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161" w:rsidRDefault="00CD7DDB">
      <w:pPr>
        <w:jc w:val="center"/>
      </w:pPr>
      <w:r>
        <w:rPr>
          <w:noProof/>
          <w:lang w:eastAsia="ru-RU"/>
        </w:rPr>
        <w:drawing>
          <wp:inline distT="0" distB="0" distL="0" distR="0">
            <wp:extent cx="55245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11" t="-9" r="-11" b="-9"/>
                    <a:stretch>
                      <a:fillRect/>
                    </a:stretch>
                  </pic:blipFill>
                  <pic:spPr bwMode="auto">
                    <a:xfrm>
                      <a:off x="0" y="0"/>
                      <a:ext cx="552450" cy="723900"/>
                    </a:xfrm>
                    <a:prstGeom prst="rect">
                      <a:avLst/>
                    </a:prstGeom>
                    <a:solidFill>
                      <a:srgbClr val="FFFFFF"/>
                    </a:solidFill>
                    <a:ln>
                      <a:noFill/>
                    </a:ln>
                  </pic:spPr>
                </pic:pic>
              </a:graphicData>
            </a:graphic>
          </wp:inline>
        </w:drawing>
      </w:r>
    </w:p>
    <w:p w:rsidR="00BF7161" w:rsidRDefault="00BF7161">
      <w:pPr>
        <w:jc w:val="center"/>
      </w:pPr>
    </w:p>
    <w:p w:rsidR="00BF7161" w:rsidRDefault="00BF7161">
      <w:pPr>
        <w:spacing w:line="360" w:lineRule="auto"/>
        <w:jc w:val="center"/>
      </w:pPr>
      <w:r>
        <w:rPr>
          <w:b/>
          <w:sz w:val="28"/>
          <w:szCs w:val="28"/>
        </w:rPr>
        <w:t>АДМИНИСТРАЦИЯ СЛОБОДСКОГО МУНИЦИПАЛЬНОГО РАЙОНА</w:t>
      </w:r>
    </w:p>
    <w:p w:rsidR="00BF7161" w:rsidRDefault="00BF7161">
      <w:pPr>
        <w:spacing w:line="480" w:lineRule="auto"/>
        <w:jc w:val="center"/>
      </w:pPr>
      <w:r>
        <w:rPr>
          <w:b/>
          <w:sz w:val="28"/>
          <w:szCs w:val="28"/>
        </w:rPr>
        <w:t>КИРОВСКОЙ ОБЛАСТИ</w:t>
      </w:r>
    </w:p>
    <w:p w:rsidR="00BF7161" w:rsidRDefault="00BF7161">
      <w:pPr>
        <w:spacing w:line="480" w:lineRule="auto"/>
        <w:jc w:val="center"/>
      </w:pPr>
      <w:r>
        <w:rPr>
          <w:b/>
          <w:sz w:val="32"/>
          <w:szCs w:val="32"/>
        </w:rPr>
        <w:t>ПОСТАНОВЛЕНИЕ</w:t>
      </w:r>
    </w:p>
    <w:p w:rsidR="00BF7161" w:rsidRDefault="00BF7161">
      <w:pPr>
        <w:jc w:val="center"/>
        <w:rPr>
          <w:b/>
          <w:sz w:val="28"/>
          <w:szCs w:val="28"/>
        </w:rPr>
      </w:pPr>
    </w:p>
    <w:tbl>
      <w:tblPr>
        <w:tblW w:w="0" w:type="auto"/>
        <w:tblLayout w:type="fixed"/>
        <w:tblLook w:val="0000" w:firstRow="0" w:lastRow="0" w:firstColumn="0" w:lastColumn="0" w:noHBand="0" w:noVBand="0"/>
      </w:tblPr>
      <w:tblGrid>
        <w:gridCol w:w="2265"/>
        <w:gridCol w:w="5751"/>
        <w:gridCol w:w="1698"/>
      </w:tblGrid>
      <w:tr w:rsidR="00BF7161">
        <w:tc>
          <w:tcPr>
            <w:tcW w:w="2265" w:type="dxa"/>
            <w:tcBorders>
              <w:bottom w:val="single" w:sz="4" w:space="0" w:color="000000"/>
            </w:tcBorders>
            <w:shd w:val="clear" w:color="auto" w:fill="auto"/>
          </w:tcPr>
          <w:p w:rsidR="00BF7161" w:rsidRPr="003B2D9B" w:rsidRDefault="003B2D9B" w:rsidP="003B2D9B">
            <w:pPr>
              <w:tabs>
                <w:tab w:val="left" w:pos="615"/>
              </w:tabs>
              <w:snapToGrid w:val="0"/>
              <w:jc w:val="center"/>
              <w:rPr>
                <w:sz w:val="28"/>
              </w:rPr>
            </w:pPr>
            <w:r w:rsidRPr="003B2D9B">
              <w:rPr>
                <w:sz w:val="28"/>
              </w:rPr>
              <w:t>24.12.2024</w:t>
            </w:r>
          </w:p>
        </w:tc>
        <w:tc>
          <w:tcPr>
            <w:tcW w:w="5751" w:type="dxa"/>
            <w:shd w:val="clear" w:color="auto" w:fill="auto"/>
          </w:tcPr>
          <w:p w:rsidR="00BF7161" w:rsidRDefault="00BF7161">
            <w:pPr>
              <w:jc w:val="right"/>
            </w:pPr>
            <w:r>
              <w:t>№</w:t>
            </w:r>
          </w:p>
        </w:tc>
        <w:tc>
          <w:tcPr>
            <w:tcW w:w="1698" w:type="dxa"/>
            <w:tcBorders>
              <w:bottom w:val="single" w:sz="4" w:space="0" w:color="000000"/>
            </w:tcBorders>
            <w:shd w:val="clear" w:color="auto" w:fill="auto"/>
          </w:tcPr>
          <w:p w:rsidR="00BF7161" w:rsidRDefault="004B3FAA">
            <w:pPr>
              <w:snapToGrid w:val="0"/>
            </w:pPr>
            <w:r w:rsidRPr="003B2D9B">
              <w:rPr>
                <w:sz w:val="28"/>
              </w:rPr>
              <w:t>1981</w:t>
            </w:r>
          </w:p>
        </w:tc>
      </w:tr>
    </w:tbl>
    <w:p w:rsidR="00BF7161" w:rsidRDefault="00BF7161">
      <w:pPr>
        <w:jc w:val="center"/>
      </w:pPr>
      <w:r>
        <w:rPr>
          <w:sz w:val="28"/>
          <w:szCs w:val="28"/>
        </w:rPr>
        <w:t>г. Слободской</w:t>
      </w:r>
      <w:bookmarkStart w:id="0" w:name="_GoBack"/>
      <w:bookmarkEnd w:id="0"/>
    </w:p>
    <w:p w:rsidR="00BF7161" w:rsidRDefault="00BF7161">
      <w:pPr>
        <w:jc w:val="center"/>
        <w:rPr>
          <w:sz w:val="28"/>
          <w:szCs w:val="28"/>
        </w:rPr>
      </w:pPr>
    </w:p>
    <w:tbl>
      <w:tblPr>
        <w:tblW w:w="0" w:type="auto"/>
        <w:jc w:val="center"/>
        <w:tblLayout w:type="fixed"/>
        <w:tblLook w:val="0000" w:firstRow="0" w:lastRow="0" w:firstColumn="0" w:lastColumn="0" w:noHBand="0" w:noVBand="0"/>
      </w:tblPr>
      <w:tblGrid>
        <w:gridCol w:w="7200"/>
      </w:tblGrid>
      <w:tr w:rsidR="00BF7161">
        <w:trPr>
          <w:jc w:val="center"/>
        </w:trPr>
        <w:tc>
          <w:tcPr>
            <w:tcW w:w="7200" w:type="dxa"/>
            <w:shd w:val="clear" w:color="auto" w:fill="auto"/>
            <w:vAlign w:val="center"/>
          </w:tcPr>
          <w:p w:rsidR="00BF7161" w:rsidRDefault="00BF7161">
            <w:pPr>
              <w:shd w:val="clear" w:color="auto" w:fill="FFFFFF"/>
              <w:jc w:val="center"/>
            </w:pPr>
            <w:r>
              <w:rPr>
                <w:b/>
                <w:sz w:val="28"/>
                <w:szCs w:val="28"/>
              </w:rPr>
              <w:t xml:space="preserve">Об утверждении муниципальной программы </w:t>
            </w:r>
          </w:p>
          <w:p w:rsidR="00BF7161" w:rsidRDefault="00BF7161">
            <w:pPr>
              <w:pStyle w:val="ConsPlusNonformat"/>
              <w:jc w:val="center"/>
            </w:pPr>
            <w:r>
              <w:rPr>
                <w:rFonts w:ascii="Times New Roman" w:hAnsi="Times New Roman" w:cs="Times New Roman"/>
                <w:b/>
                <w:sz w:val="28"/>
                <w:szCs w:val="28"/>
              </w:rPr>
              <w:t xml:space="preserve">«Развитие образования в Слободском районе» </w:t>
            </w:r>
          </w:p>
          <w:p w:rsidR="00BF7161" w:rsidRDefault="00BF7161">
            <w:pPr>
              <w:pStyle w:val="ConsPlusNonformat"/>
              <w:jc w:val="center"/>
            </w:pPr>
            <w:r>
              <w:rPr>
                <w:rFonts w:ascii="Times New Roman" w:hAnsi="Times New Roman" w:cs="Times New Roman"/>
                <w:b/>
                <w:sz w:val="28"/>
                <w:szCs w:val="28"/>
              </w:rPr>
              <w:t>на 2025 – 2030 годы</w:t>
            </w:r>
          </w:p>
          <w:p w:rsidR="0032581E" w:rsidRDefault="0032581E" w:rsidP="0032581E">
            <w:pPr>
              <w:shd w:val="clear" w:color="auto" w:fill="FFFFFF"/>
              <w:spacing w:line="322" w:lineRule="exact"/>
              <w:ind w:right="336"/>
              <w:rPr>
                <w:b/>
                <w:sz w:val="28"/>
                <w:szCs w:val="28"/>
              </w:rPr>
            </w:pPr>
          </w:p>
        </w:tc>
      </w:tr>
    </w:tbl>
    <w:p w:rsidR="00BF7161" w:rsidRDefault="00BF7161" w:rsidP="0032581E">
      <w:pPr>
        <w:spacing w:line="360" w:lineRule="auto"/>
        <w:ind w:firstLine="567"/>
        <w:jc w:val="both"/>
      </w:pPr>
      <w:r w:rsidRPr="00E66FCA">
        <w:rPr>
          <w:rStyle w:val="36"/>
          <w:rFonts w:eastAsia="Calibri"/>
          <w:sz w:val="28"/>
        </w:rPr>
        <w:t xml:space="preserve">На основании Решения Слободской районной Думы от </w:t>
      </w:r>
      <w:r w:rsidR="00E66FCA" w:rsidRPr="00E66FCA">
        <w:rPr>
          <w:sz w:val="28"/>
          <w:szCs w:val="28"/>
          <w:lang w:eastAsia="ru-RU"/>
        </w:rPr>
        <w:t>19</w:t>
      </w:r>
      <w:r w:rsidR="0099701B" w:rsidRPr="00E66FCA">
        <w:rPr>
          <w:sz w:val="28"/>
          <w:szCs w:val="28"/>
          <w:lang w:eastAsia="ru-RU"/>
        </w:rPr>
        <w:t>.</w:t>
      </w:r>
      <w:r w:rsidR="00E66FCA" w:rsidRPr="00E66FCA">
        <w:rPr>
          <w:sz w:val="28"/>
          <w:szCs w:val="28"/>
          <w:lang w:eastAsia="ru-RU"/>
        </w:rPr>
        <w:t>12</w:t>
      </w:r>
      <w:r w:rsidR="0099701B" w:rsidRPr="00E66FCA">
        <w:rPr>
          <w:sz w:val="28"/>
          <w:szCs w:val="28"/>
          <w:lang w:eastAsia="ru-RU"/>
        </w:rPr>
        <w:t>.2024 №3</w:t>
      </w:r>
      <w:r w:rsidR="00E66FCA" w:rsidRPr="00E66FCA">
        <w:rPr>
          <w:sz w:val="28"/>
          <w:szCs w:val="28"/>
          <w:lang w:eastAsia="ru-RU"/>
        </w:rPr>
        <w:t>9</w:t>
      </w:r>
      <w:r w:rsidR="0099701B" w:rsidRPr="00E66FCA">
        <w:rPr>
          <w:sz w:val="28"/>
          <w:szCs w:val="28"/>
          <w:lang w:eastAsia="ru-RU"/>
        </w:rPr>
        <w:t>/3</w:t>
      </w:r>
      <w:r w:rsidR="00E66FCA" w:rsidRPr="00E66FCA">
        <w:rPr>
          <w:sz w:val="28"/>
          <w:szCs w:val="28"/>
          <w:lang w:eastAsia="ru-RU"/>
        </w:rPr>
        <w:t>9</w:t>
      </w:r>
      <w:r w:rsidR="00716888" w:rsidRPr="00E66FCA">
        <w:rPr>
          <w:sz w:val="28"/>
          <w:szCs w:val="28"/>
          <w:lang w:eastAsia="ru-RU"/>
        </w:rPr>
        <w:t>4</w:t>
      </w:r>
      <w:r w:rsidR="0099701B" w:rsidRPr="00E66FCA">
        <w:rPr>
          <w:sz w:val="28"/>
          <w:szCs w:val="28"/>
          <w:lang w:eastAsia="ru-RU"/>
        </w:rPr>
        <w:t xml:space="preserve"> </w:t>
      </w:r>
      <w:r w:rsidRPr="00E66FCA">
        <w:rPr>
          <w:rStyle w:val="36"/>
          <w:rFonts w:eastAsia="Calibri"/>
          <w:sz w:val="28"/>
        </w:rPr>
        <w:t>«</w:t>
      </w:r>
      <w:r w:rsidRPr="00E66FCA">
        <w:rPr>
          <w:spacing w:val="-1"/>
          <w:sz w:val="28"/>
          <w:szCs w:val="28"/>
        </w:rPr>
        <w:t xml:space="preserve">Об утверждении бюджета </w:t>
      </w:r>
      <w:r w:rsidRPr="00E66FCA">
        <w:rPr>
          <w:sz w:val="28"/>
          <w:szCs w:val="28"/>
        </w:rPr>
        <w:t>Слободского района</w:t>
      </w:r>
      <w:r w:rsidRPr="00E66FCA">
        <w:rPr>
          <w:spacing w:val="-1"/>
          <w:sz w:val="28"/>
          <w:szCs w:val="28"/>
        </w:rPr>
        <w:t xml:space="preserve"> </w:t>
      </w:r>
      <w:r w:rsidRPr="00E66FCA">
        <w:rPr>
          <w:sz w:val="28"/>
          <w:szCs w:val="28"/>
        </w:rPr>
        <w:t>на 202</w:t>
      </w:r>
      <w:r w:rsidR="00E66FCA" w:rsidRPr="00E66FCA">
        <w:rPr>
          <w:sz w:val="28"/>
          <w:szCs w:val="28"/>
        </w:rPr>
        <w:t>5</w:t>
      </w:r>
      <w:r w:rsidRPr="00E66FCA">
        <w:rPr>
          <w:sz w:val="28"/>
          <w:szCs w:val="28"/>
        </w:rPr>
        <w:t xml:space="preserve"> год и плановый период 202</w:t>
      </w:r>
      <w:r w:rsidR="00E66FCA" w:rsidRPr="00E66FCA">
        <w:rPr>
          <w:sz w:val="28"/>
          <w:szCs w:val="28"/>
        </w:rPr>
        <w:t>6</w:t>
      </w:r>
      <w:r w:rsidRPr="00E66FCA">
        <w:rPr>
          <w:sz w:val="28"/>
          <w:szCs w:val="28"/>
        </w:rPr>
        <w:t xml:space="preserve"> и 202</w:t>
      </w:r>
      <w:r w:rsidR="00E66FCA" w:rsidRPr="00E66FCA">
        <w:rPr>
          <w:sz w:val="28"/>
          <w:szCs w:val="28"/>
        </w:rPr>
        <w:t>7</w:t>
      </w:r>
      <w:r w:rsidRPr="00E66FCA">
        <w:rPr>
          <w:sz w:val="28"/>
          <w:szCs w:val="28"/>
        </w:rPr>
        <w:t xml:space="preserve"> годов», </w:t>
      </w:r>
      <w:r w:rsidRPr="00E66FCA">
        <w:rPr>
          <w:rStyle w:val="36"/>
          <w:rFonts w:eastAsia="Calibri"/>
          <w:sz w:val="28"/>
        </w:rPr>
        <w:t>постановлени</w:t>
      </w:r>
      <w:r w:rsidR="00AB2237" w:rsidRPr="00E66FCA">
        <w:rPr>
          <w:rStyle w:val="36"/>
          <w:rFonts w:eastAsia="Calibri"/>
          <w:sz w:val="28"/>
        </w:rPr>
        <w:t>й</w:t>
      </w:r>
      <w:r w:rsidRPr="00E66FCA">
        <w:rPr>
          <w:rStyle w:val="36"/>
          <w:rFonts w:eastAsia="Calibri"/>
          <w:sz w:val="28"/>
        </w:rPr>
        <w:t xml:space="preserve"> администрации Слободского района от </w:t>
      </w:r>
      <w:r>
        <w:rPr>
          <w:rStyle w:val="36"/>
          <w:rFonts w:eastAsia="Calibri"/>
          <w:sz w:val="28"/>
        </w:rPr>
        <w:t>02.08.2016 № 1043 «О разработке, реализации и оценке эффективности муниципальных программ Слободского района Кировской области», от 12.07.2024 № 953 «Об утверждении перечня муниципальных программ Слободского района Кировской области» Администрация Слободского муниципального района ПОСТАНОВЛЯЕТ:</w:t>
      </w:r>
    </w:p>
    <w:p w:rsidR="00BF7161" w:rsidRPr="0099701B" w:rsidRDefault="00BF7161">
      <w:pPr>
        <w:numPr>
          <w:ilvl w:val="0"/>
          <w:numId w:val="5"/>
        </w:numPr>
        <w:spacing w:line="360" w:lineRule="auto"/>
        <w:ind w:left="0" w:firstLine="567"/>
        <w:jc w:val="both"/>
      </w:pPr>
      <w:r>
        <w:rPr>
          <w:rStyle w:val="36"/>
          <w:rFonts w:eastAsia="Calibri"/>
          <w:sz w:val="28"/>
        </w:rPr>
        <w:t xml:space="preserve">Утвердить муниципальную программу </w:t>
      </w:r>
      <w:r>
        <w:rPr>
          <w:sz w:val="28"/>
          <w:szCs w:val="28"/>
        </w:rPr>
        <w:t xml:space="preserve">«Развитие </w:t>
      </w:r>
      <w:r w:rsidRPr="0099701B">
        <w:rPr>
          <w:sz w:val="28"/>
          <w:szCs w:val="28"/>
        </w:rPr>
        <w:t>образования в Слободском районе» на 2025-2030 годы, согласно приложению.</w:t>
      </w:r>
    </w:p>
    <w:p w:rsidR="00BF7161" w:rsidRPr="0099701B" w:rsidRDefault="0099701B">
      <w:pPr>
        <w:spacing w:line="360" w:lineRule="auto"/>
        <w:ind w:firstLine="567"/>
        <w:jc w:val="both"/>
      </w:pPr>
      <w:r w:rsidRPr="0099701B">
        <w:rPr>
          <w:rStyle w:val="36"/>
          <w:rFonts w:eastAsia="Calibri"/>
          <w:sz w:val="28"/>
        </w:rPr>
        <w:t>2</w:t>
      </w:r>
      <w:r w:rsidR="00BF7161" w:rsidRPr="0099701B">
        <w:rPr>
          <w:rStyle w:val="36"/>
          <w:rFonts w:eastAsia="Calibri"/>
          <w:sz w:val="28"/>
        </w:rPr>
        <w:t xml:space="preserve">. Опубликовать постановление в информационном бюллетене органов местного самоуправления </w:t>
      </w:r>
      <w:r w:rsidR="00BF7161" w:rsidRPr="0099701B">
        <w:rPr>
          <w:sz w:val="28"/>
          <w:szCs w:val="28"/>
        </w:rPr>
        <w:t xml:space="preserve">муниципального образования </w:t>
      </w:r>
      <w:r w:rsidR="00BF7161" w:rsidRPr="0099701B">
        <w:rPr>
          <w:rStyle w:val="36"/>
          <w:rFonts w:eastAsia="Calibri"/>
          <w:sz w:val="28"/>
        </w:rPr>
        <w:t>Слободского муниципального района Кировской области</w:t>
      </w:r>
      <w:r w:rsidR="00BF7161" w:rsidRPr="0099701B">
        <w:rPr>
          <w:sz w:val="28"/>
          <w:szCs w:val="28"/>
        </w:rPr>
        <w:t xml:space="preserve"> и в информационно-телекоммуникационной сети «Интернет».</w:t>
      </w:r>
    </w:p>
    <w:p w:rsidR="00BF7161" w:rsidRPr="0099701B" w:rsidRDefault="0099701B">
      <w:pPr>
        <w:spacing w:line="360" w:lineRule="auto"/>
        <w:ind w:firstLine="567"/>
        <w:jc w:val="both"/>
        <w:rPr>
          <w:sz w:val="28"/>
          <w:szCs w:val="28"/>
        </w:rPr>
      </w:pPr>
      <w:r w:rsidRPr="0099701B">
        <w:rPr>
          <w:rStyle w:val="36"/>
          <w:rFonts w:eastAsia="Calibri"/>
          <w:sz w:val="28"/>
        </w:rPr>
        <w:t>3</w:t>
      </w:r>
      <w:r w:rsidR="00BF7161" w:rsidRPr="0099701B">
        <w:rPr>
          <w:rStyle w:val="36"/>
          <w:rFonts w:eastAsia="Calibri"/>
          <w:sz w:val="28"/>
        </w:rPr>
        <w:t>. Контроль за исполнением постановления возложить на</w:t>
      </w:r>
      <w:r w:rsidR="00BF7161" w:rsidRPr="0099701B">
        <w:rPr>
          <w:sz w:val="28"/>
          <w:szCs w:val="28"/>
        </w:rPr>
        <w:t xml:space="preserve"> начальника управления образования </w:t>
      </w:r>
      <w:r w:rsidR="008B4702">
        <w:rPr>
          <w:sz w:val="28"/>
          <w:szCs w:val="28"/>
        </w:rPr>
        <w:t xml:space="preserve">администрации </w:t>
      </w:r>
      <w:r w:rsidR="00BF7161" w:rsidRPr="0099701B">
        <w:rPr>
          <w:sz w:val="28"/>
          <w:szCs w:val="28"/>
        </w:rPr>
        <w:t>Слободского района Гусеву Е.В.</w:t>
      </w:r>
    </w:p>
    <w:p w:rsidR="006E6D8B" w:rsidRPr="0099701B" w:rsidRDefault="0099701B" w:rsidP="006E6D8B">
      <w:pPr>
        <w:spacing w:line="360" w:lineRule="auto"/>
        <w:ind w:firstLine="567"/>
        <w:jc w:val="both"/>
        <w:rPr>
          <w:rFonts w:eastAsia="Calibri"/>
        </w:rPr>
      </w:pPr>
      <w:r w:rsidRPr="0099701B">
        <w:rPr>
          <w:sz w:val="28"/>
          <w:szCs w:val="28"/>
        </w:rPr>
        <w:t>4</w:t>
      </w:r>
      <w:r w:rsidR="006E6D8B" w:rsidRPr="0099701B">
        <w:rPr>
          <w:sz w:val="28"/>
          <w:szCs w:val="28"/>
        </w:rPr>
        <w:t>. Настоящее постановление вступает в силу с 01.01.2025.</w:t>
      </w:r>
    </w:p>
    <w:tbl>
      <w:tblPr>
        <w:tblW w:w="9390" w:type="dxa"/>
        <w:tblInd w:w="74" w:type="dxa"/>
        <w:tblLayout w:type="fixed"/>
        <w:tblLook w:val="0000" w:firstRow="0" w:lastRow="0" w:firstColumn="0" w:lastColumn="0" w:noHBand="0" w:noVBand="0"/>
      </w:tblPr>
      <w:tblGrid>
        <w:gridCol w:w="5387"/>
        <w:gridCol w:w="1735"/>
        <w:gridCol w:w="2268"/>
      </w:tblGrid>
      <w:tr w:rsidR="00BF7161" w:rsidTr="00E66FCA">
        <w:tc>
          <w:tcPr>
            <w:tcW w:w="5387" w:type="dxa"/>
            <w:shd w:val="clear" w:color="auto" w:fill="auto"/>
          </w:tcPr>
          <w:p w:rsidR="00BF7161" w:rsidRDefault="00BF7161">
            <w:pPr>
              <w:jc w:val="both"/>
            </w:pPr>
            <w:r>
              <w:rPr>
                <w:rFonts w:eastAsia="font464"/>
                <w:sz w:val="28"/>
                <w:szCs w:val="28"/>
                <w:lang w:eastAsia="ru-RU"/>
              </w:rPr>
              <w:t>Глава Слободского района</w:t>
            </w:r>
          </w:p>
        </w:tc>
        <w:tc>
          <w:tcPr>
            <w:tcW w:w="1735" w:type="dxa"/>
            <w:shd w:val="clear" w:color="auto" w:fill="auto"/>
          </w:tcPr>
          <w:p w:rsidR="00BF7161" w:rsidRDefault="00BF7161">
            <w:pPr>
              <w:snapToGrid w:val="0"/>
              <w:rPr>
                <w:rFonts w:ascii="Calibri" w:eastAsia="font464" w:hAnsi="Calibri" w:cs="Calibri"/>
                <w:sz w:val="22"/>
                <w:szCs w:val="22"/>
                <w:lang w:eastAsia="ru-RU"/>
              </w:rPr>
            </w:pPr>
          </w:p>
        </w:tc>
        <w:tc>
          <w:tcPr>
            <w:tcW w:w="2268" w:type="dxa"/>
            <w:shd w:val="clear" w:color="auto" w:fill="auto"/>
          </w:tcPr>
          <w:p w:rsidR="00BF7161" w:rsidRDefault="00BF7161">
            <w:r>
              <w:rPr>
                <w:rFonts w:eastAsia="font464"/>
                <w:sz w:val="28"/>
                <w:szCs w:val="28"/>
                <w:lang w:eastAsia="ru-RU"/>
              </w:rPr>
              <w:t>А.И. Костылев</w:t>
            </w:r>
          </w:p>
        </w:tc>
      </w:tr>
      <w:tr w:rsidR="00E66FCA" w:rsidTr="00E66FCA">
        <w:tc>
          <w:tcPr>
            <w:tcW w:w="5387" w:type="dxa"/>
            <w:shd w:val="clear" w:color="auto" w:fill="auto"/>
          </w:tcPr>
          <w:p w:rsidR="00E66FCA" w:rsidRDefault="00E66FCA">
            <w:pPr>
              <w:jc w:val="both"/>
              <w:rPr>
                <w:rFonts w:eastAsia="font464"/>
                <w:sz w:val="28"/>
                <w:szCs w:val="28"/>
                <w:lang w:eastAsia="ru-RU"/>
              </w:rPr>
            </w:pPr>
          </w:p>
        </w:tc>
        <w:tc>
          <w:tcPr>
            <w:tcW w:w="1735" w:type="dxa"/>
            <w:shd w:val="clear" w:color="auto" w:fill="auto"/>
          </w:tcPr>
          <w:p w:rsidR="00E66FCA" w:rsidRDefault="00E66FCA">
            <w:pPr>
              <w:snapToGrid w:val="0"/>
              <w:rPr>
                <w:rFonts w:ascii="Calibri" w:eastAsia="font464" w:hAnsi="Calibri" w:cs="Calibri"/>
                <w:sz w:val="22"/>
                <w:szCs w:val="22"/>
                <w:lang w:eastAsia="ru-RU"/>
              </w:rPr>
            </w:pPr>
          </w:p>
        </w:tc>
        <w:tc>
          <w:tcPr>
            <w:tcW w:w="2268" w:type="dxa"/>
            <w:shd w:val="clear" w:color="auto" w:fill="auto"/>
          </w:tcPr>
          <w:p w:rsidR="00E66FCA" w:rsidRDefault="00E66FCA">
            <w:pPr>
              <w:rPr>
                <w:rFonts w:eastAsia="font464"/>
                <w:sz w:val="28"/>
                <w:szCs w:val="28"/>
                <w:lang w:eastAsia="ru-RU"/>
              </w:rPr>
            </w:pPr>
          </w:p>
        </w:tc>
      </w:tr>
    </w:tbl>
    <w:p w:rsidR="00BF7161" w:rsidRDefault="00BF7161">
      <w:pPr>
        <w:ind w:left="5040" w:hanging="84"/>
      </w:pPr>
      <w:r>
        <w:rPr>
          <w:sz w:val="28"/>
          <w:szCs w:val="28"/>
        </w:rPr>
        <w:t>Приложение</w:t>
      </w:r>
    </w:p>
    <w:p w:rsidR="00BF7161" w:rsidRDefault="00BF7161">
      <w:pPr>
        <w:ind w:left="5040" w:hanging="84"/>
        <w:rPr>
          <w:sz w:val="28"/>
          <w:szCs w:val="28"/>
        </w:rPr>
      </w:pPr>
    </w:p>
    <w:p w:rsidR="00BF7161" w:rsidRDefault="00BF7161">
      <w:pPr>
        <w:ind w:left="5040" w:hanging="84"/>
      </w:pPr>
      <w:r>
        <w:rPr>
          <w:sz w:val="28"/>
          <w:szCs w:val="28"/>
        </w:rPr>
        <w:t>УТВЕРЖДЕНА</w:t>
      </w:r>
    </w:p>
    <w:p w:rsidR="00BF7161" w:rsidRDefault="00BF7161">
      <w:pPr>
        <w:ind w:left="5040" w:hanging="84"/>
        <w:rPr>
          <w:sz w:val="28"/>
          <w:szCs w:val="28"/>
        </w:rPr>
      </w:pPr>
    </w:p>
    <w:p w:rsidR="00BF7161" w:rsidRDefault="00BF7161">
      <w:pPr>
        <w:ind w:left="5040" w:hanging="84"/>
      </w:pPr>
      <w:r>
        <w:rPr>
          <w:sz w:val="28"/>
          <w:szCs w:val="28"/>
        </w:rPr>
        <w:t xml:space="preserve">постановлением </w:t>
      </w:r>
    </w:p>
    <w:p w:rsidR="00BF7161" w:rsidRDefault="00BF7161">
      <w:pPr>
        <w:ind w:left="5040" w:hanging="84"/>
      </w:pPr>
      <w:r>
        <w:rPr>
          <w:sz w:val="28"/>
          <w:szCs w:val="28"/>
        </w:rPr>
        <w:t>администрации района</w:t>
      </w:r>
    </w:p>
    <w:p w:rsidR="00BF7161" w:rsidRDefault="00BF7161">
      <w:pPr>
        <w:ind w:left="5040" w:hanging="84"/>
      </w:pPr>
      <w:r>
        <w:rPr>
          <w:sz w:val="28"/>
          <w:szCs w:val="28"/>
        </w:rPr>
        <w:t xml:space="preserve">от </w:t>
      </w:r>
      <w:r w:rsidR="008B4702">
        <w:rPr>
          <w:sz w:val="28"/>
          <w:szCs w:val="28"/>
        </w:rPr>
        <w:t xml:space="preserve">24.12.2024 </w:t>
      </w:r>
      <w:r>
        <w:rPr>
          <w:sz w:val="28"/>
          <w:szCs w:val="28"/>
        </w:rPr>
        <w:t>№</w:t>
      </w:r>
      <w:r w:rsidR="008B4702">
        <w:rPr>
          <w:sz w:val="28"/>
          <w:szCs w:val="28"/>
        </w:rPr>
        <w:t xml:space="preserve"> 1981</w:t>
      </w:r>
      <w:r>
        <w:rPr>
          <w:sz w:val="28"/>
          <w:szCs w:val="28"/>
        </w:rPr>
        <w:t xml:space="preserve"> </w:t>
      </w:r>
    </w:p>
    <w:p w:rsidR="00BF7161" w:rsidRDefault="00BF7161">
      <w:pPr>
        <w:widowControl w:val="0"/>
        <w:autoSpaceDE w:val="0"/>
        <w:spacing w:line="360" w:lineRule="auto"/>
        <w:ind w:firstLine="540"/>
        <w:jc w:val="both"/>
        <w:rPr>
          <w:sz w:val="28"/>
          <w:szCs w:val="28"/>
          <w:u w:val="single"/>
        </w:rPr>
      </w:pPr>
    </w:p>
    <w:p w:rsidR="00BF7161" w:rsidRDefault="00BF7161">
      <w:pPr>
        <w:widowControl w:val="0"/>
        <w:autoSpaceDE w:val="0"/>
        <w:spacing w:line="360" w:lineRule="auto"/>
        <w:ind w:firstLine="540"/>
        <w:jc w:val="both"/>
        <w:rPr>
          <w:sz w:val="28"/>
          <w:szCs w:val="28"/>
          <w:u w:val="single"/>
        </w:rPr>
      </w:pPr>
    </w:p>
    <w:p w:rsidR="00BF7161" w:rsidRDefault="00BF7161">
      <w:pPr>
        <w:widowControl w:val="0"/>
        <w:autoSpaceDE w:val="0"/>
        <w:spacing w:line="360" w:lineRule="auto"/>
        <w:ind w:firstLine="540"/>
        <w:jc w:val="both"/>
        <w:rPr>
          <w:sz w:val="28"/>
          <w:szCs w:val="28"/>
        </w:rPr>
      </w:pPr>
    </w:p>
    <w:p w:rsidR="00BF7161" w:rsidRDefault="00BF7161">
      <w:pPr>
        <w:widowControl w:val="0"/>
        <w:autoSpaceDE w:val="0"/>
        <w:spacing w:line="360" w:lineRule="auto"/>
        <w:ind w:firstLine="540"/>
        <w:jc w:val="both"/>
        <w:rPr>
          <w:sz w:val="28"/>
          <w:szCs w:val="28"/>
        </w:rPr>
      </w:pPr>
    </w:p>
    <w:p w:rsidR="00BF7161" w:rsidRDefault="00BF7161">
      <w:pPr>
        <w:widowControl w:val="0"/>
        <w:autoSpaceDE w:val="0"/>
        <w:spacing w:line="360" w:lineRule="auto"/>
        <w:ind w:firstLine="540"/>
        <w:jc w:val="both"/>
        <w:rPr>
          <w:sz w:val="28"/>
          <w:szCs w:val="28"/>
        </w:rPr>
      </w:pPr>
    </w:p>
    <w:p w:rsidR="00BF7161" w:rsidRDefault="00BF7161">
      <w:pPr>
        <w:widowControl w:val="0"/>
        <w:autoSpaceDE w:val="0"/>
        <w:spacing w:line="360" w:lineRule="auto"/>
        <w:ind w:firstLine="540"/>
        <w:jc w:val="both"/>
        <w:rPr>
          <w:sz w:val="28"/>
          <w:szCs w:val="28"/>
        </w:rPr>
      </w:pPr>
    </w:p>
    <w:p w:rsidR="00BF7161" w:rsidRDefault="00BF7161">
      <w:pPr>
        <w:widowControl w:val="0"/>
        <w:autoSpaceDE w:val="0"/>
        <w:spacing w:line="360" w:lineRule="auto"/>
        <w:ind w:firstLine="540"/>
        <w:jc w:val="both"/>
        <w:rPr>
          <w:sz w:val="28"/>
          <w:szCs w:val="28"/>
        </w:rPr>
      </w:pPr>
    </w:p>
    <w:p w:rsidR="00BF7161" w:rsidRDefault="00BF7161">
      <w:pPr>
        <w:widowControl w:val="0"/>
        <w:autoSpaceDE w:val="0"/>
        <w:spacing w:line="360" w:lineRule="auto"/>
        <w:ind w:firstLine="540"/>
        <w:jc w:val="both"/>
        <w:rPr>
          <w:sz w:val="28"/>
          <w:szCs w:val="28"/>
        </w:rPr>
      </w:pPr>
    </w:p>
    <w:p w:rsidR="00BF7161" w:rsidRDefault="00BF7161">
      <w:pPr>
        <w:pStyle w:val="ConsPlusTitle"/>
        <w:spacing w:line="276" w:lineRule="auto"/>
        <w:jc w:val="center"/>
      </w:pPr>
      <w:r>
        <w:rPr>
          <w:sz w:val="28"/>
          <w:szCs w:val="28"/>
        </w:rPr>
        <w:t xml:space="preserve">МУНИЦИПАЛЬНАЯ ПРОГРАММА </w:t>
      </w:r>
    </w:p>
    <w:p w:rsidR="00BF7161" w:rsidRDefault="00BF7161">
      <w:pPr>
        <w:pStyle w:val="ConsPlusTitle"/>
        <w:spacing w:line="276" w:lineRule="auto"/>
        <w:jc w:val="center"/>
      </w:pPr>
      <w:r>
        <w:rPr>
          <w:sz w:val="28"/>
          <w:szCs w:val="28"/>
        </w:rPr>
        <w:t>«РАЗВИТИЕ ОБРАЗОВАНИЯ В СЛОБОДСКОМ РАЙОНЕ»</w:t>
      </w:r>
    </w:p>
    <w:p w:rsidR="00BF7161" w:rsidRDefault="00BF7161">
      <w:pPr>
        <w:pStyle w:val="ConsPlusTitle"/>
        <w:spacing w:line="276" w:lineRule="auto"/>
        <w:jc w:val="center"/>
      </w:pPr>
      <w:r>
        <w:rPr>
          <w:sz w:val="28"/>
          <w:szCs w:val="28"/>
        </w:rPr>
        <w:t>на 2025-2030 годы</w:t>
      </w:r>
    </w:p>
    <w:p w:rsidR="00BF7161" w:rsidRDefault="00BF7161">
      <w:pPr>
        <w:widowControl w:val="0"/>
        <w:autoSpaceDE w:val="0"/>
        <w:spacing w:line="360" w:lineRule="auto"/>
        <w:ind w:firstLine="540"/>
        <w:jc w:val="both"/>
        <w:rPr>
          <w:sz w:val="28"/>
          <w:szCs w:val="28"/>
        </w:rPr>
      </w:pPr>
    </w:p>
    <w:p w:rsidR="00BF7161" w:rsidRPr="00317FFC" w:rsidRDefault="00BF7161">
      <w:pPr>
        <w:pageBreakBefore/>
        <w:widowControl w:val="0"/>
        <w:autoSpaceDE w:val="0"/>
        <w:jc w:val="center"/>
        <w:rPr>
          <w:sz w:val="22"/>
        </w:rPr>
      </w:pPr>
      <w:bookmarkStart w:id="1" w:name="_Hlk182309467"/>
      <w:r w:rsidRPr="00317FFC">
        <w:rPr>
          <w:b/>
          <w:szCs w:val="28"/>
        </w:rPr>
        <w:t>ПАСПОРТ</w:t>
      </w:r>
    </w:p>
    <w:p w:rsidR="00BF7161" w:rsidRPr="00317FFC" w:rsidRDefault="00BF7161">
      <w:pPr>
        <w:pStyle w:val="ConsPlusNonformat"/>
        <w:jc w:val="center"/>
        <w:rPr>
          <w:sz w:val="18"/>
        </w:rPr>
      </w:pPr>
      <w:r w:rsidRPr="00317FFC">
        <w:rPr>
          <w:rFonts w:ascii="Times New Roman" w:hAnsi="Times New Roman" w:cs="Times New Roman"/>
          <w:b/>
          <w:sz w:val="24"/>
          <w:szCs w:val="28"/>
        </w:rPr>
        <w:t>муниципальной программы</w:t>
      </w:r>
    </w:p>
    <w:p w:rsidR="00BF7161" w:rsidRPr="00317FFC" w:rsidRDefault="00BF7161">
      <w:pPr>
        <w:pStyle w:val="ConsPlusNonformat"/>
        <w:jc w:val="center"/>
        <w:rPr>
          <w:sz w:val="18"/>
        </w:rPr>
      </w:pPr>
      <w:r w:rsidRPr="00317FFC">
        <w:rPr>
          <w:rFonts w:ascii="Times New Roman" w:hAnsi="Times New Roman" w:cs="Times New Roman"/>
          <w:b/>
          <w:sz w:val="24"/>
          <w:szCs w:val="28"/>
        </w:rPr>
        <w:t>«Развитие образования в</w:t>
      </w:r>
      <w:r w:rsidR="00E12FC9" w:rsidRPr="00317FFC">
        <w:rPr>
          <w:rFonts w:ascii="Times New Roman" w:hAnsi="Times New Roman" w:cs="Times New Roman"/>
          <w:b/>
          <w:sz w:val="24"/>
          <w:szCs w:val="28"/>
        </w:rPr>
        <w:t xml:space="preserve"> </w:t>
      </w:r>
      <w:r w:rsidRPr="00317FFC">
        <w:rPr>
          <w:rFonts w:ascii="Times New Roman" w:hAnsi="Times New Roman" w:cs="Times New Roman"/>
          <w:b/>
          <w:sz w:val="24"/>
          <w:szCs w:val="28"/>
        </w:rPr>
        <w:t>Слободском районе»</w:t>
      </w:r>
      <w:r w:rsidR="00605D7E" w:rsidRPr="00317FFC">
        <w:rPr>
          <w:rFonts w:ascii="Times New Roman" w:hAnsi="Times New Roman" w:cs="Times New Roman"/>
          <w:b/>
          <w:sz w:val="24"/>
          <w:szCs w:val="28"/>
        </w:rPr>
        <w:t xml:space="preserve"> </w:t>
      </w:r>
      <w:r w:rsidRPr="00317FFC">
        <w:rPr>
          <w:rFonts w:ascii="Times New Roman" w:hAnsi="Times New Roman" w:cs="Times New Roman"/>
          <w:b/>
          <w:sz w:val="24"/>
          <w:szCs w:val="28"/>
        </w:rPr>
        <w:t>на 2025 – 2030 годы</w:t>
      </w:r>
    </w:p>
    <w:tbl>
      <w:tblPr>
        <w:tblW w:w="9569" w:type="dxa"/>
        <w:tblLayout w:type="fixed"/>
        <w:tblLook w:val="0000" w:firstRow="0" w:lastRow="0" w:firstColumn="0" w:lastColumn="0" w:noHBand="0" w:noVBand="0"/>
      </w:tblPr>
      <w:tblGrid>
        <w:gridCol w:w="2830"/>
        <w:gridCol w:w="6739"/>
      </w:tblGrid>
      <w:tr w:rsidR="001D5210" w:rsidRPr="005732B6" w:rsidTr="00E32123">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1D5210" w:rsidRPr="005732B6" w:rsidRDefault="001D5210" w:rsidP="00CF6B9A">
            <w:pPr>
              <w:rPr>
                <w:sz w:val="22"/>
                <w:szCs w:val="22"/>
              </w:rPr>
            </w:pPr>
            <w:bookmarkStart w:id="2" w:name="_Hlk180580383"/>
            <w:bookmarkEnd w:id="1"/>
            <w:r w:rsidRPr="005732B6">
              <w:rPr>
                <w:sz w:val="22"/>
                <w:szCs w:val="22"/>
              </w:rPr>
              <w:t xml:space="preserve">Ответственный </w:t>
            </w:r>
          </w:p>
          <w:p w:rsidR="001D5210" w:rsidRPr="005732B6" w:rsidRDefault="001D5210" w:rsidP="00CF6B9A">
            <w:pPr>
              <w:rPr>
                <w:sz w:val="22"/>
                <w:szCs w:val="22"/>
              </w:rPr>
            </w:pPr>
            <w:r w:rsidRPr="005732B6">
              <w:rPr>
                <w:sz w:val="22"/>
                <w:szCs w:val="22"/>
              </w:rPr>
              <w:t>исполнитель муниципальной программы</w:t>
            </w:r>
          </w:p>
        </w:tc>
        <w:tc>
          <w:tcPr>
            <w:tcW w:w="6739" w:type="dxa"/>
            <w:tcBorders>
              <w:top w:val="single" w:sz="4" w:space="0" w:color="000000"/>
              <w:left w:val="single" w:sz="4" w:space="0" w:color="000000"/>
              <w:bottom w:val="single" w:sz="4" w:space="0" w:color="000000"/>
              <w:right w:val="single" w:sz="4" w:space="0" w:color="000000"/>
            </w:tcBorders>
            <w:shd w:val="clear" w:color="auto" w:fill="auto"/>
          </w:tcPr>
          <w:p w:rsidR="001D5210" w:rsidRPr="005732B6" w:rsidRDefault="001D5210" w:rsidP="00CF6B9A">
            <w:pPr>
              <w:jc w:val="both"/>
              <w:rPr>
                <w:sz w:val="22"/>
                <w:szCs w:val="22"/>
              </w:rPr>
            </w:pPr>
            <w:r w:rsidRPr="005732B6">
              <w:rPr>
                <w:sz w:val="22"/>
                <w:szCs w:val="22"/>
              </w:rPr>
              <w:t xml:space="preserve">Управление образования администрации Слободского района </w:t>
            </w:r>
          </w:p>
        </w:tc>
      </w:tr>
      <w:tr w:rsidR="001D5210" w:rsidRPr="005732B6" w:rsidTr="00E32123">
        <w:trPr>
          <w:trHeight w:val="451"/>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1D5210" w:rsidRPr="005732B6" w:rsidRDefault="001D5210" w:rsidP="00CF6B9A">
            <w:pPr>
              <w:rPr>
                <w:sz w:val="22"/>
                <w:szCs w:val="22"/>
              </w:rPr>
            </w:pPr>
            <w:r w:rsidRPr="005732B6">
              <w:rPr>
                <w:sz w:val="22"/>
                <w:szCs w:val="22"/>
              </w:rPr>
              <w:t xml:space="preserve">Соисполнители </w:t>
            </w:r>
          </w:p>
          <w:p w:rsidR="001D5210" w:rsidRPr="005732B6" w:rsidRDefault="001D5210" w:rsidP="00CF6B9A">
            <w:pPr>
              <w:rPr>
                <w:sz w:val="22"/>
                <w:szCs w:val="22"/>
              </w:rPr>
            </w:pPr>
            <w:r w:rsidRPr="005732B6">
              <w:rPr>
                <w:sz w:val="22"/>
                <w:szCs w:val="22"/>
              </w:rPr>
              <w:t>муниципальной программы</w:t>
            </w:r>
          </w:p>
        </w:tc>
        <w:tc>
          <w:tcPr>
            <w:tcW w:w="6739" w:type="dxa"/>
            <w:tcBorders>
              <w:top w:val="single" w:sz="4" w:space="0" w:color="000000"/>
              <w:left w:val="single" w:sz="4" w:space="0" w:color="000000"/>
              <w:bottom w:val="single" w:sz="4" w:space="0" w:color="000000"/>
              <w:right w:val="single" w:sz="4" w:space="0" w:color="000000"/>
            </w:tcBorders>
            <w:shd w:val="clear" w:color="auto" w:fill="auto"/>
          </w:tcPr>
          <w:p w:rsidR="001D5210" w:rsidRPr="005732B6" w:rsidRDefault="001D5210" w:rsidP="00CF6B9A">
            <w:pPr>
              <w:pStyle w:val="112"/>
              <w:widowControl w:val="0"/>
              <w:jc w:val="both"/>
              <w:rPr>
                <w:rFonts w:ascii="Times New Roman" w:hAnsi="Times New Roman" w:cs="Times New Roman"/>
                <w:sz w:val="22"/>
                <w:szCs w:val="22"/>
              </w:rPr>
            </w:pPr>
            <w:r w:rsidRPr="005732B6">
              <w:rPr>
                <w:rFonts w:ascii="Times New Roman" w:hAnsi="Times New Roman" w:cs="Times New Roman"/>
                <w:sz w:val="22"/>
                <w:szCs w:val="22"/>
              </w:rPr>
              <w:t xml:space="preserve">Администрация Слободского района, управление социального развития администрации Слободского района, </w:t>
            </w:r>
            <w:r w:rsidR="00716888">
              <w:rPr>
                <w:rFonts w:ascii="Times New Roman" w:hAnsi="Times New Roman" w:cs="Times New Roman"/>
                <w:sz w:val="22"/>
                <w:szCs w:val="22"/>
              </w:rPr>
              <w:t>муниципальное казенное учреждение районный методический кабинет</w:t>
            </w:r>
            <w:r w:rsidRPr="005732B6">
              <w:rPr>
                <w:rFonts w:ascii="Times New Roman" w:hAnsi="Times New Roman" w:cs="Times New Roman"/>
                <w:sz w:val="22"/>
                <w:szCs w:val="22"/>
              </w:rPr>
              <w:t xml:space="preserve">, </w:t>
            </w:r>
            <w:r w:rsidR="00716888">
              <w:rPr>
                <w:rFonts w:ascii="Times New Roman" w:hAnsi="Times New Roman" w:cs="Times New Roman"/>
                <w:sz w:val="22"/>
                <w:szCs w:val="22"/>
              </w:rPr>
              <w:t>муниципальное казенное учреждение централизованная бухгалтерия управления образования</w:t>
            </w:r>
            <w:r w:rsidRPr="005732B6">
              <w:rPr>
                <w:rFonts w:ascii="Times New Roman" w:hAnsi="Times New Roman" w:cs="Times New Roman"/>
                <w:sz w:val="22"/>
                <w:szCs w:val="22"/>
              </w:rPr>
              <w:t xml:space="preserve">, </w:t>
            </w:r>
            <w:r w:rsidR="00716888">
              <w:rPr>
                <w:rFonts w:ascii="Times New Roman" w:hAnsi="Times New Roman" w:cs="Times New Roman"/>
                <w:sz w:val="22"/>
                <w:szCs w:val="22"/>
              </w:rPr>
              <w:t>образовательные организации</w:t>
            </w:r>
          </w:p>
        </w:tc>
      </w:tr>
      <w:tr w:rsidR="001D5210" w:rsidRPr="005732B6" w:rsidTr="00E32123">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605D7E" w:rsidRPr="005732B6" w:rsidRDefault="001D5210" w:rsidP="00CF6B9A">
            <w:pPr>
              <w:rPr>
                <w:sz w:val="22"/>
                <w:szCs w:val="22"/>
              </w:rPr>
            </w:pPr>
            <w:r w:rsidRPr="005732B6">
              <w:rPr>
                <w:sz w:val="22"/>
                <w:szCs w:val="22"/>
              </w:rPr>
              <w:t>Наименование подпрограмм/</w:t>
            </w:r>
          </w:p>
          <w:p w:rsidR="001D5210" w:rsidRPr="005732B6" w:rsidRDefault="001D5210" w:rsidP="00CF6B9A">
            <w:pPr>
              <w:rPr>
                <w:sz w:val="22"/>
                <w:szCs w:val="22"/>
              </w:rPr>
            </w:pPr>
            <w:r w:rsidRPr="005732B6">
              <w:rPr>
                <w:b/>
                <w:sz w:val="22"/>
                <w:szCs w:val="22"/>
              </w:rPr>
              <w:t>направлений</w:t>
            </w:r>
          </w:p>
        </w:tc>
        <w:tc>
          <w:tcPr>
            <w:tcW w:w="6739" w:type="dxa"/>
            <w:tcBorders>
              <w:top w:val="single" w:sz="4" w:space="0" w:color="000000"/>
              <w:left w:val="single" w:sz="4" w:space="0" w:color="000000"/>
              <w:bottom w:val="single" w:sz="4" w:space="0" w:color="000000"/>
              <w:right w:val="single" w:sz="4" w:space="0" w:color="000000"/>
            </w:tcBorders>
            <w:shd w:val="clear" w:color="auto" w:fill="auto"/>
          </w:tcPr>
          <w:p w:rsidR="001D5210" w:rsidRPr="005732B6" w:rsidRDefault="00D52C73" w:rsidP="00CF6B9A">
            <w:pPr>
              <w:autoSpaceDE w:val="0"/>
              <w:jc w:val="both"/>
              <w:rPr>
                <w:sz w:val="22"/>
                <w:szCs w:val="22"/>
              </w:rPr>
            </w:pPr>
            <w:bookmarkStart w:id="3" w:name="_Hlk182382676"/>
            <w:r>
              <w:rPr>
                <w:sz w:val="22"/>
                <w:szCs w:val="22"/>
              </w:rPr>
              <w:t>О</w:t>
            </w:r>
            <w:r w:rsidRPr="00D52C73">
              <w:rPr>
                <w:sz w:val="22"/>
                <w:szCs w:val="22"/>
              </w:rPr>
              <w:t>рганизация предоставления общего и дополнительного образования</w:t>
            </w:r>
            <w:r w:rsidR="00E12FC9" w:rsidRPr="005732B6">
              <w:rPr>
                <w:sz w:val="22"/>
                <w:szCs w:val="22"/>
              </w:rPr>
              <w:t>;</w:t>
            </w:r>
          </w:p>
          <w:p w:rsidR="009320F1" w:rsidRDefault="009320F1" w:rsidP="00CF6B9A">
            <w:pPr>
              <w:autoSpaceDE w:val="0"/>
              <w:jc w:val="both"/>
              <w:rPr>
                <w:sz w:val="22"/>
                <w:szCs w:val="22"/>
              </w:rPr>
            </w:pPr>
            <w:r w:rsidRPr="009320F1">
              <w:rPr>
                <w:sz w:val="22"/>
                <w:szCs w:val="22"/>
              </w:rPr>
              <w:t>организация питания детей в муниципальных образовательных организациях</w:t>
            </w:r>
            <w:r>
              <w:rPr>
                <w:sz w:val="22"/>
                <w:szCs w:val="22"/>
              </w:rPr>
              <w:t>;</w:t>
            </w:r>
            <w:r w:rsidRPr="009320F1">
              <w:rPr>
                <w:sz w:val="22"/>
                <w:szCs w:val="22"/>
              </w:rPr>
              <w:t xml:space="preserve"> </w:t>
            </w:r>
          </w:p>
          <w:p w:rsidR="00E12FC9" w:rsidRPr="005732B6" w:rsidRDefault="00E12FC9" w:rsidP="00CF6B9A">
            <w:pPr>
              <w:autoSpaceDE w:val="0"/>
              <w:jc w:val="both"/>
              <w:rPr>
                <w:sz w:val="22"/>
                <w:szCs w:val="22"/>
              </w:rPr>
            </w:pPr>
            <w:r w:rsidRPr="005732B6">
              <w:rPr>
                <w:sz w:val="22"/>
                <w:szCs w:val="22"/>
              </w:rPr>
              <w:t>развитие кадрового потенциала системы образования;</w:t>
            </w:r>
          </w:p>
          <w:p w:rsidR="00E12FC9" w:rsidRPr="005732B6" w:rsidRDefault="00E12FC9" w:rsidP="00CF6B9A">
            <w:pPr>
              <w:autoSpaceDE w:val="0"/>
              <w:jc w:val="both"/>
              <w:rPr>
                <w:sz w:val="22"/>
                <w:szCs w:val="22"/>
              </w:rPr>
            </w:pPr>
            <w:r w:rsidRPr="005732B6">
              <w:rPr>
                <w:sz w:val="22"/>
                <w:szCs w:val="22"/>
              </w:rPr>
              <w:t>предупреждение социального сиротства;</w:t>
            </w:r>
          </w:p>
          <w:p w:rsidR="00E12FC9" w:rsidRPr="005732B6" w:rsidRDefault="00865AFF" w:rsidP="00CF6B9A">
            <w:pPr>
              <w:autoSpaceDE w:val="0"/>
              <w:jc w:val="both"/>
              <w:rPr>
                <w:sz w:val="22"/>
                <w:szCs w:val="22"/>
              </w:rPr>
            </w:pPr>
            <w:r>
              <w:rPr>
                <w:sz w:val="22"/>
                <w:szCs w:val="22"/>
              </w:rPr>
              <w:t>совершенствование</w:t>
            </w:r>
            <w:r w:rsidR="00E12FC9" w:rsidRPr="005732B6">
              <w:rPr>
                <w:sz w:val="22"/>
                <w:szCs w:val="22"/>
              </w:rPr>
              <w:t xml:space="preserve"> отдыха и оздоровления детей;</w:t>
            </w:r>
          </w:p>
          <w:p w:rsidR="00E12FC9" w:rsidRPr="005732B6" w:rsidRDefault="00E12FC9" w:rsidP="00CF6B9A">
            <w:pPr>
              <w:autoSpaceDE w:val="0"/>
              <w:jc w:val="both"/>
              <w:rPr>
                <w:sz w:val="22"/>
                <w:szCs w:val="22"/>
              </w:rPr>
            </w:pPr>
            <w:r w:rsidRPr="005732B6">
              <w:rPr>
                <w:sz w:val="22"/>
                <w:szCs w:val="22"/>
              </w:rPr>
              <w:t>финансовое обеспечение деятельности муниципальных учреждений.</w:t>
            </w:r>
            <w:bookmarkEnd w:id="3"/>
          </w:p>
        </w:tc>
      </w:tr>
      <w:tr w:rsidR="001D5210" w:rsidRPr="005732B6" w:rsidTr="00E32123">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1D5210" w:rsidRPr="005732B6" w:rsidRDefault="001D5210" w:rsidP="00CF6B9A">
            <w:pPr>
              <w:rPr>
                <w:sz w:val="22"/>
                <w:szCs w:val="22"/>
              </w:rPr>
            </w:pPr>
            <w:r w:rsidRPr="005732B6">
              <w:rPr>
                <w:sz w:val="22"/>
                <w:szCs w:val="22"/>
              </w:rPr>
              <w:t>Цели муниципальной программы</w:t>
            </w:r>
          </w:p>
        </w:tc>
        <w:tc>
          <w:tcPr>
            <w:tcW w:w="6739" w:type="dxa"/>
            <w:tcBorders>
              <w:top w:val="single" w:sz="4" w:space="0" w:color="000000"/>
              <w:left w:val="single" w:sz="4" w:space="0" w:color="000000"/>
              <w:bottom w:val="single" w:sz="4" w:space="0" w:color="000000"/>
              <w:right w:val="single" w:sz="4" w:space="0" w:color="000000"/>
            </w:tcBorders>
            <w:shd w:val="clear" w:color="auto" w:fill="auto"/>
          </w:tcPr>
          <w:p w:rsidR="007B4DEA" w:rsidRPr="005732B6" w:rsidRDefault="007B4DEA" w:rsidP="00CF6B9A">
            <w:pPr>
              <w:pStyle w:val="112"/>
              <w:widowControl w:val="0"/>
              <w:ind w:firstLine="305"/>
              <w:jc w:val="both"/>
              <w:rPr>
                <w:rFonts w:ascii="Times New Roman" w:hAnsi="Times New Roman" w:cs="Times New Roman"/>
                <w:b/>
                <w:sz w:val="22"/>
                <w:szCs w:val="22"/>
              </w:rPr>
            </w:pPr>
            <w:r w:rsidRPr="005732B6">
              <w:rPr>
                <w:rFonts w:ascii="Times New Roman" w:eastAsia="Times New Roman" w:hAnsi="Times New Roman" w:cs="Times New Roman"/>
                <w:b/>
                <w:sz w:val="22"/>
                <w:szCs w:val="22"/>
                <w:lang w:eastAsia="ru-RU" w:bidi="ar-SA"/>
              </w:rPr>
              <w:t>Повышение доступности, эффективности и качества образования в муниципальных образовательных организациях</w:t>
            </w:r>
            <w:r w:rsidRPr="005732B6">
              <w:rPr>
                <w:rFonts w:ascii="Times New Roman" w:hAnsi="Times New Roman" w:cs="Times New Roman"/>
                <w:b/>
                <w:sz w:val="22"/>
                <w:szCs w:val="22"/>
              </w:rPr>
              <w:t xml:space="preserve"> </w:t>
            </w:r>
          </w:p>
          <w:p w:rsidR="001E198E" w:rsidRDefault="001E198E" w:rsidP="00CF6B9A">
            <w:pPr>
              <w:pStyle w:val="112"/>
              <w:widowControl w:val="0"/>
              <w:ind w:firstLine="305"/>
              <w:jc w:val="both"/>
              <w:rPr>
                <w:rFonts w:ascii="Times New Roman" w:hAnsi="Times New Roman" w:cs="Times New Roman"/>
                <w:sz w:val="22"/>
                <w:szCs w:val="22"/>
              </w:rPr>
            </w:pPr>
            <w:r w:rsidRPr="001E198E">
              <w:rPr>
                <w:rFonts w:ascii="Times New Roman" w:hAnsi="Times New Roman" w:cs="Times New Roman"/>
                <w:sz w:val="22"/>
                <w:szCs w:val="22"/>
              </w:rPr>
              <w:t>Повышение доступности, эффективности и качества общего и дополнительного образования в соответствии с реалиями настоящего и вызовами будущего в муниципальных образовательных организациях,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7B4DEA" w:rsidRDefault="001E198E" w:rsidP="00CF6B9A">
            <w:pPr>
              <w:pStyle w:val="112"/>
              <w:widowControl w:val="0"/>
              <w:ind w:firstLine="305"/>
              <w:jc w:val="both"/>
              <w:rPr>
                <w:rFonts w:ascii="Times New Roman" w:hAnsi="Times New Roman" w:cs="Times New Roman"/>
                <w:sz w:val="22"/>
                <w:szCs w:val="22"/>
              </w:rPr>
            </w:pPr>
            <w:r w:rsidRPr="001E198E">
              <w:rPr>
                <w:rFonts w:ascii="Times New Roman" w:hAnsi="Times New Roman" w:cs="Times New Roman"/>
                <w:sz w:val="22"/>
                <w:szCs w:val="22"/>
              </w:rPr>
              <w:t>Организаци</w:t>
            </w:r>
            <w:r>
              <w:rPr>
                <w:rFonts w:ascii="Times New Roman" w:hAnsi="Times New Roman" w:cs="Times New Roman"/>
                <w:sz w:val="22"/>
                <w:szCs w:val="22"/>
              </w:rPr>
              <w:t xml:space="preserve">я </w:t>
            </w:r>
            <w:r w:rsidRPr="001E198E">
              <w:rPr>
                <w:rFonts w:ascii="Times New Roman" w:hAnsi="Times New Roman" w:cs="Times New Roman"/>
                <w:sz w:val="22"/>
                <w:szCs w:val="22"/>
              </w:rPr>
              <w:t xml:space="preserve">здорового, безопасного и физиологически полноценного питания детей в образовательных организациях </w:t>
            </w:r>
            <w:r w:rsidR="007B4DEA" w:rsidRPr="005732B6">
              <w:rPr>
                <w:rFonts w:ascii="Times New Roman" w:hAnsi="Times New Roman" w:cs="Times New Roman"/>
                <w:sz w:val="22"/>
                <w:szCs w:val="22"/>
              </w:rPr>
              <w:t>Развитие системы кадрового обеспечения сферы образования, позволяющей каждому педагогу повышать уровень профессионального мастерства на протяжении всей профессиональной деятельности</w:t>
            </w:r>
          </w:p>
          <w:p w:rsidR="00E66FCA" w:rsidRPr="005732B6" w:rsidRDefault="00E66FCA" w:rsidP="00CF6B9A">
            <w:pPr>
              <w:pStyle w:val="112"/>
              <w:widowControl w:val="0"/>
              <w:ind w:firstLine="305"/>
              <w:jc w:val="both"/>
              <w:rPr>
                <w:rFonts w:ascii="Times New Roman" w:hAnsi="Times New Roman" w:cs="Times New Roman"/>
                <w:sz w:val="22"/>
                <w:szCs w:val="22"/>
              </w:rPr>
            </w:pPr>
            <w:r w:rsidRPr="00E66FCA">
              <w:rPr>
                <w:rFonts w:ascii="Times New Roman" w:hAnsi="Times New Roman" w:cs="Times New Roman"/>
                <w:sz w:val="22"/>
                <w:szCs w:val="22"/>
              </w:rPr>
              <w:t>Развитие системы кадрового обеспечения сферы образования, позволяющей каждому педагогу повышать уровень профессионального мастерства на протяжении всей профессиональной деятельности</w:t>
            </w:r>
          </w:p>
          <w:p w:rsidR="007B4DEA" w:rsidRPr="005732B6" w:rsidRDefault="005732B6" w:rsidP="00CF6B9A">
            <w:pPr>
              <w:pStyle w:val="112"/>
              <w:widowControl w:val="0"/>
              <w:ind w:firstLine="305"/>
              <w:jc w:val="both"/>
              <w:rPr>
                <w:rFonts w:ascii="Times New Roman" w:hAnsi="Times New Roman" w:cs="Times New Roman"/>
                <w:sz w:val="22"/>
                <w:szCs w:val="22"/>
              </w:rPr>
            </w:pPr>
            <w:r w:rsidRPr="005732B6">
              <w:rPr>
                <w:rFonts w:ascii="Times New Roman" w:hAnsi="Times New Roman" w:cs="Times New Roman"/>
                <w:sz w:val="22"/>
                <w:szCs w:val="22"/>
              </w:rPr>
              <w:t>О</w:t>
            </w:r>
            <w:r w:rsidR="00A307DD" w:rsidRPr="005732B6">
              <w:rPr>
                <w:rFonts w:ascii="Times New Roman" w:hAnsi="Times New Roman" w:cs="Times New Roman"/>
                <w:sz w:val="22"/>
                <w:szCs w:val="22"/>
              </w:rPr>
              <w:t>рганизация</w:t>
            </w:r>
            <w:r>
              <w:rPr>
                <w:rFonts w:ascii="Times New Roman" w:hAnsi="Times New Roman" w:cs="Times New Roman"/>
                <w:sz w:val="22"/>
                <w:szCs w:val="22"/>
              </w:rPr>
              <w:t xml:space="preserve"> </w:t>
            </w:r>
            <w:r w:rsidR="00A307DD" w:rsidRPr="005732B6">
              <w:rPr>
                <w:rFonts w:ascii="Times New Roman" w:hAnsi="Times New Roman" w:cs="Times New Roman"/>
                <w:sz w:val="22"/>
                <w:szCs w:val="22"/>
              </w:rPr>
              <w:t>жизнеобеспечения детей-сирот и детей, оставшихся без попечения родителей, лиц из числа детей-сирот и детей, оставшихся без попечения родителей</w:t>
            </w:r>
          </w:p>
          <w:p w:rsidR="007F1F81" w:rsidRDefault="007F1F81" w:rsidP="00CF6B9A">
            <w:pPr>
              <w:pStyle w:val="112"/>
              <w:widowControl w:val="0"/>
              <w:ind w:firstLine="305"/>
              <w:jc w:val="both"/>
              <w:rPr>
                <w:rFonts w:ascii="Times New Roman" w:hAnsi="Times New Roman" w:cs="Times New Roman"/>
                <w:sz w:val="22"/>
                <w:szCs w:val="22"/>
              </w:rPr>
            </w:pPr>
            <w:r w:rsidRPr="007F1F81">
              <w:rPr>
                <w:rFonts w:ascii="Times New Roman" w:hAnsi="Times New Roman" w:cs="Times New Roman"/>
                <w:sz w:val="22"/>
                <w:szCs w:val="22"/>
              </w:rPr>
              <w:t xml:space="preserve">Создание условий для эффективного функционирования системы детского отдыха и оздоровления </w:t>
            </w:r>
          </w:p>
          <w:p w:rsidR="00A307DD" w:rsidRPr="005732B6" w:rsidRDefault="005732B6" w:rsidP="00CF6B9A">
            <w:pPr>
              <w:pStyle w:val="112"/>
              <w:widowControl w:val="0"/>
              <w:ind w:firstLine="305"/>
              <w:jc w:val="both"/>
              <w:rPr>
                <w:rFonts w:ascii="Times New Roman" w:hAnsi="Times New Roman" w:cs="Times New Roman"/>
                <w:sz w:val="22"/>
                <w:szCs w:val="22"/>
              </w:rPr>
            </w:pPr>
            <w:r w:rsidRPr="005732B6">
              <w:rPr>
                <w:rFonts w:ascii="Times New Roman" w:hAnsi="Times New Roman" w:cs="Times New Roman"/>
                <w:sz w:val="22"/>
                <w:szCs w:val="22"/>
              </w:rPr>
              <w:t>О</w:t>
            </w:r>
            <w:r w:rsidR="00A307DD" w:rsidRPr="005732B6">
              <w:rPr>
                <w:rFonts w:ascii="Times New Roman" w:hAnsi="Times New Roman" w:cs="Times New Roman"/>
                <w:sz w:val="22"/>
                <w:szCs w:val="22"/>
              </w:rPr>
              <w:t>беспечение</w:t>
            </w:r>
            <w:r>
              <w:rPr>
                <w:rFonts w:ascii="Times New Roman" w:hAnsi="Times New Roman" w:cs="Times New Roman"/>
                <w:sz w:val="22"/>
                <w:szCs w:val="22"/>
              </w:rPr>
              <w:t xml:space="preserve"> </w:t>
            </w:r>
            <w:r w:rsidR="00A307DD" w:rsidRPr="005732B6">
              <w:rPr>
                <w:rFonts w:ascii="Times New Roman" w:hAnsi="Times New Roman" w:cs="Times New Roman"/>
                <w:sz w:val="22"/>
                <w:szCs w:val="22"/>
              </w:rPr>
              <w:t>образовательного процесса дошкольного, общего и дополнительного образования в муниципальных образовательных организациях, основной деятельности централизованной бухгалтерии и районного методического кабинета</w:t>
            </w:r>
          </w:p>
        </w:tc>
      </w:tr>
      <w:tr w:rsidR="001D5210" w:rsidRPr="005732B6" w:rsidTr="00E32123">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1D5210" w:rsidRPr="005732B6" w:rsidRDefault="001D5210" w:rsidP="00CF6B9A">
            <w:pPr>
              <w:rPr>
                <w:sz w:val="22"/>
                <w:szCs w:val="22"/>
              </w:rPr>
            </w:pPr>
            <w:r w:rsidRPr="005732B6">
              <w:rPr>
                <w:sz w:val="22"/>
                <w:szCs w:val="22"/>
              </w:rPr>
              <w:t>Задачи муниципальной программы</w:t>
            </w:r>
            <w:r w:rsidRPr="005732B6">
              <w:rPr>
                <w:sz w:val="22"/>
                <w:szCs w:val="22"/>
                <w:highlight w:val="yellow"/>
              </w:rPr>
              <w:t xml:space="preserve">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Pr>
          <w:p w:rsidR="00A307DD" w:rsidRPr="005732B6" w:rsidRDefault="00605D7E" w:rsidP="00CF6B9A">
            <w:pPr>
              <w:pStyle w:val="112"/>
              <w:widowControl w:val="0"/>
              <w:ind w:firstLine="305"/>
              <w:jc w:val="both"/>
              <w:rPr>
                <w:rFonts w:ascii="Times New Roman" w:hAnsi="Times New Roman" w:cs="Times New Roman"/>
                <w:sz w:val="22"/>
                <w:szCs w:val="22"/>
              </w:rPr>
            </w:pPr>
            <w:r w:rsidRPr="005732B6">
              <w:rPr>
                <w:rFonts w:ascii="Times New Roman" w:hAnsi="Times New Roman" w:cs="Times New Roman"/>
                <w:sz w:val="22"/>
                <w:szCs w:val="22"/>
              </w:rPr>
              <w:t>Р</w:t>
            </w:r>
            <w:r w:rsidR="00A307DD" w:rsidRPr="005732B6">
              <w:rPr>
                <w:rFonts w:ascii="Times New Roman" w:hAnsi="Times New Roman" w:cs="Times New Roman"/>
                <w:sz w:val="22"/>
                <w:szCs w:val="22"/>
              </w:rPr>
              <w:t xml:space="preserve">азвитие </w:t>
            </w:r>
            <w:r w:rsidR="001E198E" w:rsidRPr="001E198E">
              <w:rPr>
                <w:rFonts w:ascii="Times New Roman" w:hAnsi="Times New Roman" w:cs="Times New Roman"/>
                <w:sz w:val="22"/>
                <w:szCs w:val="22"/>
              </w:rPr>
              <w:t>инфраструктуры и организационно-экономических механизмов, обеспечивающих равную доступность услуг общего и дополнительного образования для всех детей независимо от их социально-экономического положения и состояния здоровья, успешную самореализацию детей и молодежи, совершенствование системы патриотического воспитания детей</w:t>
            </w:r>
          </w:p>
          <w:p w:rsidR="001E198E" w:rsidRDefault="001E198E" w:rsidP="00CF6B9A">
            <w:pPr>
              <w:pStyle w:val="112"/>
              <w:widowControl w:val="0"/>
              <w:ind w:firstLine="305"/>
              <w:jc w:val="both"/>
              <w:rPr>
                <w:rFonts w:ascii="Times New Roman" w:hAnsi="Times New Roman" w:cs="Times New Roman"/>
                <w:sz w:val="22"/>
                <w:szCs w:val="22"/>
              </w:rPr>
            </w:pPr>
            <w:r w:rsidRPr="001E198E">
              <w:rPr>
                <w:rFonts w:ascii="Times New Roman" w:hAnsi="Times New Roman" w:cs="Times New Roman"/>
                <w:sz w:val="22"/>
                <w:szCs w:val="22"/>
              </w:rPr>
              <w:t>Установление</w:t>
            </w:r>
            <w:r>
              <w:rPr>
                <w:rFonts w:ascii="Times New Roman" w:hAnsi="Times New Roman" w:cs="Times New Roman"/>
                <w:sz w:val="22"/>
                <w:szCs w:val="22"/>
              </w:rPr>
              <w:t xml:space="preserve"> </w:t>
            </w:r>
            <w:r w:rsidRPr="001E198E">
              <w:rPr>
                <w:rFonts w:ascii="Times New Roman" w:hAnsi="Times New Roman" w:cs="Times New Roman"/>
                <w:sz w:val="22"/>
                <w:szCs w:val="22"/>
              </w:rPr>
              <w:t xml:space="preserve">дополнительных мер социальной поддержки и социальной помощи для отдельных категорий детей </w:t>
            </w:r>
          </w:p>
          <w:p w:rsidR="00A307DD" w:rsidRPr="005732B6" w:rsidRDefault="00605D7E" w:rsidP="00CF6B9A">
            <w:pPr>
              <w:pStyle w:val="112"/>
              <w:widowControl w:val="0"/>
              <w:ind w:firstLine="305"/>
              <w:jc w:val="both"/>
              <w:rPr>
                <w:rFonts w:ascii="Times New Roman" w:hAnsi="Times New Roman" w:cs="Times New Roman"/>
                <w:sz w:val="22"/>
                <w:szCs w:val="22"/>
              </w:rPr>
            </w:pPr>
            <w:r w:rsidRPr="005732B6">
              <w:rPr>
                <w:rFonts w:ascii="Times New Roman" w:hAnsi="Times New Roman" w:cs="Times New Roman"/>
                <w:sz w:val="22"/>
                <w:szCs w:val="22"/>
              </w:rPr>
              <w:t>С</w:t>
            </w:r>
            <w:r w:rsidR="00A307DD" w:rsidRPr="005732B6">
              <w:rPr>
                <w:rFonts w:ascii="Times New Roman" w:hAnsi="Times New Roman" w:cs="Times New Roman"/>
                <w:sz w:val="22"/>
                <w:szCs w:val="22"/>
              </w:rPr>
              <w:t xml:space="preserve">оздание нормативно-правовых и организационных условий, способствующих формированию педагогических кадров с высоким уровнем квалификации и социальной ответственности за качество образования </w:t>
            </w:r>
          </w:p>
          <w:p w:rsidR="00A307DD" w:rsidRPr="005732B6" w:rsidRDefault="00605D7E" w:rsidP="00CF6B9A">
            <w:pPr>
              <w:pStyle w:val="112"/>
              <w:widowControl w:val="0"/>
              <w:ind w:firstLine="305"/>
              <w:jc w:val="both"/>
              <w:rPr>
                <w:rFonts w:ascii="Times New Roman" w:hAnsi="Times New Roman" w:cs="Times New Roman"/>
                <w:sz w:val="22"/>
                <w:szCs w:val="22"/>
              </w:rPr>
            </w:pPr>
            <w:r w:rsidRPr="005732B6">
              <w:rPr>
                <w:rFonts w:ascii="Times New Roman" w:hAnsi="Times New Roman" w:cs="Times New Roman"/>
                <w:sz w:val="22"/>
                <w:szCs w:val="22"/>
              </w:rPr>
              <w:t>О</w:t>
            </w:r>
            <w:r w:rsidR="00A307DD" w:rsidRPr="005732B6">
              <w:rPr>
                <w:rFonts w:ascii="Times New Roman" w:hAnsi="Times New Roman" w:cs="Times New Roman"/>
                <w:sz w:val="22"/>
                <w:szCs w:val="22"/>
              </w:rPr>
              <w:t xml:space="preserve">беспечение эффективной системы социализации детей-сирот и детей, оставшихся без попечения родителей, лиц из числа детей-сирот и детей, оставшихся без попечения родителей </w:t>
            </w:r>
          </w:p>
          <w:p w:rsidR="00A307DD" w:rsidRPr="005732B6" w:rsidRDefault="00605D7E" w:rsidP="00CF6B9A">
            <w:pPr>
              <w:pStyle w:val="112"/>
              <w:widowControl w:val="0"/>
              <w:ind w:firstLine="305"/>
              <w:jc w:val="both"/>
              <w:rPr>
                <w:rFonts w:ascii="Times New Roman" w:hAnsi="Times New Roman" w:cs="Times New Roman"/>
                <w:sz w:val="22"/>
                <w:szCs w:val="22"/>
              </w:rPr>
            </w:pPr>
            <w:r w:rsidRPr="005732B6">
              <w:rPr>
                <w:rFonts w:ascii="Times New Roman" w:hAnsi="Times New Roman" w:cs="Times New Roman"/>
                <w:sz w:val="22"/>
                <w:szCs w:val="22"/>
              </w:rPr>
              <w:t>С</w:t>
            </w:r>
            <w:r w:rsidR="00A307DD" w:rsidRPr="005732B6">
              <w:rPr>
                <w:rFonts w:ascii="Times New Roman" w:hAnsi="Times New Roman" w:cs="Times New Roman"/>
                <w:sz w:val="22"/>
                <w:szCs w:val="22"/>
              </w:rPr>
              <w:t xml:space="preserve">охранение, совершенствование и развитие системы отдыха и оздоровления учащихся </w:t>
            </w:r>
          </w:p>
          <w:p w:rsidR="001D5210" w:rsidRPr="005732B6" w:rsidRDefault="00605D7E" w:rsidP="00CF6B9A">
            <w:pPr>
              <w:pStyle w:val="112"/>
              <w:widowControl w:val="0"/>
              <w:ind w:firstLine="305"/>
              <w:jc w:val="both"/>
              <w:rPr>
                <w:rFonts w:ascii="Times New Roman" w:hAnsi="Times New Roman" w:cs="Times New Roman"/>
                <w:sz w:val="22"/>
                <w:szCs w:val="22"/>
              </w:rPr>
            </w:pPr>
            <w:r w:rsidRPr="005732B6">
              <w:rPr>
                <w:rFonts w:ascii="Times New Roman" w:hAnsi="Times New Roman" w:cs="Times New Roman"/>
                <w:sz w:val="22"/>
                <w:szCs w:val="22"/>
              </w:rPr>
              <w:t>О</w:t>
            </w:r>
            <w:r w:rsidR="00A307DD" w:rsidRPr="005732B6">
              <w:rPr>
                <w:rFonts w:ascii="Times New Roman" w:hAnsi="Times New Roman" w:cs="Times New Roman"/>
                <w:sz w:val="22"/>
                <w:szCs w:val="22"/>
              </w:rPr>
              <w:t>беспечение финансирования расходов, связанных с созданием условий для исполнения учреждениями своих полномочий</w:t>
            </w:r>
          </w:p>
        </w:tc>
      </w:tr>
      <w:tr w:rsidR="001D5210" w:rsidRPr="005732B6" w:rsidTr="00E32123">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1D5210" w:rsidRPr="005732B6" w:rsidRDefault="001D5210" w:rsidP="00CF6B9A">
            <w:pPr>
              <w:rPr>
                <w:sz w:val="22"/>
                <w:szCs w:val="22"/>
              </w:rPr>
            </w:pPr>
            <w:bookmarkStart w:id="4" w:name="_Hlk182382713"/>
            <w:r w:rsidRPr="005732B6">
              <w:rPr>
                <w:sz w:val="22"/>
                <w:szCs w:val="22"/>
              </w:rPr>
              <w:t xml:space="preserve">Программно-целевые </w:t>
            </w:r>
          </w:p>
          <w:p w:rsidR="001D5210" w:rsidRPr="005732B6" w:rsidRDefault="001D5210" w:rsidP="00CF6B9A">
            <w:pPr>
              <w:rPr>
                <w:sz w:val="22"/>
                <w:szCs w:val="22"/>
              </w:rPr>
            </w:pPr>
            <w:r w:rsidRPr="005732B6">
              <w:rPr>
                <w:sz w:val="22"/>
                <w:szCs w:val="22"/>
              </w:rPr>
              <w:t>инструменты</w:t>
            </w:r>
          </w:p>
        </w:tc>
        <w:tc>
          <w:tcPr>
            <w:tcW w:w="6739" w:type="dxa"/>
            <w:tcBorders>
              <w:top w:val="single" w:sz="4" w:space="0" w:color="000000"/>
              <w:left w:val="single" w:sz="4" w:space="0" w:color="000000"/>
              <w:bottom w:val="single" w:sz="4" w:space="0" w:color="000000"/>
              <w:right w:val="single" w:sz="4" w:space="0" w:color="000000"/>
            </w:tcBorders>
            <w:shd w:val="clear" w:color="auto" w:fill="auto"/>
          </w:tcPr>
          <w:p w:rsidR="00A307DD" w:rsidRPr="005732B6" w:rsidRDefault="00915587" w:rsidP="00CF6B9A">
            <w:pPr>
              <w:pStyle w:val="112"/>
              <w:widowControl w:val="0"/>
              <w:ind w:firstLine="305"/>
              <w:jc w:val="both"/>
              <w:rPr>
                <w:rFonts w:ascii="Times New Roman" w:hAnsi="Times New Roman" w:cs="Times New Roman"/>
                <w:sz w:val="22"/>
                <w:szCs w:val="22"/>
              </w:rPr>
            </w:pPr>
            <w:r w:rsidRPr="005732B6">
              <w:rPr>
                <w:rFonts w:ascii="Times New Roman" w:hAnsi="Times New Roman" w:cs="Times New Roman"/>
                <w:sz w:val="22"/>
                <w:szCs w:val="22"/>
              </w:rPr>
              <w:t>1.1. 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p w:rsidR="001E198E" w:rsidRPr="005732B6" w:rsidRDefault="001E198E" w:rsidP="001E198E">
            <w:pPr>
              <w:pStyle w:val="112"/>
              <w:widowControl w:val="0"/>
              <w:ind w:firstLine="305"/>
              <w:jc w:val="both"/>
              <w:rPr>
                <w:rFonts w:ascii="Times New Roman" w:hAnsi="Times New Roman" w:cs="Times New Roman"/>
                <w:sz w:val="22"/>
                <w:szCs w:val="22"/>
              </w:rPr>
            </w:pPr>
            <w:r>
              <w:rPr>
                <w:rFonts w:ascii="Times New Roman" w:hAnsi="Times New Roman" w:cs="Times New Roman"/>
                <w:sz w:val="22"/>
                <w:szCs w:val="22"/>
              </w:rPr>
              <w:t>1.</w:t>
            </w:r>
            <w:r w:rsidRPr="005732B6">
              <w:rPr>
                <w:rFonts w:ascii="Times New Roman" w:hAnsi="Times New Roman" w:cs="Times New Roman"/>
                <w:sz w:val="22"/>
                <w:szCs w:val="22"/>
              </w:rPr>
              <w:t>2. Ежегодная встреча медалистов с главой района</w:t>
            </w:r>
          </w:p>
          <w:p w:rsidR="001E198E" w:rsidRPr="005732B6" w:rsidRDefault="001E198E" w:rsidP="001E198E">
            <w:pPr>
              <w:pStyle w:val="112"/>
              <w:widowControl w:val="0"/>
              <w:ind w:firstLine="305"/>
              <w:jc w:val="both"/>
              <w:rPr>
                <w:rFonts w:ascii="Times New Roman" w:hAnsi="Times New Roman" w:cs="Times New Roman"/>
                <w:sz w:val="22"/>
                <w:szCs w:val="22"/>
              </w:rPr>
            </w:pPr>
            <w:r>
              <w:rPr>
                <w:rFonts w:ascii="Times New Roman" w:hAnsi="Times New Roman" w:cs="Times New Roman"/>
                <w:sz w:val="22"/>
                <w:szCs w:val="22"/>
              </w:rPr>
              <w:t>1.3</w:t>
            </w:r>
            <w:r w:rsidRPr="005732B6">
              <w:rPr>
                <w:rFonts w:ascii="Times New Roman" w:hAnsi="Times New Roman" w:cs="Times New Roman"/>
                <w:sz w:val="22"/>
                <w:szCs w:val="22"/>
              </w:rPr>
              <w:t>. Проведение муниципальных конкурсов</w:t>
            </w:r>
          </w:p>
          <w:p w:rsidR="001E198E" w:rsidRPr="005732B6" w:rsidRDefault="001E198E" w:rsidP="001E198E">
            <w:pPr>
              <w:pStyle w:val="112"/>
              <w:widowControl w:val="0"/>
              <w:ind w:firstLine="305"/>
              <w:jc w:val="both"/>
              <w:rPr>
                <w:rFonts w:ascii="Times New Roman" w:hAnsi="Times New Roman" w:cs="Times New Roman"/>
                <w:sz w:val="22"/>
                <w:szCs w:val="22"/>
              </w:rPr>
            </w:pPr>
            <w:r>
              <w:rPr>
                <w:rFonts w:ascii="Times New Roman" w:hAnsi="Times New Roman" w:cs="Times New Roman"/>
                <w:sz w:val="22"/>
                <w:szCs w:val="22"/>
              </w:rPr>
              <w:t>1.4</w:t>
            </w:r>
            <w:r w:rsidRPr="005732B6">
              <w:rPr>
                <w:rFonts w:ascii="Times New Roman" w:hAnsi="Times New Roman" w:cs="Times New Roman"/>
                <w:sz w:val="22"/>
                <w:szCs w:val="22"/>
              </w:rPr>
              <w:t xml:space="preserve">. </w:t>
            </w:r>
            <w:r>
              <w:rPr>
                <w:rFonts w:ascii="Times New Roman" w:hAnsi="Times New Roman" w:cs="Times New Roman"/>
                <w:sz w:val="22"/>
                <w:szCs w:val="22"/>
              </w:rPr>
              <w:t>П</w:t>
            </w:r>
            <w:r w:rsidRPr="0011064D">
              <w:rPr>
                <w:rFonts w:ascii="Times New Roman" w:hAnsi="Times New Roman" w:cs="Times New Roman"/>
                <w:sz w:val="22"/>
                <w:szCs w:val="22"/>
              </w:rPr>
              <w:t>ерсонифицированный учет и персонифицированное финансирование дополнительного образования детей, реализуемые посредством предоставления детям сертификатов, используемых детьми для обучения по дополнительным общеобразовательным программам</w:t>
            </w:r>
          </w:p>
          <w:p w:rsidR="00915587" w:rsidRPr="005732B6" w:rsidRDefault="00915587" w:rsidP="00CF6B9A">
            <w:pPr>
              <w:pStyle w:val="112"/>
              <w:widowControl w:val="0"/>
              <w:ind w:firstLine="305"/>
              <w:jc w:val="both"/>
              <w:rPr>
                <w:rFonts w:ascii="Times New Roman" w:hAnsi="Times New Roman" w:cs="Times New Roman"/>
                <w:sz w:val="22"/>
                <w:szCs w:val="22"/>
              </w:rPr>
            </w:pPr>
            <w:r w:rsidRPr="005732B6">
              <w:rPr>
                <w:rFonts w:ascii="Times New Roman" w:hAnsi="Times New Roman" w:cs="Times New Roman"/>
                <w:sz w:val="22"/>
                <w:szCs w:val="22"/>
              </w:rPr>
              <w:t>1.</w:t>
            </w:r>
            <w:r w:rsidR="001E198E">
              <w:rPr>
                <w:rFonts w:ascii="Times New Roman" w:hAnsi="Times New Roman" w:cs="Times New Roman"/>
                <w:sz w:val="22"/>
                <w:szCs w:val="22"/>
              </w:rPr>
              <w:t>5</w:t>
            </w:r>
            <w:r w:rsidRPr="005732B6">
              <w:rPr>
                <w:rFonts w:ascii="Times New Roman" w:hAnsi="Times New Roman" w:cs="Times New Roman"/>
                <w:sz w:val="22"/>
                <w:szCs w:val="22"/>
              </w:rPr>
              <w:t xml:space="preserve">. </w:t>
            </w:r>
            <w:r w:rsidR="00E15AD8" w:rsidRPr="00E15AD8">
              <w:rPr>
                <w:rFonts w:ascii="Times New Roman" w:hAnsi="Times New Roman" w:cs="Times New Roman"/>
                <w:sz w:val="22"/>
                <w:szCs w:val="22"/>
              </w:rPr>
              <w:t>Создание условий для капитального ремонта и обновления инфраструктуры общеобразовательных организаций</w:t>
            </w:r>
          </w:p>
          <w:p w:rsidR="001E198E" w:rsidRPr="005732B6" w:rsidRDefault="001E198E" w:rsidP="001E198E">
            <w:pPr>
              <w:pStyle w:val="112"/>
              <w:widowControl w:val="0"/>
              <w:ind w:firstLine="305"/>
              <w:jc w:val="both"/>
              <w:rPr>
                <w:rFonts w:ascii="Times New Roman" w:hAnsi="Times New Roman" w:cs="Times New Roman"/>
                <w:sz w:val="22"/>
                <w:szCs w:val="22"/>
              </w:rPr>
            </w:pPr>
            <w:r>
              <w:rPr>
                <w:rFonts w:ascii="Times New Roman" w:hAnsi="Times New Roman" w:cs="Times New Roman"/>
                <w:sz w:val="22"/>
                <w:szCs w:val="22"/>
              </w:rPr>
              <w:t>2.1</w:t>
            </w:r>
            <w:r w:rsidRPr="005732B6">
              <w:rPr>
                <w:rFonts w:ascii="Times New Roman" w:hAnsi="Times New Roman" w:cs="Times New Roman"/>
                <w:sz w:val="22"/>
                <w:szCs w:val="22"/>
              </w:rPr>
              <w:t>. Предоставление бесплатного горячего питания детям участников специальной военной операции</w:t>
            </w:r>
          </w:p>
          <w:p w:rsidR="001E198E" w:rsidRPr="005732B6" w:rsidRDefault="001E198E" w:rsidP="001E198E">
            <w:pPr>
              <w:pStyle w:val="112"/>
              <w:widowControl w:val="0"/>
              <w:ind w:firstLine="305"/>
              <w:jc w:val="both"/>
              <w:rPr>
                <w:rFonts w:ascii="Times New Roman" w:hAnsi="Times New Roman" w:cs="Times New Roman"/>
                <w:sz w:val="22"/>
                <w:szCs w:val="22"/>
              </w:rPr>
            </w:pPr>
            <w:r>
              <w:rPr>
                <w:rFonts w:ascii="Times New Roman" w:hAnsi="Times New Roman" w:cs="Times New Roman"/>
                <w:sz w:val="22"/>
                <w:szCs w:val="22"/>
              </w:rPr>
              <w:t>2.2</w:t>
            </w:r>
            <w:r w:rsidRPr="005732B6">
              <w:rPr>
                <w:rFonts w:ascii="Times New Roman" w:hAnsi="Times New Roman" w:cs="Times New Roman"/>
                <w:sz w:val="22"/>
                <w:szCs w:val="22"/>
              </w:rPr>
              <w:t>.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rsidR="001E198E" w:rsidRPr="005732B6" w:rsidRDefault="001E198E" w:rsidP="001E198E">
            <w:pPr>
              <w:pStyle w:val="112"/>
              <w:widowControl w:val="0"/>
              <w:ind w:firstLine="305"/>
              <w:jc w:val="both"/>
              <w:rPr>
                <w:rFonts w:ascii="Times New Roman" w:hAnsi="Times New Roman" w:cs="Times New Roman"/>
                <w:sz w:val="22"/>
                <w:szCs w:val="22"/>
              </w:rPr>
            </w:pPr>
            <w:r>
              <w:rPr>
                <w:rFonts w:ascii="Times New Roman" w:hAnsi="Times New Roman" w:cs="Times New Roman"/>
                <w:sz w:val="22"/>
                <w:szCs w:val="22"/>
              </w:rPr>
              <w:t>2.3</w:t>
            </w:r>
            <w:r w:rsidRPr="005732B6">
              <w:rPr>
                <w:rFonts w:ascii="Times New Roman" w:hAnsi="Times New Roman" w:cs="Times New Roman"/>
                <w:sz w:val="22"/>
                <w:szCs w:val="22"/>
              </w:rPr>
              <w:t>. Организация бесплатного питания обучающихся с ограниченными возможностями здоровья</w:t>
            </w:r>
          </w:p>
          <w:p w:rsidR="001E198E" w:rsidRPr="005732B6" w:rsidRDefault="001E198E" w:rsidP="001E198E">
            <w:pPr>
              <w:pStyle w:val="112"/>
              <w:widowControl w:val="0"/>
              <w:ind w:firstLine="305"/>
              <w:jc w:val="both"/>
              <w:rPr>
                <w:rFonts w:ascii="Times New Roman" w:hAnsi="Times New Roman" w:cs="Times New Roman"/>
                <w:sz w:val="22"/>
                <w:szCs w:val="22"/>
              </w:rPr>
            </w:pPr>
            <w:r>
              <w:rPr>
                <w:rFonts w:ascii="Times New Roman" w:hAnsi="Times New Roman" w:cs="Times New Roman"/>
                <w:sz w:val="22"/>
                <w:szCs w:val="22"/>
              </w:rPr>
              <w:t>2.</w:t>
            </w:r>
            <w:r w:rsidR="0070613E">
              <w:rPr>
                <w:rFonts w:ascii="Times New Roman" w:hAnsi="Times New Roman" w:cs="Times New Roman"/>
                <w:sz w:val="22"/>
                <w:szCs w:val="22"/>
              </w:rPr>
              <w:t>4</w:t>
            </w:r>
            <w:r w:rsidRPr="005732B6">
              <w:rPr>
                <w:rFonts w:ascii="Times New Roman" w:hAnsi="Times New Roman" w:cs="Times New Roman"/>
                <w:sz w:val="22"/>
                <w:szCs w:val="22"/>
              </w:rPr>
              <w:t>. Обеспечение бесплатным двухразовым питанием детей-инвалидов (инвалидов) не относящихся к категории обучающихся с ограниченными возможностями здоровья, обучающихся в муниципальных общеобразовательных организациях и не проживающих в них</w:t>
            </w:r>
          </w:p>
          <w:p w:rsidR="001E198E" w:rsidRDefault="001E198E" w:rsidP="001E198E">
            <w:pPr>
              <w:pStyle w:val="112"/>
              <w:widowControl w:val="0"/>
              <w:ind w:firstLine="305"/>
              <w:jc w:val="both"/>
              <w:rPr>
                <w:rFonts w:ascii="Times New Roman" w:hAnsi="Times New Roman" w:cs="Times New Roman"/>
                <w:sz w:val="22"/>
                <w:szCs w:val="22"/>
              </w:rPr>
            </w:pPr>
            <w:r>
              <w:rPr>
                <w:rFonts w:ascii="Times New Roman" w:hAnsi="Times New Roman" w:cs="Times New Roman"/>
                <w:sz w:val="22"/>
                <w:szCs w:val="22"/>
              </w:rPr>
              <w:t>2.</w:t>
            </w:r>
            <w:r w:rsidR="0070613E">
              <w:rPr>
                <w:rFonts w:ascii="Times New Roman" w:hAnsi="Times New Roman" w:cs="Times New Roman"/>
                <w:sz w:val="22"/>
                <w:szCs w:val="22"/>
              </w:rPr>
              <w:t>5</w:t>
            </w:r>
            <w:r w:rsidRPr="005732B6">
              <w:rPr>
                <w:rFonts w:ascii="Times New Roman" w:hAnsi="Times New Roman" w:cs="Times New Roman"/>
                <w:sz w:val="22"/>
                <w:szCs w:val="22"/>
              </w:rPr>
              <w:t>. Выплата ежемесячной денежной компенсации родителям (законным представителям) детей инвалидов, инвалидам в случае обучения их на дому</w:t>
            </w:r>
          </w:p>
          <w:p w:rsidR="000D5E3F" w:rsidRPr="005732B6" w:rsidRDefault="000D5E3F" w:rsidP="001E198E">
            <w:pPr>
              <w:pStyle w:val="112"/>
              <w:widowControl w:val="0"/>
              <w:ind w:firstLine="305"/>
              <w:jc w:val="both"/>
              <w:rPr>
                <w:rFonts w:ascii="Times New Roman" w:hAnsi="Times New Roman" w:cs="Times New Roman"/>
                <w:sz w:val="22"/>
                <w:szCs w:val="22"/>
              </w:rPr>
            </w:pPr>
            <w:r>
              <w:rPr>
                <w:rFonts w:ascii="Times New Roman" w:hAnsi="Times New Roman" w:cs="Times New Roman"/>
                <w:sz w:val="22"/>
                <w:szCs w:val="22"/>
              </w:rPr>
              <w:t xml:space="preserve">2.6. </w:t>
            </w:r>
            <w:r w:rsidRPr="000D5E3F">
              <w:rPr>
                <w:rFonts w:ascii="Times New Roman" w:hAnsi="Times New Roman" w:cs="Times New Roman"/>
                <w:sz w:val="22"/>
                <w:szCs w:val="22"/>
              </w:rPr>
              <w:t>мероприятия по организации здорового питания учащихся 5-11 классов</w:t>
            </w:r>
          </w:p>
          <w:p w:rsidR="00FA0276" w:rsidRPr="005732B6" w:rsidRDefault="00FA0276" w:rsidP="00CF6B9A">
            <w:pPr>
              <w:pStyle w:val="112"/>
              <w:widowControl w:val="0"/>
              <w:ind w:firstLine="305"/>
              <w:jc w:val="both"/>
              <w:rPr>
                <w:rFonts w:ascii="Times New Roman" w:hAnsi="Times New Roman" w:cs="Times New Roman"/>
                <w:sz w:val="22"/>
                <w:szCs w:val="22"/>
              </w:rPr>
            </w:pPr>
            <w:r w:rsidRPr="005732B6">
              <w:rPr>
                <w:rFonts w:ascii="Times New Roman" w:hAnsi="Times New Roman" w:cs="Times New Roman"/>
                <w:sz w:val="22"/>
                <w:szCs w:val="22"/>
              </w:rPr>
              <w:t>3.1.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FA0276" w:rsidRPr="005732B6" w:rsidRDefault="00FA0276" w:rsidP="00CF6B9A">
            <w:pPr>
              <w:pStyle w:val="112"/>
              <w:widowControl w:val="0"/>
              <w:ind w:firstLine="305"/>
              <w:jc w:val="both"/>
              <w:rPr>
                <w:rFonts w:ascii="Times New Roman" w:hAnsi="Times New Roman" w:cs="Times New Roman"/>
                <w:sz w:val="22"/>
                <w:szCs w:val="22"/>
              </w:rPr>
            </w:pPr>
            <w:r w:rsidRPr="005732B6">
              <w:rPr>
                <w:rFonts w:ascii="Times New Roman" w:hAnsi="Times New Roman" w:cs="Times New Roman"/>
                <w:sz w:val="22"/>
                <w:szCs w:val="22"/>
              </w:rPr>
              <w:t>3.2.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p w:rsidR="00FA0276" w:rsidRPr="005732B6" w:rsidRDefault="00FA0276" w:rsidP="00CF6B9A">
            <w:pPr>
              <w:pStyle w:val="112"/>
              <w:widowControl w:val="0"/>
              <w:ind w:firstLine="305"/>
              <w:jc w:val="both"/>
              <w:rPr>
                <w:rFonts w:ascii="Times New Roman" w:eastAsia="Times New Roman" w:hAnsi="Times New Roman" w:cs="Times New Roman"/>
                <w:sz w:val="22"/>
                <w:szCs w:val="22"/>
                <w:lang w:eastAsia="ru-RU" w:bidi="ar-SA"/>
              </w:rPr>
            </w:pPr>
            <w:r w:rsidRPr="005732B6">
              <w:rPr>
                <w:rFonts w:ascii="Times New Roman" w:hAnsi="Times New Roman" w:cs="Times New Roman"/>
                <w:sz w:val="22"/>
                <w:szCs w:val="22"/>
              </w:rPr>
              <w:t>3.3. П</w:t>
            </w:r>
            <w:r w:rsidRPr="005732B6">
              <w:rPr>
                <w:rFonts w:ascii="Times New Roman" w:eastAsia="Times New Roman" w:hAnsi="Times New Roman" w:cs="Times New Roman"/>
                <w:sz w:val="22"/>
                <w:szCs w:val="22"/>
                <w:lang w:eastAsia="ru-RU" w:bidi="ar-SA"/>
              </w:rPr>
              <w:t>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FA0276" w:rsidRPr="005732B6" w:rsidRDefault="00FA0276" w:rsidP="00CF6B9A">
            <w:pPr>
              <w:pStyle w:val="112"/>
              <w:widowControl w:val="0"/>
              <w:ind w:firstLine="305"/>
              <w:jc w:val="both"/>
              <w:rPr>
                <w:rFonts w:ascii="Times New Roman" w:hAnsi="Times New Roman" w:cs="Times New Roman"/>
                <w:sz w:val="22"/>
                <w:szCs w:val="22"/>
              </w:rPr>
            </w:pPr>
            <w:r w:rsidRPr="005732B6">
              <w:rPr>
                <w:rFonts w:ascii="Times New Roman" w:hAnsi="Times New Roman" w:cs="Times New Roman"/>
                <w:sz w:val="22"/>
                <w:szCs w:val="22"/>
              </w:rPr>
              <w:t>3.4. 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p w:rsidR="00FA0276" w:rsidRPr="005732B6" w:rsidRDefault="00FA0276" w:rsidP="00CF6B9A">
            <w:pPr>
              <w:pStyle w:val="112"/>
              <w:widowControl w:val="0"/>
              <w:ind w:firstLine="305"/>
              <w:jc w:val="both"/>
              <w:rPr>
                <w:rFonts w:ascii="Times New Roman" w:hAnsi="Times New Roman" w:cs="Times New Roman"/>
                <w:sz w:val="22"/>
                <w:szCs w:val="22"/>
              </w:rPr>
            </w:pPr>
            <w:r w:rsidRPr="005732B6">
              <w:rPr>
                <w:rFonts w:ascii="Times New Roman" w:hAnsi="Times New Roman" w:cs="Times New Roman"/>
                <w:sz w:val="22"/>
                <w:szCs w:val="22"/>
              </w:rPr>
              <w:t>3.5. 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p w:rsidR="00FA0276" w:rsidRPr="005732B6" w:rsidRDefault="00FA0276" w:rsidP="00CF6B9A">
            <w:pPr>
              <w:pStyle w:val="112"/>
              <w:widowControl w:val="0"/>
              <w:ind w:firstLine="305"/>
              <w:jc w:val="both"/>
              <w:rPr>
                <w:rFonts w:ascii="Times New Roman" w:eastAsia="Times New Roman" w:hAnsi="Times New Roman" w:cs="Times New Roman"/>
                <w:sz w:val="22"/>
                <w:szCs w:val="22"/>
                <w:lang w:eastAsia="ru-RU" w:bidi="ar-SA"/>
              </w:rPr>
            </w:pPr>
            <w:r w:rsidRPr="005732B6">
              <w:rPr>
                <w:rFonts w:ascii="Times New Roman" w:hAnsi="Times New Roman" w:cs="Times New Roman"/>
                <w:sz w:val="22"/>
                <w:szCs w:val="22"/>
              </w:rPr>
              <w:t xml:space="preserve">3.6. </w:t>
            </w:r>
            <w:r w:rsidRPr="005732B6">
              <w:rPr>
                <w:rFonts w:ascii="Times New Roman" w:eastAsia="Times New Roman" w:hAnsi="Times New Roman" w:cs="Times New Roman"/>
                <w:sz w:val="22"/>
                <w:szCs w:val="22"/>
                <w:lang w:eastAsia="ru-RU" w:bidi="ar-SA"/>
              </w:rPr>
              <w:t>Меры социальной поддержки гражданам, заключившим договор о целевом обучении</w:t>
            </w:r>
          </w:p>
          <w:p w:rsidR="00FA0276" w:rsidRDefault="00FA0276" w:rsidP="00CF6B9A">
            <w:pPr>
              <w:pStyle w:val="112"/>
              <w:widowControl w:val="0"/>
              <w:ind w:firstLine="305"/>
              <w:jc w:val="both"/>
              <w:rPr>
                <w:rFonts w:ascii="Times New Roman" w:hAnsi="Times New Roman" w:cs="Times New Roman"/>
                <w:sz w:val="22"/>
                <w:szCs w:val="22"/>
              </w:rPr>
            </w:pPr>
            <w:r w:rsidRPr="005732B6">
              <w:rPr>
                <w:rFonts w:ascii="Times New Roman" w:hAnsi="Times New Roman" w:cs="Times New Roman"/>
                <w:sz w:val="22"/>
                <w:szCs w:val="22"/>
              </w:rPr>
              <w:t>3.7. Ежегодная премия главы Слободского района лучшим педагогическим работникам образовательных организаций Слободского района</w:t>
            </w:r>
          </w:p>
          <w:p w:rsidR="00465437" w:rsidRPr="005732B6" w:rsidRDefault="00465437" w:rsidP="00CF6B9A">
            <w:pPr>
              <w:pStyle w:val="112"/>
              <w:widowControl w:val="0"/>
              <w:ind w:firstLine="305"/>
              <w:jc w:val="both"/>
              <w:rPr>
                <w:rFonts w:ascii="Times New Roman" w:hAnsi="Times New Roman" w:cs="Times New Roman"/>
                <w:sz w:val="22"/>
                <w:szCs w:val="22"/>
              </w:rPr>
            </w:pPr>
            <w:r>
              <w:rPr>
                <w:rFonts w:ascii="Times New Roman" w:hAnsi="Times New Roman" w:cs="Times New Roman"/>
                <w:sz w:val="22"/>
                <w:szCs w:val="22"/>
              </w:rPr>
              <w:t xml:space="preserve">3.8. </w:t>
            </w:r>
            <w:r w:rsidRPr="00465437">
              <w:rPr>
                <w:rFonts w:ascii="Times New Roman" w:hAnsi="Times New Roman" w:cs="Times New Roman"/>
                <w:sz w:val="22"/>
                <w:szCs w:val="22"/>
              </w:rPr>
              <w:t>Компенсация расходов на оплату проезда педагогическим работникам до места работы и обратно</w:t>
            </w:r>
          </w:p>
          <w:p w:rsidR="00FA0276" w:rsidRPr="005732B6" w:rsidRDefault="00FA0276" w:rsidP="00CF6B9A">
            <w:pPr>
              <w:pStyle w:val="112"/>
              <w:widowControl w:val="0"/>
              <w:ind w:firstLine="305"/>
              <w:jc w:val="both"/>
              <w:rPr>
                <w:rFonts w:ascii="Times New Roman" w:hAnsi="Times New Roman" w:cs="Times New Roman"/>
                <w:sz w:val="22"/>
                <w:szCs w:val="22"/>
              </w:rPr>
            </w:pPr>
            <w:r w:rsidRPr="005732B6">
              <w:rPr>
                <w:rFonts w:ascii="Times New Roman" w:hAnsi="Times New Roman" w:cs="Times New Roman"/>
                <w:sz w:val="22"/>
                <w:szCs w:val="22"/>
              </w:rPr>
              <w:t>4.1. 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 обеспечения</w:t>
            </w:r>
          </w:p>
          <w:p w:rsidR="00FA0276" w:rsidRPr="005732B6" w:rsidRDefault="00FA0276" w:rsidP="00CF6B9A">
            <w:pPr>
              <w:pStyle w:val="112"/>
              <w:widowControl w:val="0"/>
              <w:ind w:firstLine="305"/>
              <w:jc w:val="both"/>
              <w:rPr>
                <w:rFonts w:ascii="Times New Roman" w:hAnsi="Times New Roman" w:cs="Times New Roman"/>
                <w:sz w:val="22"/>
                <w:szCs w:val="22"/>
              </w:rPr>
            </w:pPr>
            <w:r w:rsidRPr="005732B6">
              <w:rPr>
                <w:rFonts w:ascii="Times New Roman" w:hAnsi="Times New Roman" w:cs="Times New Roman"/>
                <w:sz w:val="22"/>
                <w:szCs w:val="22"/>
              </w:rPr>
              <w:t>5.1. Организация отдыха и оздоровления детей и молодежи</w:t>
            </w:r>
          </w:p>
          <w:p w:rsidR="00FA0276" w:rsidRPr="005732B6" w:rsidRDefault="00FA0276" w:rsidP="00CF6B9A">
            <w:pPr>
              <w:pStyle w:val="112"/>
              <w:widowControl w:val="0"/>
              <w:ind w:firstLine="305"/>
              <w:jc w:val="both"/>
              <w:rPr>
                <w:rFonts w:ascii="Times New Roman" w:hAnsi="Times New Roman" w:cs="Times New Roman"/>
                <w:sz w:val="22"/>
                <w:szCs w:val="22"/>
              </w:rPr>
            </w:pPr>
            <w:r w:rsidRPr="005732B6">
              <w:rPr>
                <w:rFonts w:ascii="Times New Roman" w:hAnsi="Times New Roman" w:cs="Times New Roman"/>
                <w:sz w:val="22"/>
                <w:szCs w:val="22"/>
              </w:rPr>
              <w:t>5.2. Организация занятости детей и молодежи в лагерях труда и отдыха</w:t>
            </w:r>
          </w:p>
          <w:p w:rsidR="00FA0276" w:rsidRPr="005732B6" w:rsidRDefault="00FA0276" w:rsidP="00CF6B9A">
            <w:pPr>
              <w:pStyle w:val="112"/>
              <w:widowControl w:val="0"/>
              <w:ind w:firstLine="305"/>
              <w:jc w:val="both"/>
              <w:rPr>
                <w:rFonts w:ascii="Times New Roman" w:hAnsi="Times New Roman" w:cs="Times New Roman"/>
                <w:sz w:val="22"/>
                <w:szCs w:val="22"/>
              </w:rPr>
            </w:pPr>
            <w:r w:rsidRPr="005732B6">
              <w:rPr>
                <w:rFonts w:ascii="Times New Roman" w:hAnsi="Times New Roman" w:cs="Times New Roman"/>
                <w:sz w:val="22"/>
                <w:szCs w:val="22"/>
              </w:rPr>
              <w:t>5.3. Трудоустройство подростков через центр занятости населения</w:t>
            </w:r>
          </w:p>
          <w:p w:rsidR="00FA0276" w:rsidRPr="005732B6" w:rsidRDefault="00FA0276" w:rsidP="00CF6B9A">
            <w:pPr>
              <w:pStyle w:val="112"/>
              <w:widowControl w:val="0"/>
              <w:ind w:firstLine="305"/>
              <w:jc w:val="both"/>
              <w:rPr>
                <w:rFonts w:ascii="Times New Roman" w:hAnsi="Times New Roman" w:cs="Times New Roman"/>
                <w:sz w:val="22"/>
                <w:szCs w:val="22"/>
              </w:rPr>
            </w:pPr>
            <w:r w:rsidRPr="005732B6">
              <w:rPr>
                <w:rFonts w:ascii="Times New Roman" w:hAnsi="Times New Roman" w:cs="Times New Roman"/>
                <w:sz w:val="22"/>
                <w:szCs w:val="22"/>
              </w:rPr>
              <w:t>6.1. Финансовое обеспечение деятельности дошкольных образовательных организаций</w:t>
            </w:r>
          </w:p>
          <w:p w:rsidR="00FA0276" w:rsidRPr="005732B6" w:rsidRDefault="00FA0276" w:rsidP="00CF6B9A">
            <w:pPr>
              <w:pStyle w:val="112"/>
              <w:widowControl w:val="0"/>
              <w:ind w:firstLine="305"/>
              <w:jc w:val="both"/>
              <w:rPr>
                <w:rFonts w:ascii="Times New Roman" w:hAnsi="Times New Roman" w:cs="Times New Roman"/>
                <w:sz w:val="22"/>
                <w:szCs w:val="22"/>
              </w:rPr>
            </w:pPr>
            <w:r w:rsidRPr="005732B6">
              <w:rPr>
                <w:rFonts w:ascii="Times New Roman" w:hAnsi="Times New Roman" w:cs="Times New Roman"/>
                <w:sz w:val="22"/>
                <w:szCs w:val="22"/>
              </w:rPr>
              <w:t>6.2. Финансовое обеспечение деятельности общеобразовательных организаций</w:t>
            </w:r>
          </w:p>
          <w:p w:rsidR="00FA0276" w:rsidRPr="005732B6" w:rsidRDefault="00FA0276" w:rsidP="00CF6B9A">
            <w:pPr>
              <w:pStyle w:val="112"/>
              <w:widowControl w:val="0"/>
              <w:ind w:firstLine="305"/>
              <w:jc w:val="both"/>
              <w:rPr>
                <w:rFonts w:ascii="Times New Roman" w:hAnsi="Times New Roman" w:cs="Times New Roman"/>
                <w:sz w:val="22"/>
                <w:szCs w:val="22"/>
              </w:rPr>
            </w:pPr>
            <w:r w:rsidRPr="005732B6">
              <w:rPr>
                <w:rFonts w:ascii="Times New Roman" w:hAnsi="Times New Roman" w:cs="Times New Roman"/>
                <w:sz w:val="22"/>
                <w:szCs w:val="22"/>
              </w:rPr>
              <w:t>6.3. Финансовое обеспечение деятельности организаций дополнительного образования</w:t>
            </w:r>
          </w:p>
          <w:p w:rsidR="001D5210" w:rsidRPr="005732B6" w:rsidRDefault="00FA0276" w:rsidP="00CF6B9A">
            <w:pPr>
              <w:pStyle w:val="112"/>
              <w:widowControl w:val="0"/>
              <w:ind w:firstLine="305"/>
              <w:jc w:val="both"/>
              <w:rPr>
                <w:rFonts w:ascii="Times New Roman" w:hAnsi="Times New Roman" w:cs="Times New Roman"/>
                <w:sz w:val="22"/>
                <w:szCs w:val="22"/>
              </w:rPr>
            </w:pPr>
            <w:r w:rsidRPr="005732B6">
              <w:rPr>
                <w:rFonts w:ascii="Times New Roman" w:hAnsi="Times New Roman" w:cs="Times New Roman"/>
                <w:sz w:val="22"/>
                <w:szCs w:val="22"/>
              </w:rPr>
              <w:t>6.4. финансовое обеспечение деятельности методического кабинета, централизованной бухгалтерии</w:t>
            </w:r>
          </w:p>
        </w:tc>
      </w:tr>
      <w:tr w:rsidR="001D5210" w:rsidRPr="005732B6" w:rsidTr="00E32123">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1D5210" w:rsidRPr="005732B6" w:rsidRDefault="001D5210" w:rsidP="00CF6B9A">
            <w:pPr>
              <w:rPr>
                <w:sz w:val="22"/>
                <w:szCs w:val="22"/>
              </w:rPr>
            </w:pPr>
            <w:bookmarkStart w:id="5" w:name="_Hlk182382786"/>
            <w:bookmarkEnd w:id="4"/>
            <w:r w:rsidRPr="005732B6">
              <w:rPr>
                <w:sz w:val="22"/>
                <w:szCs w:val="22"/>
              </w:rPr>
              <w:t>Целевые показатели эффективности реализации муниципальной программы</w:t>
            </w:r>
          </w:p>
        </w:tc>
        <w:tc>
          <w:tcPr>
            <w:tcW w:w="6739" w:type="dxa"/>
            <w:tcBorders>
              <w:top w:val="single" w:sz="4" w:space="0" w:color="000000"/>
              <w:left w:val="single" w:sz="4" w:space="0" w:color="000000"/>
              <w:bottom w:val="single" w:sz="4" w:space="0" w:color="000000"/>
              <w:right w:val="single" w:sz="4" w:space="0" w:color="000000"/>
            </w:tcBorders>
            <w:shd w:val="clear" w:color="auto" w:fill="auto"/>
          </w:tcPr>
          <w:p w:rsidR="00A307DD" w:rsidRPr="005732B6" w:rsidRDefault="00A307DD" w:rsidP="00CF6B9A">
            <w:pPr>
              <w:pStyle w:val="112"/>
              <w:widowControl w:val="0"/>
              <w:ind w:firstLine="305"/>
              <w:jc w:val="both"/>
              <w:rPr>
                <w:rFonts w:ascii="Times New Roman" w:hAnsi="Times New Roman" w:cs="Times New Roman"/>
                <w:b/>
                <w:sz w:val="22"/>
                <w:szCs w:val="22"/>
              </w:rPr>
            </w:pPr>
            <w:r w:rsidRPr="005732B6">
              <w:rPr>
                <w:rFonts w:ascii="Times New Roman" w:hAnsi="Times New Roman" w:cs="Times New Roman"/>
                <w:b/>
                <w:sz w:val="22"/>
                <w:szCs w:val="22"/>
              </w:rPr>
              <w:t xml:space="preserve">1. Направление: </w:t>
            </w:r>
            <w:r w:rsidR="00D52C73" w:rsidRPr="00D52C73">
              <w:rPr>
                <w:rFonts w:ascii="Times New Roman" w:hAnsi="Times New Roman" w:cs="Times New Roman"/>
                <w:b/>
                <w:sz w:val="22"/>
                <w:szCs w:val="22"/>
              </w:rPr>
              <w:t>организация предоставления общего и дополнительного образования</w:t>
            </w:r>
          </w:p>
          <w:p w:rsidR="00BF6865" w:rsidRPr="005732B6" w:rsidRDefault="00BF6865" w:rsidP="00CF6B9A">
            <w:pPr>
              <w:pStyle w:val="112"/>
              <w:widowControl w:val="0"/>
              <w:ind w:firstLine="305"/>
              <w:jc w:val="both"/>
              <w:rPr>
                <w:rFonts w:ascii="Times New Roman" w:hAnsi="Times New Roman" w:cs="Times New Roman"/>
                <w:sz w:val="22"/>
                <w:szCs w:val="22"/>
              </w:rPr>
            </w:pPr>
            <w:r w:rsidRPr="005732B6">
              <w:rPr>
                <w:rFonts w:ascii="Times New Roman" w:hAnsi="Times New Roman" w:cs="Times New Roman"/>
                <w:sz w:val="22"/>
                <w:szCs w:val="22"/>
              </w:rPr>
              <w:t>1.1. Доля родителей, получающих компенсацию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к общему числу родителей, обратившихся за компенсацией</w:t>
            </w:r>
          </w:p>
          <w:p w:rsidR="001E198E" w:rsidRPr="005732B6" w:rsidRDefault="001E198E" w:rsidP="001E198E">
            <w:pPr>
              <w:pStyle w:val="112"/>
              <w:widowControl w:val="0"/>
              <w:ind w:firstLine="305"/>
              <w:jc w:val="both"/>
              <w:rPr>
                <w:rFonts w:ascii="Times New Roman" w:hAnsi="Times New Roman" w:cs="Times New Roman"/>
                <w:sz w:val="22"/>
                <w:szCs w:val="22"/>
              </w:rPr>
            </w:pPr>
            <w:r>
              <w:rPr>
                <w:rFonts w:ascii="Times New Roman" w:hAnsi="Times New Roman" w:cs="Times New Roman"/>
                <w:sz w:val="22"/>
                <w:szCs w:val="22"/>
              </w:rPr>
              <w:t>1.2</w:t>
            </w:r>
            <w:r w:rsidRPr="005732B6">
              <w:rPr>
                <w:rFonts w:ascii="Times New Roman" w:hAnsi="Times New Roman" w:cs="Times New Roman"/>
                <w:sz w:val="22"/>
                <w:szCs w:val="22"/>
              </w:rPr>
              <w:tab/>
              <w:t>Доля выпускников общеобразовательных организаций Слободского района, получивших стипендию «За успехи в учении», в общей численности выпускников, награжденных медалями «За успехи в учении»</w:t>
            </w:r>
          </w:p>
          <w:p w:rsidR="001E198E" w:rsidRPr="005732B6" w:rsidRDefault="001E198E" w:rsidP="001E198E">
            <w:pPr>
              <w:pStyle w:val="112"/>
              <w:widowControl w:val="0"/>
              <w:ind w:firstLine="305"/>
              <w:jc w:val="both"/>
              <w:rPr>
                <w:rFonts w:ascii="Times New Roman" w:hAnsi="Times New Roman" w:cs="Times New Roman"/>
                <w:sz w:val="22"/>
                <w:szCs w:val="22"/>
              </w:rPr>
            </w:pPr>
            <w:r>
              <w:rPr>
                <w:rFonts w:ascii="Times New Roman" w:hAnsi="Times New Roman" w:cs="Times New Roman"/>
                <w:sz w:val="22"/>
                <w:szCs w:val="22"/>
              </w:rPr>
              <w:t>1.3</w:t>
            </w:r>
            <w:r w:rsidRPr="005732B6">
              <w:rPr>
                <w:rFonts w:ascii="Times New Roman" w:hAnsi="Times New Roman" w:cs="Times New Roman"/>
                <w:sz w:val="22"/>
                <w:szCs w:val="22"/>
              </w:rPr>
              <w:tab/>
              <w:t>Количество проведенных конкурсов, фестивалей муниципального уровня</w:t>
            </w:r>
          </w:p>
          <w:p w:rsidR="001E198E" w:rsidRPr="005732B6" w:rsidRDefault="001E198E" w:rsidP="001E198E">
            <w:pPr>
              <w:pStyle w:val="112"/>
              <w:widowControl w:val="0"/>
              <w:ind w:firstLine="305"/>
              <w:jc w:val="both"/>
              <w:rPr>
                <w:rFonts w:ascii="Times New Roman" w:hAnsi="Times New Roman" w:cs="Times New Roman"/>
                <w:sz w:val="22"/>
                <w:szCs w:val="22"/>
              </w:rPr>
            </w:pPr>
            <w:r>
              <w:rPr>
                <w:rFonts w:ascii="Times New Roman" w:hAnsi="Times New Roman" w:cs="Times New Roman"/>
                <w:sz w:val="22"/>
                <w:szCs w:val="22"/>
              </w:rPr>
              <w:t>1.4</w:t>
            </w:r>
            <w:r w:rsidRPr="005732B6">
              <w:rPr>
                <w:rFonts w:ascii="Times New Roman" w:hAnsi="Times New Roman" w:cs="Times New Roman"/>
                <w:sz w:val="22"/>
                <w:szCs w:val="22"/>
              </w:rPr>
              <w:tab/>
            </w:r>
            <w:r w:rsidRPr="001E198E">
              <w:rPr>
                <w:rFonts w:ascii="Times New Roman" w:hAnsi="Times New Roman" w:cs="Times New Roman"/>
                <w:sz w:val="22"/>
                <w:szCs w:val="22"/>
              </w:rPr>
              <w:t>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 к общей численности детей в возрасте от 5 до 18 лет, проживающих на территории муниципалитета</w:t>
            </w:r>
          </w:p>
          <w:p w:rsidR="00711CC3" w:rsidRPr="00FD7BD1" w:rsidRDefault="00711CC3" w:rsidP="00CF6B9A">
            <w:pPr>
              <w:pStyle w:val="112"/>
              <w:widowControl w:val="0"/>
              <w:ind w:firstLine="305"/>
              <w:jc w:val="both"/>
              <w:rPr>
                <w:rFonts w:ascii="Times New Roman" w:hAnsi="Times New Roman" w:cs="Times New Roman"/>
                <w:sz w:val="22"/>
                <w:szCs w:val="22"/>
              </w:rPr>
            </w:pPr>
            <w:r w:rsidRPr="00FD7BD1">
              <w:rPr>
                <w:rFonts w:ascii="Times New Roman" w:hAnsi="Times New Roman" w:cs="Times New Roman"/>
                <w:sz w:val="22"/>
                <w:szCs w:val="22"/>
              </w:rPr>
              <w:t>1.</w:t>
            </w:r>
            <w:r w:rsidR="001E198E" w:rsidRPr="00FD7BD1">
              <w:rPr>
                <w:rFonts w:ascii="Times New Roman" w:hAnsi="Times New Roman" w:cs="Times New Roman"/>
                <w:sz w:val="22"/>
                <w:szCs w:val="22"/>
              </w:rPr>
              <w:t>5</w:t>
            </w:r>
            <w:r w:rsidRPr="00FD7BD1">
              <w:rPr>
                <w:rFonts w:ascii="Times New Roman" w:hAnsi="Times New Roman" w:cs="Times New Roman"/>
                <w:sz w:val="22"/>
                <w:szCs w:val="22"/>
              </w:rPr>
              <w:t xml:space="preserve">. </w:t>
            </w:r>
            <w:r w:rsidR="007E7524" w:rsidRPr="007E7524">
              <w:rPr>
                <w:rFonts w:ascii="Times New Roman" w:hAnsi="Times New Roman" w:cs="Times New Roman"/>
                <w:sz w:val="22"/>
                <w:szCs w:val="22"/>
              </w:rPr>
              <w:t>Доля объектов (зданий), в которых выполнены мероприятия по капитальному ремонту общеобразовательных организаций и оснащению современными средствами обучения и воспитания организаций от общего количества объектов (зданий), в которых требуется выполнение мероприятий по капитальному ремонту и оснащению</w:t>
            </w:r>
          </w:p>
          <w:p w:rsidR="00A307DD" w:rsidRPr="005732B6" w:rsidRDefault="00A307DD" w:rsidP="00CF6B9A">
            <w:pPr>
              <w:pStyle w:val="112"/>
              <w:widowControl w:val="0"/>
              <w:ind w:firstLine="305"/>
              <w:jc w:val="both"/>
              <w:rPr>
                <w:rFonts w:ascii="Times New Roman" w:hAnsi="Times New Roman" w:cs="Times New Roman"/>
                <w:b/>
                <w:sz w:val="22"/>
                <w:szCs w:val="22"/>
              </w:rPr>
            </w:pPr>
            <w:r w:rsidRPr="005732B6">
              <w:rPr>
                <w:rFonts w:ascii="Times New Roman" w:hAnsi="Times New Roman" w:cs="Times New Roman"/>
                <w:b/>
                <w:sz w:val="22"/>
                <w:szCs w:val="22"/>
              </w:rPr>
              <w:t xml:space="preserve">2. Направление: </w:t>
            </w:r>
            <w:r w:rsidR="009320F1" w:rsidRPr="009320F1">
              <w:rPr>
                <w:rFonts w:ascii="Times New Roman" w:hAnsi="Times New Roman" w:cs="Times New Roman"/>
                <w:b/>
                <w:sz w:val="22"/>
                <w:szCs w:val="22"/>
              </w:rPr>
              <w:t>организация питания детей в муниципальных образовательных организациях</w:t>
            </w:r>
          </w:p>
          <w:p w:rsidR="001E198E" w:rsidRPr="005732B6" w:rsidRDefault="001E198E" w:rsidP="001E198E">
            <w:pPr>
              <w:pStyle w:val="112"/>
              <w:widowControl w:val="0"/>
              <w:ind w:firstLine="305"/>
              <w:jc w:val="both"/>
              <w:rPr>
                <w:rFonts w:ascii="Times New Roman" w:hAnsi="Times New Roman" w:cs="Times New Roman"/>
                <w:sz w:val="22"/>
                <w:szCs w:val="22"/>
              </w:rPr>
            </w:pPr>
            <w:r>
              <w:rPr>
                <w:rFonts w:ascii="Times New Roman" w:hAnsi="Times New Roman" w:cs="Times New Roman"/>
                <w:sz w:val="22"/>
                <w:szCs w:val="22"/>
              </w:rPr>
              <w:t>2.1</w:t>
            </w:r>
            <w:r w:rsidRPr="005732B6">
              <w:rPr>
                <w:rFonts w:ascii="Times New Roman" w:hAnsi="Times New Roman" w:cs="Times New Roman"/>
                <w:sz w:val="22"/>
                <w:szCs w:val="22"/>
              </w:rPr>
              <w:t>. Доля обучающихся, являющихся детьми участников специальной военной операции, получающих бесплатное горячее питание, к общему количеству обучающихся детей участников специальной военной операции</w:t>
            </w:r>
          </w:p>
          <w:p w:rsidR="001E198E" w:rsidRPr="005732B6" w:rsidRDefault="001E198E" w:rsidP="001E198E">
            <w:pPr>
              <w:pStyle w:val="112"/>
              <w:widowControl w:val="0"/>
              <w:ind w:firstLine="305"/>
              <w:jc w:val="both"/>
              <w:rPr>
                <w:rFonts w:ascii="Times New Roman" w:hAnsi="Times New Roman" w:cs="Times New Roman"/>
                <w:sz w:val="22"/>
                <w:szCs w:val="22"/>
              </w:rPr>
            </w:pPr>
            <w:r>
              <w:rPr>
                <w:rFonts w:ascii="Times New Roman" w:hAnsi="Times New Roman" w:cs="Times New Roman"/>
                <w:sz w:val="22"/>
                <w:szCs w:val="22"/>
              </w:rPr>
              <w:t>2.2</w:t>
            </w:r>
            <w:r w:rsidRPr="005732B6">
              <w:rPr>
                <w:rFonts w:ascii="Times New Roman" w:hAnsi="Times New Roman" w:cs="Times New Roman"/>
                <w:sz w:val="22"/>
                <w:szCs w:val="22"/>
              </w:rPr>
              <w:t>. Обеспечены бесплатным горячим питанием обучающиеся, получающие начальное общее образование в государственных и муниципальных образовательных организациях</w:t>
            </w:r>
          </w:p>
          <w:p w:rsidR="001E198E" w:rsidRPr="005732B6" w:rsidRDefault="001E198E" w:rsidP="001E198E">
            <w:pPr>
              <w:pStyle w:val="112"/>
              <w:widowControl w:val="0"/>
              <w:ind w:firstLine="305"/>
              <w:jc w:val="both"/>
              <w:rPr>
                <w:rFonts w:ascii="Times New Roman" w:hAnsi="Times New Roman" w:cs="Times New Roman"/>
                <w:sz w:val="22"/>
                <w:szCs w:val="22"/>
              </w:rPr>
            </w:pPr>
            <w:r>
              <w:rPr>
                <w:rFonts w:ascii="Times New Roman" w:hAnsi="Times New Roman" w:cs="Times New Roman"/>
                <w:sz w:val="22"/>
                <w:szCs w:val="22"/>
              </w:rPr>
              <w:t>2.3</w:t>
            </w:r>
            <w:r w:rsidRPr="005732B6">
              <w:rPr>
                <w:rFonts w:ascii="Times New Roman" w:hAnsi="Times New Roman" w:cs="Times New Roman"/>
                <w:sz w:val="22"/>
                <w:szCs w:val="22"/>
              </w:rPr>
              <w:t>. доля обучающихся с ограниченными возможностями здоровья в муниципальных общеобразовательных организациях, получающих бесплатное горячее двухразовое питание, к общему количеству обучающихся с ОВЗ в муниципальных общеобразовательных организациях</w:t>
            </w:r>
          </w:p>
          <w:p w:rsidR="001E198E" w:rsidRPr="005732B6" w:rsidRDefault="001E198E" w:rsidP="001E198E">
            <w:pPr>
              <w:pStyle w:val="112"/>
              <w:widowControl w:val="0"/>
              <w:ind w:firstLine="305"/>
              <w:jc w:val="both"/>
              <w:rPr>
                <w:rFonts w:ascii="Times New Roman" w:hAnsi="Times New Roman" w:cs="Times New Roman"/>
                <w:sz w:val="22"/>
                <w:szCs w:val="22"/>
              </w:rPr>
            </w:pPr>
            <w:r>
              <w:rPr>
                <w:rFonts w:ascii="Times New Roman" w:hAnsi="Times New Roman" w:cs="Times New Roman"/>
                <w:sz w:val="22"/>
                <w:szCs w:val="22"/>
              </w:rPr>
              <w:t>2.</w:t>
            </w:r>
            <w:r w:rsidR="0070613E">
              <w:rPr>
                <w:rFonts w:ascii="Times New Roman" w:hAnsi="Times New Roman" w:cs="Times New Roman"/>
                <w:sz w:val="22"/>
                <w:szCs w:val="22"/>
              </w:rPr>
              <w:t>4</w:t>
            </w:r>
            <w:r w:rsidRPr="005732B6">
              <w:rPr>
                <w:rFonts w:ascii="Times New Roman" w:hAnsi="Times New Roman" w:cs="Times New Roman"/>
                <w:sz w:val="22"/>
                <w:szCs w:val="22"/>
              </w:rPr>
              <w:t>. Доля детей-инвалидов (инвалидов), не относящихся к категории лиц с ограниченными возможностями здоровья, обучающихся в муниципальных общеобразовательных организациях и не проживающих в них, обеспеченных бесплатным двухразовым питанием, к общему количеству детей-инвалидов (инвалидов), не относящихся к категории лиц с ограниченными возможностями здоровья, обучающихся в муниципальных общеобразовательных организациях и не проживающих в них</w:t>
            </w:r>
          </w:p>
          <w:p w:rsidR="001E198E" w:rsidRDefault="001E198E" w:rsidP="001E198E">
            <w:pPr>
              <w:pStyle w:val="112"/>
              <w:widowControl w:val="0"/>
              <w:ind w:firstLine="305"/>
              <w:jc w:val="both"/>
              <w:rPr>
                <w:rFonts w:ascii="Times New Roman" w:hAnsi="Times New Roman" w:cs="Times New Roman"/>
                <w:sz w:val="22"/>
                <w:szCs w:val="22"/>
              </w:rPr>
            </w:pPr>
            <w:r>
              <w:rPr>
                <w:rFonts w:ascii="Times New Roman" w:hAnsi="Times New Roman" w:cs="Times New Roman"/>
                <w:sz w:val="22"/>
                <w:szCs w:val="22"/>
              </w:rPr>
              <w:t>2.</w:t>
            </w:r>
            <w:r w:rsidR="0070613E">
              <w:rPr>
                <w:rFonts w:ascii="Times New Roman" w:hAnsi="Times New Roman" w:cs="Times New Roman"/>
                <w:sz w:val="22"/>
                <w:szCs w:val="22"/>
              </w:rPr>
              <w:t>5</w:t>
            </w:r>
            <w:r w:rsidRPr="005732B6">
              <w:rPr>
                <w:rFonts w:ascii="Times New Roman" w:hAnsi="Times New Roman" w:cs="Times New Roman"/>
                <w:sz w:val="22"/>
                <w:szCs w:val="22"/>
              </w:rPr>
              <w:t>. Обеспечены выплаты ежемесячной денежной компенсации родителям (законным представителям) детей-инвалидов, инвалидам в случае их обучения на дому.</w:t>
            </w:r>
          </w:p>
          <w:p w:rsidR="000D5E3F" w:rsidRPr="000D5E3F" w:rsidRDefault="000D5E3F" w:rsidP="001E198E">
            <w:pPr>
              <w:pStyle w:val="112"/>
              <w:widowControl w:val="0"/>
              <w:ind w:firstLine="305"/>
              <w:jc w:val="both"/>
              <w:rPr>
                <w:rFonts w:ascii="Times New Roman" w:hAnsi="Times New Roman" w:cs="Times New Roman"/>
                <w:sz w:val="22"/>
                <w:szCs w:val="22"/>
              </w:rPr>
            </w:pPr>
            <w:r w:rsidRPr="000D5E3F">
              <w:rPr>
                <w:rFonts w:ascii="Times New Roman" w:hAnsi="Times New Roman" w:cs="Times New Roman"/>
                <w:sz w:val="22"/>
                <w:szCs w:val="22"/>
              </w:rPr>
              <w:t>2.6. Доля учащихся 5-11 классов, оказавшихся в трудной жизненной ситуации, обеспеченных бесплатным питанием, к общей численности обучающихся 5-11 классов</w:t>
            </w:r>
          </w:p>
          <w:p w:rsidR="00A307DD" w:rsidRPr="005732B6" w:rsidRDefault="00A307DD" w:rsidP="00CF6B9A">
            <w:pPr>
              <w:pStyle w:val="112"/>
              <w:widowControl w:val="0"/>
              <w:ind w:firstLine="305"/>
              <w:jc w:val="both"/>
              <w:rPr>
                <w:rFonts w:ascii="Times New Roman" w:hAnsi="Times New Roman" w:cs="Times New Roman"/>
                <w:b/>
                <w:sz w:val="22"/>
                <w:szCs w:val="22"/>
              </w:rPr>
            </w:pPr>
            <w:r w:rsidRPr="005732B6">
              <w:rPr>
                <w:rFonts w:ascii="Times New Roman" w:hAnsi="Times New Roman" w:cs="Times New Roman"/>
                <w:b/>
                <w:sz w:val="22"/>
                <w:szCs w:val="22"/>
              </w:rPr>
              <w:t>3. Направление: развитие кадрового потенциала системы образования</w:t>
            </w:r>
          </w:p>
          <w:p w:rsidR="00BF6865" w:rsidRPr="005732B6" w:rsidRDefault="00711CC3" w:rsidP="00CF6B9A">
            <w:pPr>
              <w:pStyle w:val="112"/>
              <w:widowControl w:val="0"/>
              <w:ind w:firstLine="305"/>
              <w:jc w:val="both"/>
              <w:rPr>
                <w:rFonts w:ascii="Times New Roman" w:hAnsi="Times New Roman" w:cs="Times New Roman"/>
                <w:sz w:val="22"/>
                <w:szCs w:val="22"/>
              </w:rPr>
            </w:pPr>
            <w:r w:rsidRPr="005732B6">
              <w:rPr>
                <w:rFonts w:ascii="Times New Roman" w:hAnsi="Times New Roman" w:cs="Times New Roman"/>
                <w:sz w:val="22"/>
                <w:szCs w:val="22"/>
              </w:rPr>
              <w:t>3.1</w:t>
            </w:r>
            <w:r w:rsidRPr="005732B6">
              <w:rPr>
                <w:rFonts w:ascii="Times New Roman" w:hAnsi="Times New Roman" w:cs="Times New Roman"/>
                <w:sz w:val="22"/>
                <w:szCs w:val="22"/>
              </w:rPr>
              <w:tab/>
              <w:t>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p w:rsidR="00711CC3" w:rsidRPr="005732B6" w:rsidRDefault="00711CC3" w:rsidP="00CF6B9A">
            <w:pPr>
              <w:pStyle w:val="112"/>
              <w:widowControl w:val="0"/>
              <w:ind w:firstLine="305"/>
              <w:jc w:val="both"/>
              <w:rPr>
                <w:rFonts w:ascii="Times New Roman" w:hAnsi="Times New Roman" w:cs="Times New Roman"/>
                <w:sz w:val="22"/>
                <w:szCs w:val="22"/>
              </w:rPr>
            </w:pPr>
            <w:r w:rsidRPr="005732B6">
              <w:rPr>
                <w:rFonts w:ascii="Times New Roman" w:hAnsi="Times New Roman" w:cs="Times New Roman"/>
                <w:sz w:val="22"/>
                <w:szCs w:val="22"/>
              </w:rPr>
              <w:t>3.2</w:t>
            </w:r>
            <w:r w:rsidRPr="005732B6">
              <w:rPr>
                <w:rFonts w:ascii="Times New Roman" w:hAnsi="Times New Roman" w:cs="Times New Roman"/>
                <w:sz w:val="22"/>
                <w:szCs w:val="22"/>
              </w:rPr>
              <w:tab/>
              <w:t>Обеспечен</w:t>
            </w:r>
            <w:r w:rsidR="005B7F64" w:rsidRPr="005732B6">
              <w:rPr>
                <w:rFonts w:ascii="Times New Roman" w:hAnsi="Times New Roman" w:cs="Times New Roman"/>
                <w:sz w:val="22"/>
                <w:szCs w:val="22"/>
              </w:rPr>
              <w:t>ие</w:t>
            </w:r>
            <w:r w:rsidRPr="005732B6">
              <w:rPr>
                <w:rFonts w:ascii="Times New Roman" w:hAnsi="Times New Roman" w:cs="Times New Roman"/>
                <w:sz w:val="22"/>
                <w:szCs w:val="22"/>
              </w:rPr>
              <w:t xml:space="preserve"> выплат ежемесячного денежного вознаграждения советникам директоров по воспитанию и взаимодействию с детскими общественными объединениями</w:t>
            </w:r>
          </w:p>
          <w:p w:rsidR="00711CC3" w:rsidRPr="005732B6" w:rsidRDefault="00711CC3" w:rsidP="00CF6B9A">
            <w:pPr>
              <w:pStyle w:val="112"/>
              <w:widowControl w:val="0"/>
              <w:ind w:firstLine="305"/>
              <w:jc w:val="both"/>
              <w:rPr>
                <w:rFonts w:ascii="Times New Roman" w:hAnsi="Times New Roman" w:cs="Times New Roman"/>
                <w:sz w:val="22"/>
                <w:szCs w:val="22"/>
              </w:rPr>
            </w:pPr>
            <w:r w:rsidRPr="005732B6">
              <w:rPr>
                <w:rFonts w:ascii="Times New Roman" w:hAnsi="Times New Roman" w:cs="Times New Roman"/>
                <w:sz w:val="22"/>
                <w:szCs w:val="22"/>
              </w:rPr>
              <w:t>3.3</w:t>
            </w:r>
            <w:r w:rsidRPr="005732B6">
              <w:rPr>
                <w:rFonts w:ascii="Times New Roman" w:hAnsi="Times New Roman" w:cs="Times New Roman"/>
                <w:sz w:val="22"/>
                <w:szCs w:val="22"/>
              </w:rPr>
              <w:tab/>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p w:rsidR="00711CC3" w:rsidRPr="005732B6" w:rsidRDefault="00711CC3" w:rsidP="00CF6B9A">
            <w:pPr>
              <w:pStyle w:val="112"/>
              <w:widowControl w:val="0"/>
              <w:ind w:firstLine="305"/>
              <w:jc w:val="both"/>
              <w:rPr>
                <w:rFonts w:ascii="Times New Roman" w:hAnsi="Times New Roman" w:cs="Times New Roman"/>
                <w:sz w:val="22"/>
                <w:szCs w:val="22"/>
              </w:rPr>
            </w:pPr>
            <w:r w:rsidRPr="005732B6">
              <w:rPr>
                <w:rFonts w:ascii="Times New Roman" w:hAnsi="Times New Roman" w:cs="Times New Roman"/>
                <w:sz w:val="22"/>
                <w:szCs w:val="22"/>
              </w:rPr>
              <w:t>3.4</w:t>
            </w:r>
            <w:r w:rsidRPr="005732B6">
              <w:rPr>
                <w:rFonts w:ascii="Times New Roman" w:hAnsi="Times New Roman" w:cs="Times New Roman"/>
                <w:sz w:val="22"/>
                <w:szCs w:val="22"/>
              </w:rPr>
              <w:tab/>
            </w:r>
            <w:r w:rsidR="005C1C6A" w:rsidRPr="005C1C6A">
              <w:rPr>
                <w:rFonts w:ascii="Times New Roman" w:hAnsi="Times New Roman" w:cs="Times New Roman"/>
                <w:sz w:val="22"/>
                <w:szCs w:val="22"/>
              </w:rPr>
              <w:t>доля руководителей, педагогических работников и иных специалистов (за исключением совместителей), получающих меры социальной поддержки, к общей численности руководителей, педагогических работников и иных специалистов (за исключением совместителей), имеющих право на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p w:rsidR="00711CC3" w:rsidRPr="005732B6" w:rsidRDefault="00711CC3" w:rsidP="00CF6B9A">
            <w:pPr>
              <w:pStyle w:val="112"/>
              <w:widowControl w:val="0"/>
              <w:ind w:firstLine="305"/>
              <w:jc w:val="both"/>
              <w:rPr>
                <w:rFonts w:ascii="Times New Roman" w:hAnsi="Times New Roman" w:cs="Times New Roman"/>
                <w:sz w:val="22"/>
                <w:szCs w:val="22"/>
              </w:rPr>
            </w:pPr>
            <w:r w:rsidRPr="005732B6">
              <w:rPr>
                <w:rFonts w:ascii="Times New Roman" w:hAnsi="Times New Roman" w:cs="Times New Roman"/>
                <w:sz w:val="22"/>
                <w:szCs w:val="22"/>
              </w:rPr>
              <w:t>3.5</w:t>
            </w:r>
            <w:r w:rsidRPr="005732B6">
              <w:rPr>
                <w:rFonts w:ascii="Times New Roman" w:hAnsi="Times New Roman" w:cs="Times New Roman"/>
                <w:sz w:val="22"/>
                <w:szCs w:val="22"/>
              </w:rPr>
              <w:tab/>
              <w:t>доля педагогических работников, получающих компенсацию за работу по подготовке и проведению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 к общему числу участвующих в проведении указанной государственной итоговой аттестации</w:t>
            </w:r>
          </w:p>
          <w:p w:rsidR="00711CC3" w:rsidRPr="005732B6" w:rsidRDefault="00711CC3" w:rsidP="00CF6B9A">
            <w:pPr>
              <w:pStyle w:val="112"/>
              <w:widowControl w:val="0"/>
              <w:ind w:firstLine="305"/>
              <w:jc w:val="both"/>
              <w:rPr>
                <w:rFonts w:ascii="Times New Roman" w:hAnsi="Times New Roman" w:cs="Times New Roman"/>
                <w:sz w:val="22"/>
                <w:szCs w:val="22"/>
              </w:rPr>
            </w:pPr>
            <w:r w:rsidRPr="005732B6">
              <w:rPr>
                <w:rFonts w:ascii="Times New Roman" w:hAnsi="Times New Roman" w:cs="Times New Roman"/>
                <w:sz w:val="22"/>
                <w:szCs w:val="22"/>
              </w:rPr>
              <w:t>3.6</w:t>
            </w:r>
            <w:r w:rsidRPr="005732B6">
              <w:rPr>
                <w:rFonts w:ascii="Times New Roman" w:hAnsi="Times New Roman" w:cs="Times New Roman"/>
                <w:sz w:val="22"/>
                <w:szCs w:val="22"/>
              </w:rPr>
              <w:tab/>
            </w:r>
            <w:r w:rsidR="005C1C6A" w:rsidRPr="005C1C6A">
              <w:rPr>
                <w:rFonts w:ascii="Times New Roman" w:hAnsi="Times New Roman" w:cs="Times New Roman"/>
                <w:sz w:val="22"/>
                <w:szCs w:val="22"/>
              </w:rPr>
              <w:t>доля студентов, заключивших договор о целевом обучении с муниципальными образовательными организациями Слободского района, получивших стипендию, к общей численности студентов, заключивших договор о целевом обучении с муниципальными образовательными организациями Слободского района, обратившихся в управление образования для получения денежной выплаты в целях оказания им социальной поддержки</w:t>
            </w:r>
          </w:p>
          <w:p w:rsidR="00711CC3" w:rsidRDefault="00711CC3" w:rsidP="00CF6B9A">
            <w:pPr>
              <w:pStyle w:val="112"/>
              <w:widowControl w:val="0"/>
              <w:ind w:firstLine="305"/>
              <w:jc w:val="both"/>
              <w:rPr>
                <w:rFonts w:ascii="Times New Roman" w:hAnsi="Times New Roman" w:cs="Times New Roman"/>
                <w:sz w:val="22"/>
                <w:szCs w:val="22"/>
              </w:rPr>
            </w:pPr>
            <w:r w:rsidRPr="005732B6">
              <w:rPr>
                <w:rFonts w:ascii="Times New Roman" w:hAnsi="Times New Roman" w:cs="Times New Roman"/>
                <w:sz w:val="22"/>
                <w:szCs w:val="22"/>
              </w:rPr>
              <w:t>3.7</w:t>
            </w:r>
            <w:r w:rsidRPr="005732B6">
              <w:rPr>
                <w:rFonts w:ascii="Times New Roman" w:hAnsi="Times New Roman" w:cs="Times New Roman"/>
                <w:sz w:val="22"/>
                <w:szCs w:val="22"/>
              </w:rPr>
              <w:tab/>
              <w:t>Количество педагогов, получивших ежегодную премию лучшим педагогическим работникам в целях повышения престижа профессии учителя, педагога</w:t>
            </w:r>
          </w:p>
          <w:p w:rsidR="00465437" w:rsidRPr="005732B6" w:rsidRDefault="00465437" w:rsidP="00CF6B9A">
            <w:pPr>
              <w:pStyle w:val="112"/>
              <w:widowControl w:val="0"/>
              <w:ind w:firstLine="305"/>
              <w:jc w:val="both"/>
              <w:rPr>
                <w:rFonts w:ascii="Times New Roman" w:hAnsi="Times New Roman" w:cs="Times New Roman"/>
                <w:sz w:val="22"/>
                <w:szCs w:val="22"/>
              </w:rPr>
            </w:pPr>
            <w:r>
              <w:rPr>
                <w:rFonts w:ascii="Times New Roman" w:hAnsi="Times New Roman" w:cs="Times New Roman"/>
                <w:sz w:val="22"/>
                <w:szCs w:val="22"/>
              </w:rPr>
              <w:t>3.8.</w:t>
            </w:r>
            <w:r w:rsidR="000079BF">
              <w:rPr>
                <w:rFonts w:ascii="Times New Roman" w:hAnsi="Times New Roman" w:cs="Times New Roman"/>
                <w:sz w:val="22"/>
                <w:szCs w:val="22"/>
              </w:rPr>
              <w:t xml:space="preserve"> Д</w:t>
            </w:r>
            <w:r w:rsidR="000079BF" w:rsidRPr="000079BF">
              <w:rPr>
                <w:rFonts w:ascii="Times New Roman" w:hAnsi="Times New Roman" w:cs="Times New Roman"/>
                <w:sz w:val="22"/>
                <w:szCs w:val="22"/>
              </w:rPr>
              <w:t>оля педагогических работников, получающих компенсацию расходов на оплату проезда, к общей численности педагогических работников, имеющих право на компенсацию расходов на оплату проезда педагогическим работникам до места работы и обратно</w:t>
            </w:r>
          </w:p>
          <w:p w:rsidR="00A307DD" w:rsidRPr="005732B6" w:rsidRDefault="00A307DD" w:rsidP="00CF6B9A">
            <w:pPr>
              <w:pStyle w:val="112"/>
              <w:widowControl w:val="0"/>
              <w:ind w:firstLine="305"/>
              <w:jc w:val="both"/>
              <w:rPr>
                <w:rFonts w:ascii="Times New Roman" w:hAnsi="Times New Roman" w:cs="Times New Roman"/>
                <w:b/>
                <w:sz w:val="22"/>
                <w:szCs w:val="22"/>
              </w:rPr>
            </w:pPr>
            <w:r w:rsidRPr="005732B6">
              <w:rPr>
                <w:rFonts w:ascii="Times New Roman" w:hAnsi="Times New Roman" w:cs="Times New Roman"/>
                <w:b/>
                <w:sz w:val="22"/>
                <w:szCs w:val="22"/>
              </w:rPr>
              <w:t>4. Направление: предупреждение социального сиротства</w:t>
            </w:r>
          </w:p>
          <w:p w:rsidR="00BF6865" w:rsidRPr="005732B6" w:rsidRDefault="00711CC3" w:rsidP="00CF6B9A">
            <w:pPr>
              <w:pStyle w:val="112"/>
              <w:widowControl w:val="0"/>
              <w:ind w:firstLine="305"/>
              <w:jc w:val="both"/>
              <w:rPr>
                <w:rFonts w:ascii="Times New Roman" w:hAnsi="Times New Roman" w:cs="Times New Roman"/>
                <w:sz w:val="22"/>
                <w:szCs w:val="22"/>
              </w:rPr>
            </w:pPr>
            <w:r w:rsidRPr="005732B6">
              <w:rPr>
                <w:rFonts w:ascii="Times New Roman" w:hAnsi="Times New Roman" w:cs="Times New Roman"/>
                <w:sz w:val="22"/>
                <w:szCs w:val="22"/>
              </w:rPr>
              <w:t>4.1</w:t>
            </w:r>
            <w:r w:rsidRPr="005732B6">
              <w:rPr>
                <w:rFonts w:ascii="Times New Roman" w:hAnsi="Times New Roman" w:cs="Times New Roman"/>
                <w:sz w:val="22"/>
                <w:szCs w:val="22"/>
              </w:rPr>
              <w:tab/>
              <w:t xml:space="preserve">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w:t>
            </w:r>
            <w:r w:rsidR="005C1C6A" w:rsidRPr="005C1C6A">
              <w:rPr>
                <w:rFonts w:ascii="Times New Roman" w:hAnsi="Times New Roman" w:cs="Times New Roman"/>
                <w:sz w:val="22"/>
                <w:szCs w:val="22"/>
              </w:rPr>
              <w:t>патронатном воспитании), к общей численности детей, оставшихся без попечения родителей</w:t>
            </w:r>
          </w:p>
          <w:p w:rsidR="00A307DD" w:rsidRPr="005732B6" w:rsidRDefault="00A307DD" w:rsidP="00CF6B9A">
            <w:pPr>
              <w:pStyle w:val="112"/>
              <w:widowControl w:val="0"/>
              <w:ind w:firstLine="305"/>
              <w:jc w:val="both"/>
              <w:rPr>
                <w:rFonts w:ascii="Times New Roman" w:hAnsi="Times New Roman" w:cs="Times New Roman"/>
                <w:b/>
                <w:sz w:val="22"/>
                <w:szCs w:val="22"/>
              </w:rPr>
            </w:pPr>
            <w:r w:rsidRPr="005732B6">
              <w:rPr>
                <w:rFonts w:ascii="Times New Roman" w:hAnsi="Times New Roman" w:cs="Times New Roman"/>
                <w:b/>
                <w:sz w:val="22"/>
                <w:szCs w:val="22"/>
              </w:rPr>
              <w:t xml:space="preserve">5. Направление: </w:t>
            </w:r>
            <w:r w:rsidR="00865AFF">
              <w:rPr>
                <w:rFonts w:ascii="Times New Roman" w:hAnsi="Times New Roman" w:cs="Times New Roman"/>
                <w:b/>
                <w:sz w:val="22"/>
                <w:szCs w:val="22"/>
              </w:rPr>
              <w:t>совершенствование</w:t>
            </w:r>
            <w:r w:rsidRPr="005732B6">
              <w:rPr>
                <w:rFonts w:ascii="Times New Roman" w:hAnsi="Times New Roman" w:cs="Times New Roman"/>
                <w:b/>
                <w:sz w:val="22"/>
                <w:szCs w:val="22"/>
              </w:rPr>
              <w:t xml:space="preserve"> отдыха и оздоровления детей</w:t>
            </w:r>
          </w:p>
          <w:p w:rsidR="00BF6865" w:rsidRPr="005732B6" w:rsidRDefault="00021187" w:rsidP="00CF6B9A">
            <w:pPr>
              <w:pStyle w:val="112"/>
              <w:widowControl w:val="0"/>
              <w:ind w:firstLine="305"/>
              <w:jc w:val="both"/>
              <w:rPr>
                <w:rFonts w:ascii="Times New Roman" w:hAnsi="Times New Roman" w:cs="Times New Roman"/>
                <w:sz w:val="22"/>
                <w:szCs w:val="22"/>
              </w:rPr>
            </w:pPr>
            <w:r w:rsidRPr="005732B6">
              <w:rPr>
                <w:rFonts w:ascii="Times New Roman" w:hAnsi="Times New Roman" w:cs="Times New Roman"/>
                <w:sz w:val="22"/>
                <w:szCs w:val="22"/>
              </w:rPr>
              <w:t>5.1</w:t>
            </w:r>
            <w:r w:rsidRPr="005732B6">
              <w:rPr>
                <w:rFonts w:ascii="Times New Roman" w:hAnsi="Times New Roman" w:cs="Times New Roman"/>
                <w:sz w:val="22"/>
                <w:szCs w:val="22"/>
              </w:rPr>
              <w:tab/>
              <w:t>Доля детей школьного возраста, получивших услугу отдыха и оздоровления в муниципальных учреждениях с дневным пребыванием детей, от общего числа детей школьного возраста</w:t>
            </w:r>
          </w:p>
          <w:p w:rsidR="00021187" w:rsidRPr="005732B6" w:rsidRDefault="00021187" w:rsidP="00CF6B9A">
            <w:pPr>
              <w:pStyle w:val="112"/>
              <w:widowControl w:val="0"/>
              <w:ind w:firstLine="305"/>
              <w:jc w:val="both"/>
              <w:rPr>
                <w:rFonts w:ascii="Times New Roman" w:hAnsi="Times New Roman" w:cs="Times New Roman"/>
                <w:sz w:val="22"/>
                <w:szCs w:val="22"/>
              </w:rPr>
            </w:pPr>
            <w:r w:rsidRPr="005732B6">
              <w:rPr>
                <w:rFonts w:ascii="Times New Roman" w:hAnsi="Times New Roman" w:cs="Times New Roman"/>
                <w:sz w:val="22"/>
                <w:szCs w:val="22"/>
              </w:rPr>
              <w:t>5.2</w:t>
            </w:r>
            <w:r w:rsidRPr="005732B6">
              <w:rPr>
                <w:rFonts w:ascii="Times New Roman" w:hAnsi="Times New Roman" w:cs="Times New Roman"/>
                <w:sz w:val="22"/>
                <w:szCs w:val="22"/>
              </w:rPr>
              <w:tab/>
              <w:t>Количество детей, занятых в лагерях труда и отдыха</w:t>
            </w:r>
          </w:p>
          <w:p w:rsidR="00021187" w:rsidRPr="005732B6" w:rsidRDefault="00021187" w:rsidP="00CF6B9A">
            <w:pPr>
              <w:pStyle w:val="112"/>
              <w:widowControl w:val="0"/>
              <w:ind w:firstLine="305"/>
              <w:jc w:val="both"/>
              <w:rPr>
                <w:rFonts w:ascii="Times New Roman" w:hAnsi="Times New Roman" w:cs="Times New Roman"/>
                <w:sz w:val="22"/>
                <w:szCs w:val="22"/>
              </w:rPr>
            </w:pPr>
            <w:r w:rsidRPr="005732B6">
              <w:rPr>
                <w:rFonts w:ascii="Times New Roman" w:hAnsi="Times New Roman" w:cs="Times New Roman"/>
                <w:sz w:val="22"/>
                <w:szCs w:val="22"/>
              </w:rPr>
              <w:t>5.3</w:t>
            </w:r>
            <w:r w:rsidRPr="005732B6">
              <w:rPr>
                <w:rFonts w:ascii="Times New Roman" w:hAnsi="Times New Roman" w:cs="Times New Roman"/>
                <w:sz w:val="22"/>
                <w:szCs w:val="22"/>
              </w:rPr>
              <w:tab/>
              <w:t>Количество подростков, трудоустроенных через центр занятости населения</w:t>
            </w:r>
          </w:p>
          <w:p w:rsidR="00A307DD" w:rsidRPr="005732B6" w:rsidRDefault="00A307DD" w:rsidP="00CF6B9A">
            <w:pPr>
              <w:pStyle w:val="112"/>
              <w:widowControl w:val="0"/>
              <w:ind w:firstLine="305"/>
              <w:jc w:val="both"/>
              <w:rPr>
                <w:rFonts w:ascii="Times New Roman" w:hAnsi="Times New Roman" w:cs="Times New Roman"/>
                <w:b/>
                <w:sz w:val="22"/>
                <w:szCs w:val="22"/>
              </w:rPr>
            </w:pPr>
            <w:r w:rsidRPr="005732B6">
              <w:rPr>
                <w:rFonts w:ascii="Times New Roman" w:hAnsi="Times New Roman" w:cs="Times New Roman"/>
                <w:b/>
                <w:sz w:val="22"/>
                <w:szCs w:val="22"/>
              </w:rPr>
              <w:t>6. Направление: финансовое обеспечение деятельности муниципальных учреждений</w:t>
            </w:r>
          </w:p>
          <w:p w:rsidR="00021187" w:rsidRPr="005732B6" w:rsidRDefault="00021187" w:rsidP="00CF6B9A">
            <w:pPr>
              <w:pStyle w:val="112"/>
              <w:widowControl w:val="0"/>
              <w:ind w:firstLine="305"/>
              <w:jc w:val="both"/>
              <w:rPr>
                <w:rFonts w:ascii="Times New Roman" w:hAnsi="Times New Roman" w:cs="Times New Roman"/>
                <w:sz w:val="22"/>
                <w:szCs w:val="22"/>
              </w:rPr>
            </w:pPr>
            <w:r w:rsidRPr="005732B6">
              <w:rPr>
                <w:rFonts w:ascii="Times New Roman" w:hAnsi="Times New Roman" w:cs="Times New Roman"/>
                <w:sz w:val="22"/>
                <w:szCs w:val="22"/>
              </w:rPr>
              <w:t>6.1</w:t>
            </w:r>
            <w:r w:rsidRPr="005732B6">
              <w:rPr>
                <w:rFonts w:ascii="Times New Roman" w:hAnsi="Times New Roman" w:cs="Times New Roman"/>
                <w:sz w:val="22"/>
                <w:szCs w:val="22"/>
              </w:rPr>
              <w:tab/>
              <w:t>Количество дошкольных образовательных организаций</w:t>
            </w:r>
          </w:p>
          <w:p w:rsidR="00021187" w:rsidRPr="005732B6" w:rsidRDefault="00021187" w:rsidP="00CF6B9A">
            <w:pPr>
              <w:pStyle w:val="112"/>
              <w:widowControl w:val="0"/>
              <w:ind w:firstLine="305"/>
              <w:jc w:val="both"/>
              <w:rPr>
                <w:rFonts w:ascii="Times New Roman" w:hAnsi="Times New Roman" w:cs="Times New Roman"/>
                <w:sz w:val="22"/>
                <w:szCs w:val="22"/>
              </w:rPr>
            </w:pPr>
            <w:r w:rsidRPr="005732B6">
              <w:rPr>
                <w:rFonts w:ascii="Times New Roman" w:hAnsi="Times New Roman" w:cs="Times New Roman"/>
                <w:sz w:val="22"/>
                <w:szCs w:val="22"/>
              </w:rPr>
              <w:t>6.2</w:t>
            </w:r>
            <w:r w:rsidRPr="005732B6">
              <w:rPr>
                <w:rFonts w:ascii="Times New Roman" w:hAnsi="Times New Roman" w:cs="Times New Roman"/>
                <w:sz w:val="22"/>
                <w:szCs w:val="22"/>
              </w:rPr>
              <w:tab/>
              <w:t>Количество общеобразовательных организаций</w:t>
            </w:r>
          </w:p>
          <w:p w:rsidR="00021187" w:rsidRPr="005732B6" w:rsidRDefault="00021187" w:rsidP="00CF6B9A">
            <w:pPr>
              <w:pStyle w:val="112"/>
              <w:widowControl w:val="0"/>
              <w:ind w:firstLine="305"/>
              <w:jc w:val="both"/>
              <w:rPr>
                <w:rFonts w:ascii="Times New Roman" w:hAnsi="Times New Roman" w:cs="Times New Roman"/>
                <w:sz w:val="22"/>
                <w:szCs w:val="22"/>
              </w:rPr>
            </w:pPr>
            <w:r w:rsidRPr="005732B6">
              <w:rPr>
                <w:rFonts w:ascii="Times New Roman" w:hAnsi="Times New Roman" w:cs="Times New Roman"/>
                <w:sz w:val="22"/>
                <w:szCs w:val="22"/>
              </w:rPr>
              <w:t>6.3</w:t>
            </w:r>
            <w:r w:rsidRPr="005732B6">
              <w:rPr>
                <w:rFonts w:ascii="Times New Roman" w:hAnsi="Times New Roman" w:cs="Times New Roman"/>
                <w:sz w:val="22"/>
                <w:szCs w:val="22"/>
              </w:rPr>
              <w:tab/>
              <w:t>Количество образовательных организаций дополнительного образования</w:t>
            </w:r>
          </w:p>
          <w:p w:rsidR="001D5210" w:rsidRPr="005732B6" w:rsidRDefault="00021187" w:rsidP="00CF6B9A">
            <w:pPr>
              <w:pStyle w:val="112"/>
              <w:widowControl w:val="0"/>
              <w:ind w:firstLine="305"/>
              <w:jc w:val="both"/>
              <w:rPr>
                <w:rFonts w:ascii="Times New Roman" w:hAnsi="Times New Roman" w:cs="Times New Roman"/>
                <w:sz w:val="22"/>
                <w:szCs w:val="22"/>
              </w:rPr>
            </w:pPr>
            <w:r w:rsidRPr="005732B6">
              <w:rPr>
                <w:rFonts w:ascii="Times New Roman" w:hAnsi="Times New Roman" w:cs="Times New Roman"/>
                <w:sz w:val="22"/>
                <w:szCs w:val="22"/>
              </w:rPr>
              <w:t>6.4</w:t>
            </w:r>
            <w:r w:rsidRPr="005732B6">
              <w:rPr>
                <w:rFonts w:ascii="Times New Roman" w:hAnsi="Times New Roman" w:cs="Times New Roman"/>
                <w:sz w:val="22"/>
                <w:szCs w:val="22"/>
              </w:rPr>
              <w:tab/>
              <w:t>Количество учреждений: методический кабинет, централизованная бухгалтерия</w:t>
            </w:r>
          </w:p>
        </w:tc>
      </w:tr>
      <w:bookmarkEnd w:id="5"/>
      <w:tr w:rsidR="001D5210" w:rsidRPr="005732B6" w:rsidTr="00E32123">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1D5210" w:rsidRPr="005732B6" w:rsidRDefault="001D5210" w:rsidP="00CF6B9A">
            <w:pPr>
              <w:rPr>
                <w:sz w:val="22"/>
                <w:szCs w:val="22"/>
              </w:rPr>
            </w:pPr>
            <w:r w:rsidRPr="005732B6">
              <w:rPr>
                <w:sz w:val="22"/>
                <w:szCs w:val="22"/>
              </w:rPr>
              <w:t>Этапы и сроки реализации муниципальной программы</w:t>
            </w:r>
          </w:p>
        </w:tc>
        <w:tc>
          <w:tcPr>
            <w:tcW w:w="6739" w:type="dxa"/>
            <w:tcBorders>
              <w:top w:val="single" w:sz="4" w:space="0" w:color="000000"/>
              <w:left w:val="single" w:sz="4" w:space="0" w:color="000000"/>
              <w:bottom w:val="single" w:sz="4" w:space="0" w:color="000000"/>
              <w:right w:val="single" w:sz="4" w:space="0" w:color="000000"/>
            </w:tcBorders>
            <w:shd w:val="clear" w:color="auto" w:fill="auto"/>
          </w:tcPr>
          <w:p w:rsidR="001D5210" w:rsidRPr="005732B6" w:rsidRDefault="001D5210" w:rsidP="00CF6B9A">
            <w:pPr>
              <w:snapToGrid w:val="0"/>
              <w:jc w:val="both"/>
              <w:rPr>
                <w:sz w:val="22"/>
                <w:szCs w:val="22"/>
              </w:rPr>
            </w:pPr>
            <w:r w:rsidRPr="005732B6">
              <w:rPr>
                <w:sz w:val="22"/>
                <w:szCs w:val="22"/>
              </w:rPr>
              <w:t>2025-2030 годы</w:t>
            </w:r>
            <w:r w:rsidR="005C1C6A">
              <w:rPr>
                <w:sz w:val="22"/>
                <w:szCs w:val="22"/>
              </w:rPr>
              <w:t>, этапы реализации не выделяются</w:t>
            </w:r>
          </w:p>
        </w:tc>
      </w:tr>
      <w:tr w:rsidR="001D5210" w:rsidRPr="005732B6" w:rsidTr="00E32123">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1D5210" w:rsidRPr="005732B6" w:rsidRDefault="001D5210" w:rsidP="00CF6B9A">
            <w:pPr>
              <w:rPr>
                <w:sz w:val="22"/>
                <w:szCs w:val="22"/>
              </w:rPr>
            </w:pPr>
            <w:r w:rsidRPr="005732B6">
              <w:rPr>
                <w:sz w:val="22"/>
                <w:szCs w:val="22"/>
              </w:rPr>
              <w:t xml:space="preserve">Объемы ассигнований </w:t>
            </w:r>
          </w:p>
          <w:p w:rsidR="001D5210" w:rsidRPr="005732B6" w:rsidRDefault="001D5210" w:rsidP="00CF6B9A">
            <w:pPr>
              <w:rPr>
                <w:sz w:val="22"/>
                <w:szCs w:val="22"/>
              </w:rPr>
            </w:pPr>
            <w:r w:rsidRPr="005732B6">
              <w:rPr>
                <w:sz w:val="22"/>
                <w:szCs w:val="22"/>
              </w:rPr>
              <w:t>муниципальной программы</w:t>
            </w:r>
          </w:p>
        </w:tc>
        <w:tc>
          <w:tcPr>
            <w:tcW w:w="6739" w:type="dxa"/>
            <w:tcBorders>
              <w:top w:val="single" w:sz="4" w:space="0" w:color="000000"/>
              <w:left w:val="single" w:sz="4" w:space="0" w:color="000000"/>
              <w:bottom w:val="single" w:sz="4" w:space="0" w:color="000000"/>
              <w:right w:val="single" w:sz="4" w:space="0" w:color="000000"/>
            </w:tcBorders>
            <w:shd w:val="clear" w:color="auto" w:fill="auto"/>
          </w:tcPr>
          <w:p w:rsidR="004E59A1" w:rsidRPr="004E59A1" w:rsidRDefault="001D5210" w:rsidP="00CF6B9A">
            <w:pPr>
              <w:snapToGrid w:val="0"/>
              <w:jc w:val="both"/>
              <w:rPr>
                <w:sz w:val="22"/>
                <w:szCs w:val="22"/>
              </w:rPr>
            </w:pPr>
            <w:r w:rsidRPr="004E59A1">
              <w:rPr>
                <w:sz w:val="22"/>
                <w:szCs w:val="22"/>
              </w:rPr>
              <w:t>Общий объем бюджетных ассигнований к концу 2030 года составит</w:t>
            </w:r>
            <w:r w:rsidR="00483173" w:rsidRPr="004E59A1">
              <w:rPr>
                <w:sz w:val="22"/>
                <w:szCs w:val="22"/>
              </w:rPr>
              <w:t xml:space="preserve"> </w:t>
            </w:r>
          </w:p>
          <w:p w:rsidR="001D5210" w:rsidRPr="004E59A1" w:rsidRDefault="00373F2B" w:rsidP="00CF6B9A">
            <w:pPr>
              <w:snapToGrid w:val="0"/>
              <w:jc w:val="both"/>
              <w:rPr>
                <w:sz w:val="22"/>
                <w:szCs w:val="22"/>
              </w:rPr>
            </w:pPr>
            <w:r w:rsidRPr="004E59A1">
              <w:rPr>
                <w:sz w:val="22"/>
                <w:szCs w:val="22"/>
              </w:rPr>
              <w:t>3 844 476,28</w:t>
            </w:r>
            <w:r w:rsidR="00483173" w:rsidRPr="004E59A1">
              <w:rPr>
                <w:sz w:val="22"/>
                <w:szCs w:val="22"/>
              </w:rPr>
              <w:t xml:space="preserve"> </w:t>
            </w:r>
            <w:r w:rsidR="001D5210" w:rsidRPr="004E59A1">
              <w:rPr>
                <w:sz w:val="22"/>
                <w:szCs w:val="22"/>
              </w:rPr>
              <w:t xml:space="preserve">тыс. рублей, </w:t>
            </w:r>
          </w:p>
          <w:p w:rsidR="001D5210" w:rsidRPr="004E59A1" w:rsidRDefault="001D5210" w:rsidP="00CF6B9A">
            <w:pPr>
              <w:snapToGrid w:val="0"/>
              <w:jc w:val="both"/>
              <w:rPr>
                <w:sz w:val="22"/>
                <w:szCs w:val="22"/>
              </w:rPr>
            </w:pPr>
            <w:r w:rsidRPr="004E59A1">
              <w:rPr>
                <w:sz w:val="22"/>
                <w:szCs w:val="22"/>
              </w:rPr>
              <w:t>в том числе по источникам финансирования:</w:t>
            </w:r>
          </w:p>
          <w:p w:rsidR="001D5210" w:rsidRPr="004E59A1" w:rsidRDefault="001D5210" w:rsidP="00CF6B9A">
            <w:pPr>
              <w:snapToGrid w:val="0"/>
              <w:jc w:val="both"/>
              <w:rPr>
                <w:sz w:val="22"/>
                <w:szCs w:val="22"/>
              </w:rPr>
            </w:pPr>
            <w:r w:rsidRPr="004E59A1">
              <w:rPr>
                <w:sz w:val="22"/>
                <w:szCs w:val="22"/>
              </w:rPr>
              <w:t xml:space="preserve">средства федерального бюджета – </w:t>
            </w:r>
            <w:r w:rsidR="00373F2B" w:rsidRPr="004E59A1">
              <w:rPr>
                <w:sz w:val="22"/>
                <w:szCs w:val="22"/>
              </w:rPr>
              <w:t xml:space="preserve">342 723,84 </w:t>
            </w:r>
            <w:r w:rsidRPr="004E59A1">
              <w:rPr>
                <w:sz w:val="22"/>
                <w:szCs w:val="22"/>
              </w:rPr>
              <w:t xml:space="preserve">тыс. руб.; </w:t>
            </w:r>
          </w:p>
          <w:p w:rsidR="001D5210" w:rsidRPr="004E59A1" w:rsidRDefault="001D5210" w:rsidP="00CF6B9A">
            <w:pPr>
              <w:snapToGrid w:val="0"/>
              <w:jc w:val="both"/>
              <w:rPr>
                <w:sz w:val="22"/>
                <w:szCs w:val="22"/>
              </w:rPr>
            </w:pPr>
            <w:r w:rsidRPr="004E59A1">
              <w:rPr>
                <w:sz w:val="22"/>
                <w:szCs w:val="22"/>
              </w:rPr>
              <w:t>средства областного бюджета –</w:t>
            </w:r>
            <w:r w:rsidR="00373F2B" w:rsidRPr="004E59A1">
              <w:rPr>
                <w:sz w:val="22"/>
                <w:szCs w:val="22"/>
              </w:rPr>
              <w:t xml:space="preserve"> 2 325 985,44 </w:t>
            </w:r>
            <w:r w:rsidRPr="004E59A1">
              <w:rPr>
                <w:sz w:val="22"/>
                <w:szCs w:val="22"/>
              </w:rPr>
              <w:t xml:space="preserve">тыс. руб.; </w:t>
            </w:r>
          </w:p>
          <w:p w:rsidR="001D5210" w:rsidRPr="004E59A1" w:rsidRDefault="001D5210" w:rsidP="00CF6B9A">
            <w:pPr>
              <w:snapToGrid w:val="0"/>
              <w:jc w:val="both"/>
              <w:rPr>
                <w:sz w:val="22"/>
                <w:szCs w:val="22"/>
              </w:rPr>
            </w:pPr>
            <w:r w:rsidRPr="004E59A1">
              <w:rPr>
                <w:sz w:val="22"/>
                <w:szCs w:val="22"/>
              </w:rPr>
              <w:t>средства местного бюджета –</w:t>
            </w:r>
            <w:r w:rsidR="00373F2B" w:rsidRPr="004E59A1">
              <w:rPr>
                <w:sz w:val="22"/>
                <w:szCs w:val="22"/>
              </w:rPr>
              <w:t xml:space="preserve"> 1 175 767,00 </w:t>
            </w:r>
            <w:r w:rsidRPr="004E59A1">
              <w:rPr>
                <w:sz w:val="22"/>
                <w:szCs w:val="22"/>
              </w:rPr>
              <w:t>тыс. руб.</w:t>
            </w:r>
          </w:p>
          <w:p w:rsidR="001D5210" w:rsidRPr="004E59A1" w:rsidRDefault="001D5210" w:rsidP="00CF6B9A">
            <w:pPr>
              <w:snapToGrid w:val="0"/>
              <w:jc w:val="both"/>
              <w:rPr>
                <w:sz w:val="22"/>
                <w:szCs w:val="22"/>
              </w:rPr>
            </w:pPr>
            <w:r w:rsidRPr="004E59A1">
              <w:rPr>
                <w:sz w:val="22"/>
                <w:szCs w:val="22"/>
              </w:rPr>
              <w:t>иные внебюджетные источники– 0,0 тыс. руб.</w:t>
            </w:r>
          </w:p>
        </w:tc>
      </w:tr>
      <w:tr w:rsidR="0079180D" w:rsidRPr="005732B6" w:rsidTr="00E32123">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9180D" w:rsidRPr="005732B6" w:rsidRDefault="0079180D" w:rsidP="00CF6B9A">
            <w:pPr>
              <w:rPr>
                <w:sz w:val="22"/>
                <w:szCs w:val="22"/>
              </w:rPr>
            </w:pPr>
            <w:r w:rsidRPr="005732B6">
              <w:rPr>
                <w:sz w:val="22"/>
                <w:szCs w:val="22"/>
              </w:rPr>
              <w:t>Ожидаемые конечные результаты реализации муниципальной программы</w:t>
            </w:r>
          </w:p>
        </w:tc>
        <w:tc>
          <w:tcPr>
            <w:tcW w:w="6739" w:type="dxa"/>
            <w:tcBorders>
              <w:top w:val="single" w:sz="4" w:space="0" w:color="000000"/>
              <w:left w:val="single" w:sz="4" w:space="0" w:color="000000"/>
              <w:bottom w:val="single" w:sz="4" w:space="0" w:color="000000"/>
              <w:right w:val="single" w:sz="4" w:space="0" w:color="000000"/>
            </w:tcBorders>
            <w:shd w:val="clear" w:color="auto" w:fill="auto"/>
          </w:tcPr>
          <w:p w:rsidR="0079180D" w:rsidRPr="005732B6" w:rsidRDefault="0079180D" w:rsidP="00CF6B9A">
            <w:pPr>
              <w:snapToGrid w:val="0"/>
              <w:jc w:val="both"/>
              <w:rPr>
                <w:sz w:val="22"/>
                <w:szCs w:val="22"/>
              </w:rPr>
            </w:pPr>
            <w:r w:rsidRPr="005732B6">
              <w:rPr>
                <w:rFonts w:eastAsia="Calibri"/>
                <w:sz w:val="22"/>
                <w:szCs w:val="22"/>
              </w:rPr>
              <w:t>К концу 2030 года будут достигнуты следующие результаты:</w:t>
            </w:r>
          </w:p>
          <w:p w:rsidR="0079180D" w:rsidRPr="005732B6" w:rsidRDefault="0079180D" w:rsidP="00CF6B9A">
            <w:pPr>
              <w:pStyle w:val="112"/>
              <w:widowControl w:val="0"/>
              <w:ind w:firstLine="305"/>
              <w:jc w:val="both"/>
              <w:rPr>
                <w:rFonts w:ascii="Times New Roman" w:hAnsi="Times New Roman" w:cs="Times New Roman"/>
                <w:sz w:val="22"/>
                <w:szCs w:val="22"/>
              </w:rPr>
            </w:pPr>
            <w:r w:rsidRPr="005732B6">
              <w:rPr>
                <w:rFonts w:ascii="Times New Roman" w:hAnsi="Times New Roman" w:cs="Times New Roman"/>
                <w:b/>
                <w:sz w:val="22"/>
                <w:szCs w:val="22"/>
              </w:rPr>
              <w:t xml:space="preserve">1. Направление: </w:t>
            </w:r>
            <w:r w:rsidR="00D52C73" w:rsidRPr="00D52C73">
              <w:rPr>
                <w:rFonts w:ascii="Times New Roman" w:hAnsi="Times New Roman" w:cs="Times New Roman"/>
                <w:b/>
                <w:sz w:val="22"/>
                <w:szCs w:val="22"/>
              </w:rPr>
              <w:t>организация предоставления общего и дополнительного образования</w:t>
            </w:r>
          </w:p>
          <w:p w:rsidR="0079180D" w:rsidRPr="005732B6" w:rsidRDefault="0079180D" w:rsidP="00CF6B9A">
            <w:pPr>
              <w:pStyle w:val="112"/>
              <w:widowControl w:val="0"/>
              <w:ind w:firstLine="305"/>
              <w:jc w:val="both"/>
              <w:rPr>
                <w:rFonts w:ascii="Times New Roman" w:hAnsi="Times New Roman" w:cs="Times New Roman"/>
                <w:sz w:val="22"/>
                <w:szCs w:val="22"/>
              </w:rPr>
            </w:pPr>
            <w:r w:rsidRPr="005732B6">
              <w:rPr>
                <w:rFonts w:ascii="Times New Roman" w:hAnsi="Times New Roman" w:cs="Times New Roman"/>
                <w:sz w:val="22"/>
                <w:szCs w:val="22"/>
              </w:rPr>
              <w:t>1.1. Доля родителей, получающих компенсацию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к общему числу родителей, обратившихся за компенсацией, составит 95%.</w:t>
            </w:r>
          </w:p>
          <w:p w:rsidR="005C1C6A" w:rsidRPr="005732B6" w:rsidRDefault="005C1C6A" w:rsidP="005C1C6A">
            <w:pPr>
              <w:pStyle w:val="112"/>
              <w:widowControl w:val="0"/>
              <w:ind w:firstLine="305"/>
              <w:jc w:val="both"/>
              <w:rPr>
                <w:rFonts w:ascii="Times New Roman" w:hAnsi="Times New Roman" w:cs="Times New Roman"/>
                <w:sz w:val="22"/>
                <w:szCs w:val="22"/>
              </w:rPr>
            </w:pPr>
            <w:r>
              <w:rPr>
                <w:rFonts w:ascii="Times New Roman" w:hAnsi="Times New Roman" w:cs="Times New Roman"/>
                <w:sz w:val="22"/>
                <w:szCs w:val="22"/>
              </w:rPr>
              <w:t>1.2</w:t>
            </w:r>
            <w:r w:rsidRPr="005732B6">
              <w:rPr>
                <w:rFonts w:ascii="Times New Roman" w:hAnsi="Times New Roman" w:cs="Times New Roman"/>
                <w:sz w:val="22"/>
                <w:szCs w:val="22"/>
              </w:rPr>
              <w:tab/>
              <w:t>Доля выпускников общеобразовательных организаций Слободского района, получивших стипендию «За успехи в учении», в общей численности выпускников, награжденных медалями «За успехи в учении», составит 100%.</w:t>
            </w:r>
          </w:p>
          <w:p w:rsidR="005C1C6A" w:rsidRPr="005732B6" w:rsidRDefault="005C1C6A" w:rsidP="005C1C6A">
            <w:pPr>
              <w:pStyle w:val="112"/>
              <w:widowControl w:val="0"/>
              <w:ind w:firstLine="305"/>
              <w:jc w:val="both"/>
              <w:rPr>
                <w:rFonts w:ascii="Times New Roman" w:hAnsi="Times New Roman" w:cs="Times New Roman"/>
                <w:sz w:val="22"/>
                <w:szCs w:val="22"/>
              </w:rPr>
            </w:pPr>
            <w:r>
              <w:rPr>
                <w:rFonts w:ascii="Times New Roman" w:hAnsi="Times New Roman" w:cs="Times New Roman"/>
                <w:sz w:val="22"/>
                <w:szCs w:val="22"/>
              </w:rPr>
              <w:t>1.3</w:t>
            </w:r>
            <w:r w:rsidRPr="005732B6">
              <w:rPr>
                <w:rFonts w:ascii="Times New Roman" w:hAnsi="Times New Roman" w:cs="Times New Roman"/>
                <w:sz w:val="22"/>
                <w:szCs w:val="22"/>
              </w:rPr>
              <w:tab/>
              <w:t>Количество проведенных конкурсов, фестивалей муниципального уровня, составит 4.</w:t>
            </w:r>
          </w:p>
          <w:p w:rsidR="005C1C6A" w:rsidRPr="005732B6" w:rsidRDefault="005C1C6A" w:rsidP="005C1C6A">
            <w:pPr>
              <w:pStyle w:val="112"/>
              <w:widowControl w:val="0"/>
              <w:ind w:firstLine="305"/>
              <w:jc w:val="both"/>
              <w:rPr>
                <w:rFonts w:ascii="Times New Roman" w:hAnsi="Times New Roman" w:cs="Times New Roman"/>
                <w:sz w:val="22"/>
                <w:szCs w:val="22"/>
              </w:rPr>
            </w:pPr>
            <w:r>
              <w:rPr>
                <w:rFonts w:ascii="Times New Roman" w:hAnsi="Times New Roman" w:cs="Times New Roman"/>
                <w:sz w:val="22"/>
                <w:szCs w:val="22"/>
              </w:rPr>
              <w:t>1.4</w:t>
            </w:r>
            <w:r w:rsidRPr="005732B6">
              <w:rPr>
                <w:rFonts w:ascii="Times New Roman" w:hAnsi="Times New Roman" w:cs="Times New Roman"/>
                <w:sz w:val="22"/>
                <w:szCs w:val="22"/>
              </w:rPr>
              <w:tab/>
            </w:r>
            <w:r w:rsidRPr="0011064D">
              <w:rPr>
                <w:rFonts w:ascii="Times New Roman" w:hAnsi="Times New Roman" w:cs="Times New Roman"/>
                <w:sz w:val="22"/>
                <w:szCs w:val="22"/>
              </w:rPr>
              <w:t xml:space="preserve">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 к общей численности детей в возрасте от 5 до 18 лет, проживающих на территории муниципалитета, составит </w:t>
            </w:r>
            <w:r>
              <w:rPr>
                <w:rFonts w:ascii="Times New Roman" w:hAnsi="Times New Roman" w:cs="Times New Roman"/>
                <w:sz w:val="22"/>
                <w:szCs w:val="22"/>
              </w:rPr>
              <w:t>2</w:t>
            </w:r>
            <w:r w:rsidRPr="0011064D">
              <w:rPr>
                <w:rFonts w:ascii="Times New Roman" w:hAnsi="Times New Roman" w:cs="Times New Roman"/>
                <w:sz w:val="22"/>
                <w:szCs w:val="22"/>
              </w:rPr>
              <w:t>%</w:t>
            </w:r>
            <w:r>
              <w:rPr>
                <w:rFonts w:ascii="Times New Roman" w:hAnsi="Times New Roman" w:cs="Times New Roman"/>
                <w:sz w:val="22"/>
                <w:szCs w:val="22"/>
              </w:rPr>
              <w:t>.</w:t>
            </w:r>
          </w:p>
          <w:p w:rsidR="0079180D" w:rsidRPr="005732B6" w:rsidRDefault="0079180D" w:rsidP="00CF6B9A">
            <w:pPr>
              <w:pStyle w:val="112"/>
              <w:widowControl w:val="0"/>
              <w:ind w:firstLine="305"/>
              <w:jc w:val="both"/>
              <w:rPr>
                <w:rFonts w:ascii="Times New Roman" w:hAnsi="Times New Roman" w:cs="Times New Roman"/>
                <w:sz w:val="22"/>
                <w:szCs w:val="22"/>
              </w:rPr>
            </w:pPr>
            <w:r w:rsidRPr="005732B6">
              <w:rPr>
                <w:rFonts w:ascii="Times New Roman" w:hAnsi="Times New Roman" w:cs="Times New Roman"/>
                <w:sz w:val="22"/>
                <w:szCs w:val="22"/>
              </w:rPr>
              <w:t>1.</w:t>
            </w:r>
            <w:r w:rsidR="005C1C6A">
              <w:rPr>
                <w:rFonts w:ascii="Times New Roman" w:hAnsi="Times New Roman" w:cs="Times New Roman"/>
                <w:sz w:val="22"/>
                <w:szCs w:val="22"/>
              </w:rPr>
              <w:t>5</w:t>
            </w:r>
            <w:r w:rsidRPr="005732B6">
              <w:rPr>
                <w:rFonts w:ascii="Times New Roman" w:hAnsi="Times New Roman" w:cs="Times New Roman"/>
                <w:sz w:val="22"/>
                <w:szCs w:val="22"/>
              </w:rPr>
              <w:t xml:space="preserve">. </w:t>
            </w:r>
            <w:r w:rsidR="007E7524" w:rsidRPr="007E7524">
              <w:rPr>
                <w:rFonts w:ascii="Times New Roman" w:hAnsi="Times New Roman" w:cs="Times New Roman"/>
                <w:sz w:val="22"/>
                <w:szCs w:val="22"/>
              </w:rPr>
              <w:t>Доля объектов (зданий), в которых выполнены мероприятия по капитальному ремонту общеобразовательных организаций и оснащению современными средствами обучения и воспитания организаций от общего количества объектов (зданий), в которых требуется выполнение мероприятий по капитальному ремонту и оснащению</w:t>
            </w:r>
            <w:r w:rsidRPr="005732B6">
              <w:rPr>
                <w:rFonts w:ascii="Times New Roman" w:hAnsi="Times New Roman" w:cs="Times New Roman"/>
                <w:sz w:val="22"/>
                <w:szCs w:val="22"/>
              </w:rPr>
              <w:t xml:space="preserve">, </w:t>
            </w:r>
            <w:r w:rsidR="00EB1D70">
              <w:rPr>
                <w:rFonts w:ascii="Times New Roman" w:hAnsi="Times New Roman" w:cs="Times New Roman"/>
                <w:sz w:val="22"/>
                <w:szCs w:val="22"/>
              </w:rPr>
              <w:t>к 202</w:t>
            </w:r>
            <w:r w:rsidR="00FD7BD1">
              <w:rPr>
                <w:rFonts w:ascii="Times New Roman" w:hAnsi="Times New Roman" w:cs="Times New Roman"/>
                <w:sz w:val="22"/>
                <w:szCs w:val="22"/>
              </w:rPr>
              <w:t>7</w:t>
            </w:r>
            <w:r w:rsidR="00EB1D70">
              <w:rPr>
                <w:rFonts w:ascii="Times New Roman" w:hAnsi="Times New Roman" w:cs="Times New Roman"/>
                <w:sz w:val="22"/>
                <w:szCs w:val="22"/>
              </w:rPr>
              <w:t xml:space="preserve"> году </w:t>
            </w:r>
            <w:r w:rsidRPr="005732B6">
              <w:rPr>
                <w:rFonts w:ascii="Times New Roman" w:hAnsi="Times New Roman" w:cs="Times New Roman"/>
                <w:sz w:val="22"/>
                <w:szCs w:val="22"/>
              </w:rPr>
              <w:t xml:space="preserve">составит </w:t>
            </w:r>
            <w:r w:rsidR="007E7524">
              <w:rPr>
                <w:rFonts w:ascii="Times New Roman" w:hAnsi="Times New Roman" w:cs="Times New Roman"/>
                <w:sz w:val="22"/>
                <w:szCs w:val="22"/>
              </w:rPr>
              <w:t>100</w:t>
            </w:r>
            <w:r w:rsidR="00E15B95">
              <w:rPr>
                <w:rFonts w:ascii="Times New Roman" w:hAnsi="Times New Roman" w:cs="Times New Roman"/>
                <w:sz w:val="22"/>
                <w:szCs w:val="22"/>
              </w:rPr>
              <w:t>%</w:t>
            </w:r>
            <w:r w:rsidRPr="005732B6">
              <w:rPr>
                <w:rFonts w:ascii="Times New Roman" w:hAnsi="Times New Roman" w:cs="Times New Roman"/>
                <w:sz w:val="22"/>
                <w:szCs w:val="22"/>
              </w:rPr>
              <w:t>.</w:t>
            </w:r>
          </w:p>
          <w:p w:rsidR="0079180D" w:rsidRPr="005732B6" w:rsidRDefault="0079180D" w:rsidP="00CF6B9A">
            <w:pPr>
              <w:pStyle w:val="112"/>
              <w:widowControl w:val="0"/>
              <w:ind w:firstLine="305"/>
              <w:jc w:val="both"/>
              <w:rPr>
                <w:rFonts w:ascii="Times New Roman" w:hAnsi="Times New Roman" w:cs="Times New Roman"/>
                <w:sz w:val="22"/>
                <w:szCs w:val="22"/>
              </w:rPr>
            </w:pPr>
            <w:r w:rsidRPr="005732B6">
              <w:rPr>
                <w:rFonts w:ascii="Times New Roman" w:hAnsi="Times New Roman" w:cs="Times New Roman"/>
                <w:b/>
                <w:sz w:val="22"/>
                <w:szCs w:val="22"/>
              </w:rPr>
              <w:t xml:space="preserve">2. Направление: </w:t>
            </w:r>
            <w:r w:rsidR="009320F1" w:rsidRPr="009320F1">
              <w:rPr>
                <w:rFonts w:ascii="Times New Roman" w:hAnsi="Times New Roman" w:cs="Times New Roman"/>
                <w:b/>
                <w:sz w:val="22"/>
                <w:szCs w:val="22"/>
              </w:rPr>
              <w:t>организация питания детей в муниципальных образовательных организациях</w:t>
            </w:r>
          </w:p>
          <w:p w:rsidR="005C1C6A" w:rsidRPr="005C1C6A" w:rsidRDefault="005C1C6A" w:rsidP="005C1C6A">
            <w:pPr>
              <w:pStyle w:val="112"/>
              <w:widowControl w:val="0"/>
              <w:ind w:firstLine="305"/>
              <w:jc w:val="both"/>
              <w:rPr>
                <w:rFonts w:ascii="Times New Roman" w:hAnsi="Times New Roman" w:cs="Times New Roman"/>
                <w:sz w:val="22"/>
                <w:szCs w:val="22"/>
              </w:rPr>
            </w:pPr>
            <w:r>
              <w:rPr>
                <w:rFonts w:ascii="Times New Roman" w:hAnsi="Times New Roman" w:cs="Times New Roman"/>
                <w:sz w:val="22"/>
                <w:szCs w:val="22"/>
              </w:rPr>
              <w:t>2.1</w:t>
            </w:r>
            <w:r w:rsidRPr="005C1C6A">
              <w:rPr>
                <w:rFonts w:ascii="Times New Roman" w:hAnsi="Times New Roman" w:cs="Times New Roman"/>
                <w:sz w:val="22"/>
                <w:szCs w:val="22"/>
              </w:rPr>
              <w:t xml:space="preserve">. Доля обучающихся, являющихся детьми участников специальной военной операции, получающих бесплатное горячее питание, к общему количеству обучающихся детей участников специальной военной операции, </w:t>
            </w:r>
            <w:r w:rsidR="00BE26E8">
              <w:rPr>
                <w:rFonts w:ascii="Times New Roman" w:hAnsi="Times New Roman" w:cs="Times New Roman"/>
                <w:sz w:val="22"/>
                <w:szCs w:val="22"/>
              </w:rPr>
              <w:t xml:space="preserve">к 2026 году </w:t>
            </w:r>
            <w:r w:rsidRPr="005C1C6A">
              <w:rPr>
                <w:rFonts w:ascii="Times New Roman" w:hAnsi="Times New Roman" w:cs="Times New Roman"/>
                <w:sz w:val="22"/>
                <w:szCs w:val="22"/>
              </w:rPr>
              <w:t xml:space="preserve">составит 0% (будет определен после заключения соглашения). </w:t>
            </w:r>
          </w:p>
          <w:p w:rsidR="005C1C6A" w:rsidRPr="005C1C6A" w:rsidRDefault="005C1C6A" w:rsidP="005C1C6A">
            <w:pPr>
              <w:pStyle w:val="112"/>
              <w:widowControl w:val="0"/>
              <w:ind w:firstLine="305"/>
              <w:jc w:val="both"/>
              <w:rPr>
                <w:rFonts w:ascii="Times New Roman" w:hAnsi="Times New Roman" w:cs="Times New Roman"/>
                <w:sz w:val="22"/>
                <w:szCs w:val="22"/>
              </w:rPr>
            </w:pPr>
            <w:r>
              <w:rPr>
                <w:rFonts w:ascii="Times New Roman" w:hAnsi="Times New Roman" w:cs="Times New Roman"/>
                <w:sz w:val="22"/>
                <w:szCs w:val="22"/>
              </w:rPr>
              <w:t>2.2</w:t>
            </w:r>
            <w:r w:rsidRPr="005C1C6A">
              <w:rPr>
                <w:rFonts w:ascii="Times New Roman" w:hAnsi="Times New Roman" w:cs="Times New Roman"/>
                <w:sz w:val="22"/>
                <w:szCs w:val="22"/>
              </w:rPr>
              <w:t>. Обеспечены бесплатным горячим питанием обучающиеся, получающие начальное общее образование в государственных и муниципальных образовательных организациях</w:t>
            </w:r>
            <w:r w:rsidR="00BE26E8">
              <w:rPr>
                <w:rFonts w:ascii="Times New Roman" w:hAnsi="Times New Roman" w:cs="Times New Roman"/>
                <w:sz w:val="22"/>
                <w:szCs w:val="22"/>
              </w:rPr>
              <w:t xml:space="preserve">, </w:t>
            </w:r>
            <w:r w:rsidR="00450B77">
              <w:rPr>
                <w:rFonts w:ascii="Times New Roman" w:hAnsi="Times New Roman" w:cs="Times New Roman"/>
                <w:sz w:val="22"/>
                <w:szCs w:val="22"/>
              </w:rPr>
              <w:t xml:space="preserve">к </w:t>
            </w:r>
            <w:r w:rsidR="00BE26E8">
              <w:rPr>
                <w:rFonts w:ascii="Times New Roman" w:hAnsi="Times New Roman" w:cs="Times New Roman"/>
                <w:sz w:val="22"/>
                <w:szCs w:val="22"/>
              </w:rPr>
              <w:t>202</w:t>
            </w:r>
            <w:r w:rsidR="00450B77">
              <w:rPr>
                <w:rFonts w:ascii="Times New Roman" w:hAnsi="Times New Roman" w:cs="Times New Roman"/>
                <w:sz w:val="22"/>
                <w:szCs w:val="22"/>
              </w:rPr>
              <w:t>7</w:t>
            </w:r>
            <w:r w:rsidR="00BE26E8">
              <w:rPr>
                <w:rFonts w:ascii="Times New Roman" w:hAnsi="Times New Roman" w:cs="Times New Roman"/>
                <w:sz w:val="22"/>
                <w:szCs w:val="22"/>
              </w:rPr>
              <w:t xml:space="preserve"> год</w:t>
            </w:r>
            <w:r w:rsidR="00450B77">
              <w:rPr>
                <w:rFonts w:ascii="Times New Roman" w:hAnsi="Times New Roman" w:cs="Times New Roman"/>
                <w:sz w:val="22"/>
                <w:szCs w:val="22"/>
              </w:rPr>
              <w:t>у</w:t>
            </w:r>
            <w:r w:rsidR="00BE26E8">
              <w:rPr>
                <w:rFonts w:ascii="Times New Roman" w:hAnsi="Times New Roman" w:cs="Times New Roman"/>
                <w:sz w:val="22"/>
                <w:szCs w:val="22"/>
              </w:rPr>
              <w:t xml:space="preserve"> составит </w:t>
            </w:r>
            <w:r w:rsidR="00450B77">
              <w:rPr>
                <w:rFonts w:ascii="Times New Roman" w:hAnsi="Times New Roman" w:cs="Times New Roman"/>
                <w:sz w:val="22"/>
                <w:szCs w:val="22"/>
              </w:rPr>
              <w:t>918</w:t>
            </w:r>
            <w:r w:rsidR="00BE26E8">
              <w:rPr>
                <w:rFonts w:ascii="Times New Roman" w:hAnsi="Times New Roman" w:cs="Times New Roman"/>
                <w:sz w:val="22"/>
                <w:szCs w:val="22"/>
              </w:rPr>
              <w:t xml:space="preserve"> человек</w:t>
            </w:r>
            <w:r w:rsidRPr="005C1C6A">
              <w:rPr>
                <w:rFonts w:ascii="Times New Roman" w:hAnsi="Times New Roman" w:cs="Times New Roman"/>
                <w:sz w:val="22"/>
                <w:szCs w:val="22"/>
              </w:rPr>
              <w:t>.</w:t>
            </w:r>
          </w:p>
          <w:p w:rsidR="005C1C6A" w:rsidRPr="005C1C6A" w:rsidRDefault="005C1C6A" w:rsidP="005C1C6A">
            <w:pPr>
              <w:pStyle w:val="112"/>
              <w:widowControl w:val="0"/>
              <w:ind w:firstLine="305"/>
              <w:jc w:val="both"/>
              <w:rPr>
                <w:rFonts w:ascii="Times New Roman" w:hAnsi="Times New Roman" w:cs="Times New Roman"/>
                <w:sz w:val="22"/>
                <w:szCs w:val="22"/>
              </w:rPr>
            </w:pPr>
            <w:r>
              <w:rPr>
                <w:rFonts w:ascii="Times New Roman" w:hAnsi="Times New Roman" w:cs="Times New Roman"/>
                <w:sz w:val="22"/>
                <w:szCs w:val="22"/>
              </w:rPr>
              <w:t>2.3</w:t>
            </w:r>
            <w:r w:rsidRPr="005C1C6A">
              <w:rPr>
                <w:rFonts w:ascii="Times New Roman" w:hAnsi="Times New Roman" w:cs="Times New Roman"/>
                <w:sz w:val="22"/>
                <w:szCs w:val="22"/>
              </w:rPr>
              <w:t>. доля обучающихся с ограниченными возможностями здоровья в муниципальных общеобразовательных организациях, получающих бесплатное горячее двухразовое питание, к общему количеству обучающихся с ОВЗ в муниципальных общеобразовательных организациях, составит 100%.</w:t>
            </w:r>
          </w:p>
          <w:p w:rsidR="005C1C6A" w:rsidRPr="005C1C6A" w:rsidRDefault="005C1C6A" w:rsidP="005C1C6A">
            <w:pPr>
              <w:pStyle w:val="112"/>
              <w:widowControl w:val="0"/>
              <w:ind w:firstLine="305"/>
              <w:jc w:val="both"/>
              <w:rPr>
                <w:rFonts w:ascii="Times New Roman" w:hAnsi="Times New Roman" w:cs="Times New Roman"/>
                <w:sz w:val="22"/>
                <w:szCs w:val="22"/>
              </w:rPr>
            </w:pPr>
            <w:r>
              <w:rPr>
                <w:rFonts w:ascii="Times New Roman" w:hAnsi="Times New Roman" w:cs="Times New Roman"/>
                <w:sz w:val="22"/>
                <w:szCs w:val="22"/>
              </w:rPr>
              <w:t>2.</w:t>
            </w:r>
            <w:r w:rsidR="0070613E">
              <w:rPr>
                <w:rFonts w:ascii="Times New Roman" w:hAnsi="Times New Roman" w:cs="Times New Roman"/>
                <w:sz w:val="22"/>
                <w:szCs w:val="22"/>
              </w:rPr>
              <w:t>4</w:t>
            </w:r>
            <w:r w:rsidRPr="005C1C6A">
              <w:rPr>
                <w:rFonts w:ascii="Times New Roman" w:hAnsi="Times New Roman" w:cs="Times New Roman"/>
                <w:sz w:val="22"/>
                <w:szCs w:val="22"/>
              </w:rPr>
              <w:t>. Доля детей-инвалидов (инвалидов), не относящихся к категории лиц с ограниченными возможностями здоровья, обучающихся в муниципальных общеобразовательных организациях и не проживающих в них, обеспеченных бесплатным двухразовым питанием, к общему количеству детей-инвалидов (инвалидов), не относящихся к категории лиц с ограниченными возможностями здоровья, обучающихся в муниципальных общеобразовательных организациях и не проживающих в них, составит 0% (будет определен после заключения соглашения).</w:t>
            </w:r>
          </w:p>
          <w:p w:rsidR="005C1C6A" w:rsidRDefault="005C1C6A" w:rsidP="005C1C6A">
            <w:pPr>
              <w:pStyle w:val="112"/>
              <w:widowControl w:val="0"/>
              <w:ind w:firstLine="305"/>
              <w:jc w:val="both"/>
              <w:rPr>
                <w:rFonts w:ascii="Times New Roman" w:hAnsi="Times New Roman" w:cs="Times New Roman"/>
                <w:sz w:val="22"/>
                <w:szCs w:val="22"/>
              </w:rPr>
            </w:pPr>
            <w:r>
              <w:rPr>
                <w:rFonts w:ascii="Times New Roman" w:hAnsi="Times New Roman" w:cs="Times New Roman"/>
                <w:sz w:val="22"/>
                <w:szCs w:val="22"/>
              </w:rPr>
              <w:t>2.</w:t>
            </w:r>
            <w:r w:rsidR="0070613E">
              <w:rPr>
                <w:rFonts w:ascii="Times New Roman" w:hAnsi="Times New Roman" w:cs="Times New Roman"/>
                <w:sz w:val="22"/>
                <w:szCs w:val="22"/>
              </w:rPr>
              <w:t>5</w:t>
            </w:r>
            <w:r w:rsidRPr="005C1C6A">
              <w:rPr>
                <w:rFonts w:ascii="Times New Roman" w:hAnsi="Times New Roman" w:cs="Times New Roman"/>
                <w:sz w:val="22"/>
                <w:szCs w:val="22"/>
              </w:rPr>
              <w:t>. Обеспечены выплаты ежемесячной денежной компенсации родителям (законным представителям) детей-инвалидов, инвалидам в случае их обучения на дому (будет определен после заключения соглашения).</w:t>
            </w:r>
          </w:p>
          <w:p w:rsidR="000D5E3F" w:rsidRPr="000D5E3F" w:rsidRDefault="000D5E3F" w:rsidP="005C1C6A">
            <w:pPr>
              <w:pStyle w:val="112"/>
              <w:widowControl w:val="0"/>
              <w:ind w:firstLine="305"/>
              <w:jc w:val="both"/>
              <w:rPr>
                <w:rFonts w:ascii="Times New Roman" w:hAnsi="Times New Roman" w:cs="Times New Roman"/>
                <w:sz w:val="28"/>
                <w:szCs w:val="22"/>
              </w:rPr>
            </w:pPr>
            <w:r w:rsidRPr="000D5E3F">
              <w:rPr>
                <w:rFonts w:ascii="Times New Roman" w:hAnsi="Times New Roman" w:cs="Times New Roman"/>
                <w:sz w:val="22"/>
                <w:szCs w:val="18"/>
              </w:rPr>
              <w:t>2.6. Доля учащихся 5-11 классов, оказавшихся в трудной жизненной ситуации, обеспеченных бесплатным питанием, к общей численности обучающихся 5-11 классов</w:t>
            </w:r>
            <w:r w:rsidR="00586B37">
              <w:rPr>
                <w:rFonts w:ascii="Times New Roman" w:hAnsi="Times New Roman" w:cs="Times New Roman"/>
                <w:sz w:val="22"/>
                <w:szCs w:val="18"/>
              </w:rPr>
              <w:t>,</w:t>
            </w:r>
            <w:r>
              <w:rPr>
                <w:rFonts w:ascii="Times New Roman" w:hAnsi="Times New Roman" w:cs="Times New Roman"/>
                <w:sz w:val="22"/>
                <w:szCs w:val="18"/>
              </w:rPr>
              <w:t xml:space="preserve"> составит 5,5%</w:t>
            </w:r>
          </w:p>
          <w:p w:rsidR="0079180D" w:rsidRPr="005732B6" w:rsidRDefault="0079180D" w:rsidP="00CF6B9A">
            <w:pPr>
              <w:pStyle w:val="112"/>
              <w:widowControl w:val="0"/>
              <w:ind w:firstLine="305"/>
              <w:jc w:val="both"/>
              <w:rPr>
                <w:rFonts w:ascii="Times New Roman" w:hAnsi="Times New Roman" w:cs="Times New Roman"/>
                <w:b/>
                <w:sz w:val="22"/>
                <w:szCs w:val="22"/>
              </w:rPr>
            </w:pPr>
            <w:r w:rsidRPr="005732B6">
              <w:rPr>
                <w:rFonts w:ascii="Times New Roman" w:hAnsi="Times New Roman" w:cs="Times New Roman"/>
                <w:b/>
                <w:sz w:val="22"/>
                <w:szCs w:val="22"/>
              </w:rPr>
              <w:t>3. Направление: развитие кадрового потенциала системы образования</w:t>
            </w:r>
          </w:p>
          <w:p w:rsidR="0079180D" w:rsidRPr="005732B6" w:rsidRDefault="0079180D" w:rsidP="00CF6B9A">
            <w:pPr>
              <w:pStyle w:val="112"/>
              <w:widowControl w:val="0"/>
              <w:ind w:firstLine="305"/>
              <w:jc w:val="both"/>
              <w:rPr>
                <w:rFonts w:ascii="Times New Roman" w:hAnsi="Times New Roman" w:cs="Times New Roman"/>
                <w:sz w:val="22"/>
                <w:szCs w:val="22"/>
              </w:rPr>
            </w:pPr>
            <w:r w:rsidRPr="005732B6">
              <w:rPr>
                <w:rFonts w:ascii="Times New Roman" w:hAnsi="Times New Roman" w:cs="Times New Roman"/>
                <w:sz w:val="22"/>
                <w:szCs w:val="22"/>
              </w:rPr>
              <w:t>3.1</w:t>
            </w:r>
            <w:r w:rsidRPr="005732B6">
              <w:rPr>
                <w:rFonts w:ascii="Times New Roman" w:hAnsi="Times New Roman" w:cs="Times New Roman"/>
                <w:sz w:val="22"/>
                <w:szCs w:val="22"/>
              </w:rPr>
              <w:tab/>
              <w:t>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 к 2026 году составит 151.</w:t>
            </w:r>
          </w:p>
          <w:p w:rsidR="0079180D" w:rsidRPr="005732B6" w:rsidRDefault="0079180D" w:rsidP="00CF6B9A">
            <w:pPr>
              <w:pStyle w:val="112"/>
              <w:widowControl w:val="0"/>
              <w:ind w:firstLine="305"/>
              <w:jc w:val="both"/>
              <w:rPr>
                <w:rFonts w:ascii="Times New Roman" w:hAnsi="Times New Roman" w:cs="Times New Roman"/>
                <w:sz w:val="22"/>
                <w:szCs w:val="22"/>
              </w:rPr>
            </w:pPr>
            <w:r w:rsidRPr="005732B6">
              <w:rPr>
                <w:rFonts w:ascii="Times New Roman" w:hAnsi="Times New Roman" w:cs="Times New Roman"/>
                <w:sz w:val="22"/>
                <w:szCs w:val="22"/>
              </w:rPr>
              <w:t>3.2</w:t>
            </w:r>
            <w:r w:rsidRPr="005732B6">
              <w:rPr>
                <w:rFonts w:ascii="Times New Roman" w:hAnsi="Times New Roman" w:cs="Times New Roman"/>
                <w:sz w:val="22"/>
                <w:szCs w:val="22"/>
              </w:rPr>
              <w:tab/>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r w:rsidR="005C1C6A" w:rsidRPr="005C1C6A">
              <w:rPr>
                <w:rFonts w:ascii="Times New Roman" w:hAnsi="Times New Roman" w:cs="Times New Roman"/>
                <w:sz w:val="22"/>
                <w:szCs w:val="22"/>
              </w:rPr>
              <w:t xml:space="preserve"> (будет определен после заключения соглашения).</w:t>
            </w:r>
          </w:p>
          <w:p w:rsidR="0079180D" w:rsidRPr="005732B6" w:rsidRDefault="0079180D" w:rsidP="00CF6B9A">
            <w:pPr>
              <w:pStyle w:val="112"/>
              <w:widowControl w:val="0"/>
              <w:ind w:firstLine="305"/>
              <w:jc w:val="both"/>
              <w:rPr>
                <w:rFonts w:ascii="Times New Roman" w:hAnsi="Times New Roman" w:cs="Times New Roman"/>
                <w:sz w:val="22"/>
                <w:szCs w:val="22"/>
              </w:rPr>
            </w:pPr>
            <w:r w:rsidRPr="005732B6">
              <w:rPr>
                <w:rFonts w:ascii="Times New Roman" w:hAnsi="Times New Roman" w:cs="Times New Roman"/>
                <w:sz w:val="22"/>
                <w:szCs w:val="22"/>
              </w:rPr>
              <w:t>3.3</w:t>
            </w:r>
            <w:r w:rsidRPr="005732B6">
              <w:rPr>
                <w:rFonts w:ascii="Times New Roman" w:hAnsi="Times New Roman" w:cs="Times New Roman"/>
                <w:sz w:val="22"/>
                <w:szCs w:val="22"/>
              </w:rPr>
              <w:tab/>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 к 20</w:t>
            </w:r>
            <w:r w:rsidR="00BE26E8">
              <w:rPr>
                <w:rFonts w:ascii="Times New Roman" w:hAnsi="Times New Roman" w:cs="Times New Roman"/>
                <w:sz w:val="22"/>
                <w:szCs w:val="22"/>
              </w:rPr>
              <w:t>30</w:t>
            </w:r>
            <w:r w:rsidRPr="005732B6">
              <w:rPr>
                <w:rFonts w:ascii="Times New Roman" w:hAnsi="Times New Roman" w:cs="Times New Roman"/>
                <w:sz w:val="22"/>
                <w:szCs w:val="22"/>
              </w:rPr>
              <w:t xml:space="preserve"> году составит 14.</w:t>
            </w:r>
          </w:p>
          <w:p w:rsidR="0079180D" w:rsidRPr="005732B6" w:rsidRDefault="0079180D" w:rsidP="00CF6B9A">
            <w:pPr>
              <w:pStyle w:val="112"/>
              <w:widowControl w:val="0"/>
              <w:ind w:firstLine="305"/>
              <w:jc w:val="both"/>
              <w:rPr>
                <w:rFonts w:ascii="Times New Roman" w:hAnsi="Times New Roman" w:cs="Times New Roman"/>
                <w:sz w:val="22"/>
                <w:szCs w:val="22"/>
              </w:rPr>
            </w:pPr>
            <w:r w:rsidRPr="005732B6">
              <w:rPr>
                <w:rFonts w:ascii="Times New Roman" w:hAnsi="Times New Roman" w:cs="Times New Roman"/>
                <w:sz w:val="22"/>
                <w:szCs w:val="22"/>
              </w:rPr>
              <w:t>3.4</w:t>
            </w:r>
            <w:r w:rsidRPr="005732B6">
              <w:rPr>
                <w:rFonts w:ascii="Times New Roman" w:hAnsi="Times New Roman" w:cs="Times New Roman"/>
                <w:sz w:val="22"/>
                <w:szCs w:val="22"/>
              </w:rPr>
              <w:tab/>
              <w:t xml:space="preserve">Доля </w:t>
            </w:r>
            <w:r w:rsidR="00E32123" w:rsidRPr="00E32123">
              <w:rPr>
                <w:rFonts w:ascii="Times New Roman" w:hAnsi="Times New Roman" w:cs="Times New Roman"/>
                <w:sz w:val="22"/>
                <w:szCs w:val="22"/>
              </w:rPr>
              <w:t>руководителей, педагогических работников и иных специалистов (за исключением совместителей), получающих меры социальной поддержки, к общей численности руководителей, педагогических работников и иных специалистов (за исключением совместителей), имеющих право на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r w:rsidRPr="005732B6">
              <w:rPr>
                <w:rFonts w:ascii="Times New Roman" w:hAnsi="Times New Roman" w:cs="Times New Roman"/>
                <w:sz w:val="22"/>
                <w:szCs w:val="22"/>
              </w:rPr>
              <w:t>, составит 100%.</w:t>
            </w:r>
          </w:p>
          <w:p w:rsidR="0079180D" w:rsidRPr="005732B6" w:rsidRDefault="0079180D" w:rsidP="00CF6B9A">
            <w:pPr>
              <w:pStyle w:val="112"/>
              <w:widowControl w:val="0"/>
              <w:ind w:firstLine="305"/>
              <w:jc w:val="both"/>
              <w:rPr>
                <w:rFonts w:ascii="Times New Roman" w:hAnsi="Times New Roman" w:cs="Times New Roman"/>
                <w:sz w:val="22"/>
                <w:szCs w:val="22"/>
              </w:rPr>
            </w:pPr>
            <w:r w:rsidRPr="005732B6">
              <w:rPr>
                <w:rFonts w:ascii="Times New Roman" w:hAnsi="Times New Roman" w:cs="Times New Roman"/>
                <w:sz w:val="22"/>
                <w:szCs w:val="22"/>
              </w:rPr>
              <w:t>3.5</w:t>
            </w:r>
            <w:r w:rsidRPr="005732B6">
              <w:rPr>
                <w:rFonts w:ascii="Times New Roman" w:hAnsi="Times New Roman" w:cs="Times New Roman"/>
                <w:sz w:val="22"/>
                <w:szCs w:val="22"/>
              </w:rPr>
              <w:tab/>
              <w:t>Доля педагогических работников, получающих компенсацию за работу по подготовке и проведению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 к общему числу участвующих в проведении указанной государственной итоговой аттестации, составит 100%.</w:t>
            </w:r>
          </w:p>
          <w:p w:rsidR="0079180D" w:rsidRPr="005732B6" w:rsidRDefault="0079180D" w:rsidP="00CF6B9A">
            <w:pPr>
              <w:pStyle w:val="112"/>
              <w:widowControl w:val="0"/>
              <w:ind w:firstLine="305"/>
              <w:jc w:val="both"/>
              <w:rPr>
                <w:rFonts w:ascii="Times New Roman" w:hAnsi="Times New Roman" w:cs="Times New Roman"/>
                <w:sz w:val="22"/>
                <w:szCs w:val="22"/>
              </w:rPr>
            </w:pPr>
            <w:r w:rsidRPr="005732B6">
              <w:rPr>
                <w:rFonts w:ascii="Times New Roman" w:hAnsi="Times New Roman" w:cs="Times New Roman"/>
                <w:sz w:val="22"/>
                <w:szCs w:val="22"/>
              </w:rPr>
              <w:t>3.6</w:t>
            </w:r>
            <w:r w:rsidRPr="005732B6">
              <w:rPr>
                <w:rFonts w:ascii="Times New Roman" w:hAnsi="Times New Roman" w:cs="Times New Roman"/>
                <w:sz w:val="22"/>
                <w:szCs w:val="22"/>
              </w:rPr>
              <w:tab/>
              <w:t xml:space="preserve">Доля </w:t>
            </w:r>
            <w:r w:rsidR="00E32123" w:rsidRPr="00E32123">
              <w:rPr>
                <w:rFonts w:ascii="Times New Roman" w:hAnsi="Times New Roman" w:cs="Times New Roman"/>
                <w:sz w:val="22"/>
                <w:szCs w:val="22"/>
              </w:rPr>
              <w:t>студентов, заключивших договор о целевом обучении с муниципальными образовательными организациями Слободского района, получивших стипендию, к общей численности студентов, заключивших договор о целевом обучении с муниципальными образовательными организациями Слободского района, обратившихся в управление образования для получения денежной выплаты в целях оказания им социальной поддержки</w:t>
            </w:r>
            <w:r w:rsidRPr="005732B6">
              <w:rPr>
                <w:rFonts w:ascii="Times New Roman" w:hAnsi="Times New Roman" w:cs="Times New Roman"/>
                <w:sz w:val="22"/>
                <w:szCs w:val="22"/>
              </w:rPr>
              <w:t>, составит 100%.</w:t>
            </w:r>
          </w:p>
          <w:p w:rsidR="0079180D" w:rsidRDefault="0079180D" w:rsidP="00CF6B9A">
            <w:pPr>
              <w:pStyle w:val="112"/>
              <w:widowControl w:val="0"/>
              <w:ind w:firstLine="305"/>
              <w:jc w:val="both"/>
              <w:rPr>
                <w:rFonts w:ascii="Times New Roman" w:hAnsi="Times New Roman" w:cs="Times New Roman"/>
                <w:sz w:val="22"/>
                <w:szCs w:val="22"/>
              </w:rPr>
            </w:pPr>
            <w:r w:rsidRPr="005732B6">
              <w:rPr>
                <w:rFonts w:ascii="Times New Roman" w:hAnsi="Times New Roman" w:cs="Times New Roman"/>
                <w:sz w:val="22"/>
                <w:szCs w:val="22"/>
              </w:rPr>
              <w:t>3.7</w:t>
            </w:r>
            <w:r w:rsidRPr="005732B6">
              <w:rPr>
                <w:rFonts w:ascii="Times New Roman" w:hAnsi="Times New Roman" w:cs="Times New Roman"/>
                <w:sz w:val="22"/>
                <w:szCs w:val="22"/>
              </w:rPr>
              <w:tab/>
              <w:t>Количество педагогов, получивших ежегодную премию лучшим педагогическим работникам в целях повышения престижа профессии учителя, педагога, в 2025 году составит 3.</w:t>
            </w:r>
          </w:p>
          <w:p w:rsidR="00465437" w:rsidRPr="005732B6" w:rsidRDefault="00465437" w:rsidP="00CF6B9A">
            <w:pPr>
              <w:pStyle w:val="112"/>
              <w:widowControl w:val="0"/>
              <w:ind w:firstLine="305"/>
              <w:jc w:val="both"/>
              <w:rPr>
                <w:rFonts w:ascii="Times New Roman" w:hAnsi="Times New Roman" w:cs="Times New Roman"/>
                <w:sz w:val="22"/>
                <w:szCs w:val="22"/>
              </w:rPr>
            </w:pPr>
            <w:r>
              <w:rPr>
                <w:rFonts w:ascii="Times New Roman" w:hAnsi="Times New Roman" w:cs="Times New Roman"/>
                <w:sz w:val="22"/>
                <w:szCs w:val="22"/>
              </w:rPr>
              <w:t xml:space="preserve">3.8. </w:t>
            </w:r>
            <w:r w:rsidR="000079BF">
              <w:rPr>
                <w:rFonts w:ascii="Times New Roman" w:hAnsi="Times New Roman" w:cs="Times New Roman"/>
                <w:sz w:val="22"/>
                <w:szCs w:val="22"/>
              </w:rPr>
              <w:t>Д</w:t>
            </w:r>
            <w:r w:rsidR="000079BF" w:rsidRPr="000079BF">
              <w:rPr>
                <w:rFonts w:ascii="Times New Roman" w:hAnsi="Times New Roman" w:cs="Times New Roman"/>
                <w:sz w:val="22"/>
                <w:szCs w:val="22"/>
              </w:rPr>
              <w:t>оля педагогических работников, получающих компенсацию расходов на оплату проезда, к общей численности педагогических работников, имеющих право на компенсацию расходов на оплату проезда педагогическим работникам до места работы и обратно</w:t>
            </w:r>
            <w:r w:rsidR="000079BF">
              <w:rPr>
                <w:rFonts w:ascii="Times New Roman" w:hAnsi="Times New Roman" w:cs="Times New Roman"/>
                <w:sz w:val="22"/>
                <w:szCs w:val="22"/>
              </w:rPr>
              <w:t>, составит 100%.</w:t>
            </w:r>
          </w:p>
          <w:p w:rsidR="0079180D" w:rsidRPr="005732B6" w:rsidRDefault="0079180D" w:rsidP="00CF6B9A">
            <w:pPr>
              <w:pStyle w:val="112"/>
              <w:widowControl w:val="0"/>
              <w:ind w:firstLine="305"/>
              <w:jc w:val="both"/>
              <w:rPr>
                <w:rFonts w:ascii="Times New Roman" w:hAnsi="Times New Roman" w:cs="Times New Roman"/>
                <w:sz w:val="22"/>
                <w:szCs w:val="22"/>
              </w:rPr>
            </w:pPr>
            <w:r w:rsidRPr="005732B6">
              <w:rPr>
                <w:rFonts w:ascii="Times New Roman" w:hAnsi="Times New Roman" w:cs="Times New Roman"/>
                <w:b/>
                <w:sz w:val="22"/>
                <w:szCs w:val="22"/>
              </w:rPr>
              <w:t>4. Направление: предупреждение социального сиротства</w:t>
            </w:r>
          </w:p>
          <w:p w:rsidR="0079180D" w:rsidRPr="005732B6" w:rsidRDefault="0079180D" w:rsidP="00CF6B9A">
            <w:pPr>
              <w:pStyle w:val="112"/>
              <w:widowControl w:val="0"/>
              <w:ind w:firstLine="305"/>
              <w:jc w:val="both"/>
              <w:rPr>
                <w:rFonts w:ascii="Times New Roman" w:hAnsi="Times New Roman" w:cs="Times New Roman"/>
                <w:sz w:val="22"/>
                <w:szCs w:val="22"/>
              </w:rPr>
            </w:pPr>
            <w:r w:rsidRPr="005732B6">
              <w:rPr>
                <w:rFonts w:ascii="Times New Roman" w:hAnsi="Times New Roman" w:cs="Times New Roman"/>
                <w:sz w:val="22"/>
                <w:szCs w:val="22"/>
              </w:rPr>
              <w:t>4.1</w:t>
            </w:r>
            <w:r w:rsidRPr="005732B6">
              <w:rPr>
                <w:rFonts w:ascii="Times New Roman" w:hAnsi="Times New Roman" w:cs="Times New Roman"/>
                <w:sz w:val="22"/>
                <w:szCs w:val="22"/>
              </w:rPr>
              <w:tab/>
              <w:t xml:space="preserve">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w:t>
            </w:r>
            <w:r w:rsidR="00E32123" w:rsidRPr="00E32123">
              <w:rPr>
                <w:rFonts w:ascii="Times New Roman" w:hAnsi="Times New Roman" w:cs="Times New Roman"/>
                <w:sz w:val="22"/>
                <w:szCs w:val="22"/>
              </w:rPr>
              <w:t>воспитании), к общей численности детей, оставшихся без попечения родителей</w:t>
            </w:r>
            <w:r w:rsidRPr="005732B6">
              <w:rPr>
                <w:rFonts w:ascii="Times New Roman" w:hAnsi="Times New Roman" w:cs="Times New Roman"/>
                <w:sz w:val="22"/>
                <w:szCs w:val="22"/>
              </w:rPr>
              <w:t>, составит 50%.</w:t>
            </w:r>
          </w:p>
          <w:p w:rsidR="0079180D" w:rsidRPr="005732B6" w:rsidRDefault="0079180D" w:rsidP="00CF6B9A">
            <w:pPr>
              <w:pStyle w:val="112"/>
              <w:widowControl w:val="0"/>
              <w:ind w:firstLine="305"/>
              <w:jc w:val="both"/>
              <w:rPr>
                <w:rFonts w:ascii="Times New Roman" w:hAnsi="Times New Roman" w:cs="Times New Roman"/>
                <w:sz w:val="22"/>
                <w:szCs w:val="22"/>
              </w:rPr>
            </w:pPr>
            <w:r w:rsidRPr="005732B6">
              <w:rPr>
                <w:rFonts w:ascii="Times New Roman" w:hAnsi="Times New Roman" w:cs="Times New Roman"/>
                <w:b/>
                <w:sz w:val="22"/>
                <w:szCs w:val="22"/>
              </w:rPr>
              <w:t xml:space="preserve">5. Направление: </w:t>
            </w:r>
            <w:r w:rsidR="00865AFF">
              <w:rPr>
                <w:rFonts w:ascii="Times New Roman" w:hAnsi="Times New Roman" w:cs="Times New Roman"/>
                <w:b/>
                <w:sz w:val="22"/>
                <w:szCs w:val="22"/>
              </w:rPr>
              <w:t>совершенствование</w:t>
            </w:r>
            <w:r w:rsidRPr="005732B6">
              <w:rPr>
                <w:rFonts w:ascii="Times New Roman" w:hAnsi="Times New Roman" w:cs="Times New Roman"/>
                <w:b/>
                <w:sz w:val="22"/>
                <w:szCs w:val="22"/>
              </w:rPr>
              <w:t xml:space="preserve"> отдыха и оздоровления детей</w:t>
            </w:r>
          </w:p>
          <w:p w:rsidR="0079180D" w:rsidRPr="005732B6" w:rsidRDefault="0079180D" w:rsidP="00CF6B9A">
            <w:pPr>
              <w:pStyle w:val="112"/>
              <w:widowControl w:val="0"/>
              <w:ind w:firstLine="305"/>
              <w:jc w:val="both"/>
              <w:rPr>
                <w:rFonts w:ascii="Times New Roman" w:hAnsi="Times New Roman" w:cs="Times New Roman"/>
                <w:sz w:val="22"/>
                <w:szCs w:val="22"/>
              </w:rPr>
            </w:pPr>
            <w:r w:rsidRPr="005732B6">
              <w:rPr>
                <w:rFonts w:ascii="Times New Roman" w:hAnsi="Times New Roman" w:cs="Times New Roman"/>
                <w:sz w:val="22"/>
                <w:szCs w:val="22"/>
              </w:rPr>
              <w:t>5.1</w:t>
            </w:r>
            <w:r w:rsidRPr="005732B6">
              <w:rPr>
                <w:rFonts w:ascii="Times New Roman" w:hAnsi="Times New Roman" w:cs="Times New Roman"/>
                <w:sz w:val="22"/>
                <w:szCs w:val="22"/>
              </w:rPr>
              <w:tab/>
              <w:t xml:space="preserve">Доля детей школьного возраста, получивших услугу отдыха и оздоровления в муниципальных учреждениях с дневным пребыванием детей, от общего числа детей школьного возраста, </w:t>
            </w:r>
            <w:r w:rsidR="00BE26E8">
              <w:rPr>
                <w:rFonts w:ascii="Times New Roman" w:hAnsi="Times New Roman" w:cs="Times New Roman"/>
                <w:sz w:val="22"/>
                <w:szCs w:val="22"/>
              </w:rPr>
              <w:t xml:space="preserve">к 2026 году </w:t>
            </w:r>
            <w:r w:rsidRPr="005732B6">
              <w:rPr>
                <w:rFonts w:ascii="Times New Roman" w:hAnsi="Times New Roman" w:cs="Times New Roman"/>
                <w:sz w:val="22"/>
                <w:szCs w:val="22"/>
              </w:rPr>
              <w:t>составит 0% (будет определен после заключения соглашения).</w:t>
            </w:r>
          </w:p>
          <w:p w:rsidR="0079180D" w:rsidRPr="005732B6" w:rsidRDefault="0079180D" w:rsidP="00CF6B9A">
            <w:pPr>
              <w:pStyle w:val="112"/>
              <w:widowControl w:val="0"/>
              <w:ind w:firstLine="305"/>
              <w:jc w:val="both"/>
              <w:rPr>
                <w:rFonts w:ascii="Times New Roman" w:hAnsi="Times New Roman" w:cs="Times New Roman"/>
                <w:sz w:val="22"/>
                <w:szCs w:val="22"/>
              </w:rPr>
            </w:pPr>
            <w:r w:rsidRPr="005732B6">
              <w:rPr>
                <w:rFonts w:ascii="Times New Roman" w:hAnsi="Times New Roman" w:cs="Times New Roman"/>
                <w:sz w:val="22"/>
                <w:szCs w:val="22"/>
              </w:rPr>
              <w:t>5.2</w:t>
            </w:r>
            <w:r w:rsidRPr="005732B6">
              <w:rPr>
                <w:rFonts w:ascii="Times New Roman" w:hAnsi="Times New Roman" w:cs="Times New Roman"/>
                <w:sz w:val="22"/>
                <w:szCs w:val="22"/>
              </w:rPr>
              <w:tab/>
              <w:t>Количество детей, занятых в лагерях труда и отдыха, составит 8</w:t>
            </w:r>
            <w:r w:rsidR="00483173">
              <w:rPr>
                <w:rFonts w:ascii="Times New Roman" w:hAnsi="Times New Roman" w:cs="Times New Roman"/>
                <w:sz w:val="22"/>
                <w:szCs w:val="22"/>
              </w:rPr>
              <w:t>1</w:t>
            </w:r>
            <w:r w:rsidRPr="005732B6">
              <w:rPr>
                <w:rFonts w:ascii="Times New Roman" w:hAnsi="Times New Roman" w:cs="Times New Roman"/>
                <w:sz w:val="22"/>
                <w:szCs w:val="22"/>
              </w:rPr>
              <w:t>.</w:t>
            </w:r>
          </w:p>
          <w:p w:rsidR="0079180D" w:rsidRPr="005732B6" w:rsidRDefault="0079180D" w:rsidP="00CF6B9A">
            <w:pPr>
              <w:pStyle w:val="112"/>
              <w:widowControl w:val="0"/>
              <w:ind w:firstLine="305"/>
              <w:jc w:val="both"/>
              <w:rPr>
                <w:rFonts w:ascii="Times New Roman" w:hAnsi="Times New Roman" w:cs="Times New Roman"/>
                <w:sz w:val="22"/>
                <w:szCs w:val="22"/>
              </w:rPr>
            </w:pPr>
            <w:r w:rsidRPr="005732B6">
              <w:rPr>
                <w:rFonts w:ascii="Times New Roman" w:hAnsi="Times New Roman" w:cs="Times New Roman"/>
                <w:sz w:val="22"/>
                <w:szCs w:val="22"/>
              </w:rPr>
              <w:t>5.3</w:t>
            </w:r>
            <w:r w:rsidRPr="005732B6">
              <w:rPr>
                <w:rFonts w:ascii="Times New Roman" w:hAnsi="Times New Roman" w:cs="Times New Roman"/>
                <w:sz w:val="22"/>
                <w:szCs w:val="22"/>
              </w:rPr>
              <w:tab/>
              <w:t>Количество подростков, трудоустроенных через центр занятости населения, составит 12</w:t>
            </w:r>
            <w:r w:rsidR="00483173">
              <w:rPr>
                <w:rFonts w:ascii="Times New Roman" w:hAnsi="Times New Roman" w:cs="Times New Roman"/>
                <w:sz w:val="22"/>
                <w:szCs w:val="22"/>
              </w:rPr>
              <w:t>6</w:t>
            </w:r>
            <w:r w:rsidRPr="005732B6">
              <w:rPr>
                <w:rFonts w:ascii="Times New Roman" w:hAnsi="Times New Roman" w:cs="Times New Roman"/>
                <w:sz w:val="22"/>
                <w:szCs w:val="22"/>
              </w:rPr>
              <w:t>.</w:t>
            </w:r>
          </w:p>
          <w:p w:rsidR="0079180D" w:rsidRPr="005732B6" w:rsidRDefault="0079180D" w:rsidP="00CF6B9A">
            <w:pPr>
              <w:pStyle w:val="112"/>
              <w:widowControl w:val="0"/>
              <w:ind w:firstLine="305"/>
              <w:jc w:val="both"/>
              <w:rPr>
                <w:rFonts w:ascii="Times New Roman" w:hAnsi="Times New Roman" w:cs="Times New Roman"/>
                <w:sz w:val="22"/>
                <w:szCs w:val="22"/>
              </w:rPr>
            </w:pPr>
            <w:r w:rsidRPr="005732B6">
              <w:rPr>
                <w:rFonts w:ascii="Times New Roman" w:hAnsi="Times New Roman" w:cs="Times New Roman"/>
                <w:b/>
                <w:sz w:val="22"/>
                <w:szCs w:val="22"/>
              </w:rPr>
              <w:t>6. Направление: финансовое обеспечение деятельности муниципальных учреждений</w:t>
            </w:r>
          </w:p>
          <w:p w:rsidR="0079180D" w:rsidRPr="005732B6" w:rsidRDefault="0079180D" w:rsidP="00CF6B9A">
            <w:pPr>
              <w:pStyle w:val="112"/>
              <w:widowControl w:val="0"/>
              <w:ind w:firstLine="305"/>
              <w:jc w:val="both"/>
              <w:rPr>
                <w:rFonts w:ascii="Times New Roman" w:hAnsi="Times New Roman" w:cs="Times New Roman"/>
                <w:sz w:val="22"/>
                <w:szCs w:val="22"/>
              </w:rPr>
            </w:pPr>
            <w:r w:rsidRPr="005732B6">
              <w:rPr>
                <w:rFonts w:ascii="Times New Roman" w:hAnsi="Times New Roman" w:cs="Times New Roman"/>
                <w:sz w:val="22"/>
                <w:szCs w:val="22"/>
              </w:rPr>
              <w:t>6.1</w:t>
            </w:r>
            <w:r w:rsidRPr="005732B6">
              <w:rPr>
                <w:rFonts w:ascii="Times New Roman" w:hAnsi="Times New Roman" w:cs="Times New Roman"/>
                <w:sz w:val="22"/>
                <w:szCs w:val="22"/>
              </w:rPr>
              <w:tab/>
              <w:t>Количество дошкольных образовательных организаций составит 10.</w:t>
            </w:r>
          </w:p>
          <w:p w:rsidR="0079180D" w:rsidRPr="005732B6" w:rsidRDefault="0079180D" w:rsidP="00CF6B9A">
            <w:pPr>
              <w:pStyle w:val="112"/>
              <w:widowControl w:val="0"/>
              <w:ind w:firstLine="305"/>
              <w:jc w:val="both"/>
              <w:rPr>
                <w:rFonts w:ascii="Times New Roman" w:hAnsi="Times New Roman" w:cs="Times New Roman"/>
                <w:sz w:val="22"/>
                <w:szCs w:val="22"/>
              </w:rPr>
            </w:pPr>
            <w:r w:rsidRPr="005732B6">
              <w:rPr>
                <w:rFonts w:ascii="Times New Roman" w:hAnsi="Times New Roman" w:cs="Times New Roman"/>
                <w:sz w:val="22"/>
                <w:szCs w:val="22"/>
              </w:rPr>
              <w:t>6.2</w:t>
            </w:r>
            <w:r w:rsidRPr="005732B6">
              <w:rPr>
                <w:rFonts w:ascii="Times New Roman" w:hAnsi="Times New Roman" w:cs="Times New Roman"/>
                <w:sz w:val="22"/>
                <w:szCs w:val="22"/>
              </w:rPr>
              <w:tab/>
              <w:t>Количество общеобразовательных организаций составит 8.</w:t>
            </w:r>
          </w:p>
          <w:p w:rsidR="0079180D" w:rsidRPr="005732B6" w:rsidRDefault="0079180D" w:rsidP="00CF6B9A">
            <w:pPr>
              <w:pStyle w:val="112"/>
              <w:widowControl w:val="0"/>
              <w:ind w:firstLine="305"/>
              <w:jc w:val="both"/>
              <w:rPr>
                <w:rFonts w:ascii="Times New Roman" w:hAnsi="Times New Roman" w:cs="Times New Roman"/>
                <w:sz w:val="22"/>
                <w:szCs w:val="22"/>
              </w:rPr>
            </w:pPr>
            <w:r w:rsidRPr="005732B6">
              <w:rPr>
                <w:rFonts w:ascii="Times New Roman" w:hAnsi="Times New Roman" w:cs="Times New Roman"/>
                <w:sz w:val="22"/>
                <w:szCs w:val="22"/>
              </w:rPr>
              <w:t>6.3</w:t>
            </w:r>
            <w:r w:rsidRPr="005732B6">
              <w:rPr>
                <w:rFonts w:ascii="Times New Roman" w:hAnsi="Times New Roman" w:cs="Times New Roman"/>
                <w:sz w:val="22"/>
                <w:szCs w:val="22"/>
              </w:rPr>
              <w:tab/>
              <w:t>Количество образовательных организаций дополнительного образования составит 1.</w:t>
            </w:r>
          </w:p>
          <w:p w:rsidR="0079180D" w:rsidRPr="005732B6" w:rsidRDefault="0079180D" w:rsidP="00CF6B9A">
            <w:pPr>
              <w:pStyle w:val="112"/>
              <w:widowControl w:val="0"/>
              <w:ind w:firstLine="305"/>
              <w:jc w:val="both"/>
              <w:rPr>
                <w:rFonts w:ascii="Times New Roman" w:hAnsi="Times New Roman" w:cs="Times New Roman"/>
                <w:sz w:val="22"/>
                <w:szCs w:val="22"/>
              </w:rPr>
            </w:pPr>
            <w:r w:rsidRPr="005732B6">
              <w:rPr>
                <w:rFonts w:ascii="Times New Roman" w:hAnsi="Times New Roman" w:cs="Times New Roman"/>
                <w:sz w:val="22"/>
                <w:szCs w:val="22"/>
              </w:rPr>
              <w:t>6.4</w:t>
            </w:r>
            <w:r w:rsidRPr="005732B6">
              <w:rPr>
                <w:rFonts w:ascii="Times New Roman" w:hAnsi="Times New Roman" w:cs="Times New Roman"/>
                <w:sz w:val="22"/>
                <w:szCs w:val="22"/>
              </w:rPr>
              <w:tab/>
              <w:t>Количество учреждений: методический кабинет, централизованная бухгалтерия составит 2.</w:t>
            </w:r>
          </w:p>
        </w:tc>
      </w:tr>
      <w:bookmarkEnd w:id="2"/>
    </w:tbl>
    <w:p w:rsidR="00BF7161" w:rsidRDefault="00855FC4">
      <w:pPr>
        <w:pStyle w:val="ConsPlusNonformat"/>
        <w:spacing w:line="276" w:lineRule="auto"/>
        <w:jc w:val="center"/>
        <w:rPr>
          <w:rFonts w:ascii="Times New Roman" w:hAnsi="Times New Roman" w:cs="Times New Roman"/>
          <w:b/>
          <w:sz w:val="28"/>
          <w:szCs w:val="28"/>
        </w:rPr>
      </w:pPr>
      <w:r>
        <w:rPr>
          <w:rFonts w:ascii="Times New Roman" w:hAnsi="Times New Roman" w:cs="Times New Roman"/>
          <w:b/>
          <w:sz w:val="28"/>
          <w:szCs w:val="28"/>
        </w:rPr>
        <w:br w:type="page"/>
      </w:r>
    </w:p>
    <w:p w:rsidR="00BF7161" w:rsidRPr="00CF6B9A" w:rsidRDefault="00BF7161" w:rsidP="00CF6B9A">
      <w:pPr>
        <w:numPr>
          <w:ilvl w:val="0"/>
          <w:numId w:val="4"/>
        </w:numPr>
        <w:tabs>
          <w:tab w:val="left" w:pos="60"/>
          <w:tab w:val="left" w:pos="90"/>
        </w:tabs>
        <w:jc w:val="center"/>
      </w:pPr>
      <w:r w:rsidRPr="00CF6B9A">
        <w:rPr>
          <w:b/>
          <w:color w:val="000000"/>
        </w:rPr>
        <w:t>Общая характеристика сферы реализации муниципальной</w:t>
      </w:r>
    </w:p>
    <w:p w:rsidR="00BF7161" w:rsidRPr="00CF6B9A" w:rsidRDefault="00BF7161" w:rsidP="00CF6B9A">
      <w:pPr>
        <w:tabs>
          <w:tab w:val="left" w:pos="60"/>
          <w:tab w:val="left" w:pos="90"/>
        </w:tabs>
        <w:ind w:left="720"/>
        <w:jc w:val="center"/>
      </w:pPr>
      <w:r w:rsidRPr="00CF6B9A">
        <w:rPr>
          <w:b/>
          <w:color w:val="000000"/>
        </w:rPr>
        <w:t xml:space="preserve">программы, в том числе формулировки основных проблем </w:t>
      </w:r>
    </w:p>
    <w:p w:rsidR="00BF7161" w:rsidRPr="00CF6B9A" w:rsidRDefault="00BF7161" w:rsidP="00CF6B9A">
      <w:pPr>
        <w:tabs>
          <w:tab w:val="left" w:pos="60"/>
          <w:tab w:val="left" w:pos="90"/>
        </w:tabs>
        <w:ind w:left="720"/>
        <w:jc w:val="center"/>
      </w:pPr>
      <w:r w:rsidRPr="00CF6B9A">
        <w:rPr>
          <w:b/>
          <w:color w:val="000000"/>
        </w:rPr>
        <w:t xml:space="preserve">в указанной сфере и прогноз её развития </w:t>
      </w:r>
    </w:p>
    <w:p w:rsidR="00E32123" w:rsidRDefault="00E32123" w:rsidP="00CF6B9A">
      <w:pPr>
        <w:pStyle w:val="1ff"/>
        <w:ind w:firstLine="708"/>
        <w:jc w:val="both"/>
        <w:rPr>
          <w:rFonts w:ascii="Times New Roman" w:hAnsi="Times New Roman" w:cs="Times New Roman"/>
        </w:rPr>
      </w:pPr>
      <w:bookmarkStart w:id="6" w:name="BM1"/>
      <w:bookmarkEnd w:id="6"/>
      <w:r w:rsidRPr="00E32123">
        <w:rPr>
          <w:rFonts w:ascii="Times New Roman" w:hAnsi="Times New Roman" w:cs="Times New Roman"/>
        </w:rPr>
        <w:t xml:space="preserve">Муниципальная система образования детей функционирует и развивается как единое образовательное пространство и нацелена на удовлетворение потребностей населения в общем и дополнительном образовании. Единство системы обеспечивается координацией действий </w:t>
      </w:r>
      <w:r>
        <w:rPr>
          <w:rFonts w:ascii="Times New Roman" w:hAnsi="Times New Roman" w:cs="Times New Roman"/>
        </w:rPr>
        <w:t>управления</w:t>
      </w:r>
      <w:r w:rsidRPr="00E32123">
        <w:rPr>
          <w:rFonts w:ascii="Times New Roman" w:hAnsi="Times New Roman" w:cs="Times New Roman"/>
        </w:rPr>
        <w:t xml:space="preserve"> образования и всех муниципальных образовательных организаций для достижения целей образования, которые определены и реализуются через муниципальную программу. Главная цель субъектов управления - предоставление доступного и качественного образования в интересах личности, государства и общества.</w:t>
      </w:r>
    </w:p>
    <w:p w:rsidR="00B71384" w:rsidRDefault="00B71384" w:rsidP="00CF6B9A">
      <w:pPr>
        <w:pStyle w:val="1ff"/>
        <w:ind w:firstLine="708"/>
        <w:jc w:val="both"/>
        <w:rPr>
          <w:rFonts w:ascii="Times New Roman" w:hAnsi="Times New Roman" w:cs="Times New Roman"/>
        </w:rPr>
      </w:pPr>
      <w:r w:rsidRPr="00B71384">
        <w:rPr>
          <w:rFonts w:ascii="Times New Roman" w:hAnsi="Times New Roman" w:cs="Times New Roman"/>
        </w:rPr>
        <w:t xml:space="preserve">Система образования </w:t>
      </w:r>
      <w:r>
        <w:rPr>
          <w:rFonts w:ascii="Times New Roman" w:hAnsi="Times New Roman" w:cs="Times New Roman"/>
        </w:rPr>
        <w:t>Слободского района</w:t>
      </w:r>
      <w:r w:rsidRPr="00B71384">
        <w:rPr>
          <w:rFonts w:ascii="Times New Roman" w:hAnsi="Times New Roman" w:cs="Times New Roman"/>
        </w:rPr>
        <w:t xml:space="preserve"> </w:t>
      </w:r>
      <w:r>
        <w:rPr>
          <w:rFonts w:ascii="Times New Roman" w:hAnsi="Times New Roman" w:cs="Times New Roman"/>
        </w:rPr>
        <w:t>–</w:t>
      </w:r>
      <w:r w:rsidRPr="00B71384">
        <w:rPr>
          <w:rFonts w:ascii="Times New Roman" w:hAnsi="Times New Roman" w:cs="Times New Roman"/>
        </w:rPr>
        <w:t xml:space="preserve"> это</w:t>
      </w:r>
      <w:r>
        <w:rPr>
          <w:rFonts w:ascii="Times New Roman" w:hAnsi="Times New Roman" w:cs="Times New Roman"/>
        </w:rPr>
        <w:t xml:space="preserve"> </w:t>
      </w:r>
      <w:r w:rsidRPr="00B71384">
        <w:rPr>
          <w:rFonts w:ascii="Times New Roman" w:hAnsi="Times New Roman" w:cs="Times New Roman"/>
        </w:rPr>
        <w:t xml:space="preserve">самый крупный элемент социальной сферы </w:t>
      </w:r>
      <w:r>
        <w:rPr>
          <w:rFonts w:ascii="Times New Roman" w:hAnsi="Times New Roman" w:cs="Times New Roman"/>
        </w:rPr>
        <w:t>муниципалитета</w:t>
      </w:r>
      <w:r w:rsidRPr="00B71384">
        <w:rPr>
          <w:rFonts w:ascii="Times New Roman" w:hAnsi="Times New Roman" w:cs="Times New Roman"/>
        </w:rPr>
        <w:t>. В 202</w:t>
      </w:r>
      <w:r>
        <w:rPr>
          <w:rFonts w:ascii="Times New Roman" w:hAnsi="Times New Roman" w:cs="Times New Roman"/>
        </w:rPr>
        <w:t>4</w:t>
      </w:r>
      <w:r w:rsidRPr="00B71384">
        <w:rPr>
          <w:rFonts w:ascii="Times New Roman" w:hAnsi="Times New Roman" w:cs="Times New Roman"/>
        </w:rPr>
        <w:t>/202</w:t>
      </w:r>
      <w:r>
        <w:rPr>
          <w:rFonts w:ascii="Times New Roman" w:hAnsi="Times New Roman" w:cs="Times New Roman"/>
        </w:rPr>
        <w:t>5</w:t>
      </w:r>
      <w:r w:rsidRPr="00B71384">
        <w:rPr>
          <w:rFonts w:ascii="Times New Roman" w:hAnsi="Times New Roman" w:cs="Times New Roman"/>
        </w:rPr>
        <w:t xml:space="preserve"> учебном году </w:t>
      </w:r>
      <w:r>
        <w:rPr>
          <w:rFonts w:ascii="Times New Roman" w:hAnsi="Times New Roman" w:cs="Times New Roman"/>
        </w:rPr>
        <w:t>в Слободском районе</w:t>
      </w:r>
      <w:r w:rsidRPr="00B71384">
        <w:rPr>
          <w:rFonts w:ascii="Times New Roman" w:hAnsi="Times New Roman" w:cs="Times New Roman"/>
        </w:rPr>
        <w:t xml:space="preserve"> работает 25 образовательных организаций, в которых обучаются и воспитываются </w:t>
      </w:r>
      <w:r>
        <w:rPr>
          <w:rFonts w:ascii="Times New Roman" w:hAnsi="Times New Roman" w:cs="Times New Roman"/>
        </w:rPr>
        <w:t>3600</w:t>
      </w:r>
      <w:r w:rsidRPr="00B71384">
        <w:rPr>
          <w:rFonts w:ascii="Times New Roman" w:hAnsi="Times New Roman" w:cs="Times New Roman"/>
        </w:rPr>
        <w:t xml:space="preserve"> человек, трудятся </w:t>
      </w:r>
      <w:r>
        <w:rPr>
          <w:rFonts w:ascii="Times New Roman" w:hAnsi="Times New Roman" w:cs="Times New Roman"/>
        </w:rPr>
        <w:t>400</w:t>
      </w:r>
      <w:r w:rsidRPr="00B71384">
        <w:rPr>
          <w:rFonts w:ascii="Times New Roman" w:hAnsi="Times New Roman" w:cs="Times New Roman"/>
        </w:rPr>
        <w:t xml:space="preserve"> педагогов. Образовательно</w:t>
      </w:r>
      <w:r>
        <w:rPr>
          <w:rFonts w:ascii="Times New Roman" w:hAnsi="Times New Roman" w:cs="Times New Roman"/>
        </w:rPr>
        <w:t xml:space="preserve">е </w:t>
      </w:r>
      <w:r w:rsidRPr="00B71384">
        <w:rPr>
          <w:rFonts w:ascii="Times New Roman" w:hAnsi="Times New Roman" w:cs="Times New Roman"/>
        </w:rPr>
        <w:t>пространств</w:t>
      </w:r>
      <w:r>
        <w:rPr>
          <w:rFonts w:ascii="Times New Roman" w:hAnsi="Times New Roman" w:cs="Times New Roman"/>
        </w:rPr>
        <w:t>о</w:t>
      </w:r>
      <w:r w:rsidRPr="00B71384">
        <w:rPr>
          <w:rFonts w:ascii="Times New Roman" w:hAnsi="Times New Roman" w:cs="Times New Roman"/>
        </w:rPr>
        <w:t xml:space="preserve"> позволяет предоставлять населению широкие возможности для получения образования.</w:t>
      </w:r>
    </w:p>
    <w:p w:rsidR="00BF7161" w:rsidRPr="00CF6B9A" w:rsidRDefault="00BF7161" w:rsidP="00CF6B9A">
      <w:pPr>
        <w:pStyle w:val="1ff"/>
        <w:ind w:firstLine="708"/>
        <w:jc w:val="both"/>
        <w:rPr>
          <w:rFonts w:ascii="Times New Roman" w:hAnsi="Times New Roman" w:cs="Times New Roman"/>
        </w:rPr>
      </w:pPr>
      <w:r w:rsidRPr="00CF6B9A">
        <w:rPr>
          <w:rFonts w:ascii="Times New Roman" w:hAnsi="Times New Roman" w:cs="Times New Roman"/>
        </w:rPr>
        <w:t>Развитие системы образования основывается на федеральных и региональных актах, определяющих правовые отношения и стратегические направления реформирования и развития образовательных учреждений.</w:t>
      </w:r>
    </w:p>
    <w:p w:rsidR="00BF7161" w:rsidRPr="00CF6B9A" w:rsidRDefault="00BF7161" w:rsidP="00CF6B9A">
      <w:pPr>
        <w:pStyle w:val="1ff"/>
        <w:ind w:firstLine="708"/>
        <w:jc w:val="both"/>
        <w:rPr>
          <w:rFonts w:ascii="Times New Roman" w:hAnsi="Times New Roman" w:cs="Times New Roman"/>
        </w:rPr>
      </w:pPr>
      <w:r w:rsidRPr="00CF6B9A">
        <w:rPr>
          <w:rFonts w:ascii="Times New Roman" w:hAnsi="Times New Roman" w:cs="Times New Roman"/>
        </w:rPr>
        <w:t>В рамках национальных проектов "Демография", "Образование", "Цифровая экономика", других федеральных и региональных проектов и программ осуществляется развитие инфраструктуры образовательных организаций Слободского района, обновляется содержание образования, активно внедряются новые современные формы образования детей и педагогов.</w:t>
      </w:r>
    </w:p>
    <w:p w:rsidR="00BF7161" w:rsidRPr="00CF6B9A" w:rsidRDefault="00BF7161" w:rsidP="00CF6B9A">
      <w:pPr>
        <w:pStyle w:val="1ff"/>
        <w:ind w:firstLine="708"/>
        <w:jc w:val="both"/>
        <w:rPr>
          <w:rFonts w:ascii="Times New Roman" w:hAnsi="Times New Roman" w:cs="Times New Roman"/>
        </w:rPr>
      </w:pPr>
      <w:r w:rsidRPr="00CF6B9A">
        <w:rPr>
          <w:rFonts w:ascii="Times New Roman" w:hAnsi="Times New Roman" w:cs="Times New Roman"/>
        </w:rPr>
        <w:t>В соответствии со Стратегией социально-экономического развития Слободского муниципального района Кировской области на период до 2035 года, принятой решением Слободской районной Думы от 20.02.2019 № 35/350, стратегической целью является обеспечение высокого качества жизни населения и повышения привлекательности Слободского района путем формирования более современной конкурентоспособной структуры экономики, увеличением инвестиционной привлекательности района, сохранения и развития человеческого потенциала, создания безопасной и комфортной среды.</w:t>
      </w:r>
    </w:p>
    <w:p w:rsidR="00BF7161" w:rsidRPr="00CF6B9A" w:rsidRDefault="00BF7161" w:rsidP="00CF6B9A">
      <w:pPr>
        <w:pStyle w:val="1ff"/>
        <w:ind w:firstLine="708"/>
        <w:jc w:val="both"/>
        <w:rPr>
          <w:rFonts w:ascii="Times New Roman" w:hAnsi="Times New Roman" w:cs="Times New Roman"/>
        </w:rPr>
      </w:pPr>
      <w:r w:rsidRPr="00CF6B9A">
        <w:rPr>
          <w:rFonts w:ascii="Times New Roman" w:hAnsi="Times New Roman" w:cs="Times New Roman"/>
        </w:rPr>
        <w:t>Муниципальная программа «Развитие образования в Слободском районе» на 2025-2030 годы основана на комплексном подходе к постановке и решению задач, объединяющем все уровни и субъекты образования, как равноправных партнеров образовательной практики.</w:t>
      </w:r>
    </w:p>
    <w:p w:rsidR="00BF7161" w:rsidRPr="00CF6B9A" w:rsidRDefault="00BF7161" w:rsidP="00CF6B9A">
      <w:pPr>
        <w:pStyle w:val="1ff"/>
        <w:ind w:firstLine="708"/>
        <w:jc w:val="both"/>
        <w:rPr>
          <w:rFonts w:ascii="Times New Roman" w:hAnsi="Times New Roman" w:cs="Times New Roman"/>
        </w:rPr>
      </w:pPr>
      <w:r w:rsidRPr="00CF6B9A">
        <w:rPr>
          <w:rFonts w:ascii="Times New Roman" w:hAnsi="Times New Roman" w:cs="Times New Roman"/>
        </w:rPr>
        <w:t xml:space="preserve">Таким образом, настоящая Программа предназначена для дальнейшего управляемого перевода муниципальной системы образования в новое состояние, обеспечивающее качество образования </w:t>
      </w:r>
      <w:r w:rsidR="00502F7E" w:rsidRPr="00CF6B9A">
        <w:rPr>
          <w:rFonts w:ascii="Times New Roman" w:hAnsi="Times New Roman" w:cs="Times New Roman"/>
        </w:rPr>
        <w:t>в соответствии с реалиями настоящего и вызовами будущего</w:t>
      </w:r>
      <w:r w:rsidRPr="00CF6B9A">
        <w:rPr>
          <w:rFonts w:ascii="Times New Roman" w:hAnsi="Times New Roman" w:cs="Times New Roman"/>
        </w:rPr>
        <w:t>.</w:t>
      </w:r>
    </w:p>
    <w:p w:rsidR="00BF7161" w:rsidRPr="00CF6B9A" w:rsidRDefault="00BF7161" w:rsidP="00CF6B9A">
      <w:pPr>
        <w:pStyle w:val="1ff"/>
        <w:ind w:firstLine="708"/>
        <w:jc w:val="both"/>
        <w:rPr>
          <w:rFonts w:ascii="Times New Roman" w:hAnsi="Times New Roman" w:cs="Times New Roman"/>
        </w:rPr>
      </w:pPr>
      <w:r w:rsidRPr="00CF6B9A">
        <w:rPr>
          <w:rFonts w:ascii="Times New Roman" w:hAnsi="Times New Roman" w:cs="Times New Roman"/>
        </w:rPr>
        <w:t>Успешная реализация Программы позволит добиться стратегических целей, сформулированных в концепции государственной программы Кировской области «Развитие образования», утвержденной постановлением Правительства Кировской области от 15 декабря 2023 г. N 697-П.</w:t>
      </w:r>
    </w:p>
    <w:p w:rsidR="00BF7161" w:rsidRDefault="00BF7161" w:rsidP="00CF6B9A">
      <w:pPr>
        <w:pStyle w:val="ConsPlusNormal0"/>
        <w:ind w:firstLine="540"/>
        <w:jc w:val="both"/>
        <w:rPr>
          <w:rFonts w:ascii="Times New Roman" w:hAnsi="Times New Roman" w:cs="Times New Roman"/>
          <w:sz w:val="24"/>
          <w:szCs w:val="24"/>
        </w:rPr>
      </w:pPr>
      <w:r w:rsidRPr="00CF6B9A">
        <w:rPr>
          <w:rFonts w:ascii="Times New Roman" w:hAnsi="Times New Roman" w:cs="Times New Roman"/>
          <w:sz w:val="24"/>
          <w:szCs w:val="24"/>
        </w:rPr>
        <w:t>В целях обеспечения доступности качественного образования в 5 школах осуществляется транспортная доставка обучающихся из отдаленных сельских населенных пунктов в базовые школы. Парк школьных автобусов ежегодно обновляется.</w:t>
      </w:r>
    </w:p>
    <w:p w:rsidR="0007277D" w:rsidRPr="00CF6B9A" w:rsidRDefault="0007277D" w:rsidP="00CF6B9A">
      <w:pPr>
        <w:pStyle w:val="ConsPlusNormal0"/>
        <w:ind w:firstLine="540"/>
        <w:jc w:val="both"/>
        <w:rPr>
          <w:rFonts w:ascii="Times New Roman" w:hAnsi="Times New Roman" w:cs="Times New Roman"/>
          <w:sz w:val="24"/>
          <w:szCs w:val="24"/>
        </w:rPr>
      </w:pPr>
      <w:r w:rsidRPr="0007277D">
        <w:rPr>
          <w:rFonts w:ascii="Times New Roman" w:hAnsi="Times New Roman" w:cs="Times New Roman"/>
          <w:sz w:val="24"/>
          <w:szCs w:val="24"/>
        </w:rPr>
        <w:t>Благоустраиваются территории образовательных организаций, выполняются требования надзорных органов.</w:t>
      </w:r>
    </w:p>
    <w:p w:rsidR="00BF7161" w:rsidRPr="00CF6B9A" w:rsidRDefault="00BF7161" w:rsidP="00CF6B9A">
      <w:pPr>
        <w:pStyle w:val="ConsPlusNormal0"/>
        <w:ind w:firstLine="540"/>
        <w:jc w:val="both"/>
        <w:rPr>
          <w:rFonts w:ascii="Times New Roman" w:hAnsi="Times New Roman" w:cs="Times New Roman"/>
          <w:sz w:val="24"/>
          <w:szCs w:val="24"/>
        </w:rPr>
      </w:pPr>
      <w:r w:rsidRPr="00CF6B9A">
        <w:rPr>
          <w:rFonts w:ascii="Times New Roman" w:hAnsi="Times New Roman" w:cs="Times New Roman"/>
          <w:sz w:val="24"/>
          <w:szCs w:val="24"/>
        </w:rPr>
        <w:t>В образовательных организациях Слободского района создается современная и безопасная цифровая образовательная среда. Внедрена региональная государственная информационная система "Единая региональная информационная система образования Кировской области", которая интегрирована с федеральными государственными информационными системами. Все образовательные организации обеспечены высокоскоростным доступом к информационно-телекоммуникационной сети "Интернет". В рамках национального проекта "Образование" образовательные организации оснащаются компьютерным оборудованием. Официальные сайты школ переведены на платформу "</w:t>
      </w:r>
      <w:proofErr w:type="spellStart"/>
      <w:r w:rsidRPr="00CF6B9A">
        <w:rPr>
          <w:rFonts w:ascii="Times New Roman" w:hAnsi="Times New Roman" w:cs="Times New Roman"/>
          <w:sz w:val="24"/>
          <w:szCs w:val="24"/>
        </w:rPr>
        <w:t>Госвеб</w:t>
      </w:r>
      <w:proofErr w:type="spellEnd"/>
      <w:r w:rsidRPr="00CF6B9A">
        <w:rPr>
          <w:rFonts w:ascii="Times New Roman" w:hAnsi="Times New Roman" w:cs="Times New Roman"/>
          <w:sz w:val="24"/>
          <w:szCs w:val="24"/>
        </w:rPr>
        <w:t>", 14 государственных (муниципальных) услуг и функций оказываются в электронном виде.</w:t>
      </w:r>
    </w:p>
    <w:p w:rsidR="00BF7161" w:rsidRPr="00CF6B9A" w:rsidRDefault="00BF7161" w:rsidP="00CF6B9A">
      <w:pPr>
        <w:pStyle w:val="ConsPlusNormal0"/>
        <w:ind w:firstLine="540"/>
        <w:jc w:val="both"/>
        <w:rPr>
          <w:rFonts w:ascii="Times New Roman" w:hAnsi="Times New Roman" w:cs="Times New Roman"/>
          <w:sz w:val="24"/>
          <w:szCs w:val="24"/>
        </w:rPr>
      </w:pPr>
      <w:r w:rsidRPr="00CF6B9A">
        <w:rPr>
          <w:rFonts w:ascii="Times New Roman" w:hAnsi="Times New Roman" w:cs="Times New Roman"/>
          <w:sz w:val="24"/>
          <w:szCs w:val="24"/>
        </w:rPr>
        <w:t xml:space="preserve">Особое внимание уделяется вопросу здоровья детей. </w:t>
      </w:r>
      <w:r w:rsidR="0007277D" w:rsidRPr="0007277D">
        <w:rPr>
          <w:rFonts w:ascii="Times New Roman" w:hAnsi="Times New Roman" w:cs="Times New Roman"/>
          <w:sz w:val="24"/>
          <w:szCs w:val="24"/>
        </w:rPr>
        <w:t>С 01.09.2020 введено бесплатное горячее питание для обучающихся начальных классов.</w:t>
      </w:r>
      <w:r w:rsidR="0007277D">
        <w:rPr>
          <w:rFonts w:ascii="Times New Roman" w:hAnsi="Times New Roman" w:cs="Times New Roman"/>
          <w:sz w:val="24"/>
          <w:szCs w:val="24"/>
        </w:rPr>
        <w:t xml:space="preserve"> </w:t>
      </w:r>
    </w:p>
    <w:p w:rsidR="00BF7161" w:rsidRPr="00CF6B9A" w:rsidRDefault="00BF7161" w:rsidP="00CF6B9A">
      <w:pPr>
        <w:pStyle w:val="ConsPlusNormal0"/>
        <w:ind w:firstLine="540"/>
        <w:jc w:val="both"/>
        <w:rPr>
          <w:rFonts w:ascii="Times New Roman" w:hAnsi="Times New Roman" w:cs="Times New Roman"/>
          <w:sz w:val="24"/>
          <w:szCs w:val="24"/>
        </w:rPr>
      </w:pPr>
      <w:r w:rsidRPr="00CF6B9A">
        <w:rPr>
          <w:rFonts w:ascii="Times New Roman" w:hAnsi="Times New Roman" w:cs="Times New Roman"/>
          <w:sz w:val="24"/>
          <w:szCs w:val="24"/>
        </w:rPr>
        <w:t>Для занятий физической культурой обновлена материально-техническая база 12 школ Слободского района. В школах работают спортивные клубы.</w:t>
      </w:r>
    </w:p>
    <w:p w:rsidR="00BF7161" w:rsidRPr="00CF6B9A" w:rsidRDefault="00BF7161" w:rsidP="00CF6B9A">
      <w:pPr>
        <w:pStyle w:val="ConsPlusNormal0"/>
        <w:ind w:firstLine="540"/>
        <w:jc w:val="both"/>
        <w:rPr>
          <w:rFonts w:ascii="Times New Roman" w:hAnsi="Times New Roman" w:cs="Times New Roman"/>
          <w:sz w:val="24"/>
          <w:szCs w:val="24"/>
        </w:rPr>
      </w:pPr>
      <w:r w:rsidRPr="00CF6B9A">
        <w:rPr>
          <w:rFonts w:ascii="Times New Roman" w:hAnsi="Times New Roman" w:cs="Times New Roman"/>
          <w:sz w:val="24"/>
          <w:szCs w:val="24"/>
        </w:rPr>
        <w:t>Стратегической задачей Правительства Кировской области является воспитание подрастающего поколения, в основе которого лежит формирование и развитие у подрастающего поколения важнейших духовно-нравственных качеств (любовь к Родине, уважение к законности и правопорядку, к своему государству, семье).</w:t>
      </w:r>
    </w:p>
    <w:p w:rsidR="00BF7161" w:rsidRDefault="00BF7161" w:rsidP="00CF6B9A">
      <w:pPr>
        <w:pStyle w:val="ConsPlusNormal0"/>
        <w:ind w:firstLine="540"/>
        <w:jc w:val="both"/>
        <w:rPr>
          <w:rFonts w:ascii="Times New Roman" w:hAnsi="Times New Roman" w:cs="Times New Roman"/>
          <w:sz w:val="24"/>
          <w:szCs w:val="24"/>
        </w:rPr>
      </w:pPr>
      <w:r w:rsidRPr="00CF6B9A">
        <w:rPr>
          <w:rFonts w:ascii="Times New Roman" w:hAnsi="Times New Roman" w:cs="Times New Roman"/>
          <w:sz w:val="24"/>
          <w:szCs w:val="24"/>
        </w:rPr>
        <w:t>С 01.09.2022 школы работают по единым программам воспитания. Школы оснащены государственной символикой. В</w:t>
      </w:r>
      <w:r w:rsidR="0007277D" w:rsidRPr="0007277D">
        <w:t xml:space="preserve"> </w:t>
      </w:r>
      <w:r w:rsidR="0007277D" w:rsidRPr="0007277D">
        <w:rPr>
          <w:rFonts w:ascii="Times New Roman" w:hAnsi="Times New Roman" w:cs="Times New Roman"/>
          <w:sz w:val="24"/>
          <w:szCs w:val="24"/>
        </w:rPr>
        <w:t xml:space="preserve">рамках федерального проекта "Патриотическое воспитание граждан Российской Федерации" национального проекта "Образование" </w:t>
      </w:r>
      <w:r w:rsidR="0007277D">
        <w:rPr>
          <w:rFonts w:ascii="Times New Roman" w:hAnsi="Times New Roman" w:cs="Times New Roman"/>
          <w:sz w:val="24"/>
          <w:szCs w:val="24"/>
        </w:rPr>
        <w:t>в</w:t>
      </w:r>
      <w:r w:rsidRPr="00CF6B9A">
        <w:rPr>
          <w:rFonts w:ascii="Times New Roman" w:hAnsi="Times New Roman" w:cs="Times New Roman"/>
          <w:sz w:val="24"/>
          <w:szCs w:val="24"/>
        </w:rPr>
        <w:t xml:space="preserve">о всех школах введена должность "советник директора по воспитанию и взаимодействию с детскими общественными объединениями", которым с 01.09.2024 выплачивается ежемесячное денежное вознаграждение. </w:t>
      </w:r>
      <w:r w:rsidR="0007277D" w:rsidRPr="0007277D">
        <w:rPr>
          <w:rFonts w:ascii="Times New Roman" w:hAnsi="Times New Roman" w:cs="Times New Roman"/>
          <w:sz w:val="24"/>
          <w:szCs w:val="24"/>
        </w:rPr>
        <w:t>Советники директора по воспитанию и взаимодействию с детскими общественными объединениями осуществляют свою деятельность непосредственно в образовательной организации, организуя воспитательную работу как в образовательной организации, так и за ее пределами, обеспечивая взаимодействие участников образовательных отношений с различными социальными институтами (советами профилактики, методическими объединениями классных руководителей, детскими и молодежными общественными объединениями, родительскими комитетами), осуществляют индивидуальную работу с обучающимися и их родителями (законными представителями).</w:t>
      </w:r>
      <w:r w:rsidR="0007277D">
        <w:rPr>
          <w:rFonts w:ascii="Times New Roman" w:hAnsi="Times New Roman" w:cs="Times New Roman"/>
          <w:sz w:val="24"/>
          <w:szCs w:val="24"/>
        </w:rPr>
        <w:t xml:space="preserve"> </w:t>
      </w:r>
      <w:r w:rsidRPr="00CF6B9A">
        <w:rPr>
          <w:rFonts w:ascii="Times New Roman" w:hAnsi="Times New Roman" w:cs="Times New Roman"/>
          <w:sz w:val="24"/>
          <w:szCs w:val="24"/>
        </w:rPr>
        <w:t>Педагогическим работникам выплачивается ежемесячное денежное вознаграждение за классное руководство.</w:t>
      </w:r>
    </w:p>
    <w:p w:rsidR="00AF6BC8" w:rsidRPr="00AF6BC8" w:rsidRDefault="00AF6BC8" w:rsidP="00AF6BC8">
      <w:pPr>
        <w:pStyle w:val="ConsPlusNormal0"/>
        <w:ind w:firstLine="540"/>
        <w:jc w:val="both"/>
        <w:rPr>
          <w:rFonts w:ascii="Times New Roman" w:hAnsi="Times New Roman" w:cs="Times New Roman"/>
          <w:sz w:val="24"/>
          <w:szCs w:val="24"/>
        </w:rPr>
      </w:pPr>
      <w:r w:rsidRPr="00AF6BC8">
        <w:rPr>
          <w:rFonts w:ascii="Times New Roman" w:hAnsi="Times New Roman" w:cs="Times New Roman"/>
          <w:sz w:val="24"/>
          <w:szCs w:val="24"/>
        </w:rPr>
        <w:t>В 2016 году в Российской Федерации создано всероссийское детско-юношеское военно-патриотическое общественное движение "ЮНАРМИЯ" для детей от 8 лет, имеющее региональные штабы во всех регионах Российской Федерации. Муниципальные образовательные организации принимают активное участие в распространении движения "ЮНАРМИЯ", целью которого является духовно-нравственное, социальное, спортивное и интеллектуальное воспитание подрастающего поколения. Юнармейское движение ежегодно развивается, привлекая в свои ряды каждый год все новых и новых юнармейцев.</w:t>
      </w:r>
    </w:p>
    <w:p w:rsidR="00AF6BC8" w:rsidRPr="00CF6B9A" w:rsidRDefault="00AF6BC8" w:rsidP="00AF6BC8">
      <w:pPr>
        <w:pStyle w:val="ConsPlusNormal0"/>
        <w:ind w:firstLine="540"/>
        <w:jc w:val="both"/>
        <w:rPr>
          <w:rFonts w:ascii="Times New Roman" w:hAnsi="Times New Roman" w:cs="Times New Roman"/>
          <w:sz w:val="24"/>
          <w:szCs w:val="24"/>
        </w:rPr>
      </w:pPr>
      <w:r w:rsidRPr="00AF6BC8">
        <w:rPr>
          <w:rFonts w:ascii="Times New Roman" w:hAnsi="Times New Roman" w:cs="Times New Roman"/>
          <w:sz w:val="24"/>
          <w:szCs w:val="24"/>
        </w:rPr>
        <w:t>В 2022 году в Российской Федерации создано общероссийское общественно-государственное движение детей и молодежи "Движение первых". С января 2023 года муниципальные образовательные учреждения включились в работу по созданию первичных отделений "Движения первых" на базе муниципальных школ. Первичные отделения созданы и открыты во всех муниципальных общеобразовательных организациях, вырабатываются механизмы взаимодействия и согласования действий между уже сформировавшейся системой управления деятельности советников школ и появившейся системой детского самоуправления "Движения первых". Вовлечением детей в общероссийское общественно-государственное движение детей и молодежи "Движение первых" с целью гражданского патриотического воспитания занимаются советники директора по воспитанию и взаимодействию с детскими общественными объединениями.</w:t>
      </w:r>
    </w:p>
    <w:p w:rsidR="00BF7161" w:rsidRDefault="00BF7161" w:rsidP="00CF6B9A">
      <w:pPr>
        <w:pStyle w:val="ConsPlusNormal0"/>
        <w:ind w:firstLine="540"/>
        <w:jc w:val="both"/>
        <w:rPr>
          <w:rFonts w:ascii="Times New Roman" w:hAnsi="Times New Roman" w:cs="Times New Roman"/>
          <w:sz w:val="24"/>
          <w:szCs w:val="24"/>
        </w:rPr>
      </w:pPr>
      <w:r w:rsidRPr="00CF6B9A">
        <w:rPr>
          <w:rFonts w:ascii="Times New Roman" w:hAnsi="Times New Roman" w:cs="Times New Roman"/>
          <w:sz w:val="24"/>
          <w:szCs w:val="24"/>
        </w:rPr>
        <w:t>В общеобразовательных организациях Слободского района внедряются обновленные федеральные государственные образовательные стандарты начального общего, основного общего, среднего общего образования, целями которых являются обеспечение качества общего образования, повышение роли школы в воспитании обучающихся как ответственных граждан Российской Федерации.</w:t>
      </w:r>
    </w:p>
    <w:p w:rsidR="007C0146" w:rsidRPr="00CF6B9A" w:rsidRDefault="007C0146" w:rsidP="00CF6B9A">
      <w:pPr>
        <w:pStyle w:val="ConsPlusNormal0"/>
        <w:ind w:firstLine="540"/>
        <w:jc w:val="both"/>
        <w:rPr>
          <w:rFonts w:ascii="Times New Roman" w:hAnsi="Times New Roman" w:cs="Times New Roman"/>
          <w:sz w:val="24"/>
          <w:szCs w:val="24"/>
        </w:rPr>
      </w:pPr>
      <w:r w:rsidRPr="007C0146">
        <w:rPr>
          <w:rFonts w:ascii="Times New Roman" w:hAnsi="Times New Roman" w:cs="Times New Roman"/>
          <w:sz w:val="24"/>
          <w:szCs w:val="24"/>
        </w:rPr>
        <w:t xml:space="preserve">Обучающиеся общеобразовательных организаций </w:t>
      </w:r>
      <w:r>
        <w:rPr>
          <w:rFonts w:ascii="Times New Roman" w:hAnsi="Times New Roman" w:cs="Times New Roman"/>
          <w:sz w:val="24"/>
          <w:szCs w:val="24"/>
        </w:rPr>
        <w:t>Слободского района</w:t>
      </w:r>
      <w:r w:rsidRPr="007C0146">
        <w:rPr>
          <w:rFonts w:ascii="Times New Roman" w:hAnsi="Times New Roman" w:cs="Times New Roman"/>
          <w:sz w:val="24"/>
          <w:szCs w:val="24"/>
        </w:rPr>
        <w:t xml:space="preserve"> ежегодно успешно участвуют во </w:t>
      </w:r>
      <w:r>
        <w:rPr>
          <w:rFonts w:ascii="Times New Roman" w:hAnsi="Times New Roman" w:cs="Times New Roman"/>
          <w:sz w:val="24"/>
          <w:szCs w:val="24"/>
        </w:rPr>
        <w:t>В</w:t>
      </w:r>
      <w:r w:rsidRPr="007C0146">
        <w:rPr>
          <w:rFonts w:ascii="Times New Roman" w:hAnsi="Times New Roman" w:cs="Times New Roman"/>
          <w:sz w:val="24"/>
          <w:szCs w:val="24"/>
        </w:rPr>
        <w:t>сероссийской олимпиаде школьников.</w:t>
      </w:r>
      <w:r>
        <w:rPr>
          <w:rFonts w:ascii="Times New Roman" w:hAnsi="Times New Roman" w:cs="Times New Roman"/>
          <w:sz w:val="24"/>
          <w:szCs w:val="24"/>
        </w:rPr>
        <w:t xml:space="preserve"> Муниципальный этап проводится по 20 предметам, с 2019 года количество участников выросло с 1070 до </w:t>
      </w:r>
      <w:r w:rsidR="00927FAE">
        <w:rPr>
          <w:rFonts w:ascii="Times New Roman" w:hAnsi="Times New Roman" w:cs="Times New Roman"/>
          <w:sz w:val="24"/>
          <w:szCs w:val="24"/>
        </w:rPr>
        <w:t>2390. Количество участников регионального этапа – с 26 до 37.</w:t>
      </w:r>
    </w:p>
    <w:p w:rsidR="00BF7161" w:rsidRDefault="0007277D" w:rsidP="00CF6B9A">
      <w:pPr>
        <w:pStyle w:val="ConsPlusNormal0"/>
        <w:ind w:firstLine="540"/>
        <w:jc w:val="both"/>
        <w:rPr>
          <w:rFonts w:ascii="Times New Roman" w:hAnsi="Times New Roman" w:cs="Times New Roman"/>
          <w:sz w:val="24"/>
          <w:szCs w:val="24"/>
        </w:rPr>
      </w:pPr>
      <w:r w:rsidRPr="0007277D">
        <w:rPr>
          <w:rFonts w:ascii="Times New Roman" w:hAnsi="Times New Roman" w:cs="Times New Roman"/>
          <w:sz w:val="24"/>
          <w:szCs w:val="24"/>
        </w:rPr>
        <w:t xml:space="preserve">В соответствии с общими приоритетными направлениями совершенствования системы дополнительного образования в Российской Федерации, закрепленными Концепцией развития дополнительного образования детей до 2030 года, утвержденной распоряжением Правительства Российской Федерации от 31.03.2022 N 678-р, федеральным проектом "Успех каждого ребенка" национального проекта "Образование", государственной программой Российской Федерации "Развитие образования", утвержденной постановлением Правительства Российской Федерации от 26.12.2017 N 1642, Указом Президента Российской Федерации от 01.06.2012 N 761 "О Национальной стратегии действий в интересах детей на 2012 - 2017 годы", приказом Министерства просвещения Российской Федерации от 03.09.2019 N 467 "Об утверждении Целевой модели развития региональных систем дополнительного образования детей", в целях обеспечения равной доступности качественного дополнительного образования для детей в </w:t>
      </w:r>
      <w:r>
        <w:rPr>
          <w:rFonts w:ascii="Times New Roman" w:hAnsi="Times New Roman" w:cs="Times New Roman"/>
          <w:sz w:val="24"/>
          <w:szCs w:val="24"/>
        </w:rPr>
        <w:t xml:space="preserve">Слободском районе </w:t>
      </w:r>
      <w:r w:rsidRPr="0007277D">
        <w:rPr>
          <w:rFonts w:ascii="Times New Roman" w:hAnsi="Times New Roman" w:cs="Times New Roman"/>
          <w:sz w:val="24"/>
          <w:szCs w:val="24"/>
        </w:rPr>
        <w:t xml:space="preserve">обеспечивается персонифицированный учет и персонифицированное финансирование дополнительного образования детей, реализуемые посредством предоставления детям сертификатов, используемых детьми для обучения по дополнительным общеобразовательным программам. Финансовое обеспечение реализации дополнительных общеразвивающих программ для детей осуществляется в соответствии с положениями Федерального закона от 13.07.2020 N 189-ФЗ "О государственном (муниципальном) социальном заказе на оказание государственных (муниципальных) услуг в социальной сфере" (далее - Федеральный закон N 189-ФЗ), в том числе с применением предусмотренного пунктом 1 части 2 статьи 9 Федерального закона N 189-ФЗ способа отбора исполнителей услуг в рамках персонифицированного финансирования дополнительного образования детей. Реализуемый финансово-экономический механизм позволяет всем организациям, в том числе не являющимся муниципальными учреждениями, получить равный доступ к бюджетному финансированию. С целью обеспечения использования социальных сертификатов на получение муниципальных услуг в социальной сфере </w:t>
      </w:r>
      <w:r>
        <w:rPr>
          <w:rFonts w:ascii="Times New Roman" w:hAnsi="Times New Roman" w:cs="Times New Roman"/>
          <w:sz w:val="24"/>
          <w:szCs w:val="24"/>
        </w:rPr>
        <w:t>управление образования</w:t>
      </w:r>
      <w:r w:rsidRPr="0007277D">
        <w:rPr>
          <w:rFonts w:ascii="Times New Roman" w:hAnsi="Times New Roman" w:cs="Times New Roman"/>
          <w:sz w:val="24"/>
          <w:szCs w:val="24"/>
        </w:rPr>
        <w:t xml:space="preserve"> руководствуется требованиями к условиям и порядку оказания муниципальных услуг в социальной сфере по реализации дополнительных общеразвивающих программ и ежегодно определяет параметры персонифицированного финансирования дополнительного образования детей в Слободском районе.</w:t>
      </w:r>
      <w:r w:rsidR="00BF7161" w:rsidRPr="00CF6B9A">
        <w:rPr>
          <w:rFonts w:ascii="Times New Roman" w:hAnsi="Times New Roman" w:cs="Times New Roman"/>
          <w:sz w:val="24"/>
          <w:szCs w:val="24"/>
        </w:rPr>
        <w:t xml:space="preserve"> В </w:t>
      </w:r>
      <w:r>
        <w:rPr>
          <w:rFonts w:ascii="Times New Roman" w:hAnsi="Times New Roman" w:cs="Times New Roman"/>
          <w:sz w:val="24"/>
          <w:szCs w:val="24"/>
        </w:rPr>
        <w:t>муниципалитете</w:t>
      </w:r>
      <w:r w:rsidR="00BF7161" w:rsidRPr="00CF6B9A">
        <w:rPr>
          <w:rFonts w:ascii="Times New Roman" w:hAnsi="Times New Roman" w:cs="Times New Roman"/>
          <w:sz w:val="24"/>
          <w:szCs w:val="24"/>
        </w:rPr>
        <w:t xml:space="preserve"> работает 12 центров естественно-научной и технологической направленностей "Точка роста". В 2023 году охват детей в возрасте от 5 до 18 лет дополнительными общеобразовательными программами в Слободском районе составил </w:t>
      </w:r>
      <w:r w:rsidR="00BF7161" w:rsidRPr="00CF6B9A">
        <w:rPr>
          <w:rFonts w:ascii="Times New Roman" w:hAnsi="Times New Roman" w:cs="Times New Roman"/>
          <w:color w:val="000000"/>
          <w:sz w:val="24"/>
          <w:szCs w:val="24"/>
        </w:rPr>
        <w:t>68</w:t>
      </w:r>
      <w:r w:rsidR="00BF7161" w:rsidRPr="00CF6B9A">
        <w:rPr>
          <w:rFonts w:ascii="Times New Roman" w:hAnsi="Times New Roman" w:cs="Times New Roman"/>
          <w:sz w:val="24"/>
          <w:szCs w:val="24"/>
        </w:rPr>
        <w:t>%.</w:t>
      </w:r>
    </w:p>
    <w:p w:rsidR="0007277D" w:rsidRDefault="0007277D" w:rsidP="00CF6B9A">
      <w:pPr>
        <w:pStyle w:val="ConsPlusNormal0"/>
        <w:ind w:firstLine="540"/>
        <w:jc w:val="both"/>
        <w:rPr>
          <w:rFonts w:ascii="Times New Roman" w:hAnsi="Times New Roman" w:cs="Times New Roman"/>
          <w:sz w:val="24"/>
          <w:szCs w:val="24"/>
        </w:rPr>
      </w:pPr>
      <w:r w:rsidRPr="0007277D">
        <w:rPr>
          <w:rFonts w:ascii="Times New Roman" w:hAnsi="Times New Roman" w:cs="Times New Roman"/>
          <w:sz w:val="24"/>
          <w:szCs w:val="24"/>
        </w:rPr>
        <w:t>Образовательные организации постоянно работают над вовлечением несовершеннолетних, состоящих на различных видах профилактических учетов, в детские объединения своих учреждений.</w:t>
      </w:r>
    </w:p>
    <w:p w:rsidR="00BF7161" w:rsidRPr="00CF6B9A" w:rsidRDefault="0007277D" w:rsidP="00CF6B9A">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В</w:t>
      </w:r>
      <w:r w:rsidR="00BF7161" w:rsidRPr="00CF6B9A">
        <w:rPr>
          <w:rFonts w:ascii="Times New Roman" w:hAnsi="Times New Roman" w:cs="Times New Roman"/>
          <w:sz w:val="24"/>
          <w:szCs w:val="24"/>
        </w:rPr>
        <w:t xml:space="preserve"> Слободском районе реализуются профориентационные проекты, направленные на популяризацию профессий, востребованных в секторе экономики региона. Особое внимание уделяется инженерным профессиям.</w:t>
      </w:r>
    </w:p>
    <w:p w:rsidR="00BF7161" w:rsidRPr="00CF6B9A" w:rsidRDefault="00BF7161" w:rsidP="00CF6B9A">
      <w:pPr>
        <w:pStyle w:val="1ff"/>
        <w:ind w:firstLine="510"/>
        <w:jc w:val="both"/>
        <w:rPr>
          <w:rFonts w:ascii="Times New Roman" w:hAnsi="Times New Roman" w:cs="Times New Roman"/>
        </w:rPr>
      </w:pPr>
      <w:r w:rsidRPr="00CF6B9A">
        <w:rPr>
          <w:rFonts w:ascii="Times New Roman" w:hAnsi="Times New Roman" w:cs="Times New Roman"/>
        </w:rPr>
        <w:t>В целях увеличения количества учащихся, стремящихся сдавать технические предметы, в 2023 году были введены стимулирующие выплаты для учителей, ученики которых наберут по результатам единого государственного экзамена по физике и математике больше баллов, чем в среднем по региону.</w:t>
      </w:r>
      <w:r w:rsidRPr="00CF6B9A">
        <w:rPr>
          <w:rFonts w:ascii="Times New Roman" w:hAnsi="Times New Roman" w:cs="Times New Roman"/>
        </w:rPr>
        <w:tab/>
      </w:r>
    </w:p>
    <w:p w:rsidR="00394781" w:rsidRPr="00766140" w:rsidRDefault="00394781" w:rsidP="00CF6B9A">
      <w:pPr>
        <w:pStyle w:val="ConsPlusNormal0"/>
        <w:ind w:firstLine="540"/>
        <w:jc w:val="both"/>
        <w:rPr>
          <w:rFonts w:ascii="Times New Roman" w:hAnsi="Times New Roman" w:cs="Times New Roman"/>
          <w:sz w:val="24"/>
          <w:szCs w:val="24"/>
        </w:rPr>
      </w:pPr>
      <w:r w:rsidRPr="00766140">
        <w:rPr>
          <w:rFonts w:ascii="Times New Roman" w:hAnsi="Times New Roman" w:cs="Times New Roman"/>
          <w:sz w:val="24"/>
          <w:szCs w:val="24"/>
        </w:rPr>
        <w:t xml:space="preserve">В зоне особого внимания Правительства Кировской области находятся дети-сироты. Принимаются меры по сокращению общей численности детей-сирот, а также по устройству детей, оставшихся без попечения родителей, в семьи граждан. Всего в Слободском районе по состоянию на 01.01.2024 насчитывалось </w:t>
      </w:r>
      <w:r w:rsidR="00766140" w:rsidRPr="00766140">
        <w:rPr>
          <w:rFonts w:ascii="Times New Roman" w:hAnsi="Times New Roman" w:cs="Times New Roman"/>
          <w:sz w:val="24"/>
          <w:szCs w:val="24"/>
        </w:rPr>
        <w:t>63</w:t>
      </w:r>
      <w:r w:rsidRPr="00766140">
        <w:rPr>
          <w:rFonts w:ascii="Times New Roman" w:hAnsi="Times New Roman" w:cs="Times New Roman"/>
          <w:sz w:val="24"/>
          <w:szCs w:val="24"/>
        </w:rPr>
        <w:t xml:space="preserve"> детей-сирот и детей, оставшихся без попечения родителей, </w:t>
      </w:r>
      <w:r w:rsidR="00766140" w:rsidRPr="00766140">
        <w:rPr>
          <w:rFonts w:ascii="Times New Roman" w:hAnsi="Times New Roman" w:cs="Times New Roman"/>
          <w:sz w:val="24"/>
          <w:szCs w:val="24"/>
        </w:rPr>
        <w:t>все</w:t>
      </w:r>
      <w:r w:rsidRPr="00766140">
        <w:rPr>
          <w:rFonts w:ascii="Times New Roman" w:hAnsi="Times New Roman" w:cs="Times New Roman"/>
          <w:sz w:val="24"/>
          <w:szCs w:val="24"/>
        </w:rPr>
        <w:t xml:space="preserve"> воспитываются в семьях граждан.</w:t>
      </w:r>
    </w:p>
    <w:p w:rsidR="00394781" w:rsidRPr="00766140" w:rsidRDefault="00394781" w:rsidP="00CF6B9A">
      <w:pPr>
        <w:pStyle w:val="ConsPlusNormal0"/>
        <w:ind w:firstLine="540"/>
        <w:jc w:val="both"/>
        <w:rPr>
          <w:rFonts w:ascii="Times New Roman" w:hAnsi="Times New Roman" w:cs="Times New Roman"/>
          <w:sz w:val="24"/>
          <w:szCs w:val="24"/>
        </w:rPr>
      </w:pPr>
      <w:r w:rsidRPr="00766140">
        <w:rPr>
          <w:rFonts w:ascii="Times New Roman" w:hAnsi="Times New Roman" w:cs="Times New Roman"/>
          <w:sz w:val="24"/>
          <w:szCs w:val="24"/>
        </w:rPr>
        <w:t xml:space="preserve">Раннее выявление детей из семей группы риска, их профессиональное сопровождение с целью сохранения кровной семьи, развитие системы семейного жизнеустройства детей-сирот позволили сократить численность детей-сирот и детей, оставшихся без попечения родителей, с 2019 года </w:t>
      </w:r>
      <w:r w:rsidR="00766140" w:rsidRPr="00766140">
        <w:rPr>
          <w:rFonts w:ascii="Times New Roman" w:hAnsi="Times New Roman" w:cs="Times New Roman"/>
          <w:sz w:val="24"/>
          <w:szCs w:val="24"/>
        </w:rPr>
        <w:t>с 99 до 63</w:t>
      </w:r>
      <w:r w:rsidRPr="00766140">
        <w:rPr>
          <w:rFonts w:ascii="Times New Roman" w:hAnsi="Times New Roman" w:cs="Times New Roman"/>
          <w:sz w:val="24"/>
          <w:szCs w:val="24"/>
        </w:rPr>
        <w:t xml:space="preserve"> человек. На </w:t>
      </w:r>
      <w:proofErr w:type="spellStart"/>
      <w:r w:rsidRPr="00766140">
        <w:rPr>
          <w:rFonts w:ascii="Times New Roman" w:hAnsi="Times New Roman" w:cs="Times New Roman"/>
          <w:sz w:val="24"/>
          <w:szCs w:val="24"/>
        </w:rPr>
        <w:t>постинтернатном</w:t>
      </w:r>
      <w:proofErr w:type="spellEnd"/>
      <w:r w:rsidRPr="00766140">
        <w:rPr>
          <w:rFonts w:ascii="Times New Roman" w:hAnsi="Times New Roman" w:cs="Times New Roman"/>
          <w:sz w:val="24"/>
          <w:szCs w:val="24"/>
        </w:rPr>
        <w:t xml:space="preserve"> сопровождении находится </w:t>
      </w:r>
      <w:r w:rsidR="00766140" w:rsidRPr="00766140">
        <w:rPr>
          <w:rFonts w:ascii="Times New Roman" w:hAnsi="Times New Roman" w:cs="Times New Roman"/>
          <w:sz w:val="24"/>
          <w:szCs w:val="24"/>
        </w:rPr>
        <w:t>8</w:t>
      </w:r>
      <w:r w:rsidRPr="00766140">
        <w:rPr>
          <w:rFonts w:ascii="Times New Roman" w:hAnsi="Times New Roman" w:cs="Times New Roman"/>
          <w:sz w:val="24"/>
          <w:szCs w:val="24"/>
        </w:rPr>
        <w:t xml:space="preserve"> выпускник</w:t>
      </w:r>
      <w:r w:rsidR="00766140" w:rsidRPr="00766140">
        <w:rPr>
          <w:rFonts w:ascii="Times New Roman" w:hAnsi="Times New Roman" w:cs="Times New Roman"/>
          <w:sz w:val="24"/>
          <w:szCs w:val="24"/>
        </w:rPr>
        <w:t>ов</w:t>
      </w:r>
      <w:r w:rsidRPr="00766140">
        <w:rPr>
          <w:rFonts w:ascii="Times New Roman" w:hAnsi="Times New Roman" w:cs="Times New Roman"/>
          <w:sz w:val="24"/>
          <w:szCs w:val="24"/>
        </w:rPr>
        <w:t>.</w:t>
      </w:r>
    </w:p>
    <w:p w:rsidR="00394781" w:rsidRPr="00502ED7" w:rsidRDefault="00394781" w:rsidP="00502ED7">
      <w:pPr>
        <w:pStyle w:val="ConsPlusNormal0"/>
        <w:ind w:firstLine="540"/>
        <w:jc w:val="both"/>
        <w:rPr>
          <w:rFonts w:ascii="Times New Roman" w:hAnsi="Times New Roman" w:cs="Times New Roman"/>
          <w:sz w:val="24"/>
          <w:szCs w:val="24"/>
        </w:rPr>
      </w:pPr>
      <w:r w:rsidRPr="00502ED7">
        <w:rPr>
          <w:rFonts w:ascii="Times New Roman" w:hAnsi="Times New Roman" w:cs="Times New Roman"/>
          <w:sz w:val="24"/>
          <w:szCs w:val="24"/>
        </w:rPr>
        <w:t>Особое внимание уделяется организации досуга, отдыха, оздоровления детей. Данное направление на протяжении нескольких лет входит в систему национальных приоритетов Российской Федерации. Развитие сферы детского отдыха и оздоровления способствует социализации детей и молодежи, развитию их способностей, личностному и профессиональному самоопределению, а также культурному, образовательному и физическому развитию и оздоровлению.</w:t>
      </w:r>
    </w:p>
    <w:p w:rsidR="00927FAE" w:rsidRPr="00927FAE" w:rsidRDefault="00927FAE" w:rsidP="00502ED7">
      <w:pPr>
        <w:suppressAutoHyphens w:val="0"/>
        <w:autoSpaceDE w:val="0"/>
        <w:autoSpaceDN w:val="0"/>
        <w:adjustRightInd w:val="0"/>
        <w:ind w:firstLine="567"/>
        <w:jc w:val="both"/>
        <w:rPr>
          <w:rFonts w:eastAsiaTheme="minorHAnsi"/>
          <w:lang w:eastAsia="en-US"/>
        </w:rPr>
      </w:pPr>
      <w:r w:rsidRPr="00927FAE">
        <w:rPr>
          <w:rFonts w:eastAsiaTheme="minorHAnsi"/>
          <w:lang w:eastAsia="en-US"/>
        </w:rPr>
        <w:t>На территории Слободского района лагер</w:t>
      </w:r>
      <w:r w:rsidRPr="00502ED7">
        <w:rPr>
          <w:rFonts w:eastAsiaTheme="minorHAnsi"/>
          <w:lang w:eastAsia="en-US"/>
        </w:rPr>
        <w:t>я</w:t>
      </w:r>
      <w:r w:rsidRPr="00927FAE">
        <w:rPr>
          <w:rFonts w:eastAsiaTheme="minorHAnsi"/>
          <w:lang w:eastAsia="en-US"/>
        </w:rPr>
        <w:t xml:space="preserve"> с дневным пребыванием детей были орг</w:t>
      </w:r>
      <w:r w:rsidRPr="00927FAE">
        <w:rPr>
          <w:rFonts w:eastAsiaTheme="minorHAnsi"/>
          <w:lang w:eastAsia="en-US"/>
        </w:rPr>
        <w:t>а</w:t>
      </w:r>
      <w:r w:rsidRPr="00927FAE">
        <w:rPr>
          <w:rFonts w:eastAsiaTheme="minorHAnsi"/>
          <w:lang w:eastAsia="en-US"/>
        </w:rPr>
        <w:t>низованы на базе 1</w:t>
      </w:r>
      <w:r w:rsidR="00502ED7">
        <w:rPr>
          <w:rFonts w:eastAsiaTheme="minorHAnsi"/>
          <w:lang w:eastAsia="en-US"/>
        </w:rPr>
        <w:t>7</w:t>
      </w:r>
      <w:r w:rsidRPr="00927FAE">
        <w:rPr>
          <w:rFonts w:eastAsiaTheme="minorHAnsi"/>
          <w:lang w:eastAsia="en-US"/>
        </w:rPr>
        <w:t xml:space="preserve"> </w:t>
      </w:r>
      <w:r w:rsidR="00502ED7">
        <w:rPr>
          <w:rFonts w:eastAsiaTheme="minorHAnsi"/>
          <w:lang w:eastAsia="en-US"/>
        </w:rPr>
        <w:t>образовательных организаций</w:t>
      </w:r>
      <w:r w:rsidRPr="00927FAE">
        <w:rPr>
          <w:rFonts w:eastAsiaTheme="minorHAnsi"/>
          <w:lang w:eastAsia="en-US"/>
        </w:rPr>
        <w:t>, количество детей</w:t>
      </w:r>
      <w:r w:rsidR="00502ED7" w:rsidRPr="00502ED7">
        <w:rPr>
          <w:rFonts w:eastAsiaTheme="minorHAnsi"/>
          <w:lang w:eastAsia="en-US"/>
        </w:rPr>
        <w:t>,</w:t>
      </w:r>
      <w:r w:rsidRPr="00927FAE">
        <w:rPr>
          <w:rFonts w:eastAsiaTheme="minorHAnsi"/>
          <w:lang w:eastAsia="en-US"/>
        </w:rPr>
        <w:t xml:space="preserve"> посетивших лагеря в летний период – 687.</w:t>
      </w:r>
      <w:r w:rsidR="00502ED7">
        <w:rPr>
          <w:rFonts w:eastAsiaTheme="minorHAnsi"/>
          <w:lang w:eastAsia="en-US"/>
        </w:rPr>
        <w:t xml:space="preserve"> </w:t>
      </w:r>
      <w:r w:rsidRPr="00927FAE">
        <w:rPr>
          <w:rFonts w:eastAsiaTheme="minorHAnsi"/>
          <w:lang w:eastAsia="en-US"/>
        </w:rPr>
        <w:t xml:space="preserve">Лагеря труда и отдыха были организованы </w:t>
      </w:r>
      <w:r w:rsidR="00502ED7">
        <w:rPr>
          <w:rFonts w:eastAsiaTheme="minorHAnsi"/>
          <w:lang w:eastAsia="en-US"/>
        </w:rPr>
        <w:t xml:space="preserve">для </w:t>
      </w:r>
      <w:r w:rsidR="00502ED7" w:rsidRPr="00927FAE">
        <w:rPr>
          <w:rFonts w:eastAsiaTheme="minorHAnsi"/>
          <w:lang w:eastAsia="en-US"/>
        </w:rPr>
        <w:t xml:space="preserve">81 </w:t>
      </w:r>
      <w:r w:rsidR="00502ED7">
        <w:rPr>
          <w:rFonts w:eastAsiaTheme="minorHAnsi"/>
          <w:lang w:eastAsia="en-US"/>
        </w:rPr>
        <w:t xml:space="preserve">обучающегося </w:t>
      </w:r>
      <w:r w:rsidRPr="00927FAE">
        <w:rPr>
          <w:rFonts w:eastAsiaTheme="minorHAnsi"/>
          <w:lang w:eastAsia="en-US"/>
        </w:rPr>
        <w:t>на базе 6 школ.</w:t>
      </w:r>
      <w:r w:rsidR="00502ED7">
        <w:rPr>
          <w:rFonts w:eastAsiaTheme="minorHAnsi"/>
          <w:lang w:eastAsia="en-US"/>
        </w:rPr>
        <w:t xml:space="preserve"> </w:t>
      </w:r>
      <w:r w:rsidRPr="00927FAE">
        <w:rPr>
          <w:rFonts w:eastAsiaTheme="minorHAnsi"/>
          <w:lang w:eastAsia="en-US"/>
        </w:rPr>
        <w:t xml:space="preserve">В </w:t>
      </w:r>
      <w:r w:rsidR="00502ED7">
        <w:rPr>
          <w:rFonts w:eastAsiaTheme="minorHAnsi"/>
          <w:lang w:eastAsia="en-US"/>
        </w:rPr>
        <w:t>2024</w:t>
      </w:r>
      <w:r w:rsidRPr="00927FAE">
        <w:rPr>
          <w:rFonts w:eastAsiaTheme="minorHAnsi"/>
          <w:lang w:eastAsia="en-US"/>
        </w:rPr>
        <w:t xml:space="preserve"> год</w:t>
      </w:r>
      <w:r w:rsidR="00502ED7">
        <w:rPr>
          <w:rFonts w:eastAsiaTheme="minorHAnsi"/>
          <w:lang w:eastAsia="en-US"/>
        </w:rPr>
        <w:t>у</w:t>
      </w:r>
      <w:r w:rsidRPr="00927FAE">
        <w:rPr>
          <w:rFonts w:eastAsiaTheme="minorHAnsi"/>
          <w:lang w:eastAsia="en-US"/>
        </w:rPr>
        <w:t xml:space="preserve"> организовано временное трудоустройство </w:t>
      </w:r>
      <w:r w:rsidR="00502ED7" w:rsidRPr="00502ED7">
        <w:rPr>
          <w:rFonts w:eastAsiaTheme="minorHAnsi"/>
          <w:lang w:eastAsia="en-US"/>
        </w:rPr>
        <w:t>226</w:t>
      </w:r>
      <w:r w:rsidR="00502ED7">
        <w:rPr>
          <w:rFonts w:eastAsiaTheme="minorHAnsi"/>
          <w:lang w:eastAsia="en-US"/>
        </w:rPr>
        <w:t xml:space="preserve"> </w:t>
      </w:r>
      <w:r w:rsidRPr="00927FAE">
        <w:rPr>
          <w:rFonts w:eastAsiaTheme="minorHAnsi"/>
          <w:lang w:eastAsia="en-US"/>
        </w:rPr>
        <w:t>несовершенноле</w:t>
      </w:r>
      <w:r w:rsidRPr="00927FAE">
        <w:rPr>
          <w:rFonts w:eastAsiaTheme="minorHAnsi"/>
          <w:lang w:eastAsia="en-US"/>
        </w:rPr>
        <w:t>т</w:t>
      </w:r>
      <w:r w:rsidRPr="00927FAE">
        <w:rPr>
          <w:rFonts w:eastAsiaTheme="minorHAnsi"/>
          <w:lang w:eastAsia="en-US"/>
        </w:rPr>
        <w:t xml:space="preserve">них через центр занятости. </w:t>
      </w:r>
    </w:p>
    <w:p w:rsidR="00927FAE" w:rsidRPr="00927FAE" w:rsidRDefault="00927FAE" w:rsidP="00502ED7">
      <w:pPr>
        <w:suppressAutoHyphens w:val="0"/>
        <w:ind w:firstLine="567"/>
        <w:contextualSpacing/>
        <w:jc w:val="both"/>
        <w:rPr>
          <w:rFonts w:eastAsiaTheme="minorHAnsi"/>
          <w:lang w:eastAsia="en-US"/>
        </w:rPr>
      </w:pPr>
      <w:r w:rsidRPr="00927FAE">
        <w:rPr>
          <w:rFonts w:eastAsiaTheme="minorHAnsi"/>
          <w:lang w:eastAsia="en-US"/>
        </w:rPr>
        <w:t>По поручению губернатора Кировской области были организованы выезды в бассе</w:t>
      </w:r>
      <w:r w:rsidRPr="00927FAE">
        <w:rPr>
          <w:rFonts w:eastAsiaTheme="minorHAnsi"/>
          <w:lang w:eastAsia="en-US"/>
        </w:rPr>
        <w:t>й</w:t>
      </w:r>
      <w:r w:rsidRPr="00927FAE">
        <w:rPr>
          <w:rFonts w:eastAsiaTheme="minorHAnsi"/>
          <w:lang w:eastAsia="en-US"/>
        </w:rPr>
        <w:t>ны г. Кирова для обучения детей начальным навыкам плавания, так 341 ребенок обучались плаванию из 10 пришкольных лагерей.</w:t>
      </w:r>
    </w:p>
    <w:p w:rsidR="00502ED7" w:rsidRPr="00502ED7" w:rsidRDefault="00927FAE" w:rsidP="00502ED7">
      <w:pPr>
        <w:pStyle w:val="ConsPlusNormal0"/>
        <w:ind w:firstLine="540"/>
        <w:jc w:val="both"/>
        <w:rPr>
          <w:rFonts w:ascii="Times New Roman" w:eastAsiaTheme="minorHAnsi" w:hAnsi="Times New Roman" w:cs="Times New Roman"/>
          <w:sz w:val="24"/>
          <w:szCs w:val="24"/>
          <w:lang w:eastAsia="en-US"/>
        </w:rPr>
      </w:pPr>
      <w:r w:rsidRPr="00502ED7">
        <w:rPr>
          <w:rFonts w:ascii="Times New Roman" w:eastAsiaTheme="minorHAnsi" w:hAnsi="Times New Roman" w:cs="Times New Roman"/>
          <w:sz w:val="24"/>
          <w:szCs w:val="24"/>
          <w:lang w:eastAsia="en-US"/>
        </w:rPr>
        <w:t>В образовательных организациях были организованы 55 мероприятий «Точка притяжения»</w:t>
      </w:r>
      <w:r w:rsidR="00502ED7">
        <w:rPr>
          <w:rFonts w:ascii="Times New Roman" w:eastAsiaTheme="minorHAnsi" w:hAnsi="Times New Roman" w:cs="Times New Roman"/>
          <w:sz w:val="24"/>
          <w:szCs w:val="24"/>
          <w:lang w:eastAsia="en-US"/>
        </w:rPr>
        <w:t>,</w:t>
      </w:r>
      <w:r w:rsidRPr="00502ED7">
        <w:rPr>
          <w:rFonts w:ascii="Times New Roman" w:eastAsiaTheme="minorHAnsi" w:hAnsi="Times New Roman" w:cs="Times New Roman"/>
          <w:sz w:val="24"/>
          <w:szCs w:val="24"/>
          <w:lang w:eastAsia="en-US"/>
        </w:rPr>
        <w:t xml:space="preserve"> в которых </w:t>
      </w:r>
      <w:r w:rsidR="00502ED7">
        <w:rPr>
          <w:rFonts w:ascii="Times New Roman" w:eastAsiaTheme="minorHAnsi" w:hAnsi="Times New Roman" w:cs="Times New Roman"/>
          <w:sz w:val="24"/>
          <w:szCs w:val="24"/>
          <w:lang w:eastAsia="en-US"/>
        </w:rPr>
        <w:t>приняли участие</w:t>
      </w:r>
      <w:r w:rsidRPr="00502ED7">
        <w:rPr>
          <w:rFonts w:ascii="Times New Roman" w:eastAsiaTheme="minorHAnsi" w:hAnsi="Times New Roman" w:cs="Times New Roman"/>
          <w:sz w:val="24"/>
          <w:szCs w:val="24"/>
          <w:lang w:eastAsia="en-US"/>
        </w:rPr>
        <w:t xml:space="preserve"> 2318 детей.</w:t>
      </w:r>
    </w:p>
    <w:p w:rsidR="00394781" w:rsidRPr="00502ED7" w:rsidRDefault="00394781" w:rsidP="00502ED7">
      <w:pPr>
        <w:pStyle w:val="ConsPlusNormal0"/>
        <w:ind w:firstLine="540"/>
        <w:jc w:val="both"/>
        <w:rPr>
          <w:rFonts w:ascii="Times New Roman" w:hAnsi="Times New Roman" w:cs="Times New Roman"/>
          <w:sz w:val="24"/>
          <w:szCs w:val="24"/>
        </w:rPr>
      </w:pPr>
      <w:r w:rsidRPr="00502ED7">
        <w:rPr>
          <w:rFonts w:ascii="Times New Roman" w:hAnsi="Times New Roman" w:cs="Times New Roman"/>
          <w:sz w:val="24"/>
          <w:szCs w:val="24"/>
        </w:rPr>
        <w:t>В то же время приоритетным остается развитие содержания реализуемых программ и проектов в организациях отдыха детей и их оздоровления с учетом национальных целей и задач воспитания.</w:t>
      </w:r>
    </w:p>
    <w:p w:rsidR="00394781" w:rsidRPr="00502ED7" w:rsidRDefault="00394781" w:rsidP="00502ED7">
      <w:pPr>
        <w:pStyle w:val="ConsPlusNormal0"/>
        <w:ind w:firstLine="540"/>
        <w:jc w:val="both"/>
        <w:rPr>
          <w:rFonts w:ascii="Times New Roman" w:hAnsi="Times New Roman" w:cs="Times New Roman"/>
          <w:sz w:val="24"/>
          <w:szCs w:val="24"/>
        </w:rPr>
      </w:pPr>
      <w:r w:rsidRPr="00502ED7">
        <w:rPr>
          <w:rFonts w:ascii="Times New Roman" w:hAnsi="Times New Roman" w:cs="Times New Roman"/>
          <w:sz w:val="24"/>
          <w:szCs w:val="24"/>
        </w:rPr>
        <w:t>Особое внимание необходимо уделить ценностному содержанию воспитания на основе базовых российских конституционных ценностей (гражданских, общенациональных) и духовно-нравственной культуры многонационального народа России через систему воспитательных мероприятий и событий, формирования и развития детского коллектива.</w:t>
      </w:r>
    </w:p>
    <w:p w:rsidR="00AF6BC8" w:rsidRPr="00AF6BC8" w:rsidRDefault="00AF6BC8" w:rsidP="00AF6BC8">
      <w:pPr>
        <w:pStyle w:val="ConsPlusNormal0"/>
        <w:ind w:firstLine="540"/>
        <w:jc w:val="both"/>
        <w:rPr>
          <w:rFonts w:ascii="Times New Roman" w:hAnsi="Times New Roman" w:cs="Times New Roman"/>
          <w:sz w:val="24"/>
          <w:szCs w:val="24"/>
        </w:rPr>
      </w:pPr>
      <w:r w:rsidRPr="00AF6BC8">
        <w:rPr>
          <w:rFonts w:ascii="Times New Roman" w:hAnsi="Times New Roman" w:cs="Times New Roman"/>
          <w:sz w:val="24"/>
          <w:szCs w:val="24"/>
        </w:rPr>
        <w:t xml:space="preserve">В </w:t>
      </w:r>
      <w:r>
        <w:rPr>
          <w:rFonts w:ascii="Times New Roman" w:hAnsi="Times New Roman" w:cs="Times New Roman"/>
          <w:sz w:val="24"/>
          <w:szCs w:val="24"/>
        </w:rPr>
        <w:t xml:space="preserve">Слободском районе </w:t>
      </w:r>
      <w:r w:rsidRPr="00AF6BC8">
        <w:rPr>
          <w:rFonts w:ascii="Times New Roman" w:hAnsi="Times New Roman" w:cs="Times New Roman"/>
          <w:sz w:val="24"/>
          <w:szCs w:val="24"/>
        </w:rPr>
        <w:t>разработаны нормативные правовые документы, регламентирующие деятельность образовательных учреждений по приведению участников образовательного процесса в состояние готовности к действиям в условиях возникновения пожаров, укрепляется материальная база по предупреждению пожаров и обеспечению безопасности, организованы наглядная агитация, регулярное проведение инструктажей и занятий по пожарно-техническому минимуму, изучению правил пожарной безопасности.</w:t>
      </w:r>
    </w:p>
    <w:p w:rsidR="00AF6BC8" w:rsidRPr="00AF6BC8" w:rsidRDefault="00AF6BC8" w:rsidP="00AF6BC8">
      <w:pPr>
        <w:pStyle w:val="ConsPlusNormal0"/>
        <w:ind w:firstLine="540"/>
        <w:jc w:val="both"/>
        <w:rPr>
          <w:rFonts w:ascii="Times New Roman" w:hAnsi="Times New Roman" w:cs="Times New Roman"/>
          <w:sz w:val="24"/>
          <w:szCs w:val="24"/>
        </w:rPr>
      </w:pPr>
      <w:r w:rsidRPr="00AF6BC8">
        <w:rPr>
          <w:rFonts w:ascii="Times New Roman" w:hAnsi="Times New Roman" w:cs="Times New Roman"/>
          <w:sz w:val="24"/>
          <w:szCs w:val="24"/>
        </w:rPr>
        <w:t>Во всех образовательных учреждениях установлены кнопки тревожной сигнализации, системы автоматических пожарных сигнализаций и системы оповещения людей о пожаре. Замеры сопротивления изоляции в электроустановках и пропитка чердачных помещений огнезащитными составами вошли в режим систематического нормативного обновления. В соответствии с Федеральным законом от 29.12.2012 N 273-ФЗ "Об образовании в Российской Федерации" государство установило лицензионные требования к образовательной деятельности и ответственность за их невыполнение.</w:t>
      </w:r>
    </w:p>
    <w:p w:rsidR="00AF6BC8" w:rsidRPr="00AF6BC8" w:rsidRDefault="00AF6BC8" w:rsidP="00AF6BC8">
      <w:pPr>
        <w:pStyle w:val="ConsPlusNormal0"/>
        <w:ind w:firstLine="540"/>
        <w:jc w:val="both"/>
        <w:rPr>
          <w:rFonts w:ascii="Times New Roman" w:hAnsi="Times New Roman" w:cs="Times New Roman"/>
          <w:sz w:val="24"/>
          <w:szCs w:val="24"/>
        </w:rPr>
      </w:pPr>
      <w:r w:rsidRPr="00AF6BC8">
        <w:rPr>
          <w:rFonts w:ascii="Times New Roman" w:hAnsi="Times New Roman" w:cs="Times New Roman"/>
          <w:sz w:val="24"/>
          <w:szCs w:val="24"/>
        </w:rPr>
        <w:t>Для получения положительного заключения контролирующих органов на право ведения образовательной деятельности, успешного прохождения проверок, осуществляемых надзорными органами, в целях обеспечения безопасности обучающихся, антитеррористической защищенности в образовательных организациях должны выполняться требования действующего законодательства по безопасности образовательных учреждений: должны быть установлены системы видеонаблюдения, своевременно и с установленной периодичностью должны выполняться замеры сопротивления изоляции электропроводов и электрооборудования, обрабатываться деревянные конструкции зданий огнезащитными составами, функционировать системы аварийного освещения, своевременно устраняться нарушения по предписаниям, актам проверок, актам обследований, протоколам отделов надзорной деятельности (ОНД), УМВД РФ, Управления Роспотребнадзора. Также учреждения необходимо оборудовать системами контроля и управления доступом, выполнять требования по обеспечению освещения и микроклимата помещений.</w:t>
      </w:r>
    </w:p>
    <w:p w:rsidR="00AF6BC8" w:rsidRDefault="00AF6BC8" w:rsidP="00AF6BC8">
      <w:pPr>
        <w:pStyle w:val="ConsPlusNormal0"/>
        <w:ind w:firstLine="540"/>
        <w:jc w:val="both"/>
        <w:rPr>
          <w:rFonts w:ascii="Times New Roman" w:hAnsi="Times New Roman" w:cs="Times New Roman"/>
          <w:sz w:val="24"/>
          <w:szCs w:val="24"/>
        </w:rPr>
      </w:pPr>
      <w:r w:rsidRPr="00AF6BC8">
        <w:rPr>
          <w:rFonts w:ascii="Times New Roman" w:hAnsi="Times New Roman" w:cs="Times New Roman"/>
          <w:sz w:val="24"/>
          <w:szCs w:val="24"/>
        </w:rPr>
        <w:t>Для того чтобы материальная база образовательных организаций соответствовала современным требованиям органов надзорной деятельности и обеспечивала безопасность жизни участников образовательного процесса, необходимо целевое вливание финансовых средств в отрасль "Образование".</w:t>
      </w:r>
    </w:p>
    <w:p w:rsidR="00BF7161" w:rsidRPr="00CF6B9A" w:rsidRDefault="00BF7161" w:rsidP="00CF6B9A">
      <w:pPr>
        <w:pStyle w:val="ConsPlusNormal0"/>
        <w:ind w:firstLine="540"/>
        <w:jc w:val="both"/>
        <w:rPr>
          <w:rFonts w:ascii="Times New Roman" w:hAnsi="Times New Roman" w:cs="Times New Roman"/>
          <w:sz w:val="24"/>
          <w:szCs w:val="24"/>
        </w:rPr>
      </w:pPr>
      <w:r w:rsidRPr="00CF6B9A">
        <w:rPr>
          <w:rFonts w:ascii="Times New Roman" w:hAnsi="Times New Roman" w:cs="Times New Roman"/>
          <w:sz w:val="24"/>
          <w:szCs w:val="24"/>
        </w:rPr>
        <w:t>Основной проблемой системы образования в Слободском районе, как и в целом в Российской Федерации, является сложная демографическая ситуация: идет активная миграция сельского населения в городскую местность, сохраняется тенденция оттока талантливой молодежи в другие регионы.</w:t>
      </w:r>
    </w:p>
    <w:p w:rsidR="00BF7161" w:rsidRPr="00CF6B9A" w:rsidRDefault="00BF7161" w:rsidP="00CF6B9A">
      <w:pPr>
        <w:pStyle w:val="ConsPlusNormal0"/>
        <w:ind w:firstLine="540"/>
        <w:jc w:val="both"/>
        <w:rPr>
          <w:rFonts w:ascii="Times New Roman" w:hAnsi="Times New Roman" w:cs="Times New Roman"/>
          <w:sz w:val="24"/>
          <w:szCs w:val="24"/>
        </w:rPr>
      </w:pPr>
      <w:r w:rsidRPr="00CF6B9A">
        <w:rPr>
          <w:rFonts w:ascii="Times New Roman" w:hAnsi="Times New Roman" w:cs="Times New Roman"/>
          <w:sz w:val="24"/>
          <w:szCs w:val="24"/>
        </w:rPr>
        <w:t xml:space="preserve">Сложную демографическую ситуацию обостряет дефицит высококвалифицированных педагогических кадров и медленное обновление педагогических коллективов молодыми специалистами. В 2024 году в школах Слободского района доля учителей старше 55 лет составила </w:t>
      </w:r>
      <w:r w:rsidRPr="00CF6B9A">
        <w:rPr>
          <w:rFonts w:ascii="Times New Roman" w:hAnsi="Times New Roman" w:cs="Times New Roman"/>
          <w:color w:val="000000"/>
          <w:sz w:val="24"/>
          <w:szCs w:val="24"/>
        </w:rPr>
        <w:t>24%, доля молодых специалистов в возрасте до 35 лет - 18%.</w:t>
      </w:r>
    </w:p>
    <w:p w:rsidR="00BF7161" w:rsidRPr="00CF6B9A" w:rsidRDefault="00BF7161" w:rsidP="00CF6B9A">
      <w:pPr>
        <w:pStyle w:val="ConsPlusNormal0"/>
        <w:ind w:firstLine="540"/>
        <w:jc w:val="both"/>
        <w:rPr>
          <w:rFonts w:ascii="Times New Roman" w:hAnsi="Times New Roman" w:cs="Times New Roman"/>
          <w:sz w:val="24"/>
          <w:szCs w:val="24"/>
        </w:rPr>
      </w:pPr>
      <w:r w:rsidRPr="00CF6B9A">
        <w:rPr>
          <w:rFonts w:ascii="Times New Roman" w:hAnsi="Times New Roman" w:cs="Times New Roman"/>
          <w:sz w:val="24"/>
          <w:szCs w:val="24"/>
        </w:rPr>
        <w:t>Остается актуальной проблема очередности в детские сады детей в возрасте до 3 лет, особенно в Шихов</w:t>
      </w:r>
      <w:r w:rsidR="00DE3703" w:rsidRPr="00CF6B9A">
        <w:rPr>
          <w:rFonts w:ascii="Times New Roman" w:hAnsi="Times New Roman" w:cs="Times New Roman"/>
          <w:sz w:val="24"/>
          <w:szCs w:val="24"/>
        </w:rPr>
        <w:t>ском сельском поселении</w:t>
      </w:r>
      <w:r w:rsidRPr="00CF6B9A">
        <w:rPr>
          <w:rFonts w:ascii="Times New Roman" w:hAnsi="Times New Roman" w:cs="Times New Roman"/>
          <w:sz w:val="24"/>
          <w:szCs w:val="24"/>
        </w:rPr>
        <w:t>.</w:t>
      </w:r>
    </w:p>
    <w:p w:rsidR="00BF7161" w:rsidRPr="00CF6B9A" w:rsidRDefault="00BF7161" w:rsidP="00CF6B9A">
      <w:pPr>
        <w:pStyle w:val="1ff"/>
        <w:ind w:firstLine="567"/>
        <w:jc w:val="both"/>
        <w:rPr>
          <w:rFonts w:ascii="Times New Roman" w:hAnsi="Times New Roman" w:cs="Times New Roman"/>
        </w:rPr>
      </w:pPr>
      <w:r w:rsidRPr="00CF6B9A">
        <w:rPr>
          <w:rFonts w:ascii="Times New Roman" w:hAnsi="Times New Roman" w:cs="Times New Roman"/>
        </w:rPr>
        <w:t xml:space="preserve">Требует решения проблема наличия большого числа образовательных организаций, здания которых имеют износ более 50%. </w:t>
      </w:r>
    </w:p>
    <w:p w:rsidR="00BF7161" w:rsidRDefault="00BF7161" w:rsidP="00CF6B9A">
      <w:pPr>
        <w:pStyle w:val="ConsPlusNormal0"/>
        <w:ind w:firstLine="540"/>
        <w:jc w:val="both"/>
        <w:rPr>
          <w:rFonts w:ascii="Times New Roman" w:hAnsi="Times New Roman" w:cs="Times New Roman"/>
          <w:sz w:val="24"/>
          <w:szCs w:val="24"/>
        </w:rPr>
      </w:pPr>
      <w:r w:rsidRPr="00CF6B9A">
        <w:rPr>
          <w:rFonts w:ascii="Times New Roman" w:hAnsi="Times New Roman" w:cs="Times New Roman"/>
          <w:sz w:val="24"/>
          <w:szCs w:val="24"/>
        </w:rPr>
        <w:t>В сфере дополнительного образования детей требует внимания вопрос расширения спектра дополнительных общеобразовательных программ технической направленности.</w:t>
      </w:r>
    </w:p>
    <w:p w:rsidR="00502ED7" w:rsidRPr="00502ED7" w:rsidRDefault="00502ED7" w:rsidP="00502ED7">
      <w:pPr>
        <w:pStyle w:val="ConsPlusNormal0"/>
        <w:ind w:firstLine="540"/>
        <w:jc w:val="both"/>
        <w:rPr>
          <w:rFonts w:ascii="Times New Roman" w:hAnsi="Times New Roman" w:cs="Times New Roman"/>
          <w:sz w:val="24"/>
          <w:szCs w:val="24"/>
        </w:rPr>
      </w:pPr>
      <w:r w:rsidRPr="00502ED7">
        <w:rPr>
          <w:rFonts w:ascii="Times New Roman" w:hAnsi="Times New Roman" w:cs="Times New Roman"/>
          <w:sz w:val="24"/>
          <w:szCs w:val="24"/>
        </w:rPr>
        <w:t>В сфере отдыха и оздоровления детей необходимо применение качественно новых подходов к совершенствованию системы мер,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Кировской области.</w:t>
      </w:r>
    </w:p>
    <w:p w:rsidR="00BF7161" w:rsidRPr="00CF6B9A" w:rsidRDefault="00BF7161" w:rsidP="00CF6B9A">
      <w:pPr>
        <w:pStyle w:val="ConsPlusNormal0"/>
        <w:ind w:firstLine="540"/>
        <w:jc w:val="both"/>
        <w:rPr>
          <w:rFonts w:ascii="Times New Roman" w:hAnsi="Times New Roman" w:cs="Times New Roman"/>
          <w:sz w:val="24"/>
          <w:szCs w:val="24"/>
        </w:rPr>
      </w:pPr>
      <w:r w:rsidRPr="00CF6B9A">
        <w:rPr>
          <w:rFonts w:ascii="Times New Roman" w:hAnsi="Times New Roman" w:cs="Times New Roman"/>
          <w:sz w:val="24"/>
          <w:szCs w:val="24"/>
        </w:rPr>
        <w:t>Актуальной остается задача повышения качества образования на основе развития и использования информационно-коммуникационных технологий.</w:t>
      </w:r>
    </w:p>
    <w:p w:rsidR="00BF7161" w:rsidRPr="00CF6B9A" w:rsidRDefault="00BF7161" w:rsidP="00CF6B9A">
      <w:pPr>
        <w:pStyle w:val="ConsPlusNormal0"/>
        <w:ind w:firstLine="540"/>
        <w:jc w:val="both"/>
        <w:rPr>
          <w:rFonts w:ascii="Times New Roman" w:hAnsi="Times New Roman" w:cs="Times New Roman"/>
          <w:sz w:val="24"/>
          <w:szCs w:val="24"/>
        </w:rPr>
      </w:pPr>
      <w:r w:rsidRPr="00CF6B9A">
        <w:rPr>
          <w:rFonts w:ascii="Times New Roman" w:hAnsi="Times New Roman" w:cs="Times New Roman"/>
          <w:sz w:val="24"/>
          <w:szCs w:val="24"/>
        </w:rPr>
        <w:t>Для решения вышеуказанных проблем в сфере образования требуются масштабные, системные изменения, охватывающие все уровни образования. Отсутствие решения указанных проблем приведет к снижению качества образования.</w:t>
      </w:r>
    </w:p>
    <w:p w:rsidR="00BF7161" w:rsidRPr="00CF6B9A" w:rsidRDefault="00BF7161" w:rsidP="00CF6B9A">
      <w:pPr>
        <w:pStyle w:val="1ff"/>
        <w:ind w:firstLine="567"/>
        <w:jc w:val="both"/>
        <w:rPr>
          <w:rFonts w:ascii="Times New Roman" w:hAnsi="Times New Roman" w:cs="Times New Roman"/>
        </w:rPr>
      </w:pPr>
    </w:p>
    <w:p w:rsidR="00BF7161" w:rsidRPr="00CF6B9A" w:rsidRDefault="00BF7161" w:rsidP="00CF6B9A">
      <w:pPr>
        <w:pStyle w:val="1ff"/>
        <w:jc w:val="both"/>
        <w:rPr>
          <w:rFonts w:ascii="Times New Roman" w:hAnsi="Times New Roman" w:cs="Times New Roman"/>
        </w:rPr>
      </w:pPr>
      <w:r w:rsidRPr="00CF6B9A">
        <w:rPr>
          <w:rFonts w:ascii="Times New Roman" w:hAnsi="Times New Roman" w:cs="Times New Roman"/>
        </w:rPr>
        <w:tab/>
      </w:r>
      <w:r w:rsidRPr="00CF6B9A">
        <w:rPr>
          <w:rFonts w:ascii="Times New Roman" w:hAnsi="Times New Roman" w:cs="Times New Roman"/>
          <w:b/>
        </w:rPr>
        <w:t>2. Приоритеты муниципальной политики в сфере реализации муниципальной программы</w:t>
      </w:r>
      <w:r w:rsidRPr="00CF6B9A">
        <w:rPr>
          <w:rFonts w:ascii="Times New Roman" w:hAnsi="Times New Roman" w:cs="Times New Roman"/>
        </w:rPr>
        <w:t xml:space="preserve">, </w:t>
      </w:r>
      <w:r w:rsidRPr="00CF6B9A">
        <w:rPr>
          <w:rFonts w:ascii="Times New Roman" w:hAnsi="Times New Roman" w:cs="Times New Roman"/>
          <w:b/>
        </w:rPr>
        <w:t xml:space="preserve">цели, задачи, целевые показатели эффективности реализации муниципальной программы, описание ожидаемых конечных результатов муниципальной программы, сроков и этапов реализации муниципальной программы </w:t>
      </w:r>
    </w:p>
    <w:p w:rsidR="00BF7161" w:rsidRPr="00CF6B9A" w:rsidRDefault="00BF7161" w:rsidP="00CF6B9A">
      <w:pPr>
        <w:pStyle w:val="ConsPlusNormal0"/>
        <w:ind w:firstLine="540"/>
        <w:jc w:val="both"/>
        <w:rPr>
          <w:rFonts w:ascii="Times New Roman" w:hAnsi="Times New Roman" w:cs="Times New Roman"/>
          <w:sz w:val="24"/>
          <w:szCs w:val="24"/>
        </w:rPr>
      </w:pPr>
      <w:r w:rsidRPr="00CF6B9A">
        <w:rPr>
          <w:rFonts w:ascii="Times New Roman" w:hAnsi="Times New Roman" w:cs="Times New Roman"/>
          <w:sz w:val="24"/>
          <w:szCs w:val="24"/>
        </w:rPr>
        <w:t>Приоритеты государственной политики в сфере реализации муниципальной программы определены:</w:t>
      </w:r>
    </w:p>
    <w:p w:rsidR="00D25472" w:rsidRPr="00CF6B9A" w:rsidRDefault="00D25472" w:rsidP="00CF6B9A">
      <w:pPr>
        <w:pStyle w:val="ConsPlusNormal0"/>
        <w:ind w:firstLine="540"/>
        <w:jc w:val="both"/>
        <w:rPr>
          <w:rFonts w:ascii="Times New Roman" w:hAnsi="Times New Roman" w:cs="Times New Roman"/>
          <w:sz w:val="24"/>
          <w:szCs w:val="24"/>
        </w:rPr>
      </w:pPr>
      <w:r w:rsidRPr="00CF6B9A">
        <w:rPr>
          <w:rFonts w:ascii="Times New Roman" w:hAnsi="Times New Roman" w:cs="Times New Roman"/>
          <w:sz w:val="24"/>
          <w:szCs w:val="24"/>
        </w:rPr>
        <w:t>Указ</w:t>
      </w:r>
      <w:r w:rsidR="00A07268" w:rsidRPr="00CF6B9A">
        <w:rPr>
          <w:rFonts w:ascii="Times New Roman" w:hAnsi="Times New Roman" w:cs="Times New Roman"/>
          <w:sz w:val="24"/>
          <w:szCs w:val="24"/>
        </w:rPr>
        <w:t>ом</w:t>
      </w:r>
      <w:r w:rsidRPr="00CF6B9A">
        <w:rPr>
          <w:rFonts w:ascii="Times New Roman" w:hAnsi="Times New Roman" w:cs="Times New Roman"/>
          <w:sz w:val="24"/>
          <w:szCs w:val="24"/>
        </w:rPr>
        <w:t xml:space="preserve"> Президента РФ от 07.05.2024 N 309 "О национальных целях развития Российской Федерации на период до 2030 года и на перспективу до 2036 года"</w:t>
      </w:r>
    </w:p>
    <w:p w:rsidR="00BF7161" w:rsidRPr="00730093" w:rsidRDefault="00BC59F3" w:rsidP="00CF6B9A">
      <w:pPr>
        <w:pStyle w:val="ConsPlusNormal0"/>
        <w:ind w:firstLine="540"/>
        <w:jc w:val="both"/>
        <w:rPr>
          <w:rFonts w:ascii="Times New Roman" w:hAnsi="Times New Roman" w:cs="Times New Roman"/>
          <w:sz w:val="24"/>
          <w:szCs w:val="24"/>
        </w:rPr>
      </w:pPr>
      <w:hyperlink r:id="rId10" w:history="1">
        <w:r w:rsidR="00BF7161" w:rsidRPr="00730093">
          <w:rPr>
            <w:rStyle w:val="aa"/>
            <w:rFonts w:ascii="Times New Roman" w:hAnsi="Times New Roman" w:cs="Times New Roman"/>
            <w:color w:val="auto"/>
            <w:sz w:val="24"/>
            <w:szCs w:val="24"/>
            <w:u w:val="none"/>
          </w:rPr>
          <w:t>Указом</w:t>
        </w:r>
      </w:hyperlink>
      <w:r w:rsidR="00BF7161" w:rsidRPr="00730093">
        <w:rPr>
          <w:rFonts w:ascii="Times New Roman" w:hAnsi="Times New Roman" w:cs="Times New Roman"/>
          <w:sz w:val="24"/>
          <w:szCs w:val="24"/>
        </w:rPr>
        <w:t xml:space="preserve"> Президента Российской Федерации от 02.07.2021 N 400 "О Стратегии национальной безопасности Российской Федерации";</w:t>
      </w:r>
    </w:p>
    <w:p w:rsidR="00BF7161" w:rsidRPr="00730093" w:rsidRDefault="00BC59F3" w:rsidP="00CF6B9A">
      <w:pPr>
        <w:pStyle w:val="ConsPlusNormal0"/>
        <w:ind w:firstLine="540"/>
        <w:jc w:val="both"/>
        <w:rPr>
          <w:rFonts w:ascii="Times New Roman" w:hAnsi="Times New Roman" w:cs="Times New Roman"/>
          <w:sz w:val="24"/>
          <w:szCs w:val="24"/>
        </w:rPr>
      </w:pPr>
      <w:hyperlink r:id="rId11" w:history="1">
        <w:r w:rsidR="00BF7161" w:rsidRPr="00730093">
          <w:rPr>
            <w:rStyle w:val="aa"/>
            <w:rFonts w:ascii="Times New Roman" w:hAnsi="Times New Roman" w:cs="Times New Roman"/>
            <w:color w:val="auto"/>
            <w:sz w:val="24"/>
            <w:szCs w:val="24"/>
            <w:u w:val="none"/>
          </w:rPr>
          <w:t>Указом</w:t>
        </w:r>
      </w:hyperlink>
      <w:r w:rsidR="00BF7161" w:rsidRPr="00730093">
        <w:rPr>
          <w:rFonts w:ascii="Times New Roman" w:hAnsi="Times New Roman" w:cs="Times New Roman"/>
          <w:sz w:val="24"/>
          <w:szCs w:val="24"/>
        </w:rPr>
        <w:t xml:space="preserve"> Президента Российской Федерации от 17.05.2023 N 358 "О Стратегии комплексной безопасности детей в Российской Федерации на период до 2030 года";</w:t>
      </w:r>
    </w:p>
    <w:p w:rsidR="00BF7161" w:rsidRPr="00730093" w:rsidRDefault="00BC59F3" w:rsidP="00CF6B9A">
      <w:pPr>
        <w:pStyle w:val="ConsPlusNormal0"/>
        <w:ind w:firstLine="540"/>
        <w:jc w:val="both"/>
        <w:rPr>
          <w:rFonts w:ascii="Times New Roman" w:hAnsi="Times New Roman" w:cs="Times New Roman"/>
          <w:sz w:val="24"/>
          <w:szCs w:val="24"/>
        </w:rPr>
      </w:pPr>
      <w:hyperlink r:id="rId12" w:history="1">
        <w:r w:rsidR="00BF7161" w:rsidRPr="00730093">
          <w:rPr>
            <w:rStyle w:val="aa"/>
            <w:rFonts w:ascii="Times New Roman" w:hAnsi="Times New Roman" w:cs="Times New Roman"/>
            <w:color w:val="auto"/>
            <w:sz w:val="24"/>
            <w:szCs w:val="24"/>
            <w:u w:val="none"/>
          </w:rPr>
          <w:t>Указом</w:t>
        </w:r>
      </w:hyperlink>
      <w:r w:rsidR="00BF7161" w:rsidRPr="00730093">
        <w:rPr>
          <w:rFonts w:ascii="Times New Roman" w:hAnsi="Times New Roman" w:cs="Times New Roman"/>
          <w:sz w:val="24"/>
          <w:szCs w:val="24"/>
        </w:rPr>
        <w:t xml:space="preserve"> Президента Российской Федерации от 09.05.2017 N 203 "О Стратегии развития информационного общества в Российской Федерации на 2017 - 2030 годы";</w:t>
      </w:r>
    </w:p>
    <w:p w:rsidR="00BF7161" w:rsidRPr="00730093" w:rsidRDefault="00BC59F3" w:rsidP="00CF6B9A">
      <w:pPr>
        <w:pStyle w:val="ConsPlusNormal0"/>
        <w:ind w:firstLine="540"/>
        <w:jc w:val="both"/>
        <w:rPr>
          <w:rFonts w:ascii="Times New Roman" w:hAnsi="Times New Roman" w:cs="Times New Roman"/>
          <w:sz w:val="24"/>
          <w:szCs w:val="24"/>
        </w:rPr>
      </w:pPr>
      <w:hyperlink r:id="rId13" w:history="1">
        <w:r w:rsidR="00BF7161" w:rsidRPr="00730093">
          <w:rPr>
            <w:rStyle w:val="aa"/>
            <w:rFonts w:ascii="Times New Roman" w:hAnsi="Times New Roman" w:cs="Times New Roman"/>
            <w:color w:val="auto"/>
            <w:sz w:val="24"/>
            <w:szCs w:val="24"/>
            <w:u w:val="none"/>
          </w:rPr>
          <w:t>постановлением</w:t>
        </w:r>
      </w:hyperlink>
      <w:r w:rsidR="00BF7161" w:rsidRPr="00730093">
        <w:rPr>
          <w:rFonts w:ascii="Times New Roman" w:hAnsi="Times New Roman" w:cs="Times New Roman"/>
          <w:sz w:val="24"/>
          <w:szCs w:val="24"/>
        </w:rPr>
        <w:t xml:space="preserve"> Правительства Российской Федерации от 26.12.2017 N 1642 "Об утверждении государственной программы Российской Федерации "Развитие образования";</w:t>
      </w:r>
    </w:p>
    <w:p w:rsidR="00BF7161" w:rsidRPr="00CF6B9A" w:rsidRDefault="00BC59F3" w:rsidP="00CF6B9A">
      <w:pPr>
        <w:pStyle w:val="ConsPlusNormal0"/>
        <w:ind w:firstLine="540"/>
        <w:jc w:val="both"/>
        <w:rPr>
          <w:rFonts w:ascii="Times New Roman" w:hAnsi="Times New Roman" w:cs="Times New Roman"/>
          <w:sz w:val="24"/>
          <w:szCs w:val="24"/>
        </w:rPr>
      </w:pPr>
      <w:hyperlink r:id="rId14" w:history="1">
        <w:r w:rsidR="00BF7161" w:rsidRPr="00730093">
          <w:rPr>
            <w:rStyle w:val="aa"/>
            <w:rFonts w:ascii="Times New Roman" w:hAnsi="Times New Roman" w:cs="Times New Roman"/>
            <w:color w:val="auto"/>
            <w:sz w:val="24"/>
            <w:szCs w:val="24"/>
            <w:u w:val="none"/>
          </w:rPr>
          <w:t>распоряжением</w:t>
        </w:r>
      </w:hyperlink>
      <w:r w:rsidR="00BF7161" w:rsidRPr="00CF6B9A">
        <w:rPr>
          <w:rFonts w:ascii="Times New Roman" w:hAnsi="Times New Roman" w:cs="Times New Roman"/>
          <w:sz w:val="24"/>
          <w:szCs w:val="24"/>
        </w:rPr>
        <w:t xml:space="preserve"> Правительства Кировской области от 28.04.2021 N 76 "Об утверждении Стратегии социально-экономического развития Кировской области на период до 2035 года".</w:t>
      </w:r>
    </w:p>
    <w:p w:rsidR="00594A75" w:rsidRPr="00CF6B9A" w:rsidRDefault="00594A75" w:rsidP="00CF6B9A">
      <w:pPr>
        <w:pStyle w:val="ConsPlusNormal0"/>
        <w:ind w:firstLine="540"/>
        <w:jc w:val="both"/>
        <w:rPr>
          <w:rFonts w:ascii="Times New Roman" w:hAnsi="Times New Roman" w:cs="Times New Roman"/>
          <w:color w:val="FF0000"/>
          <w:sz w:val="24"/>
          <w:szCs w:val="24"/>
        </w:rPr>
      </w:pPr>
      <w:r w:rsidRPr="00CF6B9A">
        <w:rPr>
          <w:rFonts w:ascii="Times New Roman" w:hAnsi="Times New Roman" w:cs="Times New Roman"/>
          <w:sz w:val="24"/>
          <w:szCs w:val="24"/>
        </w:rPr>
        <w:t>Государственной программой Кировской области «Развитие образования», утвержденной постановлением Правительства Кировской области от 15 декабря 2023 г. N 697-П</w:t>
      </w:r>
      <w:r w:rsidRPr="00CF6B9A">
        <w:rPr>
          <w:rFonts w:ascii="Times New Roman" w:hAnsi="Times New Roman" w:cs="Times New Roman"/>
          <w:color w:val="FF0000"/>
          <w:sz w:val="24"/>
          <w:szCs w:val="24"/>
        </w:rPr>
        <w:t xml:space="preserve"> </w:t>
      </w:r>
    </w:p>
    <w:p w:rsidR="00BF7161" w:rsidRDefault="00BF7161" w:rsidP="00CF6B9A">
      <w:pPr>
        <w:pStyle w:val="ConsPlusNormal0"/>
        <w:ind w:firstLine="540"/>
        <w:jc w:val="both"/>
        <w:rPr>
          <w:rStyle w:val="36"/>
          <w:rFonts w:ascii="Times New Roman" w:eastAsia="Calibri" w:hAnsi="Times New Roman" w:cs="Times New Roman"/>
          <w:sz w:val="24"/>
          <w:szCs w:val="24"/>
        </w:rPr>
      </w:pPr>
      <w:r w:rsidRPr="00CF6B9A">
        <w:rPr>
          <w:rStyle w:val="36"/>
          <w:rFonts w:ascii="Times New Roman" w:eastAsia="Calibri" w:hAnsi="Times New Roman" w:cs="Times New Roman"/>
          <w:sz w:val="24"/>
          <w:szCs w:val="24"/>
        </w:rPr>
        <w:t>Стратегией социально-экономического развития Слободского муниципального района Кировской области на период до 2035 годы, утвержденной решением Слободской районной Думы от 20.02.2019 № 35/350.</w:t>
      </w:r>
    </w:p>
    <w:p w:rsidR="00AF6BC8" w:rsidRPr="00CF6B9A" w:rsidRDefault="00AF6BC8" w:rsidP="00CF6B9A">
      <w:pPr>
        <w:pStyle w:val="ConsPlusNormal0"/>
        <w:ind w:firstLine="540"/>
        <w:jc w:val="both"/>
        <w:rPr>
          <w:rFonts w:ascii="Times New Roman" w:hAnsi="Times New Roman" w:cs="Times New Roman"/>
          <w:sz w:val="24"/>
          <w:szCs w:val="24"/>
        </w:rPr>
      </w:pPr>
      <w:r w:rsidRPr="00AF6BC8">
        <w:rPr>
          <w:rFonts w:ascii="Times New Roman" w:hAnsi="Times New Roman" w:cs="Times New Roman"/>
          <w:sz w:val="24"/>
          <w:szCs w:val="24"/>
        </w:rPr>
        <w:t xml:space="preserve">Настоящая муниципальная программа </w:t>
      </w:r>
      <w:r>
        <w:rPr>
          <w:rFonts w:ascii="Times New Roman" w:hAnsi="Times New Roman" w:cs="Times New Roman"/>
          <w:sz w:val="24"/>
          <w:szCs w:val="24"/>
        </w:rPr>
        <w:t xml:space="preserve">– </w:t>
      </w:r>
      <w:r w:rsidRPr="00AF6BC8">
        <w:rPr>
          <w:rFonts w:ascii="Times New Roman" w:hAnsi="Times New Roman" w:cs="Times New Roman"/>
          <w:sz w:val="24"/>
          <w:szCs w:val="24"/>
        </w:rPr>
        <w:t>это</w:t>
      </w:r>
      <w:r>
        <w:rPr>
          <w:rFonts w:ascii="Times New Roman" w:hAnsi="Times New Roman" w:cs="Times New Roman"/>
          <w:sz w:val="24"/>
          <w:szCs w:val="24"/>
        </w:rPr>
        <w:t xml:space="preserve"> </w:t>
      </w:r>
      <w:r w:rsidRPr="00AF6BC8">
        <w:rPr>
          <w:rFonts w:ascii="Times New Roman" w:hAnsi="Times New Roman" w:cs="Times New Roman"/>
          <w:sz w:val="24"/>
          <w:szCs w:val="24"/>
        </w:rPr>
        <w:t>нормативный документ, увязанный по ресурсам, исполнителям, срокам осуществления мероприятий, обеспечивающим наиболее эффективное достижение установленных целей в сфере образования.</w:t>
      </w:r>
    </w:p>
    <w:p w:rsidR="00BF7161" w:rsidRPr="00CF6B9A" w:rsidRDefault="00BF7161" w:rsidP="00CF6B9A">
      <w:pPr>
        <w:pStyle w:val="ConsPlusNormal0"/>
        <w:ind w:firstLine="540"/>
        <w:jc w:val="both"/>
        <w:rPr>
          <w:rFonts w:ascii="Times New Roman" w:hAnsi="Times New Roman" w:cs="Times New Roman"/>
          <w:b/>
          <w:sz w:val="24"/>
          <w:szCs w:val="24"/>
        </w:rPr>
      </w:pPr>
      <w:r w:rsidRPr="00CF6B9A">
        <w:rPr>
          <w:rFonts w:ascii="Times New Roman" w:hAnsi="Times New Roman" w:cs="Times New Roman"/>
          <w:b/>
          <w:sz w:val="24"/>
          <w:szCs w:val="24"/>
        </w:rPr>
        <w:t>Целями муниципальной программы являются:</w:t>
      </w:r>
    </w:p>
    <w:p w:rsidR="00317FFC" w:rsidRPr="00CF6B9A" w:rsidRDefault="00317FFC" w:rsidP="00CF6B9A">
      <w:pPr>
        <w:pStyle w:val="112"/>
        <w:widowControl w:val="0"/>
        <w:ind w:firstLine="567"/>
        <w:jc w:val="both"/>
        <w:rPr>
          <w:rFonts w:ascii="Times New Roman" w:hAnsi="Times New Roman" w:cs="Times New Roman"/>
          <w:b/>
        </w:rPr>
      </w:pPr>
      <w:r w:rsidRPr="00CF6B9A">
        <w:rPr>
          <w:rFonts w:ascii="Times New Roman" w:eastAsia="Times New Roman" w:hAnsi="Times New Roman" w:cs="Times New Roman"/>
          <w:b/>
          <w:lang w:eastAsia="ru-RU" w:bidi="ar-SA"/>
        </w:rPr>
        <w:t>Повышение доступности, эффективности и качества образования в муниципальных образовательных организациях</w:t>
      </w:r>
      <w:r w:rsidRPr="00CF6B9A">
        <w:rPr>
          <w:rFonts w:ascii="Times New Roman" w:hAnsi="Times New Roman" w:cs="Times New Roman"/>
          <w:b/>
        </w:rPr>
        <w:t xml:space="preserve"> </w:t>
      </w:r>
    </w:p>
    <w:p w:rsidR="00356491" w:rsidRPr="00356491" w:rsidRDefault="00356491" w:rsidP="00356491">
      <w:pPr>
        <w:pStyle w:val="112"/>
        <w:widowControl w:val="0"/>
        <w:ind w:firstLine="567"/>
        <w:jc w:val="both"/>
        <w:rPr>
          <w:rFonts w:ascii="Times New Roman" w:hAnsi="Times New Roman" w:cs="Times New Roman"/>
        </w:rPr>
      </w:pPr>
      <w:r w:rsidRPr="00356491">
        <w:rPr>
          <w:rFonts w:ascii="Times New Roman" w:hAnsi="Times New Roman" w:cs="Times New Roman"/>
        </w:rPr>
        <w:t>Повышение доступности, эффективности и качества общего и дополнительного образования в соответствии с реалиями настоящего и вызовами будущего в муниципальных образовательных организациях,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r>
        <w:rPr>
          <w:rFonts w:ascii="Times New Roman" w:hAnsi="Times New Roman" w:cs="Times New Roman"/>
        </w:rPr>
        <w:t>.</w:t>
      </w:r>
    </w:p>
    <w:p w:rsidR="00317FFC" w:rsidRPr="00CF6B9A" w:rsidRDefault="00356491" w:rsidP="00356491">
      <w:pPr>
        <w:pStyle w:val="112"/>
        <w:widowControl w:val="0"/>
        <w:ind w:firstLine="567"/>
        <w:jc w:val="both"/>
        <w:rPr>
          <w:rFonts w:ascii="Times New Roman" w:hAnsi="Times New Roman" w:cs="Times New Roman"/>
        </w:rPr>
      </w:pPr>
      <w:r w:rsidRPr="00356491">
        <w:rPr>
          <w:rFonts w:ascii="Times New Roman" w:hAnsi="Times New Roman" w:cs="Times New Roman"/>
        </w:rPr>
        <w:t>Организация здорового, безопасного и физиологически полноценного питания детей в образовательных организациях</w:t>
      </w:r>
      <w:r w:rsidR="00317FFC" w:rsidRPr="00CF6B9A">
        <w:rPr>
          <w:rFonts w:ascii="Times New Roman" w:hAnsi="Times New Roman" w:cs="Times New Roman"/>
        </w:rPr>
        <w:t>.</w:t>
      </w:r>
    </w:p>
    <w:p w:rsidR="00317FFC" w:rsidRPr="00CF6B9A" w:rsidRDefault="00317FFC" w:rsidP="00CF6B9A">
      <w:pPr>
        <w:pStyle w:val="112"/>
        <w:widowControl w:val="0"/>
        <w:ind w:firstLine="567"/>
        <w:jc w:val="both"/>
        <w:rPr>
          <w:rFonts w:ascii="Times New Roman" w:hAnsi="Times New Roman" w:cs="Times New Roman"/>
        </w:rPr>
      </w:pPr>
      <w:r w:rsidRPr="00CF6B9A">
        <w:rPr>
          <w:rFonts w:ascii="Times New Roman" w:hAnsi="Times New Roman" w:cs="Times New Roman"/>
        </w:rPr>
        <w:t>Развитие системы кадрового обеспечения сферы образования, позволяющей каждому педагогу повышать уровень профессионального мастерства на протяжении всей профессиональной деятельности.</w:t>
      </w:r>
    </w:p>
    <w:p w:rsidR="00317FFC" w:rsidRPr="00CF6B9A" w:rsidRDefault="00317FFC" w:rsidP="00CF6B9A">
      <w:pPr>
        <w:pStyle w:val="112"/>
        <w:widowControl w:val="0"/>
        <w:ind w:firstLine="567"/>
        <w:jc w:val="both"/>
        <w:rPr>
          <w:rFonts w:ascii="Times New Roman" w:hAnsi="Times New Roman" w:cs="Times New Roman"/>
        </w:rPr>
      </w:pPr>
      <w:r w:rsidRPr="00CF6B9A">
        <w:rPr>
          <w:rFonts w:ascii="Times New Roman" w:hAnsi="Times New Roman" w:cs="Times New Roman"/>
        </w:rPr>
        <w:t>Организация жизнеобеспечения детей-сирот и детей, оставшихся без попечения родителей, лиц из числа детей-сирот и детей, оставшихся без попечения родителей.</w:t>
      </w:r>
    </w:p>
    <w:p w:rsidR="00317FFC" w:rsidRPr="00CF6B9A" w:rsidRDefault="007F1F81" w:rsidP="00CF6B9A">
      <w:pPr>
        <w:pStyle w:val="112"/>
        <w:widowControl w:val="0"/>
        <w:ind w:firstLine="567"/>
        <w:jc w:val="both"/>
        <w:rPr>
          <w:rFonts w:ascii="Times New Roman" w:hAnsi="Times New Roman" w:cs="Times New Roman"/>
        </w:rPr>
      </w:pPr>
      <w:r w:rsidRPr="007F1F81">
        <w:rPr>
          <w:rFonts w:ascii="Times New Roman" w:hAnsi="Times New Roman" w:cs="Times New Roman"/>
        </w:rPr>
        <w:t>Создание условий для эффективного функционирования системы детского отдыха и оздоровления</w:t>
      </w:r>
      <w:r w:rsidR="00317FFC" w:rsidRPr="00CF6B9A">
        <w:rPr>
          <w:rFonts w:ascii="Times New Roman" w:hAnsi="Times New Roman" w:cs="Times New Roman"/>
        </w:rPr>
        <w:t>.</w:t>
      </w:r>
    </w:p>
    <w:p w:rsidR="00317FFC" w:rsidRPr="00CF6B9A" w:rsidRDefault="00317FFC" w:rsidP="00CF6B9A">
      <w:pPr>
        <w:pStyle w:val="ConsPlusNormal0"/>
        <w:ind w:firstLine="567"/>
        <w:jc w:val="both"/>
        <w:rPr>
          <w:rFonts w:ascii="Times New Roman" w:hAnsi="Times New Roman" w:cs="Times New Roman"/>
          <w:sz w:val="24"/>
          <w:szCs w:val="24"/>
        </w:rPr>
      </w:pPr>
      <w:r w:rsidRPr="00CF6B9A">
        <w:rPr>
          <w:rFonts w:ascii="Times New Roman" w:hAnsi="Times New Roman" w:cs="Times New Roman"/>
          <w:sz w:val="24"/>
          <w:szCs w:val="24"/>
        </w:rPr>
        <w:t>Обеспечение образовательного процесса дошкольного, общего и дополнительного образования в муниципальных образовательных организациях, основной деятельности централизованной бухгалтерии и районного методического кабинета.</w:t>
      </w:r>
    </w:p>
    <w:p w:rsidR="00BF7161" w:rsidRPr="00CF6B9A" w:rsidRDefault="00BF7161" w:rsidP="00CF6B9A">
      <w:pPr>
        <w:pStyle w:val="ConsPlusNormal0"/>
        <w:ind w:firstLine="540"/>
        <w:jc w:val="both"/>
        <w:rPr>
          <w:rFonts w:ascii="Times New Roman" w:hAnsi="Times New Roman" w:cs="Times New Roman"/>
          <w:sz w:val="24"/>
          <w:szCs w:val="24"/>
        </w:rPr>
      </w:pPr>
      <w:r w:rsidRPr="00CF6B9A">
        <w:rPr>
          <w:rFonts w:ascii="Times New Roman" w:hAnsi="Times New Roman" w:cs="Times New Roman"/>
          <w:sz w:val="24"/>
          <w:szCs w:val="24"/>
        </w:rPr>
        <w:t>Реализация муниципальной программы направлена на достижение национальных целей развития Российской Федерации:</w:t>
      </w:r>
    </w:p>
    <w:p w:rsidR="00BF7161" w:rsidRPr="00CF6B9A" w:rsidRDefault="00BF7161" w:rsidP="00CF6B9A">
      <w:pPr>
        <w:pStyle w:val="ConsPlusNormal0"/>
        <w:ind w:firstLine="540"/>
        <w:jc w:val="both"/>
        <w:rPr>
          <w:rFonts w:ascii="Times New Roman" w:hAnsi="Times New Roman" w:cs="Times New Roman"/>
          <w:sz w:val="24"/>
          <w:szCs w:val="24"/>
        </w:rPr>
      </w:pPr>
      <w:r w:rsidRPr="00CF6B9A">
        <w:rPr>
          <w:rFonts w:ascii="Times New Roman" w:hAnsi="Times New Roman" w:cs="Times New Roman"/>
          <w:sz w:val="24"/>
          <w:szCs w:val="24"/>
        </w:rPr>
        <w:t xml:space="preserve">"Сохранение населения, </w:t>
      </w:r>
      <w:r w:rsidR="00F46558" w:rsidRPr="00CF6B9A">
        <w:rPr>
          <w:rFonts w:ascii="Times New Roman" w:hAnsi="Times New Roman" w:cs="Times New Roman"/>
          <w:sz w:val="24"/>
          <w:szCs w:val="24"/>
        </w:rPr>
        <w:t>укрепление здоровья и повышение благополучия людей, поддержка семьи</w:t>
      </w:r>
      <w:r w:rsidRPr="00CF6B9A">
        <w:rPr>
          <w:rFonts w:ascii="Times New Roman" w:hAnsi="Times New Roman" w:cs="Times New Roman"/>
          <w:sz w:val="24"/>
          <w:szCs w:val="24"/>
        </w:rPr>
        <w:t>";</w:t>
      </w:r>
    </w:p>
    <w:p w:rsidR="00BF7161" w:rsidRPr="00CF6B9A" w:rsidRDefault="00BF7161" w:rsidP="00CF6B9A">
      <w:pPr>
        <w:pStyle w:val="ConsPlusNormal0"/>
        <w:ind w:firstLine="540"/>
        <w:jc w:val="both"/>
        <w:rPr>
          <w:rFonts w:ascii="Times New Roman" w:hAnsi="Times New Roman" w:cs="Times New Roman"/>
          <w:sz w:val="24"/>
          <w:szCs w:val="24"/>
        </w:rPr>
      </w:pPr>
      <w:r w:rsidRPr="00CF6B9A">
        <w:rPr>
          <w:rFonts w:ascii="Times New Roman" w:hAnsi="Times New Roman" w:cs="Times New Roman"/>
          <w:sz w:val="24"/>
          <w:szCs w:val="24"/>
        </w:rPr>
        <w:t>"</w:t>
      </w:r>
      <w:r w:rsidR="00F46558" w:rsidRPr="00CF6B9A">
        <w:rPr>
          <w:rFonts w:ascii="Times New Roman" w:hAnsi="Times New Roman" w:cs="Times New Roman"/>
          <w:sz w:val="24"/>
          <w:szCs w:val="24"/>
        </w:rPr>
        <w:t>Реализация потенциала каждого человека, развитие его талантов, воспитание патриотичной и социально ответственной личности</w:t>
      </w:r>
      <w:r w:rsidRPr="00CF6B9A">
        <w:rPr>
          <w:rFonts w:ascii="Times New Roman" w:hAnsi="Times New Roman" w:cs="Times New Roman"/>
          <w:sz w:val="24"/>
          <w:szCs w:val="24"/>
        </w:rPr>
        <w:t>";</w:t>
      </w:r>
    </w:p>
    <w:p w:rsidR="00555B0A" w:rsidRPr="00CF6B9A" w:rsidRDefault="000F2D26" w:rsidP="00CF6B9A">
      <w:pPr>
        <w:pStyle w:val="ConsPlusNormal0"/>
        <w:ind w:firstLine="540"/>
        <w:jc w:val="both"/>
        <w:rPr>
          <w:rStyle w:val="36"/>
          <w:rFonts w:ascii="Times New Roman" w:eastAsia="Calibri" w:hAnsi="Times New Roman" w:cs="Times New Roman"/>
          <w:sz w:val="24"/>
          <w:szCs w:val="24"/>
        </w:rPr>
      </w:pPr>
      <w:r w:rsidRPr="00CF6B9A">
        <w:rPr>
          <w:rStyle w:val="36"/>
          <w:rFonts w:ascii="Times New Roman" w:eastAsia="Calibri" w:hAnsi="Times New Roman" w:cs="Times New Roman"/>
          <w:sz w:val="24"/>
          <w:szCs w:val="24"/>
        </w:rPr>
        <w:t>"Устойчивая и динамичная экономика"</w:t>
      </w:r>
    </w:p>
    <w:p w:rsidR="00BF7161" w:rsidRPr="00CF6B9A" w:rsidRDefault="00BF7161" w:rsidP="00CF6B9A">
      <w:pPr>
        <w:pStyle w:val="ConsPlusNormal0"/>
        <w:ind w:firstLine="540"/>
        <w:jc w:val="both"/>
        <w:rPr>
          <w:rFonts w:ascii="Times New Roman" w:hAnsi="Times New Roman" w:cs="Times New Roman"/>
          <w:b/>
          <w:sz w:val="24"/>
          <w:szCs w:val="24"/>
        </w:rPr>
      </w:pPr>
      <w:r w:rsidRPr="00CF6B9A">
        <w:rPr>
          <w:rFonts w:ascii="Times New Roman" w:hAnsi="Times New Roman" w:cs="Times New Roman"/>
          <w:b/>
          <w:sz w:val="24"/>
          <w:szCs w:val="24"/>
        </w:rPr>
        <w:t>Основными задачами для достижения целей муниципальной программы являются:</w:t>
      </w:r>
    </w:p>
    <w:p w:rsidR="00356491" w:rsidRPr="00356491" w:rsidRDefault="00356491" w:rsidP="00356491">
      <w:pPr>
        <w:pStyle w:val="112"/>
        <w:widowControl w:val="0"/>
        <w:ind w:firstLine="567"/>
        <w:jc w:val="both"/>
        <w:rPr>
          <w:rFonts w:ascii="Times New Roman" w:hAnsi="Times New Roman" w:cs="Times New Roman"/>
        </w:rPr>
      </w:pPr>
      <w:r w:rsidRPr="00356491">
        <w:rPr>
          <w:rFonts w:ascii="Times New Roman" w:hAnsi="Times New Roman" w:cs="Times New Roman"/>
        </w:rPr>
        <w:t>Развитие инфраструктуры и организационно-экономических механизмов, обеспечивающих равную доступность услуг общего и дополнительного образования для всех детей независимо от их социально-экономического положения и состояния здоровья, успешную самореализацию детей и молодежи, совершенствование системы патриотического воспитания детей</w:t>
      </w:r>
      <w:r>
        <w:rPr>
          <w:rFonts w:ascii="Times New Roman" w:hAnsi="Times New Roman" w:cs="Times New Roman"/>
        </w:rPr>
        <w:t>.</w:t>
      </w:r>
    </w:p>
    <w:p w:rsidR="00317FFC" w:rsidRPr="00CF6B9A" w:rsidRDefault="00356491" w:rsidP="00356491">
      <w:pPr>
        <w:pStyle w:val="112"/>
        <w:widowControl w:val="0"/>
        <w:ind w:firstLine="567"/>
        <w:jc w:val="both"/>
        <w:rPr>
          <w:rFonts w:ascii="Times New Roman" w:hAnsi="Times New Roman" w:cs="Times New Roman"/>
        </w:rPr>
      </w:pPr>
      <w:r w:rsidRPr="00356491">
        <w:rPr>
          <w:rFonts w:ascii="Times New Roman" w:hAnsi="Times New Roman" w:cs="Times New Roman"/>
        </w:rPr>
        <w:t>Установление дополнительных мер социальной поддержки и социальной помощи для отдельных категорий детей</w:t>
      </w:r>
      <w:r w:rsidR="00317FFC" w:rsidRPr="00CF6B9A">
        <w:rPr>
          <w:rFonts w:ascii="Times New Roman" w:hAnsi="Times New Roman" w:cs="Times New Roman"/>
        </w:rPr>
        <w:t>.</w:t>
      </w:r>
    </w:p>
    <w:p w:rsidR="00317FFC" w:rsidRPr="00CF6B9A" w:rsidRDefault="00317FFC" w:rsidP="00CF6B9A">
      <w:pPr>
        <w:pStyle w:val="112"/>
        <w:widowControl w:val="0"/>
        <w:ind w:firstLine="567"/>
        <w:jc w:val="both"/>
        <w:rPr>
          <w:rFonts w:ascii="Times New Roman" w:hAnsi="Times New Roman" w:cs="Times New Roman"/>
        </w:rPr>
      </w:pPr>
      <w:r w:rsidRPr="00CF6B9A">
        <w:rPr>
          <w:rFonts w:ascii="Times New Roman" w:hAnsi="Times New Roman" w:cs="Times New Roman"/>
        </w:rPr>
        <w:t>Создание нормативно-правовых и организационных условий, способствующих формированию педагогических кадров с высоким уровнем квалификации и социальной ответственности за качество образования.</w:t>
      </w:r>
    </w:p>
    <w:p w:rsidR="00317FFC" w:rsidRPr="00CF6B9A" w:rsidRDefault="00317FFC" w:rsidP="00CF6B9A">
      <w:pPr>
        <w:pStyle w:val="112"/>
        <w:widowControl w:val="0"/>
        <w:ind w:firstLine="567"/>
        <w:jc w:val="both"/>
        <w:rPr>
          <w:rFonts w:ascii="Times New Roman" w:hAnsi="Times New Roman" w:cs="Times New Roman"/>
        </w:rPr>
      </w:pPr>
      <w:r w:rsidRPr="00CF6B9A">
        <w:rPr>
          <w:rFonts w:ascii="Times New Roman" w:hAnsi="Times New Roman" w:cs="Times New Roman"/>
        </w:rPr>
        <w:t xml:space="preserve">Обеспечение эффективной системы социализации детей-сирот и детей, оставшихся без попечения родителей, лиц из числа детей-сирот и детей, оставшихся без попечения родителей. </w:t>
      </w:r>
    </w:p>
    <w:p w:rsidR="00317FFC" w:rsidRPr="00CF6B9A" w:rsidRDefault="00317FFC" w:rsidP="00CF6B9A">
      <w:pPr>
        <w:pStyle w:val="112"/>
        <w:widowControl w:val="0"/>
        <w:ind w:firstLine="567"/>
        <w:jc w:val="both"/>
        <w:rPr>
          <w:rFonts w:ascii="Times New Roman" w:hAnsi="Times New Roman" w:cs="Times New Roman"/>
        </w:rPr>
      </w:pPr>
      <w:r w:rsidRPr="00CF6B9A">
        <w:rPr>
          <w:rFonts w:ascii="Times New Roman" w:hAnsi="Times New Roman" w:cs="Times New Roman"/>
        </w:rPr>
        <w:t xml:space="preserve">Сохранение, совершенствование и развитие системы отдыха и оздоровления учащихся. </w:t>
      </w:r>
    </w:p>
    <w:p w:rsidR="00317FFC" w:rsidRPr="00CF6B9A" w:rsidRDefault="00317FFC" w:rsidP="00CF6B9A">
      <w:pPr>
        <w:pStyle w:val="ConsPlusNormal0"/>
        <w:ind w:firstLine="567"/>
        <w:jc w:val="both"/>
        <w:rPr>
          <w:rFonts w:ascii="Times New Roman" w:hAnsi="Times New Roman" w:cs="Times New Roman"/>
          <w:sz w:val="24"/>
          <w:szCs w:val="24"/>
        </w:rPr>
      </w:pPr>
      <w:r w:rsidRPr="00CF6B9A">
        <w:rPr>
          <w:rFonts w:ascii="Times New Roman" w:hAnsi="Times New Roman" w:cs="Times New Roman"/>
          <w:sz w:val="24"/>
          <w:szCs w:val="24"/>
        </w:rPr>
        <w:t>Обеспечение финансирования расходов, связанных с созданием условий для исполнения учреждениями своих полномочий.</w:t>
      </w:r>
    </w:p>
    <w:p w:rsidR="00BF7161" w:rsidRPr="00CF6B9A" w:rsidRDefault="00BF7161" w:rsidP="00CF6B9A">
      <w:pPr>
        <w:pStyle w:val="ConsPlusNormal0"/>
        <w:ind w:firstLine="540"/>
        <w:jc w:val="both"/>
        <w:rPr>
          <w:rFonts w:ascii="Times New Roman" w:hAnsi="Times New Roman" w:cs="Times New Roman"/>
          <w:b/>
          <w:sz w:val="24"/>
          <w:szCs w:val="24"/>
        </w:rPr>
      </w:pPr>
      <w:r w:rsidRPr="00CF6B9A">
        <w:rPr>
          <w:rFonts w:ascii="Times New Roman" w:hAnsi="Times New Roman" w:cs="Times New Roman"/>
          <w:b/>
          <w:sz w:val="24"/>
          <w:szCs w:val="24"/>
        </w:rPr>
        <w:t>Решение поставленных задач позволит достичь следующих результатов:</w:t>
      </w:r>
    </w:p>
    <w:p w:rsidR="00BF7161" w:rsidRPr="00CF6B9A" w:rsidRDefault="00BF7161" w:rsidP="00CF6B9A">
      <w:pPr>
        <w:tabs>
          <w:tab w:val="left" w:pos="4333"/>
        </w:tabs>
        <w:ind w:firstLine="708"/>
        <w:jc w:val="both"/>
      </w:pPr>
      <w:r w:rsidRPr="00CF6B9A">
        <w:t xml:space="preserve">Сведения о целевых показателях эффективности реализации муниципальной программы, </w:t>
      </w:r>
      <w:r w:rsidRPr="00CF6B9A">
        <w:rPr>
          <w:rFonts w:eastAsia="Calibri"/>
        </w:rPr>
        <w:t xml:space="preserve">ожидаемые конечные результаты </w:t>
      </w:r>
      <w:r w:rsidRPr="00CF6B9A">
        <w:t xml:space="preserve">приведены в Приложении № 1 к программе. </w:t>
      </w:r>
    </w:p>
    <w:p w:rsidR="00AE188F" w:rsidRPr="00CF6B9A" w:rsidRDefault="00081275" w:rsidP="00CF6B9A">
      <w:pPr>
        <w:ind w:firstLine="709"/>
        <w:jc w:val="both"/>
        <w:rPr>
          <w:bCs/>
        </w:rPr>
      </w:pPr>
      <w:r>
        <w:rPr>
          <w:bCs/>
        </w:rPr>
        <w:t>Источники получения информации о целевых показателях, расчет значений целевых</w:t>
      </w:r>
      <w:r w:rsidR="00AE188F" w:rsidRPr="00CF6B9A">
        <w:rPr>
          <w:bCs/>
        </w:rPr>
        <w:t xml:space="preserve"> показателей эффективности реализации муниципальной программы представлен</w:t>
      </w:r>
      <w:r>
        <w:rPr>
          <w:bCs/>
        </w:rPr>
        <w:t>ы</w:t>
      </w:r>
      <w:r w:rsidR="00AE188F" w:rsidRPr="00CF6B9A">
        <w:rPr>
          <w:bCs/>
        </w:rPr>
        <w:t xml:space="preserve"> в приложении №2 к программе.</w:t>
      </w:r>
    </w:p>
    <w:p w:rsidR="00AE188F" w:rsidRPr="00CF6B9A" w:rsidRDefault="00AE188F" w:rsidP="00CF6B9A">
      <w:pPr>
        <w:ind w:firstLine="709"/>
        <w:jc w:val="both"/>
        <w:rPr>
          <w:bCs/>
        </w:rPr>
      </w:pPr>
    </w:p>
    <w:p w:rsidR="00BF7161" w:rsidRPr="00CF6B9A" w:rsidRDefault="00BF7161" w:rsidP="00CF6B9A">
      <w:pPr>
        <w:numPr>
          <w:ilvl w:val="0"/>
          <w:numId w:val="2"/>
        </w:numPr>
        <w:jc w:val="center"/>
      </w:pPr>
      <w:r w:rsidRPr="00CF6B9A">
        <w:rPr>
          <w:b/>
        </w:rPr>
        <w:t>Обобщенная характеристика основных мероприятий</w:t>
      </w:r>
    </w:p>
    <w:p w:rsidR="00BF7161" w:rsidRPr="00CF6B9A" w:rsidRDefault="00BF7161" w:rsidP="00CF6B9A">
      <w:pPr>
        <w:ind w:left="720"/>
        <w:jc w:val="center"/>
      </w:pPr>
      <w:r w:rsidRPr="00CF6B9A">
        <w:rPr>
          <w:b/>
        </w:rPr>
        <w:t>муниципальной программы</w:t>
      </w:r>
    </w:p>
    <w:p w:rsidR="00BF7161" w:rsidRPr="00CF6B9A" w:rsidRDefault="00BF7161" w:rsidP="00CF6B9A">
      <w:pPr>
        <w:pStyle w:val="1ff"/>
        <w:ind w:firstLine="708"/>
        <w:jc w:val="both"/>
        <w:rPr>
          <w:rFonts w:ascii="Times New Roman" w:hAnsi="Times New Roman" w:cs="Times New Roman"/>
          <w:color w:val="C9211E"/>
        </w:rPr>
      </w:pPr>
      <w:r w:rsidRPr="00CF6B9A">
        <w:rPr>
          <w:rFonts w:ascii="Times New Roman" w:hAnsi="Times New Roman" w:cs="Times New Roman"/>
        </w:rPr>
        <w:t>Цели и задачи муниципальной программы, определенные в соответствии с приоритетными направлениями государственной политики в сфере образования, будут достигаться путем реализации мероприятий</w:t>
      </w:r>
      <w:r w:rsidR="0091168F" w:rsidRPr="00CF6B9A">
        <w:rPr>
          <w:rFonts w:ascii="Times New Roman" w:hAnsi="Times New Roman" w:cs="Times New Roman"/>
        </w:rPr>
        <w:t xml:space="preserve"> по 6 направлениям</w:t>
      </w:r>
      <w:r w:rsidRPr="00CF6B9A">
        <w:rPr>
          <w:rFonts w:ascii="Times New Roman" w:hAnsi="Times New Roman" w:cs="Times New Roman"/>
          <w:color w:val="C9211E"/>
        </w:rPr>
        <w:t>.</w:t>
      </w:r>
    </w:p>
    <w:p w:rsidR="009A2D07" w:rsidRPr="00CF6B9A" w:rsidRDefault="009A2D07" w:rsidP="00CF6B9A">
      <w:pPr>
        <w:pStyle w:val="affd"/>
        <w:ind w:firstLine="708"/>
        <w:rPr>
          <w:rFonts w:ascii="Times New Roman" w:hAnsi="Times New Roman" w:cs="Times New Roman"/>
          <w:sz w:val="24"/>
          <w:szCs w:val="24"/>
        </w:rPr>
      </w:pPr>
      <w:r w:rsidRPr="00CF6B9A">
        <w:rPr>
          <w:rFonts w:ascii="Times New Roman" w:hAnsi="Times New Roman" w:cs="Times New Roman"/>
          <w:sz w:val="24"/>
          <w:szCs w:val="24"/>
        </w:rPr>
        <w:t xml:space="preserve">В муниципальную Программу включены следующие </w:t>
      </w:r>
      <w:r w:rsidR="0091168F" w:rsidRPr="00CF6B9A">
        <w:rPr>
          <w:rFonts w:ascii="Times New Roman" w:hAnsi="Times New Roman" w:cs="Times New Roman"/>
          <w:sz w:val="24"/>
          <w:szCs w:val="24"/>
        </w:rPr>
        <w:t>направления</w:t>
      </w:r>
      <w:r w:rsidRPr="00CF6B9A">
        <w:rPr>
          <w:rFonts w:ascii="Times New Roman" w:hAnsi="Times New Roman" w:cs="Times New Roman"/>
          <w:sz w:val="24"/>
          <w:szCs w:val="24"/>
        </w:rPr>
        <w:t>:</w:t>
      </w:r>
    </w:p>
    <w:p w:rsidR="0066045B" w:rsidRPr="00CF6B9A" w:rsidRDefault="00D52C73" w:rsidP="00CF6B9A">
      <w:pPr>
        <w:pStyle w:val="1ff"/>
        <w:ind w:firstLine="708"/>
        <w:jc w:val="both"/>
        <w:rPr>
          <w:rFonts w:ascii="Times New Roman" w:hAnsi="Times New Roman" w:cs="Times New Roman"/>
        </w:rPr>
      </w:pPr>
      <w:r w:rsidRPr="00D52C73">
        <w:rPr>
          <w:rFonts w:ascii="Times New Roman" w:hAnsi="Times New Roman" w:cs="Times New Roman"/>
        </w:rPr>
        <w:t>организация предоставления общего и дополнительного образования</w:t>
      </w:r>
      <w:r w:rsidR="0091168F" w:rsidRPr="00CF6B9A">
        <w:rPr>
          <w:rFonts w:ascii="Times New Roman" w:hAnsi="Times New Roman" w:cs="Times New Roman"/>
        </w:rPr>
        <w:t>;</w:t>
      </w:r>
    </w:p>
    <w:p w:rsidR="0066045B" w:rsidRPr="00CF6B9A" w:rsidRDefault="009320F1" w:rsidP="00CF6B9A">
      <w:pPr>
        <w:pStyle w:val="1ff"/>
        <w:ind w:firstLine="708"/>
        <w:jc w:val="both"/>
        <w:rPr>
          <w:rFonts w:ascii="Times New Roman" w:hAnsi="Times New Roman" w:cs="Times New Roman"/>
        </w:rPr>
      </w:pPr>
      <w:r w:rsidRPr="009320F1">
        <w:rPr>
          <w:rFonts w:ascii="Times New Roman" w:hAnsi="Times New Roman" w:cs="Times New Roman"/>
        </w:rPr>
        <w:t>организация питания детей в муниципальных образовательных организациях</w:t>
      </w:r>
      <w:r w:rsidR="0091168F" w:rsidRPr="00CF6B9A">
        <w:rPr>
          <w:rFonts w:ascii="Times New Roman" w:hAnsi="Times New Roman" w:cs="Times New Roman"/>
        </w:rPr>
        <w:t>;</w:t>
      </w:r>
    </w:p>
    <w:p w:rsidR="0066045B" w:rsidRPr="00CF6B9A" w:rsidRDefault="0091168F" w:rsidP="00CF6B9A">
      <w:pPr>
        <w:pStyle w:val="1ff"/>
        <w:ind w:firstLine="708"/>
        <w:jc w:val="both"/>
        <w:rPr>
          <w:rFonts w:ascii="Times New Roman" w:hAnsi="Times New Roman" w:cs="Times New Roman"/>
        </w:rPr>
      </w:pPr>
      <w:bookmarkStart w:id="7" w:name="_Hlk182311651"/>
      <w:r w:rsidRPr="00CF6B9A">
        <w:rPr>
          <w:rFonts w:ascii="Times New Roman" w:hAnsi="Times New Roman" w:cs="Times New Roman"/>
        </w:rPr>
        <w:t>р</w:t>
      </w:r>
      <w:r w:rsidR="0066045B" w:rsidRPr="00CF6B9A">
        <w:rPr>
          <w:rFonts w:ascii="Times New Roman" w:hAnsi="Times New Roman" w:cs="Times New Roman"/>
        </w:rPr>
        <w:t>азвитие кадрового потенциала системы образования</w:t>
      </w:r>
      <w:bookmarkEnd w:id="7"/>
      <w:r w:rsidRPr="00CF6B9A">
        <w:rPr>
          <w:rFonts w:ascii="Times New Roman" w:hAnsi="Times New Roman" w:cs="Times New Roman"/>
        </w:rPr>
        <w:t>;</w:t>
      </w:r>
    </w:p>
    <w:p w:rsidR="0066045B" w:rsidRPr="00CF6B9A" w:rsidRDefault="0091168F" w:rsidP="00CF6B9A">
      <w:pPr>
        <w:pStyle w:val="1ff"/>
        <w:ind w:firstLine="708"/>
        <w:jc w:val="both"/>
        <w:rPr>
          <w:rFonts w:ascii="Times New Roman" w:hAnsi="Times New Roman" w:cs="Times New Roman"/>
        </w:rPr>
      </w:pPr>
      <w:r w:rsidRPr="00CF6B9A">
        <w:rPr>
          <w:rFonts w:ascii="Times New Roman" w:hAnsi="Times New Roman" w:cs="Times New Roman"/>
        </w:rPr>
        <w:t>п</w:t>
      </w:r>
      <w:r w:rsidR="0066045B" w:rsidRPr="00CF6B9A">
        <w:rPr>
          <w:rFonts w:ascii="Times New Roman" w:hAnsi="Times New Roman" w:cs="Times New Roman"/>
        </w:rPr>
        <w:t>редупреждение социального сиротства</w:t>
      </w:r>
      <w:r w:rsidRPr="00CF6B9A">
        <w:rPr>
          <w:rFonts w:ascii="Times New Roman" w:hAnsi="Times New Roman" w:cs="Times New Roman"/>
        </w:rPr>
        <w:t>;</w:t>
      </w:r>
    </w:p>
    <w:p w:rsidR="0066045B" w:rsidRPr="00CF6B9A" w:rsidRDefault="00865AFF" w:rsidP="00CF6B9A">
      <w:pPr>
        <w:pStyle w:val="1ff"/>
        <w:ind w:firstLine="708"/>
        <w:jc w:val="both"/>
        <w:rPr>
          <w:rFonts w:ascii="Times New Roman" w:hAnsi="Times New Roman" w:cs="Times New Roman"/>
        </w:rPr>
      </w:pPr>
      <w:r>
        <w:rPr>
          <w:rFonts w:ascii="Times New Roman" w:hAnsi="Times New Roman" w:cs="Times New Roman"/>
        </w:rPr>
        <w:t>совершенствование</w:t>
      </w:r>
      <w:r w:rsidR="0066045B" w:rsidRPr="00CF6B9A">
        <w:rPr>
          <w:rFonts w:ascii="Times New Roman" w:hAnsi="Times New Roman" w:cs="Times New Roman"/>
        </w:rPr>
        <w:t xml:space="preserve"> отдыха и оздоровления детей</w:t>
      </w:r>
      <w:r w:rsidR="0091168F" w:rsidRPr="00CF6B9A">
        <w:rPr>
          <w:rFonts w:ascii="Times New Roman" w:hAnsi="Times New Roman" w:cs="Times New Roman"/>
        </w:rPr>
        <w:t>;</w:t>
      </w:r>
    </w:p>
    <w:p w:rsidR="0066045B" w:rsidRPr="00CF6B9A" w:rsidRDefault="0091168F" w:rsidP="00CF6B9A">
      <w:pPr>
        <w:pStyle w:val="1ff"/>
        <w:ind w:firstLine="708"/>
        <w:jc w:val="both"/>
        <w:rPr>
          <w:rFonts w:ascii="Times New Roman" w:hAnsi="Times New Roman" w:cs="Times New Roman"/>
        </w:rPr>
      </w:pPr>
      <w:r w:rsidRPr="00CF6B9A">
        <w:rPr>
          <w:rFonts w:ascii="Times New Roman" w:hAnsi="Times New Roman" w:cs="Times New Roman"/>
        </w:rPr>
        <w:t>ф</w:t>
      </w:r>
      <w:r w:rsidR="0066045B" w:rsidRPr="00CF6B9A">
        <w:rPr>
          <w:rFonts w:ascii="Times New Roman" w:hAnsi="Times New Roman" w:cs="Times New Roman"/>
        </w:rPr>
        <w:t>инансовое обеспечение деятельности муниципальных учреждений</w:t>
      </w:r>
      <w:r w:rsidRPr="00CF6B9A">
        <w:rPr>
          <w:rFonts w:ascii="Times New Roman" w:hAnsi="Times New Roman" w:cs="Times New Roman"/>
        </w:rPr>
        <w:t>.</w:t>
      </w:r>
    </w:p>
    <w:p w:rsidR="0090379F" w:rsidRDefault="00AE2F75" w:rsidP="003E5499">
      <w:pPr>
        <w:suppressAutoHyphens w:val="0"/>
        <w:autoSpaceDE w:val="0"/>
        <w:autoSpaceDN w:val="0"/>
        <w:adjustRightInd w:val="0"/>
        <w:spacing w:line="276" w:lineRule="auto"/>
        <w:ind w:firstLine="539"/>
        <w:jc w:val="both"/>
        <w:rPr>
          <w:rFonts w:eastAsia="Calibri"/>
          <w:iCs/>
          <w:lang w:eastAsia="en-US"/>
        </w:rPr>
      </w:pPr>
      <w:r>
        <w:rPr>
          <w:rFonts w:eastAsia="Calibri"/>
          <w:lang w:eastAsia="en-US"/>
        </w:rPr>
        <w:t>В рамках направлений</w:t>
      </w:r>
      <w:r w:rsidR="003E5499" w:rsidRPr="003E5499">
        <w:rPr>
          <w:rFonts w:eastAsia="Calibri"/>
          <w:lang w:eastAsia="en-US"/>
        </w:rPr>
        <w:t xml:space="preserve"> будут </w:t>
      </w:r>
      <w:r w:rsidR="003E5499" w:rsidRPr="003E5499">
        <w:rPr>
          <w:rFonts w:eastAsia="Calibri"/>
          <w:iCs/>
          <w:lang w:eastAsia="en-US"/>
        </w:rPr>
        <w:t>реализовываться следующие мероприятия</w:t>
      </w:r>
      <w:r w:rsidR="00C53EBA">
        <w:rPr>
          <w:rFonts w:eastAsia="Calibri"/>
          <w:iCs/>
          <w:lang w:eastAsia="en-US"/>
        </w:rPr>
        <w:t xml:space="preserve"> (таблица 1)</w:t>
      </w:r>
      <w:r>
        <w:rPr>
          <w:rFonts w:eastAsia="Calibri"/>
          <w:iCs/>
          <w:lang w:eastAsia="en-US"/>
        </w:rPr>
        <w:t>:</w:t>
      </w:r>
    </w:p>
    <w:p w:rsidR="003E5499" w:rsidRPr="003E5499" w:rsidRDefault="003E5499" w:rsidP="006F1C21">
      <w:pPr>
        <w:suppressAutoHyphens w:val="0"/>
        <w:autoSpaceDE w:val="0"/>
        <w:autoSpaceDN w:val="0"/>
        <w:adjustRightInd w:val="0"/>
        <w:spacing w:line="276" w:lineRule="auto"/>
        <w:ind w:firstLine="539"/>
        <w:jc w:val="right"/>
        <w:rPr>
          <w:rFonts w:eastAsia="Calibri"/>
          <w:iCs/>
          <w:lang w:val="en-US" w:eastAsia="en-US"/>
        </w:rPr>
      </w:pPr>
      <w:r w:rsidRPr="003E5499">
        <w:rPr>
          <w:rFonts w:eastAsia="Calibri"/>
          <w:iCs/>
          <w:lang w:eastAsia="en-US"/>
        </w:rPr>
        <w:t xml:space="preserve"> Таблица </w:t>
      </w:r>
      <w:r>
        <w:rPr>
          <w:rFonts w:eastAsia="Calibri"/>
          <w:iCs/>
          <w:lang w:val="en-US" w:eastAsia="en-US"/>
        </w:rPr>
        <w:t>1</w:t>
      </w:r>
    </w:p>
    <w:tbl>
      <w:tblPr>
        <w:tblStyle w:val="afffe"/>
        <w:tblW w:w="9923" w:type="dxa"/>
        <w:tblInd w:w="-289" w:type="dxa"/>
        <w:tblLook w:val="04A0" w:firstRow="1" w:lastRow="0" w:firstColumn="1" w:lastColumn="0" w:noHBand="0" w:noVBand="1"/>
      </w:tblPr>
      <w:tblGrid>
        <w:gridCol w:w="3114"/>
        <w:gridCol w:w="6809"/>
      </w:tblGrid>
      <w:tr w:rsidR="00BB312F" w:rsidRPr="005000CC" w:rsidTr="006640A0">
        <w:tc>
          <w:tcPr>
            <w:tcW w:w="3114" w:type="dxa"/>
          </w:tcPr>
          <w:p w:rsidR="00BB312F" w:rsidRPr="005000CC" w:rsidRDefault="00BB312F" w:rsidP="00BB7C99">
            <w:pPr>
              <w:widowControl w:val="0"/>
              <w:jc w:val="center"/>
              <w:rPr>
                <w:rFonts w:ascii="Times New Roman" w:hAnsi="Times New Roman"/>
                <w:sz w:val="22"/>
                <w:szCs w:val="22"/>
              </w:rPr>
            </w:pPr>
            <w:bookmarkStart w:id="8" w:name="_Hlk184630871"/>
            <w:r w:rsidRPr="005000CC">
              <w:rPr>
                <w:rFonts w:ascii="Times New Roman" w:hAnsi="Times New Roman"/>
                <w:sz w:val="22"/>
                <w:szCs w:val="22"/>
              </w:rPr>
              <w:t>мероприятие</w:t>
            </w:r>
          </w:p>
        </w:tc>
        <w:tc>
          <w:tcPr>
            <w:tcW w:w="6809" w:type="dxa"/>
          </w:tcPr>
          <w:p w:rsidR="00BB312F" w:rsidRPr="005000CC" w:rsidRDefault="00BB312F" w:rsidP="00BB7C99">
            <w:pPr>
              <w:widowControl w:val="0"/>
              <w:jc w:val="center"/>
              <w:rPr>
                <w:rFonts w:ascii="Times New Roman" w:hAnsi="Times New Roman"/>
                <w:sz w:val="22"/>
                <w:szCs w:val="22"/>
              </w:rPr>
            </w:pPr>
            <w:r w:rsidRPr="005000CC">
              <w:rPr>
                <w:rFonts w:ascii="Times New Roman" w:hAnsi="Times New Roman"/>
                <w:sz w:val="22"/>
                <w:szCs w:val="22"/>
              </w:rPr>
              <w:t>НПА</w:t>
            </w:r>
          </w:p>
        </w:tc>
      </w:tr>
      <w:tr w:rsidR="00BB312F" w:rsidRPr="005000CC" w:rsidTr="006640A0">
        <w:tc>
          <w:tcPr>
            <w:tcW w:w="9923" w:type="dxa"/>
            <w:gridSpan w:val="2"/>
          </w:tcPr>
          <w:p w:rsidR="00BB312F" w:rsidRPr="005000CC" w:rsidRDefault="00BB312F" w:rsidP="00BB7C99">
            <w:pPr>
              <w:widowControl w:val="0"/>
              <w:jc w:val="center"/>
              <w:rPr>
                <w:sz w:val="22"/>
                <w:szCs w:val="22"/>
              </w:rPr>
            </w:pPr>
            <w:r w:rsidRPr="005000CC">
              <w:rPr>
                <w:rFonts w:ascii="Times New Roman" w:eastAsia="Times New Roman" w:hAnsi="Times New Roman"/>
                <w:b/>
                <w:sz w:val="22"/>
                <w:szCs w:val="22"/>
                <w:lang w:eastAsia="ru-RU"/>
              </w:rPr>
              <w:t xml:space="preserve">1. Направление: </w:t>
            </w:r>
            <w:bookmarkStart w:id="9" w:name="_Hlk183528763"/>
            <w:r w:rsidRPr="005000CC">
              <w:rPr>
                <w:rFonts w:ascii="Times New Roman" w:eastAsia="Times New Roman" w:hAnsi="Times New Roman"/>
                <w:sz w:val="22"/>
                <w:szCs w:val="22"/>
                <w:lang w:eastAsia="ru-RU"/>
              </w:rPr>
              <w:t>организация предоставления общего и дополнительного образования</w:t>
            </w:r>
            <w:bookmarkEnd w:id="9"/>
          </w:p>
        </w:tc>
      </w:tr>
      <w:tr w:rsidR="00356491" w:rsidRPr="005000CC" w:rsidTr="006640A0">
        <w:tc>
          <w:tcPr>
            <w:tcW w:w="9923" w:type="dxa"/>
            <w:gridSpan w:val="2"/>
          </w:tcPr>
          <w:p w:rsidR="00356491" w:rsidRPr="005000CC" w:rsidRDefault="00356491" w:rsidP="00356491">
            <w:pPr>
              <w:widowControl w:val="0"/>
              <w:jc w:val="center"/>
              <w:rPr>
                <w:rFonts w:ascii="Times New Roman" w:hAnsi="Times New Roman"/>
                <w:sz w:val="22"/>
                <w:szCs w:val="22"/>
                <w:lang w:eastAsia="ru-RU"/>
              </w:rPr>
            </w:pPr>
            <w:r w:rsidRPr="005000CC">
              <w:rPr>
                <w:rFonts w:ascii="Times New Roman" w:hAnsi="Times New Roman"/>
                <w:sz w:val="22"/>
                <w:szCs w:val="22"/>
                <w:lang w:eastAsia="ru-RU"/>
              </w:rPr>
              <w:t>Задача: развитие инфраструктуры и организационно-экономических механизмов, обеспечивающих равную доступность услуг общего и дополнительного образования для всех детей независимо от их социально-экономического положения и состояния здоровья, успешную самореализацию детей и молодежи, совершенствование системы патриотического воспитания детей</w:t>
            </w:r>
          </w:p>
        </w:tc>
      </w:tr>
      <w:tr w:rsidR="00BB312F" w:rsidRPr="005000CC" w:rsidTr="006640A0">
        <w:tc>
          <w:tcPr>
            <w:tcW w:w="3114" w:type="dxa"/>
          </w:tcPr>
          <w:p w:rsidR="00BB312F" w:rsidRPr="004E59A1" w:rsidRDefault="00BB312F" w:rsidP="00BB7C99">
            <w:pPr>
              <w:widowControl w:val="0"/>
              <w:rPr>
                <w:rFonts w:ascii="Times New Roman" w:hAnsi="Times New Roman"/>
                <w:sz w:val="20"/>
                <w:szCs w:val="22"/>
              </w:rPr>
            </w:pPr>
            <w:r w:rsidRPr="004E59A1">
              <w:rPr>
                <w:rFonts w:ascii="Times New Roman" w:eastAsia="Times New Roman" w:hAnsi="Times New Roman"/>
                <w:sz w:val="20"/>
                <w:szCs w:val="22"/>
                <w:lang w:eastAsia="ru-RU"/>
              </w:rPr>
              <w:t>1.1. 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6809" w:type="dxa"/>
          </w:tcPr>
          <w:p w:rsidR="00BB312F" w:rsidRPr="005000CC" w:rsidRDefault="005303DD" w:rsidP="00BB7C99">
            <w:pPr>
              <w:contextualSpacing/>
              <w:jc w:val="both"/>
              <w:rPr>
                <w:rFonts w:ascii="Times New Roman" w:hAnsi="Times New Roman"/>
                <w:sz w:val="22"/>
                <w:szCs w:val="22"/>
              </w:rPr>
            </w:pPr>
            <w:r>
              <w:rPr>
                <w:rFonts w:ascii="Times New Roman" w:hAnsi="Times New Roman"/>
                <w:sz w:val="22"/>
                <w:szCs w:val="22"/>
              </w:rPr>
              <w:t>П</w:t>
            </w:r>
            <w:r w:rsidR="00BB312F" w:rsidRPr="005000CC">
              <w:rPr>
                <w:rFonts w:ascii="Times New Roman" w:hAnsi="Times New Roman"/>
                <w:sz w:val="22"/>
                <w:szCs w:val="22"/>
              </w:rPr>
              <w:t>остановлени</w:t>
            </w:r>
            <w:r>
              <w:rPr>
                <w:rFonts w:ascii="Times New Roman" w:hAnsi="Times New Roman"/>
                <w:sz w:val="22"/>
                <w:szCs w:val="22"/>
              </w:rPr>
              <w:t>е</w:t>
            </w:r>
            <w:r w:rsidR="00BB312F" w:rsidRPr="005000CC">
              <w:rPr>
                <w:rFonts w:ascii="Times New Roman" w:hAnsi="Times New Roman"/>
                <w:sz w:val="22"/>
                <w:szCs w:val="22"/>
              </w:rPr>
              <w:t xml:space="preserve"> Правительства области от 26.02.2007 № 85/80 «Положение о порядке обращения родителей (законных представителей) за компенсацией части платы, взимаемой за содержание ребенка (присмотр и уход за ребенком) в образовательных организациях, реализующих основную общеобразовательную программу дошкольного образования, и порядке ее выплаты»</w:t>
            </w:r>
          </w:p>
        </w:tc>
      </w:tr>
      <w:tr w:rsidR="00BB312F" w:rsidRPr="005000CC" w:rsidTr="006640A0">
        <w:tc>
          <w:tcPr>
            <w:tcW w:w="3114" w:type="dxa"/>
          </w:tcPr>
          <w:p w:rsidR="00BB312F" w:rsidRPr="005000CC" w:rsidRDefault="00BB312F" w:rsidP="00BB7C99">
            <w:pPr>
              <w:widowControl w:val="0"/>
              <w:rPr>
                <w:rFonts w:ascii="Times New Roman" w:hAnsi="Times New Roman"/>
                <w:iCs/>
                <w:sz w:val="22"/>
                <w:szCs w:val="22"/>
              </w:rPr>
            </w:pPr>
            <w:r w:rsidRPr="005000CC">
              <w:rPr>
                <w:rFonts w:ascii="Times New Roman" w:hAnsi="Times New Roman"/>
                <w:iCs/>
                <w:sz w:val="22"/>
                <w:szCs w:val="22"/>
              </w:rPr>
              <w:t>1.2. Ежегодная встреча медалистов с главой района</w:t>
            </w:r>
          </w:p>
        </w:tc>
        <w:tc>
          <w:tcPr>
            <w:tcW w:w="6809" w:type="dxa"/>
          </w:tcPr>
          <w:p w:rsidR="00BB312F" w:rsidRPr="005000CC" w:rsidRDefault="00BB312F" w:rsidP="00BB7C99">
            <w:pPr>
              <w:contextualSpacing/>
              <w:jc w:val="both"/>
              <w:rPr>
                <w:rFonts w:ascii="Times New Roman" w:hAnsi="Times New Roman"/>
                <w:sz w:val="22"/>
                <w:szCs w:val="22"/>
              </w:rPr>
            </w:pPr>
            <w:r w:rsidRPr="005000CC">
              <w:rPr>
                <w:rFonts w:ascii="Times New Roman" w:hAnsi="Times New Roman"/>
                <w:sz w:val="22"/>
                <w:szCs w:val="22"/>
              </w:rPr>
              <w:t>Приказ управления образования администрации Слободского района от 13.05.2024 № 99 «Об утверждении Положения о единовременной выплате стипендии выпускникам общеобразовательных организаций, находящихся на территории Слободского района, «За успехи в учении»</w:t>
            </w:r>
          </w:p>
        </w:tc>
      </w:tr>
      <w:tr w:rsidR="00BB312F" w:rsidRPr="005000CC" w:rsidTr="006640A0">
        <w:tc>
          <w:tcPr>
            <w:tcW w:w="3114" w:type="dxa"/>
          </w:tcPr>
          <w:p w:rsidR="00BB312F" w:rsidRPr="005000CC" w:rsidRDefault="00BB312F" w:rsidP="00BB7C99">
            <w:pPr>
              <w:widowControl w:val="0"/>
              <w:rPr>
                <w:rFonts w:ascii="Times New Roman" w:hAnsi="Times New Roman"/>
                <w:iCs/>
                <w:sz w:val="22"/>
                <w:szCs w:val="22"/>
              </w:rPr>
            </w:pPr>
            <w:r w:rsidRPr="005000CC">
              <w:rPr>
                <w:rFonts w:ascii="Times New Roman" w:hAnsi="Times New Roman"/>
                <w:iCs/>
                <w:sz w:val="22"/>
                <w:szCs w:val="22"/>
              </w:rPr>
              <w:t>1.3. Проведение муниципальных конкурсов</w:t>
            </w:r>
          </w:p>
        </w:tc>
        <w:tc>
          <w:tcPr>
            <w:tcW w:w="6809" w:type="dxa"/>
          </w:tcPr>
          <w:p w:rsidR="004705BE" w:rsidRPr="005000CC" w:rsidRDefault="00BB312F" w:rsidP="00BB7C99">
            <w:pPr>
              <w:contextualSpacing/>
              <w:jc w:val="both"/>
              <w:rPr>
                <w:rFonts w:ascii="Times New Roman" w:hAnsi="Times New Roman"/>
                <w:sz w:val="22"/>
                <w:szCs w:val="22"/>
              </w:rPr>
            </w:pPr>
            <w:r w:rsidRPr="005000CC">
              <w:rPr>
                <w:rFonts w:ascii="Times New Roman" w:hAnsi="Times New Roman"/>
                <w:sz w:val="22"/>
                <w:szCs w:val="22"/>
              </w:rPr>
              <w:t>Приказ</w:t>
            </w:r>
            <w:r w:rsidR="004705BE" w:rsidRPr="005000CC">
              <w:rPr>
                <w:rFonts w:ascii="Times New Roman" w:hAnsi="Times New Roman"/>
                <w:sz w:val="22"/>
                <w:szCs w:val="22"/>
              </w:rPr>
              <w:t>ы</w:t>
            </w:r>
            <w:r w:rsidRPr="005000CC">
              <w:rPr>
                <w:rFonts w:ascii="Times New Roman" w:hAnsi="Times New Roman"/>
                <w:sz w:val="22"/>
                <w:szCs w:val="22"/>
              </w:rPr>
              <w:t xml:space="preserve"> управления образования администрации Слободского района</w:t>
            </w:r>
            <w:r w:rsidR="004705BE" w:rsidRPr="005000CC">
              <w:rPr>
                <w:rFonts w:ascii="Times New Roman" w:hAnsi="Times New Roman"/>
                <w:sz w:val="22"/>
                <w:szCs w:val="22"/>
              </w:rPr>
              <w:t>, издающиеся ежегодно:</w:t>
            </w:r>
            <w:r w:rsidRPr="005000CC">
              <w:rPr>
                <w:rFonts w:ascii="Times New Roman" w:hAnsi="Times New Roman"/>
                <w:sz w:val="22"/>
                <w:szCs w:val="22"/>
              </w:rPr>
              <w:t xml:space="preserve"> </w:t>
            </w:r>
          </w:p>
          <w:p w:rsidR="00BB312F" w:rsidRPr="005000CC" w:rsidRDefault="00BB312F" w:rsidP="00BB7C99">
            <w:pPr>
              <w:contextualSpacing/>
              <w:jc w:val="both"/>
              <w:rPr>
                <w:rFonts w:ascii="Times New Roman" w:hAnsi="Times New Roman"/>
                <w:sz w:val="22"/>
                <w:szCs w:val="22"/>
              </w:rPr>
            </w:pPr>
            <w:r w:rsidRPr="005000CC">
              <w:rPr>
                <w:rFonts w:ascii="Times New Roman" w:hAnsi="Times New Roman"/>
                <w:sz w:val="22"/>
                <w:szCs w:val="22"/>
              </w:rPr>
              <w:t>«О проведении муниципального конкурса на лучшую творческую работу «Мир профессий»</w:t>
            </w:r>
          </w:p>
          <w:p w:rsidR="00BB312F" w:rsidRPr="005000CC" w:rsidRDefault="00BB312F" w:rsidP="00BB7C99">
            <w:pPr>
              <w:contextualSpacing/>
              <w:jc w:val="both"/>
              <w:rPr>
                <w:rFonts w:ascii="Times New Roman" w:hAnsi="Times New Roman"/>
                <w:sz w:val="22"/>
                <w:szCs w:val="22"/>
              </w:rPr>
            </w:pPr>
            <w:r w:rsidRPr="005000CC">
              <w:rPr>
                <w:rFonts w:ascii="Times New Roman" w:hAnsi="Times New Roman"/>
                <w:sz w:val="22"/>
                <w:szCs w:val="22"/>
              </w:rPr>
              <w:t>«О районном этапе конкурса «Зеленый огонек»</w:t>
            </w:r>
          </w:p>
          <w:p w:rsidR="00BB312F" w:rsidRPr="005000CC" w:rsidRDefault="00BB312F" w:rsidP="00BB7C99">
            <w:pPr>
              <w:contextualSpacing/>
              <w:jc w:val="both"/>
              <w:rPr>
                <w:rFonts w:ascii="Times New Roman" w:hAnsi="Times New Roman"/>
                <w:sz w:val="22"/>
                <w:szCs w:val="22"/>
              </w:rPr>
            </w:pPr>
            <w:r w:rsidRPr="005000CC">
              <w:rPr>
                <w:rFonts w:ascii="Times New Roman" w:hAnsi="Times New Roman"/>
                <w:sz w:val="22"/>
                <w:szCs w:val="22"/>
              </w:rPr>
              <w:t>«О районной спартакиаде дошкольников»</w:t>
            </w:r>
          </w:p>
          <w:p w:rsidR="00BB312F" w:rsidRPr="005000CC" w:rsidRDefault="00BB312F" w:rsidP="00BB7C99">
            <w:pPr>
              <w:contextualSpacing/>
              <w:jc w:val="both"/>
              <w:rPr>
                <w:rFonts w:ascii="Times New Roman" w:hAnsi="Times New Roman"/>
                <w:sz w:val="22"/>
                <w:szCs w:val="22"/>
              </w:rPr>
            </w:pPr>
            <w:r w:rsidRPr="005000CC">
              <w:rPr>
                <w:rFonts w:ascii="Times New Roman" w:hAnsi="Times New Roman"/>
                <w:sz w:val="22"/>
                <w:szCs w:val="22"/>
              </w:rPr>
              <w:t>«О районном интеллектуальном конкурсе «Совенок» для детей старшего дошкольного возраста»</w:t>
            </w:r>
          </w:p>
        </w:tc>
      </w:tr>
      <w:tr w:rsidR="00BB312F" w:rsidRPr="005000CC" w:rsidTr="006640A0">
        <w:tc>
          <w:tcPr>
            <w:tcW w:w="3114" w:type="dxa"/>
          </w:tcPr>
          <w:p w:rsidR="00BB312F" w:rsidRPr="004E59A1" w:rsidRDefault="00BB312F" w:rsidP="00BB7C99">
            <w:pPr>
              <w:widowControl w:val="0"/>
              <w:rPr>
                <w:rFonts w:ascii="Times New Roman" w:hAnsi="Times New Roman"/>
                <w:iCs/>
                <w:sz w:val="20"/>
                <w:szCs w:val="22"/>
              </w:rPr>
            </w:pPr>
            <w:r w:rsidRPr="004E59A1">
              <w:rPr>
                <w:rFonts w:ascii="Times New Roman" w:hAnsi="Times New Roman"/>
                <w:iCs/>
                <w:sz w:val="20"/>
                <w:szCs w:val="22"/>
              </w:rPr>
              <w:t>1.4. Персонифицированный учет и персонифицированное финансирование дополнительного образования детей, реализуемые посредством предоставления детям сертификатов, используемых детьми для обучения по дополнительным общеобразовательным программам</w:t>
            </w:r>
          </w:p>
        </w:tc>
        <w:tc>
          <w:tcPr>
            <w:tcW w:w="6809" w:type="dxa"/>
          </w:tcPr>
          <w:p w:rsidR="00BB312F" w:rsidRPr="005000CC" w:rsidRDefault="00BB312F" w:rsidP="00356491">
            <w:pPr>
              <w:contextualSpacing/>
              <w:jc w:val="both"/>
              <w:rPr>
                <w:rFonts w:ascii="Times New Roman" w:hAnsi="Times New Roman"/>
                <w:sz w:val="22"/>
                <w:szCs w:val="22"/>
              </w:rPr>
            </w:pPr>
            <w:r w:rsidRPr="005000CC">
              <w:rPr>
                <w:rFonts w:ascii="Times New Roman" w:hAnsi="Times New Roman"/>
                <w:sz w:val="22"/>
                <w:szCs w:val="22"/>
              </w:rPr>
              <w:t xml:space="preserve">Приказ управления образования администрации Слободского района </w:t>
            </w:r>
            <w:r w:rsidR="00297B88" w:rsidRPr="005000CC">
              <w:rPr>
                <w:rFonts w:ascii="Times New Roman" w:hAnsi="Times New Roman"/>
                <w:sz w:val="22"/>
                <w:szCs w:val="22"/>
              </w:rPr>
              <w:t xml:space="preserve">от 25.04.2024 № 89 </w:t>
            </w:r>
            <w:r w:rsidRPr="005000CC">
              <w:rPr>
                <w:rFonts w:ascii="Times New Roman" w:hAnsi="Times New Roman"/>
                <w:sz w:val="22"/>
                <w:szCs w:val="22"/>
              </w:rPr>
              <w:t>«Об утверждении программы «Персонифицированное финансирование</w:t>
            </w:r>
            <w:r w:rsidR="00356491" w:rsidRPr="005000CC">
              <w:rPr>
                <w:rFonts w:ascii="Times New Roman" w:hAnsi="Times New Roman"/>
                <w:sz w:val="22"/>
                <w:szCs w:val="22"/>
              </w:rPr>
              <w:t xml:space="preserve"> </w:t>
            </w:r>
            <w:r w:rsidRPr="005000CC">
              <w:rPr>
                <w:rFonts w:ascii="Times New Roman" w:hAnsi="Times New Roman"/>
                <w:sz w:val="22"/>
                <w:szCs w:val="22"/>
              </w:rPr>
              <w:t>дополнительного образования детей в Слободском муниципальном районе»</w:t>
            </w:r>
          </w:p>
        </w:tc>
      </w:tr>
      <w:tr w:rsidR="00BB312F" w:rsidRPr="005000CC" w:rsidTr="006640A0">
        <w:tc>
          <w:tcPr>
            <w:tcW w:w="3114" w:type="dxa"/>
          </w:tcPr>
          <w:p w:rsidR="00BB312F" w:rsidRPr="005000CC" w:rsidRDefault="00BB312F" w:rsidP="00BB7C99">
            <w:pPr>
              <w:autoSpaceDE w:val="0"/>
              <w:autoSpaceDN w:val="0"/>
              <w:adjustRightInd w:val="0"/>
              <w:ind w:firstLine="22"/>
              <w:rPr>
                <w:rFonts w:ascii="Times New Roman" w:hAnsi="Times New Roman"/>
                <w:iCs/>
                <w:sz w:val="22"/>
                <w:szCs w:val="22"/>
              </w:rPr>
            </w:pPr>
            <w:r w:rsidRPr="005000CC">
              <w:rPr>
                <w:rFonts w:ascii="Times New Roman" w:hAnsi="Times New Roman"/>
                <w:iCs/>
                <w:sz w:val="22"/>
                <w:szCs w:val="22"/>
              </w:rPr>
              <w:t xml:space="preserve">1.5. </w:t>
            </w:r>
            <w:r w:rsidR="007E7524" w:rsidRPr="007E7524">
              <w:rPr>
                <w:rFonts w:ascii="Times New Roman" w:hAnsi="Times New Roman"/>
                <w:iCs/>
                <w:sz w:val="22"/>
                <w:szCs w:val="22"/>
              </w:rPr>
              <w:t>Создание условий для капитального ремонта и обновления инфраструктуры общеобразовательных организаций</w:t>
            </w:r>
          </w:p>
        </w:tc>
        <w:tc>
          <w:tcPr>
            <w:tcW w:w="6809" w:type="dxa"/>
          </w:tcPr>
          <w:p w:rsidR="00996E55" w:rsidRPr="005732B6" w:rsidRDefault="00BB312F" w:rsidP="00996E55">
            <w:pPr>
              <w:pStyle w:val="112"/>
              <w:widowControl w:val="0"/>
              <w:ind w:firstLine="305"/>
              <w:jc w:val="both"/>
              <w:rPr>
                <w:rFonts w:ascii="Times New Roman" w:hAnsi="Times New Roman" w:cs="Times New Roman"/>
                <w:sz w:val="22"/>
                <w:szCs w:val="22"/>
              </w:rPr>
            </w:pPr>
            <w:r w:rsidRPr="005000CC">
              <w:rPr>
                <w:rFonts w:ascii="Times New Roman" w:hAnsi="Times New Roman"/>
                <w:sz w:val="22"/>
                <w:szCs w:val="22"/>
              </w:rPr>
              <w:t xml:space="preserve">предоставляются субсидии муниципальному образованию </w:t>
            </w:r>
            <w:r w:rsidR="00DC05A4" w:rsidRPr="00DC05A4">
              <w:rPr>
                <w:rFonts w:ascii="Times New Roman" w:hAnsi="Times New Roman" w:cs="Times New Roman"/>
                <w:sz w:val="22"/>
                <w:szCs w:val="22"/>
              </w:rPr>
              <w:t>на реализацию мероприятий по модернизации школьных систем образования в рамках государственной программы Российской Федерации «Развитие образования»</w:t>
            </w:r>
          </w:p>
          <w:p w:rsidR="00BB312F" w:rsidRPr="00DC05A4" w:rsidRDefault="00BB312F" w:rsidP="00996E55">
            <w:pPr>
              <w:contextualSpacing/>
              <w:jc w:val="both"/>
              <w:rPr>
                <w:rFonts w:ascii="Times New Roman" w:hAnsi="Times New Roman"/>
                <w:sz w:val="22"/>
                <w:szCs w:val="22"/>
              </w:rPr>
            </w:pPr>
            <w:r w:rsidRPr="00DC05A4">
              <w:rPr>
                <w:rFonts w:ascii="Times New Roman" w:hAnsi="Times New Roman"/>
                <w:sz w:val="22"/>
                <w:szCs w:val="22"/>
                <w:lang w:eastAsia="ru-RU"/>
              </w:rPr>
              <w:t xml:space="preserve">(Приложение № </w:t>
            </w:r>
            <w:r w:rsidR="00DC05A4" w:rsidRPr="00DC05A4">
              <w:rPr>
                <w:rFonts w:ascii="Times New Roman" w:hAnsi="Times New Roman"/>
                <w:sz w:val="22"/>
                <w:szCs w:val="22"/>
                <w:lang w:eastAsia="ru-RU"/>
              </w:rPr>
              <w:t>2</w:t>
            </w:r>
            <w:r w:rsidRPr="00DC05A4">
              <w:rPr>
                <w:rFonts w:ascii="Times New Roman" w:hAnsi="Times New Roman"/>
                <w:sz w:val="22"/>
                <w:szCs w:val="22"/>
                <w:lang w:eastAsia="ru-RU"/>
              </w:rPr>
              <w:t xml:space="preserve"> к государственной программе от 15.12.2023 № 697-П </w:t>
            </w:r>
            <w:r w:rsidRPr="00DC05A4">
              <w:rPr>
                <w:rFonts w:ascii="Times New Roman" w:hAnsi="Times New Roman"/>
                <w:sz w:val="22"/>
                <w:szCs w:val="22"/>
              </w:rPr>
              <w:t>«Об утверждении государственной программы Кировской области «Развитие образования»)</w:t>
            </w:r>
          </w:p>
          <w:p w:rsidR="00BB312F" w:rsidRPr="005000CC" w:rsidRDefault="00BB312F" w:rsidP="00BB7C99">
            <w:pPr>
              <w:autoSpaceDE w:val="0"/>
              <w:autoSpaceDN w:val="0"/>
              <w:adjustRightInd w:val="0"/>
              <w:jc w:val="both"/>
              <w:outlineLvl w:val="0"/>
              <w:rPr>
                <w:rStyle w:val="36"/>
                <w:rFonts w:ascii="Times New Roman" w:hAnsi="Times New Roman"/>
                <w:sz w:val="22"/>
                <w:szCs w:val="22"/>
              </w:rPr>
            </w:pPr>
            <w:r w:rsidRPr="005000CC">
              <w:rPr>
                <w:rStyle w:val="36"/>
                <w:rFonts w:ascii="Times New Roman" w:hAnsi="Times New Roman"/>
                <w:sz w:val="22"/>
                <w:szCs w:val="22"/>
              </w:rPr>
              <w:t>МО с министерством образования Кировской области заключает соглашение о предоставлении субсидии муниципальному образованию, устанавливается целевой показатель.</w:t>
            </w:r>
          </w:p>
          <w:p w:rsidR="00BB312F" w:rsidRPr="005000CC" w:rsidRDefault="00BB312F" w:rsidP="00BB7C99">
            <w:pPr>
              <w:contextualSpacing/>
              <w:jc w:val="both"/>
              <w:rPr>
                <w:rFonts w:ascii="Times New Roman" w:hAnsi="Times New Roman"/>
                <w:sz w:val="22"/>
                <w:szCs w:val="22"/>
              </w:rPr>
            </w:pPr>
            <w:r w:rsidRPr="005000CC">
              <w:rPr>
                <w:rStyle w:val="36"/>
                <w:rFonts w:ascii="Times New Roman" w:hAnsi="Times New Roman"/>
                <w:sz w:val="22"/>
                <w:szCs w:val="22"/>
              </w:rPr>
              <w:t>Требуется проект/ смета.</w:t>
            </w:r>
          </w:p>
        </w:tc>
      </w:tr>
      <w:tr w:rsidR="00BB312F" w:rsidRPr="005000CC" w:rsidTr="006640A0">
        <w:tc>
          <w:tcPr>
            <w:tcW w:w="9923" w:type="dxa"/>
            <w:gridSpan w:val="2"/>
          </w:tcPr>
          <w:p w:rsidR="00BB312F" w:rsidRPr="005000CC" w:rsidRDefault="00BB312F" w:rsidP="00BB7C99">
            <w:pPr>
              <w:contextualSpacing/>
              <w:jc w:val="center"/>
              <w:rPr>
                <w:rFonts w:ascii="Times New Roman" w:hAnsi="Times New Roman"/>
                <w:sz w:val="22"/>
                <w:szCs w:val="22"/>
              </w:rPr>
            </w:pPr>
            <w:r w:rsidRPr="005000CC">
              <w:rPr>
                <w:rFonts w:ascii="Times New Roman" w:eastAsia="Times New Roman" w:hAnsi="Times New Roman"/>
                <w:b/>
                <w:sz w:val="22"/>
                <w:szCs w:val="22"/>
                <w:lang w:eastAsia="ru-RU"/>
              </w:rPr>
              <w:t xml:space="preserve">2. Направление: </w:t>
            </w:r>
            <w:bookmarkStart w:id="10" w:name="_Hlk183530835"/>
            <w:r w:rsidRPr="005000CC">
              <w:rPr>
                <w:rFonts w:ascii="Times New Roman" w:eastAsia="Times New Roman" w:hAnsi="Times New Roman"/>
                <w:sz w:val="22"/>
                <w:szCs w:val="22"/>
              </w:rPr>
              <w:t>организация питания</w:t>
            </w:r>
            <w:r w:rsidRPr="005000CC">
              <w:rPr>
                <w:sz w:val="22"/>
                <w:szCs w:val="22"/>
              </w:rPr>
              <w:t xml:space="preserve"> </w:t>
            </w:r>
            <w:r w:rsidRPr="005000CC">
              <w:rPr>
                <w:rFonts w:ascii="Times New Roman" w:eastAsia="Times New Roman" w:hAnsi="Times New Roman"/>
                <w:sz w:val="22"/>
                <w:szCs w:val="22"/>
              </w:rPr>
              <w:t>детей в муниципальных образовательных организациях</w:t>
            </w:r>
            <w:bookmarkEnd w:id="10"/>
          </w:p>
        </w:tc>
      </w:tr>
      <w:tr w:rsidR="00356491" w:rsidRPr="005000CC" w:rsidTr="006640A0">
        <w:tc>
          <w:tcPr>
            <w:tcW w:w="9923" w:type="dxa"/>
            <w:gridSpan w:val="2"/>
          </w:tcPr>
          <w:p w:rsidR="00356491" w:rsidRPr="005000CC" w:rsidRDefault="00356491" w:rsidP="00BB7C99">
            <w:pPr>
              <w:contextualSpacing/>
              <w:jc w:val="center"/>
              <w:rPr>
                <w:rFonts w:ascii="Times New Roman" w:hAnsi="Times New Roman"/>
                <w:sz w:val="22"/>
                <w:szCs w:val="22"/>
                <w:lang w:eastAsia="ru-RU"/>
              </w:rPr>
            </w:pPr>
            <w:r w:rsidRPr="005000CC">
              <w:rPr>
                <w:rFonts w:ascii="Times New Roman" w:hAnsi="Times New Roman"/>
                <w:sz w:val="22"/>
                <w:szCs w:val="22"/>
                <w:lang w:eastAsia="ru-RU"/>
              </w:rPr>
              <w:t>Задача: установление дополнительных мер социальной поддержки и социальной помощи для отдельных категорий детей</w:t>
            </w:r>
          </w:p>
        </w:tc>
      </w:tr>
      <w:tr w:rsidR="00BB312F" w:rsidRPr="005000CC" w:rsidTr="006640A0">
        <w:tc>
          <w:tcPr>
            <w:tcW w:w="3114" w:type="dxa"/>
          </w:tcPr>
          <w:p w:rsidR="00BB312F" w:rsidRPr="005000CC" w:rsidRDefault="00BB312F" w:rsidP="00BB7C99">
            <w:pPr>
              <w:widowControl w:val="0"/>
              <w:rPr>
                <w:rFonts w:ascii="Times New Roman" w:hAnsi="Times New Roman"/>
                <w:sz w:val="22"/>
                <w:szCs w:val="22"/>
                <w:lang w:eastAsia="ru-RU"/>
              </w:rPr>
            </w:pPr>
            <w:r w:rsidRPr="005000CC">
              <w:rPr>
                <w:rFonts w:ascii="Times New Roman" w:hAnsi="Times New Roman"/>
                <w:sz w:val="22"/>
                <w:szCs w:val="22"/>
                <w:lang w:eastAsia="ru-RU"/>
              </w:rPr>
              <w:t>2.1. Предоставление бесплатного горячего питания детям участников специальной военной операции</w:t>
            </w:r>
          </w:p>
        </w:tc>
        <w:tc>
          <w:tcPr>
            <w:tcW w:w="6809" w:type="dxa"/>
          </w:tcPr>
          <w:p w:rsidR="00BB312F" w:rsidRPr="005000CC" w:rsidRDefault="00BB312F" w:rsidP="00BB7C99">
            <w:pPr>
              <w:autoSpaceDE w:val="0"/>
              <w:autoSpaceDN w:val="0"/>
              <w:adjustRightInd w:val="0"/>
              <w:jc w:val="both"/>
              <w:outlineLvl w:val="0"/>
              <w:rPr>
                <w:rStyle w:val="36"/>
                <w:rFonts w:ascii="Times New Roman" w:hAnsi="Times New Roman"/>
                <w:sz w:val="22"/>
                <w:szCs w:val="22"/>
              </w:rPr>
            </w:pPr>
            <w:r w:rsidRPr="005000CC">
              <w:rPr>
                <w:rStyle w:val="36"/>
                <w:rFonts w:ascii="Times New Roman" w:hAnsi="Times New Roman"/>
                <w:sz w:val="22"/>
                <w:szCs w:val="22"/>
              </w:rPr>
              <w:t xml:space="preserve">Постановление Правительства Кировской области от 07.10.2022 № 548-П «О дополнительной социальной поддержке отдельных категорий граждан» </w:t>
            </w:r>
          </w:p>
          <w:p w:rsidR="00BB312F" w:rsidRPr="005000CC" w:rsidRDefault="00BB312F" w:rsidP="00BB7C99">
            <w:pPr>
              <w:autoSpaceDE w:val="0"/>
              <w:autoSpaceDN w:val="0"/>
              <w:adjustRightInd w:val="0"/>
              <w:jc w:val="both"/>
              <w:outlineLvl w:val="0"/>
              <w:rPr>
                <w:rStyle w:val="36"/>
                <w:rFonts w:ascii="Times New Roman" w:hAnsi="Times New Roman"/>
                <w:sz w:val="22"/>
                <w:szCs w:val="22"/>
              </w:rPr>
            </w:pPr>
            <w:r w:rsidRPr="005000CC">
              <w:rPr>
                <w:rStyle w:val="36"/>
                <w:rFonts w:ascii="Times New Roman" w:hAnsi="Times New Roman"/>
                <w:sz w:val="22"/>
                <w:szCs w:val="22"/>
              </w:rPr>
              <w:t>Распоряжение министерства образования Кировской области от 10.10.2022 № 1132 "Об утверждении Порядка и условий обеспечения бесплатным горячим питанием детей военнослужащих, обучающихся в государственных или муниципальных общеобразовательных организациях, расположенных на территории Кировской области, и установлении расчетных расходов на организацию бесплатного горячего питания на одного обучающегося в государственных или муниципальных общеобразовательных организациях, расположенных на территории Кировской области",</w:t>
            </w:r>
          </w:p>
          <w:p w:rsidR="00BB312F" w:rsidRPr="005000CC" w:rsidRDefault="00BB312F" w:rsidP="00BB7C99">
            <w:pPr>
              <w:autoSpaceDE w:val="0"/>
              <w:autoSpaceDN w:val="0"/>
              <w:adjustRightInd w:val="0"/>
              <w:jc w:val="both"/>
              <w:outlineLvl w:val="0"/>
              <w:rPr>
                <w:rStyle w:val="36"/>
                <w:rFonts w:ascii="Times New Roman" w:hAnsi="Times New Roman"/>
                <w:sz w:val="22"/>
                <w:szCs w:val="22"/>
              </w:rPr>
            </w:pPr>
            <w:r w:rsidRPr="005000CC">
              <w:rPr>
                <w:rStyle w:val="36"/>
                <w:rFonts w:ascii="Times New Roman" w:hAnsi="Times New Roman"/>
                <w:sz w:val="22"/>
                <w:szCs w:val="22"/>
              </w:rPr>
              <w:t>МО с министерством образования Кировской области заключает соглашение о предоставлении субсидии муниципальному образованию, устанавливается целевой показатель.</w:t>
            </w:r>
          </w:p>
          <w:p w:rsidR="00BB312F" w:rsidRPr="005000CC" w:rsidRDefault="00BB312F" w:rsidP="00BB7C99">
            <w:pPr>
              <w:autoSpaceDE w:val="0"/>
              <w:autoSpaceDN w:val="0"/>
              <w:adjustRightInd w:val="0"/>
              <w:jc w:val="both"/>
              <w:outlineLvl w:val="0"/>
              <w:rPr>
                <w:sz w:val="22"/>
                <w:szCs w:val="22"/>
              </w:rPr>
            </w:pPr>
            <w:r w:rsidRPr="005000CC">
              <w:rPr>
                <w:rStyle w:val="36"/>
                <w:rFonts w:ascii="Times New Roman" w:hAnsi="Times New Roman"/>
                <w:sz w:val="22"/>
                <w:szCs w:val="22"/>
              </w:rPr>
              <w:t>Расчет субсидии нормативным методом.</w:t>
            </w:r>
          </w:p>
        </w:tc>
      </w:tr>
      <w:tr w:rsidR="00BB312F" w:rsidRPr="005000CC" w:rsidTr="006640A0">
        <w:tc>
          <w:tcPr>
            <w:tcW w:w="3114" w:type="dxa"/>
          </w:tcPr>
          <w:p w:rsidR="00BB312F" w:rsidRPr="005000CC" w:rsidRDefault="00BB312F" w:rsidP="00BB7C99">
            <w:pPr>
              <w:widowControl w:val="0"/>
              <w:rPr>
                <w:rFonts w:ascii="Times New Roman" w:hAnsi="Times New Roman"/>
                <w:sz w:val="22"/>
                <w:szCs w:val="22"/>
                <w:lang w:eastAsia="ru-RU"/>
              </w:rPr>
            </w:pPr>
            <w:r w:rsidRPr="005000CC">
              <w:rPr>
                <w:rFonts w:ascii="Times New Roman" w:hAnsi="Times New Roman"/>
                <w:sz w:val="22"/>
                <w:szCs w:val="22"/>
                <w:lang w:eastAsia="ru-RU"/>
              </w:rPr>
              <w:t>2.2.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809" w:type="dxa"/>
          </w:tcPr>
          <w:p w:rsidR="00BB312F" w:rsidRPr="005000CC" w:rsidRDefault="00BB312F" w:rsidP="00BB7C99">
            <w:pPr>
              <w:contextualSpacing/>
              <w:jc w:val="both"/>
              <w:rPr>
                <w:rFonts w:ascii="Times New Roman" w:hAnsi="Times New Roman"/>
                <w:sz w:val="22"/>
                <w:szCs w:val="22"/>
              </w:rPr>
            </w:pPr>
            <w:r w:rsidRPr="005000CC">
              <w:rPr>
                <w:rFonts w:ascii="Times New Roman" w:hAnsi="Times New Roman"/>
                <w:sz w:val="22"/>
                <w:szCs w:val="22"/>
              </w:rPr>
              <w:t xml:space="preserve">предоставляются субсидии муниципальному образованию на организацию бесплатного горячего питания обучающихся, получающих начальное общее образование в муниципальных образовательных организациях </w:t>
            </w:r>
            <w:r w:rsidRPr="005000CC">
              <w:rPr>
                <w:rFonts w:ascii="Times New Roman" w:hAnsi="Times New Roman"/>
                <w:sz w:val="22"/>
                <w:szCs w:val="22"/>
                <w:lang w:eastAsia="ru-RU"/>
              </w:rPr>
              <w:t xml:space="preserve">(Приложение № 3 к государственной программе от 15.12.2023 № 697-П </w:t>
            </w:r>
            <w:r w:rsidRPr="005000CC">
              <w:rPr>
                <w:rFonts w:ascii="Times New Roman" w:hAnsi="Times New Roman"/>
                <w:sz w:val="22"/>
                <w:szCs w:val="22"/>
              </w:rPr>
              <w:t>«Об утверждении государственной программы Кировской области «Развитие образования»).</w:t>
            </w:r>
          </w:p>
          <w:p w:rsidR="00BB312F" w:rsidRPr="005000CC" w:rsidRDefault="00BB312F" w:rsidP="00BB7C99">
            <w:pPr>
              <w:autoSpaceDE w:val="0"/>
              <w:autoSpaceDN w:val="0"/>
              <w:adjustRightInd w:val="0"/>
              <w:jc w:val="both"/>
              <w:outlineLvl w:val="0"/>
              <w:rPr>
                <w:rStyle w:val="36"/>
                <w:rFonts w:ascii="Times New Roman" w:hAnsi="Times New Roman"/>
                <w:sz w:val="22"/>
                <w:szCs w:val="22"/>
              </w:rPr>
            </w:pPr>
            <w:r w:rsidRPr="005000CC">
              <w:rPr>
                <w:rStyle w:val="36"/>
                <w:rFonts w:ascii="Times New Roman" w:hAnsi="Times New Roman"/>
                <w:sz w:val="22"/>
                <w:szCs w:val="22"/>
              </w:rPr>
              <w:t>МО с министерством образования Кировской области заключает соглашение о предоставлении субсидии муниципальному образованию, устанавливается целевой показатель.</w:t>
            </w:r>
          </w:p>
          <w:p w:rsidR="00BB312F" w:rsidRPr="005000CC" w:rsidRDefault="00BB312F" w:rsidP="00BB7C99">
            <w:pPr>
              <w:contextualSpacing/>
              <w:jc w:val="both"/>
              <w:rPr>
                <w:rFonts w:ascii="Times New Roman" w:hAnsi="Times New Roman"/>
                <w:sz w:val="22"/>
                <w:szCs w:val="22"/>
              </w:rPr>
            </w:pPr>
            <w:r w:rsidRPr="005000CC">
              <w:rPr>
                <w:rStyle w:val="36"/>
                <w:rFonts w:ascii="Times New Roman" w:hAnsi="Times New Roman"/>
                <w:sz w:val="22"/>
                <w:szCs w:val="22"/>
              </w:rPr>
              <w:t>Расчет субсидии нормативным методом.</w:t>
            </w:r>
          </w:p>
        </w:tc>
      </w:tr>
      <w:tr w:rsidR="00BB312F" w:rsidRPr="005000CC" w:rsidTr="006640A0">
        <w:tc>
          <w:tcPr>
            <w:tcW w:w="3114" w:type="dxa"/>
          </w:tcPr>
          <w:p w:rsidR="00BB312F" w:rsidRPr="005000CC" w:rsidRDefault="00BB312F" w:rsidP="00BB7C99">
            <w:pPr>
              <w:autoSpaceDE w:val="0"/>
              <w:autoSpaceDN w:val="0"/>
              <w:adjustRightInd w:val="0"/>
              <w:ind w:firstLine="22"/>
              <w:rPr>
                <w:rFonts w:ascii="Times New Roman" w:hAnsi="Times New Roman"/>
                <w:sz w:val="22"/>
                <w:szCs w:val="22"/>
                <w:lang w:eastAsia="ru-RU"/>
              </w:rPr>
            </w:pPr>
            <w:r w:rsidRPr="005000CC">
              <w:rPr>
                <w:rFonts w:ascii="Times New Roman" w:hAnsi="Times New Roman"/>
                <w:iCs/>
                <w:sz w:val="22"/>
                <w:szCs w:val="22"/>
              </w:rPr>
              <w:t>2.3. Организация бесплатного питания обучающихся с ограниченными возможностями здоровья</w:t>
            </w:r>
          </w:p>
        </w:tc>
        <w:tc>
          <w:tcPr>
            <w:tcW w:w="6809" w:type="dxa"/>
          </w:tcPr>
          <w:p w:rsidR="00BB312F" w:rsidRPr="005000CC" w:rsidRDefault="00BB312F" w:rsidP="00BB7C99">
            <w:pPr>
              <w:contextualSpacing/>
              <w:jc w:val="both"/>
              <w:rPr>
                <w:rFonts w:ascii="Times New Roman" w:hAnsi="Times New Roman"/>
                <w:sz w:val="22"/>
                <w:szCs w:val="22"/>
              </w:rPr>
            </w:pPr>
            <w:r w:rsidRPr="005000CC">
              <w:rPr>
                <w:rFonts w:ascii="Times New Roman" w:hAnsi="Times New Roman"/>
                <w:sz w:val="22"/>
                <w:szCs w:val="22"/>
              </w:rPr>
              <w:t>Постановление администрации Слободского района от 06.10.2021 № 1318 «Об утверждении Порядка предоставления бесплатного двухразового питания детям с ограниченными возможностями здоровья, обучающимся в общеобразовательных организациях Слободского района, реализующих адаптированные основные общеобразовательные программы, в том числе детям-инвалидам, осваивающим адаптированные основные общеобразовательные программы на дому»</w:t>
            </w:r>
          </w:p>
        </w:tc>
      </w:tr>
      <w:tr w:rsidR="00BB312F" w:rsidRPr="005000CC" w:rsidTr="006640A0">
        <w:tc>
          <w:tcPr>
            <w:tcW w:w="3114" w:type="dxa"/>
          </w:tcPr>
          <w:p w:rsidR="00BB312F" w:rsidRPr="005000CC" w:rsidRDefault="00BB312F" w:rsidP="00BB7C99">
            <w:pPr>
              <w:autoSpaceDE w:val="0"/>
              <w:autoSpaceDN w:val="0"/>
              <w:adjustRightInd w:val="0"/>
              <w:ind w:firstLine="22"/>
              <w:rPr>
                <w:sz w:val="22"/>
                <w:szCs w:val="22"/>
                <w:lang w:eastAsia="ru-RU"/>
              </w:rPr>
            </w:pPr>
            <w:r w:rsidRPr="005000CC">
              <w:rPr>
                <w:rFonts w:ascii="Times New Roman" w:hAnsi="Times New Roman"/>
                <w:iCs/>
                <w:sz w:val="22"/>
                <w:szCs w:val="22"/>
              </w:rPr>
              <w:t>2.</w:t>
            </w:r>
            <w:r w:rsidR="0070613E">
              <w:rPr>
                <w:rFonts w:ascii="Times New Roman" w:hAnsi="Times New Roman"/>
                <w:iCs/>
                <w:sz w:val="22"/>
                <w:szCs w:val="22"/>
              </w:rPr>
              <w:t>4</w:t>
            </w:r>
            <w:r w:rsidRPr="005000CC">
              <w:rPr>
                <w:rFonts w:ascii="Times New Roman" w:hAnsi="Times New Roman"/>
                <w:iCs/>
                <w:sz w:val="22"/>
                <w:szCs w:val="22"/>
              </w:rPr>
              <w:t>. Обеспечение бесплатным двухразовым питанием детей-инвалидов (инвалидов) не относящихся к категории обучающихся с ограниченными возможностями здоровья, обучающихся в муниципальных общеобразовательных организациях и не проживающих в них</w:t>
            </w:r>
          </w:p>
        </w:tc>
        <w:tc>
          <w:tcPr>
            <w:tcW w:w="6809" w:type="dxa"/>
          </w:tcPr>
          <w:p w:rsidR="00BB312F" w:rsidRPr="005000CC" w:rsidRDefault="00BB312F" w:rsidP="00BB7C99">
            <w:pPr>
              <w:contextualSpacing/>
              <w:jc w:val="both"/>
              <w:rPr>
                <w:rFonts w:ascii="Times New Roman" w:hAnsi="Times New Roman"/>
                <w:sz w:val="22"/>
                <w:szCs w:val="22"/>
              </w:rPr>
            </w:pPr>
            <w:r w:rsidRPr="005000CC">
              <w:rPr>
                <w:rFonts w:ascii="Times New Roman" w:hAnsi="Times New Roman"/>
                <w:sz w:val="22"/>
                <w:szCs w:val="22"/>
              </w:rPr>
              <w:t>Постановление Правительства Кировской области от 23.10.2024 № 435-П «Об обеспечении бесплатным двухразовым питанием детей-инвалидов (инвалидов), не относящихся к категории лиц с ограниченными возможностями здоровья, обучающихся в областных государственных и муниципальных общеобразовательных организациях и не проживающих в них, а также выплате ежемесячной денежной компенсации стоимости двухразового питания детей-инвалидов (инвалидов), не относящихся к категории лиц с ограниченными возможностями здоровья, в случае обучения их на дому»</w:t>
            </w:r>
          </w:p>
        </w:tc>
      </w:tr>
      <w:tr w:rsidR="00BB312F" w:rsidRPr="005000CC" w:rsidTr="006640A0">
        <w:tc>
          <w:tcPr>
            <w:tcW w:w="3114" w:type="dxa"/>
          </w:tcPr>
          <w:p w:rsidR="00BB312F" w:rsidRPr="005000CC" w:rsidRDefault="00BB312F" w:rsidP="00BB7C99">
            <w:pPr>
              <w:autoSpaceDE w:val="0"/>
              <w:autoSpaceDN w:val="0"/>
              <w:adjustRightInd w:val="0"/>
              <w:ind w:firstLine="22"/>
              <w:rPr>
                <w:sz w:val="22"/>
                <w:szCs w:val="22"/>
                <w:lang w:eastAsia="ru-RU"/>
              </w:rPr>
            </w:pPr>
            <w:r w:rsidRPr="005000CC">
              <w:rPr>
                <w:rFonts w:ascii="Times New Roman" w:hAnsi="Times New Roman"/>
                <w:iCs/>
                <w:sz w:val="22"/>
                <w:szCs w:val="22"/>
              </w:rPr>
              <w:t>2.</w:t>
            </w:r>
            <w:r w:rsidR="0070613E">
              <w:rPr>
                <w:rFonts w:ascii="Times New Roman" w:hAnsi="Times New Roman"/>
                <w:iCs/>
                <w:sz w:val="22"/>
                <w:szCs w:val="22"/>
              </w:rPr>
              <w:t>5</w:t>
            </w:r>
            <w:r w:rsidRPr="005000CC">
              <w:rPr>
                <w:rFonts w:ascii="Times New Roman" w:hAnsi="Times New Roman"/>
                <w:iCs/>
                <w:sz w:val="22"/>
                <w:szCs w:val="22"/>
              </w:rPr>
              <w:t>. Выплата ежемесячной денежной компенсации родителям (законным представителям) детей инвалидов, инвалидам в случае обучения их на дому</w:t>
            </w:r>
          </w:p>
        </w:tc>
        <w:tc>
          <w:tcPr>
            <w:tcW w:w="6809" w:type="dxa"/>
          </w:tcPr>
          <w:p w:rsidR="00BB312F" w:rsidRPr="005000CC" w:rsidRDefault="00BB312F" w:rsidP="00BB7C99">
            <w:pPr>
              <w:contextualSpacing/>
              <w:jc w:val="both"/>
              <w:rPr>
                <w:rFonts w:ascii="Times New Roman" w:hAnsi="Times New Roman"/>
                <w:sz w:val="22"/>
                <w:szCs w:val="22"/>
              </w:rPr>
            </w:pPr>
            <w:r w:rsidRPr="005000CC">
              <w:rPr>
                <w:rFonts w:ascii="Times New Roman" w:hAnsi="Times New Roman"/>
                <w:sz w:val="22"/>
                <w:szCs w:val="22"/>
              </w:rPr>
              <w:t>Постановление Правительства Кировской области от 23.10.2024 № 435-П «Об обеспечении бесплатным двухразовым питанием детей-инвалидов (инвалидов), не относящихся к категории лиц с ограниченными возможностями здоровья, обучающихся в областных государственных и муниципальных общеобразовательных организациях и не проживающих в них, а также выплате ежемесячной денежной компенсации стоимости двухразового питания детей-инвалидов (инвалидов), не относящихся к категории лиц с ограниченными возможностями здоровья, в случае обучения их на дому»</w:t>
            </w:r>
          </w:p>
        </w:tc>
      </w:tr>
      <w:tr w:rsidR="000D5E3F" w:rsidRPr="00586B37" w:rsidTr="006640A0">
        <w:tc>
          <w:tcPr>
            <w:tcW w:w="3114" w:type="dxa"/>
          </w:tcPr>
          <w:p w:rsidR="000D5E3F" w:rsidRPr="00586B37" w:rsidRDefault="000D5E3F" w:rsidP="00BB7C99">
            <w:pPr>
              <w:autoSpaceDE w:val="0"/>
              <w:autoSpaceDN w:val="0"/>
              <w:adjustRightInd w:val="0"/>
              <w:ind w:firstLine="22"/>
              <w:rPr>
                <w:rFonts w:ascii="Times New Roman" w:hAnsi="Times New Roman"/>
                <w:iCs/>
                <w:sz w:val="22"/>
                <w:szCs w:val="22"/>
              </w:rPr>
            </w:pPr>
            <w:r w:rsidRPr="00586B37">
              <w:rPr>
                <w:rFonts w:ascii="Times New Roman" w:hAnsi="Times New Roman"/>
                <w:iCs/>
                <w:sz w:val="22"/>
                <w:szCs w:val="22"/>
              </w:rPr>
              <w:t>2.6. мероприятия по организации здорового питания учащихся 5-11 классов</w:t>
            </w:r>
          </w:p>
        </w:tc>
        <w:tc>
          <w:tcPr>
            <w:tcW w:w="6809" w:type="dxa"/>
          </w:tcPr>
          <w:p w:rsidR="000D5E3F" w:rsidRPr="00586B37" w:rsidRDefault="00586B37" w:rsidP="00BB7C99">
            <w:pPr>
              <w:contextualSpacing/>
              <w:jc w:val="both"/>
              <w:rPr>
                <w:rFonts w:ascii="Times New Roman" w:hAnsi="Times New Roman"/>
                <w:sz w:val="22"/>
                <w:szCs w:val="22"/>
              </w:rPr>
            </w:pPr>
            <w:r w:rsidRPr="00586B37">
              <w:rPr>
                <w:rFonts w:ascii="Times New Roman" w:hAnsi="Times New Roman"/>
                <w:sz w:val="22"/>
                <w:szCs w:val="22"/>
              </w:rPr>
              <w:t>Постановление администрации Слободского района от 11.12.2017 № 1987 «Об утверждении Порядка установления категорий родителей (законных представителей), освобождаемых от платы за питание в муниципальных общеобразовательных организациях Слободского района, Порядка предоставления льготы в виде освобождения от платы за питание обучающихся муниципальных общеобразовательных организаций Слободского района»</w:t>
            </w:r>
          </w:p>
        </w:tc>
      </w:tr>
      <w:tr w:rsidR="00BB312F" w:rsidRPr="005000CC" w:rsidTr="006640A0">
        <w:tc>
          <w:tcPr>
            <w:tcW w:w="9923" w:type="dxa"/>
            <w:gridSpan w:val="2"/>
          </w:tcPr>
          <w:p w:rsidR="00BB312F" w:rsidRPr="005000CC" w:rsidRDefault="00BB312F" w:rsidP="00BB7C99">
            <w:pPr>
              <w:contextualSpacing/>
              <w:jc w:val="center"/>
              <w:rPr>
                <w:rFonts w:ascii="Times New Roman" w:hAnsi="Times New Roman"/>
                <w:sz w:val="22"/>
                <w:szCs w:val="22"/>
              </w:rPr>
            </w:pPr>
            <w:r w:rsidRPr="005000CC">
              <w:rPr>
                <w:rFonts w:ascii="Times New Roman" w:eastAsia="Times New Roman" w:hAnsi="Times New Roman"/>
                <w:b/>
                <w:sz w:val="22"/>
                <w:szCs w:val="22"/>
                <w:lang w:eastAsia="ru-RU"/>
              </w:rPr>
              <w:t xml:space="preserve">3. Направление: </w:t>
            </w:r>
            <w:r w:rsidRPr="005000CC">
              <w:rPr>
                <w:rFonts w:ascii="Times New Roman" w:hAnsi="Times New Roman"/>
                <w:sz w:val="22"/>
                <w:szCs w:val="22"/>
              </w:rPr>
              <w:t>развитие кадрового потенциала системы образования</w:t>
            </w:r>
          </w:p>
        </w:tc>
      </w:tr>
      <w:tr w:rsidR="00356491" w:rsidRPr="005000CC" w:rsidTr="006640A0">
        <w:tc>
          <w:tcPr>
            <w:tcW w:w="9923" w:type="dxa"/>
            <w:gridSpan w:val="2"/>
          </w:tcPr>
          <w:p w:rsidR="00356491" w:rsidRPr="005000CC" w:rsidRDefault="00356491" w:rsidP="00BB7C99">
            <w:pPr>
              <w:contextualSpacing/>
              <w:jc w:val="center"/>
              <w:rPr>
                <w:rFonts w:ascii="Times New Roman" w:hAnsi="Times New Roman"/>
                <w:sz w:val="22"/>
                <w:szCs w:val="22"/>
                <w:lang w:eastAsia="ru-RU"/>
              </w:rPr>
            </w:pPr>
            <w:r w:rsidRPr="005000CC">
              <w:rPr>
                <w:rFonts w:ascii="Times New Roman" w:hAnsi="Times New Roman"/>
                <w:sz w:val="22"/>
                <w:szCs w:val="22"/>
                <w:lang w:eastAsia="ru-RU"/>
              </w:rPr>
              <w:t>Задача: создание нормативно-правовых и организационных условий, способствующих формированию педагогических кадров с высоким уровнем квалификации и социальной ответственности за качество образования</w:t>
            </w:r>
          </w:p>
        </w:tc>
      </w:tr>
      <w:tr w:rsidR="00BB312F" w:rsidRPr="005000CC" w:rsidTr="006640A0">
        <w:tc>
          <w:tcPr>
            <w:tcW w:w="3114" w:type="dxa"/>
          </w:tcPr>
          <w:p w:rsidR="00BB312F" w:rsidRPr="005000CC" w:rsidRDefault="00BB312F" w:rsidP="00BB7C99">
            <w:pPr>
              <w:widowControl w:val="0"/>
              <w:rPr>
                <w:rFonts w:ascii="Times New Roman" w:hAnsi="Times New Roman"/>
                <w:iCs/>
                <w:sz w:val="22"/>
                <w:szCs w:val="22"/>
              </w:rPr>
            </w:pPr>
            <w:r w:rsidRPr="005000CC">
              <w:rPr>
                <w:rFonts w:ascii="Times New Roman" w:hAnsi="Times New Roman"/>
                <w:iCs/>
                <w:sz w:val="22"/>
                <w:szCs w:val="22"/>
              </w:rPr>
              <w:t>3.1.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809" w:type="dxa"/>
          </w:tcPr>
          <w:p w:rsidR="00BB312F" w:rsidRPr="005000CC" w:rsidRDefault="00BB312F" w:rsidP="00BB7C99">
            <w:pPr>
              <w:autoSpaceDE w:val="0"/>
              <w:autoSpaceDN w:val="0"/>
              <w:adjustRightInd w:val="0"/>
              <w:jc w:val="both"/>
              <w:outlineLvl w:val="0"/>
              <w:rPr>
                <w:rStyle w:val="36"/>
                <w:rFonts w:ascii="Times New Roman" w:hAnsi="Times New Roman"/>
                <w:sz w:val="22"/>
                <w:szCs w:val="22"/>
              </w:rPr>
            </w:pPr>
            <w:r w:rsidRPr="005000CC">
              <w:rPr>
                <w:rStyle w:val="36"/>
                <w:rFonts w:ascii="Times New Roman" w:hAnsi="Times New Roman"/>
                <w:sz w:val="22"/>
                <w:szCs w:val="22"/>
              </w:rPr>
              <w:t>Методика распределения и правила предоставления иных межбюджетных трансфертов местным бюджетам из областного бюджета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среднего общего образования, утвержденная постановлением Правительства Кировской области от 19.05.2020 № 260-П «О ежемесячном денежном вознаграждении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основного общего, среднего общего образования, а также за классное руководство (кураторство) педагогическим работникам областных государственных профессиональных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p w:rsidR="00BB312F" w:rsidRPr="005000CC" w:rsidRDefault="00BB312F" w:rsidP="00BB7C99">
            <w:pPr>
              <w:autoSpaceDE w:val="0"/>
              <w:autoSpaceDN w:val="0"/>
              <w:adjustRightInd w:val="0"/>
              <w:jc w:val="both"/>
              <w:outlineLvl w:val="0"/>
              <w:rPr>
                <w:rStyle w:val="36"/>
                <w:rFonts w:ascii="Times New Roman" w:hAnsi="Times New Roman"/>
                <w:sz w:val="22"/>
                <w:szCs w:val="22"/>
              </w:rPr>
            </w:pPr>
            <w:r w:rsidRPr="005000CC">
              <w:rPr>
                <w:rStyle w:val="36"/>
                <w:rFonts w:ascii="Times New Roman" w:hAnsi="Times New Roman"/>
                <w:sz w:val="22"/>
                <w:szCs w:val="22"/>
              </w:rPr>
              <w:t>МО с министерством образования Кировской области заключает соглашение о предоставлении иных межбюджетных трансфертов муниципальному образованию, устанавливается целевой показатель.</w:t>
            </w:r>
          </w:p>
          <w:p w:rsidR="00BB312F" w:rsidRPr="005000CC" w:rsidRDefault="00BB312F" w:rsidP="00BB7C99">
            <w:pPr>
              <w:contextualSpacing/>
              <w:jc w:val="both"/>
              <w:rPr>
                <w:rFonts w:ascii="Times New Roman" w:hAnsi="Times New Roman"/>
                <w:sz w:val="22"/>
                <w:szCs w:val="22"/>
              </w:rPr>
            </w:pPr>
            <w:r w:rsidRPr="005000CC">
              <w:rPr>
                <w:rStyle w:val="36"/>
                <w:rFonts w:ascii="Times New Roman" w:hAnsi="Times New Roman"/>
                <w:sz w:val="22"/>
                <w:szCs w:val="22"/>
              </w:rPr>
              <w:t>Расчет субсидии нормативным методом.</w:t>
            </w:r>
          </w:p>
        </w:tc>
      </w:tr>
      <w:tr w:rsidR="00BB312F" w:rsidRPr="005000CC" w:rsidTr="006640A0">
        <w:tc>
          <w:tcPr>
            <w:tcW w:w="3114" w:type="dxa"/>
          </w:tcPr>
          <w:p w:rsidR="00BB312F" w:rsidRPr="005000CC" w:rsidRDefault="00BB312F" w:rsidP="00BB7C99">
            <w:pPr>
              <w:widowControl w:val="0"/>
              <w:rPr>
                <w:rFonts w:ascii="Times New Roman" w:hAnsi="Times New Roman"/>
                <w:iCs/>
                <w:sz w:val="22"/>
                <w:szCs w:val="22"/>
              </w:rPr>
            </w:pPr>
            <w:r w:rsidRPr="005000CC">
              <w:rPr>
                <w:rFonts w:ascii="Times New Roman" w:hAnsi="Times New Roman"/>
                <w:iCs/>
                <w:sz w:val="22"/>
                <w:szCs w:val="22"/>
              </w:rPr>
              <w:t>3.2.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6809" w:type="dxa"/>
          </w:tcPr>
          <w:p w:rsidR="00BB312F" w:rsidRPr="005000CC" w:rsidRDefault="00BB312F" w:rsidP="00BB7C99">
            <w:pPr>
              <w:autoSpaceDE w:val="0"/>
              <w:autoSpaceDN w:val="0"/>
              <w:adjustRightInd w:val="0"/>
              <w:jc w:val="both"/>
              <w:outlineLvl w:val="0"/>
              <w:rPr>
                <w:rStyle w:val="36"/>
                <w:rFonts w:ascii="Times New Roman" w:hAnsi="Times New Roman"/>
                <w:sz w:val="22"/>
                <w:szCs w:val="22"/>
              </w:rPr>
            </w:pPr>
            <w:r w:rsidRPr="005000CC">
              <w:rPr>
                <w:rStyle w:val="36"/>
                <w:rFonts w:ascii="Times New Roman" w:hAnsi="Times New Roman"/>
                <w:sz w:val="22"/>
                <w:szCs w:val="22"/>
              </w:rPr>
              <w:t>Методика распределения и правила предоставления иных межбюджетных трансфертов местным бюджетам из областного бюджета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утвержденными постановлением Правительства Кировской области от 30.08.2024 № 372-П «О ежемесячном денежном вознаграждении советникам директоров по воспитанию и взаимодействию с детскими общественными объединениями областных государственных общеобразовательных организаций, областных государственных профессиональных образовательных организаций, муниципальных общеобразовательных организаций»</w:t>
            </w:r>
          </w:p>
          <w:p w:rsidR="00BB312F" w:rsidRPr="005000CC" w:rsidRDefault="00BB312F" w:rsidP="00BB7C99">
            <w:pPr>
              <w:autoSpaceDE w:val="0"/>
              <w:autoSpaceDN w:val="0"/>
              <w:adjustRightInd w:val="0"/>
              <w:jc w:val="both"/>
              <w:outlineLvl w:val="0"/>
              <w:rPr>
                <w:rStyle w:val="36"/>
                <w:rFonts w:ascii="Times New Roman" w:hAnsi="Times New Roman"/>
                <w:sz w:val="22"/>
                <w:szCs w:val="22"/>
              </w:rPr>
            </w:pPr>
            <w:r w:rsidRPr="005000CC">
              <w:rPr>
                <w:rStyle w:val="36"/>
                <w:rFonts w:ascii="Times New Roman" w:hAnsi="Times New Roman"/>
                <w:sz w:val="22"/>
                <w:szCs w:val="22"/>
              </w:rPr>
              <w:t>МО с министерством образования Кировской области заключает соглашение о предоставлении иных межбюджетных трансфертов муниципальному образованию, устанавливается целевой показатель.</w:t>
            </w:r>
          </w:p>
          <w:p w:rsidR="00BB312F" w:rsidRPr="005000CC" w:rsidRDefault="00BB312F" w:rsidP="00BB7C99">
            <w:pPr>
              <w:contextualSpacing/>
              <w:jc w:val="both"/>
              <w:rPr>
                <w:rFonts w:ascii="Times New Roman" w:hAnsi="Times New Roman"/>
                <w:sz w:val="22"/>
                <w:szCs w:val="22"/>
              </w:rPr>
            </w:pPr>
            <w:r w:rsidRPr="005000CC">
              <w:rPr>
                <w:rStyle w:val="36"/>
                <w:rFonts w:ascii="Times New Roman" w:hAnsi="Times New Roman"/>
                <w:sz w:val="22"/>
                <w:szCs w:val="22"/>
              </w:rPr>
              <w:t>Расчет субсидии нормативным методом.</w:t>
            </w:r>
          </w:p>
        </w:tc>
      </w:tr>
      <w:tr w:rsidR="00BB312F" w:rsidRPr="005000CC" w:rsidTr="006640A0">
        <w:tc>
          <w:tcPr>
            <w:tcW w:w="3114" w:type="dxa"/>
          </w:tcPr>
          <w:p w:rsidR="00BB312F" w:rsidRPr="005000CC" w:rsidRDefault="00BB312F" w:rsidP="00BB7C99">
            <w:pPr>
              <w:widowControl w:val="0"/>
              <w:rPr>
                <w:rFonts w:ascii="Times New Roman" w:hAnsi="Times New Roman"/>
                <w:iCs/>
                <w:sz w:val="22"/>
                <w:szCs w:val="22"/>
              </w:rPr>
            </w:pPr>
            <w:r w:rsidRPr="005000CC">
              <w:rPr>
                <w:rFonts w:ascii="Times New Roman" w:hAnsi="Times New Roman"/>
                <w:iCs/>
                <w:sz w:val="22"/>
                <w:szCs w:val="22"/>
              </w:rPr>
              <w:t>3.3.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09" w:type="dxa"/>
          </w:tcPr>
          <w:p w:rsidR="00BB312F" w:rsidRPr="005000CC" w:rsidRDefault="00BB312F" w:rsidP="00BB7C99">
            <w:pPr>
              <w:contextualSpacing/>
              <w:jc w:val="both"/>
              <w:rPr>
                <w:rFonts w:ascii="Times New Roman" w:hAnsi="Times New Roman"/>
                <w:sz w:val="22"/>
                <w:szCs w:val="22"/>
              </w:rPr>
            </w:pPr>
            <w:r w:rsidRPr="005000CC">
              <w:rPr>
                <w:rFonts w:ascii="Times New Roman" w:hAnsi="Times New Roman"/>
                <w:sz w:val="22"/>
                <w:szCs w:val="22"/>
              </w:rPr>
              <w:t xml:space="preserve">предоставляются субсидии муниципальному образованию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w:t>
            </w:r>
            <w:r w:rsidRPr="005000CC">
              <w:rPr>
                <w:rFonts w:ascii="Times New Roman" w:hAnsi="Times New Roman"/>
                <w:sz w:val="22"/>
                <w:szCs w:val="22"/>
                <w:lang w:eastAsia="ru-RU"/>
              </w:rPr>
              <w:t xml:space="preserve">(Приложение № 11 к государственной программе от 15.12.2023 № 697-П </w:t>
            </w:r>
            <w:r w:rsidRPr="005000CC">
              <w:rPr>
                <w:rFonts w:ascii="Times New Roman" w:hAnsi="Times New Roman"/>
                <w:sz w:val="22"/>
                <w:szCs w:val="22"/>
              </w:rPr>
              <w:t>«Об утверждении государственной программы Кировской области «Развитие образования»)</w:t>
            </w:r>
          </w:p>
          <w:p w:rsidR="00BB312F" w:rsidRPr="005000CC" w:rsidRDefault="00BB312F" w:rsidP="00BB7C99">
            <w:pPr>
              <w:autoSpaceDE w:val="0"/>
              <w:autoSpaceDN w:val="0"/>
              <w:adjustRightInd w:val="0"/>
              <w:jc w:val="both"/>
              <w:outlineLvl w:val="0"/>
              <w:rPr>
                <w:rStyle w:val="36"/>
                <w:rFonts w:ascii="Times New Roman" w:hAnsi="Times New Roman"/>
                <w:sz w:val="22"/>
                <w:szCs w:val="22"/>
              </w:rPr>
            </w:pPr>
            <w:r w:rsidRPr="005000CC">
              <w:rPr>
                <w:rStyle w:val="36"/>
                <w:rFonts w:ascii="Times New Roman" w:hAnsi="Times New Roman"/>
                <w:sz w:val="22"/>
                <w:szCs w:val="22"/>
              </w:rPr>
              <w:t>МО с министерством образования Кировской области заключает соглашение о предоставлении субсидии муниципальному образованию, устанавливается целевой показатель.</w:t>
            </w:r>
          </w:p>
          <w:p w:rsidR="00BB312F" w:rsidRPr="005000CC" w:rsidRDefault="00BB312F" w:rsidP="00BB7C99">
            <w:pPr>
              <w:contextualSpacing/>
              <w:jc w:val="both"/>
              <w:rPr>
                <w:rFonts w:ascii="Times New Roman" w:hAnsi="Times New Roman"/>
                <w:sz w:val="22"/>
                <w:szCs w:val="22"/>
              </w:rPr>
            </w:pPr>
            <w:r w:rsidRPr="005000CC">
              <w:rPr>
                <w:rStyle w:val="36"/>
                <w:rFonts w:ascii="Times New Roman" w:hAnsi="Times New Roman"/>
                <w:sz w:val="22"/>
                <w:szCs w:val="22"/>
              </w:rPr>
              <w:t>Расчет субсидии нормативным методом.</w:t>
            </w:r>
          </w:p>
        </w:tc>
      </w:tr>
      <w:tr w:rsidR="00BB312F" w:rsidRPr="005000CC" w:rsidTr="006640A0">
        <w:tc>
          <w:tcPr>
            <w:tcW w:w="3114" w:type="dxa"/>
          </w:tcPr>
          <w:p w:rsidR="00BB312F" w:rsidRPr="004E59A1" w:rsidRDefault="00BB312F" w:rsidP="00BB7C99">
            <w:pPr>
              <w:widowControl w:val="0"/>
              <w:rPr>
                <w:rFonts w:ascii="Times New Roman" w:hAnsi="Times New Roman"/>
                <w:iCs/>
                <w:sz w:val="20"/>
                <w:szCs w:val="22"/>
              </w:rPr>
            </w:pPr>
            <w:r w:rsidRPr="004E59A1">
              <w:rPr>
                <w:rFonts w:ascii="Times New Roman" w:hAnsi="Times New Roman"/>
                <w:iCs/>
                <w:sz w:val="20"/>
                <w:szCs w:val="22"/>
              </w:rPr>
              <w:t>3.4. 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6809" w:type="dxa"/>
          </w:tcPr>
          <w:p w:rsidR="00BB312F" w:rsidRPr="005000CC" w:rsidRDefault="00BB312F" w:rsidP="00BB7C99">
            <w:pPr>
              <w:contextualSpacing/>
              <w:jc w:val="both"/>
              <w:rPr>
                <w:rFonts w:ascii="Times New Roman" w:hAnsi="Times New Roman"/>
                <w:sz w:val="22"/>
                <w:szCs w:val="22"/>
              </w:rPr>
            </w:pPr>
            <w:r w:rsidRPr="005000CC">
              <w:rPr>
                <w:rFonts w:ascii="Times New Roman" w:hAnsi="Times New Roman"/>
                <w:sz w:val="22"/>
                <w:szCs w:val="22"/>
              </w:rPr>
              <w:t>Постановление Правительства Кировской области от 07.07.2011 N 110/295 "О порядке предоставления в виде ежемесячной денежной выплаты компенсации расходов на оплату жилого помещения и коммунальных услуг работникам областных государственных, муниципальных образовательных организаций, организаций для детей-сирот и детей, оставшихся без попечения родителей, Кировской области"</w:t>
            </w:r>
          </w:p>
        </w:tc>
      </w:tr>
      <w:tr w:rsidR="00BB312F" w:rsidRPr="005000CC" w:rsidTr="006640A0">
        <w:tc>
          <w:tcPr>
            <w:tcW w:w="3114" w:type="dxa"/>
          </w:tcPr>
          <w:p w:rsidR="00BB312F" w:rsidRPr="005000CC" w:rsidRDefault="00BB312F" w:rsidP="00BB7C99">
            <w:pPr>
              <w:widowControl w:val="0"/>
              <w:rPr>
                <w:rFonts w:ascii="Times New Roman" w:hAnsi="Times New Roman"/>
                <w:iCs/>
                <w:sz w:val="22"/>
                <w:szCs w:val="22"/>
              </w:rPr>
            </w:pPr>
            <w:r w:rsidRPr="005000CC">
              <w:rPr>
                <w:rFonts w:ascii="Times New Roman" w:hAnsi="Times New Roman"/>
                <w:iCs/>
                <w:sz w:val="22"/>
                <w:szCs w:val="22"/>
              </w:rPr>
              <w:t>3.5. 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6809" w:type="dxa"/>
          </w:tcPr>
          <w:p w:rsidR="00BB312F" w:rsidRPr="005000CC" w:rsidRDefault="00BB312F" w:rsidP="00BB7C99">
            <w:pPr>
              <w:contextualSpacing/>
              <w:jc w:val="both"/>
              <w:rPr>
                <w:rFonts w:ascii="Times New Roman" w:hAnsi="Times New Roman"/>
                <w:sz w:val="22"/>
                <w:szCs w:val="22"/>
              </w:rPr>
            </w:pPr>
            <w:r w:rsidRPr="005000CC">
              <w:rPr>
                <w:rFonts w:ascii="Times New Roman" w:hAnsi="Times New Roman"/>
                <w:sz w:val="22"/>
                <w:szCs w:val="22"/>
              </w:rPr>
              <w:t>Постановление Правительства Кировской области от 04.04.2019 № 152-П "Об утверждении Положения о размере и порядке выплаты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на территории Кировской области"</w:t>
            </w:r>
          </w:p>
        </w:tc>
      </w:tr>
      <w:tr w:rsidR="00BB312F" w:rsidRPr="005000CC" w:rsidTr="006640A0">
        <w:tc>
          <w:tcPr>
            <w:tcW w:w="3114" w:type="dxa"/>
          </w:tcPr>
          <w:p w:rsidR="00BB312F" w:rsidRPr="005000CC" w:rsidRDefault="00BB312F" w:rsidP="00BB7C99">
            <w:pPr>
              <w:widowControl w:val="0"/>
              <w:rPr>
                <w:rFonts w:ascii="Times New Roman" w:hAnsi="Times New Roman"/>
                <w:iCs/>
                <w:sz w:val="22"/>
                <w:szCs w:val="22"/>
              </w:rPr>
            </w:pPr>
            <w:r w:rsidRPr="005000CC">
              <w:rPr>
                <w:rFonts w:ascii="Times New Roman" w:hAnsi="Times New Roman"/>
                <w:iCs/>
                <w:sz w:val="22"/>
                <w:szCs w:val="22"/>
              </w:rPr>
              <w:t>3.6. Меры социальной поддержки гражданам, заключившим договор о целевом обучении</w:t>
            </w:r>
          </w:p>
        </w:tc>
        <w:tc>
          <w:tcPr>
            <w:tcW w:w="6809" w:type="dxa"/>
          </w:tcPr>
          <w:p w:rsidR="00BB312F" w:rsidRPr="005000CC" w:rsidRDefault="00BB312F" w:rsidP="00BB7C99">
            <w:pPr>
              <w:contextualSpacing/>
              <w:jc w:val="both"/>
              <w:rPr>
                <w:rFonts w:ascii="Times New Roman" w:hAnsi="Times New Roman"/>
                <w:sz w:val="22"/>
                <w:szCs w:val="22"/>
              </w:rPr>
            </w:pPr>
            <w:r w:rsidRPr="005000CC">
              <w:rPr>
                <w:rFonts w:ascii="Times New Roman" w:hAnsi="Times New Roman"/>
                <w:sz w:val="22"/>
                <w:szCs w:val="22"/>
              </w:rPr>
              <w:t>Постановление администрации Слободского района от 21.02.2020 №179 «Об утверждении Порядка предоставления меры социальной поддержки гражданам, заключившими договор о целевом обучении с муниципальными образовательными организациями Слободского района»</w:t>
            </w:r>
          </w:p>
        </w:tc>
      </w:tr>
      <w:tr w:rsidR="00BB312F" w:rsidRPr="005000CC" w:rsidTr="006640A0">
        <w:tc>
          <w:tcPr>
            <w:tcW w:w="3114" w:type="dxa"/>
          </w:tcPr>
          <w:p w:rsidR="00BB312F" w:rsidRPr="005000CC" w:rsidRDefault="00BB312F" w:rsidP="00BB7C99">
            <w:pPr>
              <w:widowControl w:val="0"/>
              <w:rPr>
                <w:rFonts w:ascii="Times New Roman" w:hAnsi="Times New Roman"/>
                <w:iCs/>
                <w:sz w:val="22"/>
                <w:szCs w:val="22"/>
              </w:rPr>
            </w:pPr>
            <w:r w:rsidRPr="005000CC">
              <w:rPr>
                <w:rFonts w:ascii="Times New Roman" w:hAnsi="Times New Roman"/>
                <w:iCs/>
                <w:sz w:val="22"/>
                <w:szCs w:val="22"/>
              </w:rPr>
              <w:t>3.7. Ежегодная премия главы Слободского района лучшим педагогическим работникам образовательных организаций Слободского района</w:t>
            </w:r>
          </w:p>
        </w:tc>
        <w:tc>
          <w:tcPr>
            <w:tcW w:w="6809" w:type="dxa"/>
          </w:tcPr>
          <w:p w:rsidR="00BB312F" w:rsidRPr="005000CC" w:rsidRDefault="00BB312F" w:rsidP="00BB7C99">
            <w:pPr>
              <w:contextualSpacing/>
              <w:jc w:val="both"/>
              <w:rPr>
                <w:rFonts w:ascii="Times New Roman" w:hAnsi="Times New Roman"/>
                <w:sz w:val="22"/>
                <w:szCs w:val="22"/>
              </w:rPr>
            </w:pPr>
            <w:r w:rsidRPr="005000CC">
              <w:rPr>
                <w:rFonts w:ascii="Times New Roman" w:hAnsi="Times New Roman"/>
                <w:sz w:val="22"/>
                <w:szCs w:val="22"/>
              </w:rPr>
              <w:t>Постановление администрации Слободского района от 18.08.2023 №1134 «Об утверждении положения о ежегодных премиях главы Слободского района лучшим педагогическим работникам образовательных организаций Слободского района»</w:t>
            </w:r>
          </w:p>
        </w:tc>
      </w:tr>
      <w:tr w:rsidR="00465437" w:rsidRPr="005000CC" w:rsidTr="006640A0">
        <w:tc>
          <w:tcPr>
            <w:tcW w:w="3114" w:type="dxa"/>
          </w:tcPr>
          <w:p w:rsidR="00465437" w:rsidRPr="00465437" w:rsidRDefault="00465437" w:rsidP="00465437">
            <w:pPr>
              <w:widowControl w:val="0"/>
              <w:rPr>
                <w:rFonts w:ascii="Times New Roman" w:hAnsi="Times New Roman"/>
                <w:iCs/>
                <w:sz w:val="22"/>
                <w:szCs w:val="22"/>
              </w:rPr>
            </w:pPr>
            <w:r w:rsidRPr="00465437">
              <w:rPr>
                <w:rFonts w:ascii="Times New Roman" w:hAnsi="Times New Roman"/>
                <w:iCs/>
                <w:sz w:val="22"/>
                <w:szCs w:val="22"/>
              </w:rPr>
              <w:t>3.8. Компенсация расходов на оплату проезда педагогическим работникам до места работы и обратно</w:t>
            </w:r>
          </w:p>
        </w:tc>
        <w:tc>
          <w:tcPr>
            <w:tcW w:w="6809" w:type="dxa"/>
          </w:tcPr>
          <w:p w:rsidR="00465437" w:rsidRPr="005000CC" w:rsidRDefault="00465437" w:rsidP="00465437">
            <w:pPr>
              <w:contextualSpacing/>
              <w:jc w:val="both"/>
              <w:rPr>
                <w:rFonts w:ascii="Times New Roman" w:hAnsi="Times New Roman"/>
                <w:sz w:val="22"/>
                <w:szCs w:val="22"/>
              </w:rPr>
            </w:pPr>
            <w:r w:rsidRPr="005000CC">
              <w:rPr>
                <w:rFonts w:ascii="Times New Roman" w:hAnsi="Times New Roman"/>
                <w:sz w:val="22"/>
                <w:szCs w:val="22"/>
              </w:rPr>
              <w:t xml:space="preserve">Постановление администрации Слободского района «Об утверждении положения о </w:t>
            </w:r>
            <w:r>
              <w:rPr>
                <w:rFonts w:ascii="Times New Roman" w:hAnsi="Times New Roman"/>
                <w:sz w:val="22"/>
                <w:szCs w:val="22"/>
              </w:rPr>
              <w:t>к</w:t>
            </w:r>
            <w:r w:rsidRPr="00465437">
              <w:rPr>
                <w:rFonts w:ascii="Times New Roman" w:hAnsi="Times New Roman"/>
                <w:sz w:val="22"/>
                <w:szCs w:val="22"/>
              </w:rPr>
              <w:t>омпенсаци</w:t>
            </w:r>
            <w:r>
              <w:rPr>
                <w:rFonts w:ascii="Times New Roman" w:hAnsi="Times New Roman"/>
                <w:sz w:val="22"/>
                <w:szCs w:val="22"/>
              </w:rPr>
              <w:t>и</w:t>
            </w:r>
            <w:r w:rsidRPr="00465437">
              <w:rPr>
                <w:rFonts w:ascii="Times New Roman" w:hAnsi="Times New Roman"/>
                <w:sz w:val="22"/>
                <w:szCs w:val="22"/>
              </w:rPr>
              <w:t xml:space="preserve"> расходов на оплату проезда педагогическим работникам </w:t>
            </w:r>
            <w:r w:rsidRPr="005000CC">
              <w:rPr>
                <w:rFonts w:ascii="Times New Roman" w:hAnsi="Times New Roman"/>
                <w:sz w:val="22"/>
                <w:szCs w:val="22"/>
              </w:rPr>
              <w:t>образовательных организаций Слободского района</w:t>
            </w:r>
            <w:r w:rsidRPr="00465437">
              <w:rPr>
                <w:rFonts w:ascii="Times New Roman" w:hAnsi="Times New Roman"/>
                <w:sz w:val="22"/>
                <w:szCs w:val="22"/>
              </w:rPr>
              <w:t xml:space="preserve"> до места работы и обратно</w:t>
            </w:r>
            <w:r w:rsidRPr="005000CC">
              <w:rPr>
                <w:rFonts w:ascii="Times New Roman" w:hAnsi="Times New Roman"/>
                <w:sz w:val="22"/>
                <w:szCs w:val="22"/>
              </w:rPr>
              <w:t>»</w:t>
            </w:r>
          </w:p>
        </w:tc>
      </w:tr>
      <w:tr w:rsidR="00465437" w:rsidRPr="005000CC" w:rsidTr="006640A0">
        <w:tc>
          <w:tcPr>
            <w:tcW w:w="9923" w:type="dxa"/>
            <w:gridSpan w:val="2"/>
          </w:tcPr>
          <w:p w:rsidR="00465437" w:rsidRPr="005000CC" w:rsidRDefault="00465437" w:rsidP="00465437">
            <w:pPr>
              <w:contextualSpacing/>
              <w:jc w:val="center"/>
              <w:rPr>
                <w:rFonts w:ascii="Times New Roman" w:hAnsi="Times New Roman"/>
                <w:sz w:val="22"/>
                <w:szCs w:val="22"/>
              </w:rPr>
            </w:pPr>
            <w:r w:rsidRPr="005000CC">
              <w:rPr>
                <w:rFonts w:ascii="Times New Roman" w:eastAsia="Times New Roman" w:hAnsi="Times New Roman"/>
                <w:b/>
                <w:sz w:val="22"/>
                <w:szCs w:val="22"/>
                <w:lang w:eastAsia="ru-RU"/>
              </w:rPr>
              <w:t xml:space="preserve">4. Направление: </w:t>
            </w:r>
            <w:r w:rsidRPr="005000CC">
              <w:rPr>
                <w:rFonts w:ascii="Times New Roman" w:hAnsi="Times New Roman"/>
                <w:sz w:val="22"/>
                <w:szCs w:val="22"/>
              </w:rPr>
              <w:t>предупреждение социального сиротства</w:t>
            </w:r>
          </w:p>
        </w:tc>
      </w:tr>
      <w:tr w:rsidR="00465437" w:rsidRPr="005000CC" w:rsidTr="006640A0">
        <w:tc>
          <w:tcPr>
            <w:tcW w:w="9923" w:type="dxa"/>
            <w:gridSpan w:val="2"/>
          </w:tcPr>
          <w:p w:rsidR="00465437" w:rsidRPr="005000CC" w:rsidRDefault="00465437" w:rsidP="00465437">
            <w:pPr>
              <w:contextualSpacing/>
              <w:jc w:val="center"/>
              <w:rPr>
                <w:rFonts w:ascii="Times New Roman" w:hAnsi="Times New Roman"/>
                <w:sz w:val="22"/>
                <w:szCs w:val="22"/>
                <w:lang w:eastAsia="ru-RU"/>
              </w:rPr>
            </w:pPr>
            <w:r w:rsidRPr="005000CC">
              <w:rPr>
                <w:rFonts w:ascii="Times New Roman" w:hAnsi="Times New Roman"/>
                <w:sz w:val="22"/>
                <w:szCs w:val="22"/>
                <w:lang w:eastAsia="ru-RU"/>
              </w:rPr>
              <w:t>Задача: обеспечение эффективной системы социализации детей-сирот и детей, оставшихся без попечения родителей, лиц из числа детей-сирот и детей, оставшихся без попечения родителей</w:t>
            </w:r>
          </w:p>
        </w:tc>
      </w:tr>
      <w:tr w:rsidR="00465437" w:rsidRPr="005000CC" w:rsidTr="006640A0">
        <w:tc>
          <w:tcPr>
            <w:tcW w:w="3114" w:type="dxa"/>
          </w:tcPr>
          <w:p w:rsidR="00465437" w:rsidRPr="004E59A1" w:rsidRDefault="00465437" w:rsidP="00465437">
            <w:pPr>
              <w:autoSpaceDE w:val="0"/>
              <w:autoSpaceDN w:val="0"/>
              <w:adjustRightInd w:val="0"/>
              <w:rPr>
                <w:rFonts w:ascii="Times New Roman" w:hAnsi="Times New Roman"/>
                <w:iCs/>
                <w:sz w:val="18"/>
                <w:szCs w:val="22"/>
              </w:rPr>
            </w:pPr>
            <w:r w:rsidRPr="004E59A1">
              <w:rPr>
                <w:rFonts w:ascii="Times New Roman" w:hAnsi="Times New Roman"/>
                <w:iCs/>
                <w:sz w:val="18"/>
                <w:szCs w:val="22"/>
              </w:rPr>
              <w:t>4.1. 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 обеспечения</w:t>
            </w:r>
          </w:p>
        </w:tc>
        <w:tc>
          <w:tcPr>
            <w:tcW w:w="6809" w:type="dxa"/>
          </w:tcPr>
          <w:p w:rsidR="00465437" w:rsidRPr="005000CC" w:rsidRDefault="00465437" w:rsidP="00465437">
            <w:pPr>
              <w:contextualSpacing/>
              <w:jc w:val="both"/>
              <w:rPr>
                <w:rFonts w:ascii="Times New Roman" w:hAnsi="Times New Roman"/>
                <w:sz w:val="22"/>
                <w:szCs w:val="22"/>
              </w:rPr>
            </w:pPr>
            <w:r w:rsidRPr="005000CC">
              <w:rPr>
                <w:rFonts w:ascii="Times New Roman" w:hAnsi="Times New Roman"/>
                <w:sz w:val="22"/>
                <w:szCs w:val="22"/>
              </w:rPr>
              <w:t xml:space="preserve">Закон Кировской области от 04.12.2012 N 222-ЗО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 </w:t>
            </w:r>
          </w:p>
        </w:tc>
      </w:tr>
      <w:tr w:rsidR="00465437" w:rsidRPr="005000CC" w:rsidTr="006640A0">
        <w:tc>
          <w:tcPr>
            <w:tcW w:w="9923" w:type="dxa"/>
            <w:gridSpan w:val="2"/>
          </w:tcPr>
          <w:p w:rsidR="00465437" w:rsidRPr="005000CC" w:rsidRDefault="00465437" w:rsidP="00465437">
            <w:pPr>
              <w:contextualSpacing/>
              <w:jc w:val="center"/>
              <w:rPr>
                <w:rFonts w:ascii="Times New Roman" w:hAnsi="Times New Roman"/>
                <w:sz w:val="22"/>
                <w:szCs w:val="22"/>
              </w:rPr>
            </w:pPr>
            <w:r w:rsidRPr="005000CC">
              <w:rPr>
                <w:rFonts w:ascii="Times New Roman" w:eastAsia="Times New Roman" w:hAnsi="Times New Roman"/>
                <w:b/>
                <w:sz w:val="22"/>
                <w:szCs w:val="22"/>
                <w:lang w:eastAsia="ru-RU"/>
              </w:rPr>
              <w:t xml:space="preserve">5. Направление: </w:t>
            </w:r>
            <w:r w:rsidRPr="005000CC">
              <w:rPr>
                <w:rFonts w:ascii="Times New Roman" w:hAnsi="Times New Roman"/>
                <w:sz w:val="22"/>
                <w:szCs w:val="22"/>
              </w:rPr>
              <w:t>совершенствование отдыха и оздоровления детей</w:t>
            </w:r>
          </w:p>
        </w:tc>
      </w:tr>
      <w:tr w:rsidR="00465437" w:rsidRPr="005000CC" w:rsidTr="006640A0">
        <w:tc>
          <w:tcPr>
            <w:tcW w:w="9923" w:type="dxa"/>
            <w:gridSpan w:val="2"/>
          </w:tcPr>
          <w:p w:rsidR="00465437" w:rsidRPr="005000CC" w:rsidRDefault="00465437" w:rsidP="00465437">
            <w:pPr>
              <w:autoSpaceDE w:val="0"/>
              <w:autoSpaceDN w:val="0"/>
              <w:adjustRightInd w:val="0"/>
              <w:jc w:val="both"/>
              <w:outlineLvl w:val="0"/>
              <w:rPr>
                <w:rStyle w:val="36"/>
                <w:rFonts w:ascii="Times New Roman" w:hAnsi="Times New Roman"/>
                <w:sz w:val="22"/>
                <w:szCs w:val="22"/>
              </w:rPr>
            </w:pPr>
            <w:r w:rsidRPr="005000CC">
              <w:rPr>
                <w:rStyle w:val="36"/>
                <w:rFonts w:ascii="Times New Roman" w:hAnsi="Times New Roman"/>
                <w:sz w:val="22"/>
                <w:szCs w:val="22"/>
              </w:rPr>
              <w:t>Задача: сохранение, совершенствование и развитие системы отдыха и оздоровления учащихся</w:t>
            </w:r>
          </w:p>
        </w:tc>
      </w:tr>
      <w:tr w:rsidR="00465437" w:rsidRPr="005000CC" w:rsidTr="006640A0">
        <w:tc>
          <w:tcPr>
            <w:tcW w:w="3114" w:type="dxa"/>
          </w:tcPr>
          <w:p w:rsidR="00465437" w:rsidRPr="005000CC" w:rsidRDefault="00465437" w:rsidP="00465437">
            <w:pPr>
              <w:widowControl w:val="0"/>
              <w:rPr>
                <w:rFonts w:ascii="Times New Roman" w:hAnsi="Times New Roman"/>
                <w:iCs/>
                <w:sz w:val="22"/>
                <w:szCs w:val="22"/>
              </w:rPr>
            </w:pPr>
            <w:r w:rsidRPr="005000CC">
              <w:rPr>
                <w:rFonts w:ascii="Times New Roman" w:hAnsi="Times New Roman"/>
                <w:iCs/>
                <w:sz w:val="22"/>
                <w:szCs w:val="22"/>
              </w:rPr>
              <w:t>5.1. Организация отдыха и оздоровления детей и молодежи</w:t>
            </w:r>
          </w:p>
        </w:tc>
        <w:tc>
          <w:tcPr>
            <w:tcW w:w="6809" w:type="dxa"/>
          </w:tcPr>
          <w:p w:rsidR="00465437" w:rsidRPr="005000CC" w:rsidRDefault="00465437" w:rsidP="00465437">
            <w:pPr>
              <w:autoSpaceDE w:val="0"/>
              <w:autoSpaceDN w:val="0"/>
              <w:adjustRightInd w:val="0"/>
              <w:jc w:val="both"/>
              <w:outlineLvl w:val="0"/>
              <w:rPr>
                <w:rStyle w:val="36"/>
                <w:rFonts w:ascii="Times New Roman" w:hAnsi="Times New Roman"/>
                <w:sz w:val="22"/>
                <w:szCs w:val="22"/>
              </w:rPr>
            </w:pPr>
            <w:r w:rsidRPr="005000CC">
              <w:rPr>
                <w:rStyle w:val="36"/>
                <w:rFonts w:ascii="Times New Roman" w:hAnsi="Times New Roman"/>
                <w:sz w:val="22"/>
                <w:szCs w:val="22"/>
              </w:rPr>
              <w:t>Порядок предоставления и распределения субсидий местным бюджетам из областного бюджета на оплату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приведенным в приложении № 1 к государственной программе Кировской области «Реализация молодежной политики и организация отдыха и оздоровления детей», утвержденной постановлением Правительства Кировской области от 15.12.2023 № 684-П «Об утверждении государственной программы Кировской области «Реализация молодежной политики и организация отдыха и оздоровления детей»</w:t>
            </w:r>
          </w:p>
          <w:p w:rsidR="00465437" w:rsidRPr="005000CC" w:rsidRDefault="00465437" w:rsidP="00465437">
            <w:pPr>
              <w:autoSpaceDE w:val="0"/>
              <w:autoSpaceDN w:val="0"/>
              <w:adjustRightInd w:val="0"/>
              <w:jc w:val="both"/>
              <w:outlineLvl w:val="0"/>
              <w:rPr>
                <w:rStyle w:val="36"/>
                <w:rFonts w:ascii="Times New Roman" w:hAnsi="Times New Roman"/>
                <w:sz w:val="22"/>
                <w:szCs w:val="22"/>
              </w:rPr>
            </w:pPr>
            <w:r w:rsidRPr="005000CC">
              <w:rPr>
                <w:rStyle w:val="36"/>
                <w:rFonts w:ascii="Times New Roman" w:hAnsi="Times New Roman"/>
                <w:sz w:val="22"/>
                <w:szCs w:val="22"/>
              </w:rPr>
              <w:t>МО с министерством образования Кировской области заключает соглашение о предоставлении субсидии муниципальному образованию, устанавливается целевой показатель.</w:t>
            </w:r>
          </w:p>
          <w:p w:rsidR="00465437" w:rsidRPr="005000CC" w:rsidRDefault="00465437" w:rsidP="00465437">
            <w:pPr>
              <w:contextualSpacing/>
              <w:jc w:val="both"/>
              <w:rPr>
                <w:rFonts w:ascii="Times New Roman" w:hAnsi="Times New Roman"/>
                <w:sz w:val="22"/>
                <w:szCs w:val="22"/>
              </w:rPr>
            </w:pPr>
            <w:r w:rsidRPr="005000CC">
              <w:rPr>
                <w:rStyle w:val="36"/>
                <w:rFonts w:ascii="Times New Roman" w:hAnsi="Times New Roman"/>
                <w:sz w:val="22"/>
                <w:szCs w:val="22"/>
              </w:rPr>
              <w:t>Расчет субсидии нормативным методом.</w:t>
            </w:r>
          </w:p>
        </w:tc>
      </w:tr>
      <w:tr w:rsidR="00465437" w:rsidRPr="005000CC" w:rsidTr="006640A0">
        <w:tc>
          <w:tcPr>
            <w:tcW w:w="3114" w:type="dxa"/>
          </w:tcPr>
          <w:p w:rsidR="00465437" w:rsidRPr="005000CC" w:rsidRDefault="00465437" w:rsidP="00465437">
            <w:pPr>
              <w:widowControl w:val="0"/>
              <w:rPr>
                <w:rFonts w:ascii="Times New Roman" w:hAnsi="Times New Roman"/>
                <w:iCs/>
                <w:sz w:val="22"/>
                <w:szCs w:val="22"/>
              </w:rPr>
            </w:pPr>
            <w:r w:rsidRPr="005000CC">
              <w:rPr>
                <w:rFonts w:ascii="Times New Roman" w:hAnsi="Times New Roman"/>
                <w:iCs/>
                <w:sz w:val="22"/>
                <w:szCs w:val="22"/>
              </w:rPr>
              <w:t>5.2. Организация занятости детей и молодежи в лагерях труда и отдыха</w:t>
            </w:r>
          </w:p>
        </w:tc>
        <w:tc>
          <w:tcPr>
            <w:tcW w:w="6809" w:type="dxa"/>
          </w:tcPr>
          <w:p w:rsidR="00465437" w:rsidRPr="005000CC" w:rsidRDefault="00465437" w:rsidP="00465437">
            <w:pPr>
              <w:contextualSpacing/>
              <w:jc w:val="both"/>
              <w:rPr>
                <w:rFonts w:ascii="Times New Roman" w:hAnsi="Times New Roman"/>
                <w:sz w:val="22"/>
                <w:szCs w:val="22"/>
              </w:rPr>
            </w:pPr>
            <w:r w:rsidRPr="005000CC">
              <w:rPr>
                <w:rFonts w:ascii="Times New Roman" w:hAnsi="Times New Roman"/>
                <w:sz w:val="22"/>
                <w:szCs w:val="22"/>
              </w:rPr>
              <w:t>Постановление администрации Слободского района,</w:t>
            </w:r>
            <w:r w:rsidRPr="005000CC">
              <w:rPr>
                <w:sz w:val="22"/>
                <w:szCs w:val="22"/>
              </w:rPr>
              <w:t xml:space="preserve"> </w:t>
            </w:r>
            <w:r w:rsidRPr="005000CC">
              <w:rPr>
                <w:rFonts w:ascii="Times New Roman" w:hAnsi="Times New Roman"/>
                <w:sz w:val="22"/>
                <w:szCs w:val="22"/>
              </w:rPr>
              <w:t>издающееся ежегодно «Об организации отдыха, оздоровления и занятости обучающихся в период летних каникул текущего года»</w:t>
            </w:r>
          </w:p>
        </w:tc>
      </w:tr>
      <w:tr w:rsidR="00465437" w:rsidRPr="005000CC" w:rsidTr="006640A0">
        <w:tc>
          <w:tcPr>
            <w:tcW w:w="3114" w:type="dxa"/>
          </w:tcPr>
          <w:p w:rsidR="00465437" w:rsidRPr="005000CC" w:rsidRDefault="00465437" w:rsidP="00465437">
            <w:pPr>
              <w:widowControl w:val="0"/>
              <w:rPr>
                <w:rFonts w:ascii="Times New Roman" w:hAnsi="Times New Roman"/>
                <w:iCs/>
                <w:sz w:val="22"/>
                <w:szCs w:val="22"/>
              </w:rPr>
            </w:pPr>
            <w:r w:rsidRPr="005000CC">
              <w:rPr>
                <w:rFonts w:ascii="Times New Roman" w:hAnsi="Times New Roman"/>
                <w:iCs/>
                <w:sz w:val="22"/>
                <w:szCs w:val="22"/>
              </w:rPr>
              <w:t>5.3. Трудоустройство подростков через центр занятости населения</w:t>
            </w:r>
          </w:p>
        </w:tc>
        <w:tc>
          <w:tcPr>
            <w:tcW w:w="6809" w:type="dxa"/>
          </w:tcPr>
          <w:p w:rsidR="00465437" w:rsidRPr="005000CC" w:rsidRDefault="00465437" w:rsidP="00465437">
            <w:pPr>
              <w:contextualSpacing/>
              <w:jc w:val="both"/>
              <w:rPr>
                <w:rFonts w:ascii="Times New Roman" w:hAnsi="Times New Roman"/>
                <w:sz w:val="22"/>
                <w:szCs w:val="22"/>
              </w:rPr>
            </w:pPr>
            <w:r w:rsidRPr="005000CC">
              <w:rPr>
                <w:rFonts w:ascii="Times New Roman" w:hAnsi="Times New Roman"/>
                <w:sz w:val="22"/>
                <w:szCs w:val="22"/>
              </w:rPr>
              <w:t>Постановление администрации Слободского района,</w:t>
            </w:r>
            <w:r w:rsidRPr="005000CC">
              <w:rPr>
                <w:sz w:val="22"/>
                <w:szCs w:val="22"/>
              </w:rPr>
              <w:t xml:space="preserve"> </w:t>
            </w:r>
            <w:r w:rsidRPr="005000CC">
              <w:rPr>
                <w:rFonts w:ascii="Times New Roman" w:hAnsi="Times New Roman"/>
                <w:sz w:val="22"/>
                <w:szCs w:val="22"/>
              </w:rPr>
              <w:t>издающееся ежегодно «Об организации временного трудоустройства несовершеннолетних граждан в возрасте от 14 до 18 лет в свободное от учебы время в текущем году»</w:t>
            </w:r>
          </w:p>
        </w:tc>
      </w:tr>
      <w:tr w:rsidR="00465437" w:rsidRPr="005000CC" w:rsidTr="006640A0">
        <w:tc>
          <w:tcPr>
            <w:tcW w:w="9923" w:type="dxa"/>
            <w:gridSpan w:val="2"/>
          </w:tcPr>
          <w:p w:rsidR="00465437" w:rsidRPr="005000CC" w:rsidRDefault="00465437" w:rsidP="00465437">
            <w:pPr>
              <w:contextualSpacing/>
              <w:jc w:val="center"/>
              <w:rPr>
                <w:rFonts w:ascii="Times New Roman" w:hAnsi="Times New Roman"/>
                <w:sz w:val="22"/>
                <w:szCs w:val="22"/>
              </w:rPr>
            </w:pPr>
            <w:r w:rsidRPr="005000CC">
              <w:rPr>
                <w:rFonts w:ascii="Times New Roman" w:eastAsia="Times New Roman" w:hAnsi="Times New Roman"/>
                <w:b/>
                <w:sz w:val="22"/>
                <w:szCs w:val="22"/>
                <w:lang w:eastAsia="ru-RU"/>
              </w:rPr>
              <w:t xml:space="preserve">6. Направление: </w:t>
            </w:r>
            <w:r w:rsidRPr="005000CC">
              <w:rPr>
                <w:rFonts w:ascii="Times New Roman" w:hAnsi="Times New Roman"/>
                <w:sz w:val="22"/>
                <w:szCs w:val="22"/>
              </w:rPr>
              <w:t>финансовое обеспечение деятельности муниципальных учреждений</w:t>
            </w:r>
          </w:p>
        </w:tc>
      </w:tr>
      <w:tr w:rsidR="00465437" w:rsidRPr="005000CC" w:rsidTr="006640A0">
        <w:tc>
          <w:tcPr>
            <w:tcW w:w="9923" w:type="dxa"/>
            <w:gridSpan w:val="2"/>
          </w:tcPr>
          <w:p w:rsidR="00465437" w:rsidRPr="005000CC" w:rsidRDefault="00465437" w:rsidP="00465437">
            <w:pPr>
              <w:contextualSpacing/>
              <w:jc w:val="both"/>
              <w:rPr>
                <w:rFonts w:ascii="Times New Roman" w:hAnsi="Times New Roman"/>
                <w:sz w:val="22"/>
                <w:szCs w:val="22"/>
              </w:rPr>
            </w:pPr>
            <w:r w:rsidRPr="005000CC">
              <w:rPr>
                <w:rFonts w:ascii="Times New Roman" w:hAnsi="Times New Roman"/>
                <w:sz w:val="22"/>
                <w:szCs w:val="22"/>
              </w:rPr>
              <w:t>Задача: обеспечение финансирования расходов, связанных с созданием условий для исполнения учреждениями своих полномочий</w:t>
            </w:r>
          </w:p>
        </w:tc>
      </w:tr>
      <w:tr w:rsidR="00465437" w:rsidRPr="005000CC" w:rsidTr="006640A0">
        <w:tc>
          <w:tcPr>
            <w:tcW w:w="3114" w:type="dxa"/>
          </w:tcPr>
          <w:p w:rsidR="00465437" w:rsidRPr="005000CC" w:rsidRDefault="00465437" w:rsidP="00465437">
            <w:pPr>
              <w:widowControl w:val="0"/>
              <w:rPr>
                <w:rFonts w:ascii="Times New Roman" w:hAnsi="Times New Roman"/>
                <w:iCs/>
                <w:sz w:val="22"/>
                <w:szCs w:val="22"/>
              </w:rPr>
            </w:pPr>
            <w:r w:rsidRPr="005000CC">
              <w:rPr>
                <w:rFonts w:ascii="Times New Roman" w:hAnsi="Times New Roman"/>
                <w:iCs/>
                <w:sz w:val="22"/>
                <w:szCs w:val="22"/>
              </w:rPr>
              <w:t>6.1. Финансовое обеспечение деятельности дошкольных образовательных организаций</w:t>
            </w:r>
          </w:p>
        </w:tc>
        <w:tc>
          <w:tcPr>
            <w:tcW w:w="6809" w:type="dxa"/>
          </w:tcPr>
          <w:p w:rsidR="00465437" w:rsidRPr="005000CC" w:rsidRDefault="00465437" w:rsidP="00465437">
            <w:pPr>
              <w:contextualSpacing/>
              <w:jc w:val="both"/>
              <w:rPr>
                <w:rFonts w:ascii="Times New Roman" w:hAnsi="Times New Roman"/>
                <w:sz w:val="22"/>
                <w:szCs w:val="22"/>
              </w:rPr>
            </w:pPr>
            <w:r w:rsidRPr="005000CC">
              <w:rPr>
                <w:rFonts w:ascii="Times New Roman" w:hAnsi="Times New Roman"/>
                <w:sz w:val="22"/>
                <w:szCs w:val="22"/>
              </w:rPr>
              <w:t>Решение Слободской районной Думы, принимаемое ежегодно «Об утверждении бюджета Слободского района на текущий год и плановый период» с учетом вносимых изменений</w:t>
            </w:r>
          </w:p>
        </w:tc>
      </w:tr>
      <w:tr w:rsidR="00465437" w:rsidRPr="005000CC" w:rsidTr="006640A0">
        <w:tc>
          <w:tcPr>
            <w:tcW w:w="3114" w:type="dxa"/>
          </w:tcPr>
          <w:p w:rsidR="00465437" w:rsidRPr="005000CC" w:rsidRDefault="00465437" w:rsidP="00465437">
            <w:pPr>
              <w:widowControl w:val="0"/>
              <w:rPr>
                <w:rFonts w:ascii="Times New Roman" w:hAnsi="Times New Roman"/>
                <w:iCs/>
                <w:sz w:val="22"/>
                <w:szCs w:val="22"/>
              </w:rPr>
            </w:pPr>
            <w:r w:rsidRPr="005000CC">
              <w:rPr>
                <w:rFonts w:ascii="Times New Roman" w:hAnsi="Times New Roman"/>
                <w:iCs/>
                <w:sz w:val="22"/>
                <w:szCs w:val="22"/>
              </w:rPr>
              <w:t>6.2. Финансовое обеспечение деятельности общеобразовательных организаций</w:t>
            </w:r>
          </w:p>
        </w:tc>
        <w:tc>
          <w:tcPr>
            <w:tcW w:w="6809" w:type="dxa"/>
          </w:tcPr>
          <w:p w:rsidR="00465437" w:rsidRPr="005000CC" w:rsidRDefault="00465437" w:rsidP="00465437">
            <w:pPr>
              <w:contextualSpacing/>
              <w:jc w:val="both"/>
              <w:rPr>
                <w:rFonts w:ascii="Times New Roman" w:hAnsi="Times New Roman"/>
                <w:sz w:val="22"/>
                <w:szCs w:val="22"/>
              </w:rPr>
            </w:pPr>
            <w:r w:rsidRPr="005000CC">
              <w:rPr>
                <w:rFonts w:ascii="Times New Roman" w:hAnsi="Times New Roman"/>
                <w:sz w:val="22"/>
                <w:szCs w:val="22"/>
              </w:rPr>
              <w:t>Решение Слободской районной Думы, принимаемое ежегодно «Об утверждении бюджета Слободского района на текущий год и плановый период» с учетом вносимых изменений</w:t>
            </w:r>
          </w:p>
        </w:tc>
      </w:tr>
      <w:tr w:rsidR="00465437" w:rsidRPr="005000CC" w:rsidTr="006640A0">
        <w:tc>
          <w:tcPr>
            <w:tcW w:w="3114" w:type="dxa"/>
          </w:tcPr>
          <w:p w:rsidR="00465437" w:rsidRPr="005000CC" w:rsidRDefault="00465437" w:rsidP="00465437">
            <w:pPr>
              <w:widowControl w:val="0"/>
              <w:rPr>
                <w:rFonts w:ascii="Times New Roman" w:hAnsi="Times New Roman"/>
                <w:iCs/>
                <w:sz w:val="22"/>
                <w:szCs w:val="22"/>
              </w:rPr>
            </w:pPr>
            <w:r w:rsidRPr="005000CC">
              <w:rPr>
                <w:rFonts w:ascii="Times New Roman" w:hAnsi="Times New Roman"/>
                <w:iCs/>
                <w:sz w:val="22"/>
                <w:szCs w:val="22"/>
              </w:rPr>
              <w:t>6.3. Финансовое обеспечение деятельности организаций дополнительного образования</w:t>
            </w:r>
          </w:p>
        </w:tc>
        <w:tc>
          <w:tcPr>
            <w:tcW w:w="6809" w:type="dxa"/>
          </w:tcPr>
          <w:p w:rsidR="00465437" w:rsidRPr="005000CC" w:rsidRDefault="00465437" w:rsidP="00465437">
            <w:pPr>
              <w:contextualSpacing/>
              <w:jc w:val="both"/>
              <w:rPr>
                <w:rFonts w:ascii="Times New Roman" w:hAnsi="Times New Roman"/>
                <w:sz w:val="22"/>
                <w:szCs w:val="22"/>
              </w:rPr>
            </w:pPr>
            <w:r w:rsidRPr="005000CC">
              <w:rPr>
                <w:rFonts w:ascii="Times New Roman" w:hAnsi="Times New Roman"/>
                <w:sz w:val="22"/>
                <w:szCs w:val="22"/>
              </w:rPr>
              <w:t>Решение Слободской районной Думы, принимаемое ежегодно «Об утверждении бюджета Слободского района на текущий год и плановый период» с учетом вносимых изменений</w:t>
            </w:r>
          </w:p>
        </w:tc>
      </w:tr>
      <w:tr w:rsidR="00465437" w:rsidRPr="005000CC" w:rsidTr="006640A0">
        <w:tc>
          <w:tcPr>
            <w:tcW w:w="3114" w:type="dxa"/>
          </w:tcPr>
          <w:p w:rsidR="00465437" w:rsidRPr="005000CC" w:rsidRDefault="00465437" w:rsidP="00465437">
            <w:pPr>
              <w:widowControl w:val="0"/>
              <w:rPr>
                <w:rFonts w:ascii="Times New Roman" w:hAnsi="Times New Roman"/>
                <w:iCs/>
                <w:sz w:val="22"/>
                <w:szCs w:val="22"/>
              </w:rPr>
            </w:pPr>
            <w:r w:rsidRPr="005000CC">
              <w:rPr>
                <w:rFonts w:ascii="Times New Roman" w:hAnsi="Times New Roman"/>
                <w:iCs/>
                <w:sz w:val="22"/>
                <w:szCs w:val="22"/>
              </w:rPr>
              <w:t>6.4. финансовое обеспечение деятельности методического кабинета, централизованной бухгалтерии</w:t>
            </w:r>
          </w:p>
        </w:tc>
        <w:tc>
          <w:tcPr>
            <w:tcW w:w="6809" w:type="dxa"/>
          </w:tcPr>
          <w:p w:rsidR="00465437" w:rsidRPr="005000CC" w:rsidRDefault="00465437" w:rsidP="00465437">
            <w:pPr>
              <w:contextualSpacing/>
              <w:jc w:val="both"/>
              <w:rPr>
                <w:rFonts w:ascii="Times New Roman" w:hAnsi="Times New Roman"/>
                <w:sz w:val="22"/>
                <w:szCs w:val="22"/>
              </w:rPr>
            </w:pPr>
            <w:r w:rsidRPr="005000CC">
              <w:rPr>
                <w:rFonts w:ascii="Times New Roman" w:hAnsi="Times New Roman"/>
                <w:sz w:val="22"/>
                <w:szCs w:val="22"/>
              </w:rPr>
              <w:t>Решение Слободской районной Думы, принимаемое ежегодно «Об утверждении бюджета Слободского района на текущий год и плановый период» с учетом вносимых изменений</w:t>
            </w:r>
          </w:p>
        </w:tc>
      </w:tr>
      <w:bookmarkEnd w:id="8"/>
    </w:tbl>
    <w:p w:rsidR="009A2D07" w:rsidRPr="00CF6B9A" w:rsidRDefault="009A2D07" w:rsidP="00CF6B9A">
      <w:pPr>
        <w:pStyle w:val="1ff"/>
        <w:ind w:firstLine="708"/>
        <w:jc w:val="both"/>
        <w:rPr>
          <w:rFonts w:ascii="Times New Roman" w:eastAsia="Times New Roman" w:hAnsi="Times New Roman" w:cs="Times New Roman"/>
          <w:lang w:eastAsia="ru-RU" w:bidi="ar-SA"/>
        </w:rPr>
      </w:pPr>
    </w:p>
    <w:p w:rsidR="00BF7161" w:rsidRPr="00CF6B9A" w:rsidRDefault="00BF7161" w:rsidP="00CF6B9A">
      <w:pPr>
        <w:numPr>
          <w:ilvl w:val="0"/>
          <w:numId w:val="2"/>
        </w:numPr>
        <w:autoSpaceDE w:val="0"/>
        <w:jc w:val="center"/>
      </w:pPr>
      <w:r w:rsidRPr="00CF6B9A">
        <w:rPr>
          <w:b/>
        </w:rPr>
        <w:t>Основные меры правового регулирования</w:t>
      </w:r>
      <w:r w:rsidR="005000CC">
        <w:rPr>
          <w:b/>
        </w:rPr>
        <w:t xml:space="preserve"> </w:t>
      </w:r>
    </w:p>
    <w:p w:rsidR="00BF7161" w:rsidRPr="00CF6B9A" w:rsidRDefault="00BF7161" w:rsidP="00CF6B9A">
      <w:pPr>
        <w:autoSpaceDE w:val="0"/>
        <w:ind w:left="720"/>
        <w:jc w:val="center"/>
      </w:pPr>
      <w:r w:rsidRPr="00CF6B9A">
        <w:rPr>
          <w:b/>
        </w:rPr>
        <w:t>в сфере реализации муниципальной программы</w:t>
      </w:r>
    </w:p>
    <w:p w:rsidR="00BF7161" w:rsidRPr="00CF6B9A" w:rsidRDefault="00BF7161" w:rsidP="00CF6B9A">
      <w:pPr>
        <w:pStyle w:val="1ff"/>
        <w:ind w:firstLine="708"/>
        <w:jc w:val="both"/>
        <w:rPr>
          <w:rFonts w:ascii="Times New Roman" w:hAnsi="Times New Roman" w:cs="Times New Roman"/>
        </w:rPr>
      </w:pPr>
      <w:r w:rsidRPr="00CF6B9A">
        <w:rPr>
          <w:rFonts w:ascii="Times New Roman" w:hAnsi="Times New Roman" w:cs="Times New Roman"/>
        </w:rPr>
        <w:t xml:space="preserve">В рамках реализации муниципальной Программы </w:t>
      </w:r>
      <w:r w:rsidRPr="00CF6B9A">
        <w:rPr>
          <w:rFonts w:ascii="Times New Roman" w:hAnsi="Times New Roman" w:cs="Times New Roman"/>
          <w:bCs/>
        </w:rPr>
        <w:t>«Развитие образования в Слободском районе»</w:t>
      </w:r>
      <w:r w:rsidRPr="00CF6B9A">
        <w:rPr>
          <w:rFonts w:ascii="Times New Roman" w:hAnsi="Times New Roman" w:cs="Times New Roman"/>
        </w:rPr>
        <w:t xml:space="preserve"> планируется формирование нормативной правовой и методологической базы:</w:t>
      </w:r>
    </w:p>
    <w:p w:rsidR="00BF7161" w:rsidRPr="00CF6B9A" w:rsidRDefault="00BF7161" w:rsidP="00CF6B9A">
      <w:pPr>
        <w:widowControl w:val="0"/>
        <w:ind w:firstLine="708"/>
        <w:jc w:val="both"/>
      </w:pPr>
      <w:r w:rsidRPr="00CF6B9A">
        <w:t>- разработка в установленном порядке проектов постановлений</w:t>
      </w:r>
      <w:r w:rsidR="00594A75" w:rsidRPr="00CF6B9A">
        <w:t xml:space="preserve"> </w:t>
      </w:r>
      <w:r w:rsidRPr="00CF6B9A">
        <w:t>администрации Слободского муниципального района Кировской области, регулирующих отношения в сфере образования;</w:t>
      </w:r>
    </w:p>
    <w:p w:rsidR="00BF7161" w:rsidRPr="00CF6B9A" w:rsidRDefault="00BF7161" w:rsidP="00CF6B9A">
      <w:pPr>
        <w:widowControl w:val="0"/>
        <w:ind w:firstLine="708"/>
        <w:jc w:val="both"/>
      </w:pPr>
      <w:r w:rsidRPr="00CF6B9A">
        <w:t>- разработка и принятие локальных правовых актов управления</w:t>
      </w:r>
      <w:r w:rsidR="00594A75" w:rsidRPr="00CF6B9A">
        <w:t xml:space="preserve"> образования</w:t>
      </w:r>
      <w:r w:rsidRPr="00CF6B9A">
        <w:t>.</w:t>
      </w:r>
    </w:p>
    <w:p w:rsidR="00BF7161" w:rsidRPr="00CF6B9A" w:rsidRDefault="00BF7161" w:rsidP="00CF6B9A">
      <w:pPr>
        <w:widowControl w:val="0"/>
        <w:ind w:firstLine="708"/>
        <w:jc w:val="both"/>
      </w:pPr>
      <w:r w:rsidRPr="00CF6B9A">
        <w:t xml:space="preserve">В соответствии с </w:t>
      </w:r>
      <w:hyperlink r:id="rId15" w:history="1">
        <w:r w:rsidRPr="00CF6B9A">
          <w:rPr>
            <w:rStyle w:val="aa"/>
            <w:color w:val="000000"/>
            <w:u w:val="none"/>
          </w:rPr>
          <w:t>постановлением</w:t>
        </w:r>
      </w:hyperlink>
      <w:r w:rsidRPr="00CF6B9A">
        <w:t xml:space="preserve"> администрации Слободского муниципального района  от 02.08.2016  № 1043 «О разработке, реализации и оценке эффективности реализации муниципальных программ Слободского района Кировской области» исполнитель разрабатывает и утверждает муниципальную программу, обеспечивает своевременное внесение изменений в нее.</w:t>
      </w:r>
    </w:p>
    <w:p w:rsidR="00BF7161" w:rsidRPr="00CF6B9A" w:rsidRDefault="00BF7161" w:rsidP="00CF6B9A">
      <w:pPr>
        <w:widowControl w:val="0"/>
        <w:ind w:firstLine="708"/>
        <w:jc w:val="both"/>
      </w:pPr>
      <w:r w:rsidRPr="00CF6B9A">
        <w:t>С учетом ежегодного формирования бюджета на очередной финансовый год и на плановый период вносятся изменения в действующую муниципальную программу.</w:t>
      </w:r>
    </w:p>
    <w:p w:rsidR="00BF7161" w:rsidRPr="00CF6B9A" w:rsidRDefault="00BF7161" w:rsidP="00CF6B9A">
      <w:pPr>
        <w:widowControl w:val="0"/>
        <w:ind w:firstLine="708"/>
        <w:jc w:val="both"/>
        <w:rPr>
          <w:color w:val="000000"/>
          <w:shd w:val="clear" w:color="auto" w:fill="FFFFFF"/>
        </w:rPr>
      </w:pPr>
      <w:r w:rsidRPr="00CF6B9A">
        <w:rPr>
          <w:color w:val="000000"/>
          <w:shd w:val="clear" w:color="auto" w:fill="FFFFFF"/>
        </w:rPr>
        <w:t>В случае изменения и (или) принятия нормативных правовых актов в сфере законодательства Российской Федерации, в сфере образования и с целью эффективной реализации мероприятий муниципальной  программы в течение периода ее действия управление будет разрабатывать новые дополнительные проекты нормативных правовых актов в соответствии с федеральным законодательством.</w:t>
      </w:r>
    </w:p>
    <w:p w:rsidR="008A28DF" w:rsidRDefault="008A28DF" w:rsidP="00CF6B9A">
      <w:pPr>
        <w:widowControl w:val="0"/>
        <w:ind w:firstLine="708"/>
        <w:jc w:val="both"/>
      </w:pPr>
      <w:r w:rsidRPr="00CF6B9A">
        <w:t xml:space="preserve">Сведения об основных мерах правового регулирования в сфере реализации муниципальной программы приведены в Приложении № </w:t>
      </w:r>
      <w:r w:rsidR="00DC278F" w:rsidRPr="00CF6B9A">
        <w:t>3</w:t>
      </w:r>
      <w:r w:rsidRPr="00CF6B9A">
        <w:t xml:space="preserve"> к Программе.</w:t>
      </w:r>
    </w:p>
    <w:p w:rsidR="00CF6B9A" w:rsidRPr="00CF6B9A" w:rsidRDefault="00CF6B9A" w:rsidP="00CF6B9A">
      <w:pPr>
        <w:widowControl w:val="0"/>
        <w:ind w:firstLine="708"/>
        <w:jc w:val="both"/>
      </w:pPr>
    </w:p>
    <w:p w:rsidR="00BF7161" w:rsidRPr="00CF6B9A" w:rsidRDefault="00BF7161" w:rsidP="00CF6B9A">
      <w:pPr>
        <w:numPr>
          <w:ilvl w:val="0"/>
          <w:numId w:val="2"/>
        </w:numPr>
        <w:autoSpaceDE w:val="0"/>
        <w:jc w:val="center"/>
      </w:pPr>
      <w:r w:rsidRPr="00CF6B9A">
        <w:rPr>
          <w:b/>
          <w:bCs/>
        </w:rPr>
        <w:t>Ресурсное обеспечение муниципальной программы</w:t>
      </w:r>
    </w:p>
    <w:p w:rsidR="00BF7161" w:rsidRPr="00CF6B9A" w:rsidRDefault="00BF7161" w:rsidP="00CF6B9A">
      <w:pPr>
        <w:ind w:firstLine="709"/>
        <w:jc w:val="both"/>
      </w:pPr>
      <w:r w:rsidRPr="00CF6B9A">
        <w:t>Финансовое обеспечение реализации муниципальной программы осуществляется за счет средств федерального бюджета, областного бюджета, районного бюджета.</w:t>
      </w:r>
    </w:p>
    <w:p w:rsidR="00BF7161" w:rsidRPr="00CF6B9A" w:rsidRDefault="00BF7161" w:rsidP="00CF6B9A">
      <w:pPr>
        <w:pStyle w:val="1ff"/>
        <w:autoSpaceDE w:val="0"/>
        <w:ind w:firstLine="709"/>
        <w:jc w:val="both"/>
        <w:rPr>
          <w:rFonts w:ascii="Times New Roman" w:hAnsi="Times New Roman" w:cs="Times New Roman"/>
        </w:rPr>
      </w:pPr>
      <w:r w:rsidRPr="00CF6B9A">
        <w:rPr>
          <w:rFonts w:ascii="Times New Roman" w:hAnsi="Times New Roman" w:cs="Times New Roman"/>
        </w:rPr>
        <w:t xml:space="preserve">Объем финансирования муниципальной программы по основным направлениям финансирования представлен в </w:t>
      </w:r>
      <w:r w:rsidR="008A28DF" w:rsidRPr="00CF6B9A">
        <w:rPr>
          <w:rFonts w:ascii="Times New Roman" w:hAnsi="Times New Roman" w:cs="Times New Roman"/>
        </w:rPr>
        <w:t>Приложении №</w:t>
      </w:r>
      <w:r w:rsidRPr="00CF6B9A">
        <w:rPr>
          <w:rFonts w:ascii="Times New Roman" w:hAnsi="Times New Roman" w:cs="Times New Roman"/>
        </w:rPr>
        <w:t xml:space="preserve"> </w:t>
      </w:r>
      <w:r w:rsidR="00DC278F" w:rsidRPr="00CF6B9A">
        <w:rPr>
          <w:rFonts w:ascii="Times New Roman" w:hAnsi="Times New Roman" w:cs="Times New Roman"/>
        </w:rPr>
        <w:t>4</w:t>
      </w:r>
      <w:r w:rsidR="008A28DF" w:rsidRPr="00CF6B9A">
        <w:rPr>
          <w:rFonts w:ascii="Times New Roman" w:hAnsi="Times New Roman" w:cs="Times New Roman"/>
        </w:rPr>
        <w:t xml:space="preserve"> к Программе</w:t>
      </w:r>
      <w:r w:rsidRPr="00CF6B9A">
        <w:rPr>
          <w:rFonts w:ascii="Times New Roman" w:hAnsi="Times New Roman" w:cs="Times New Roman"/>
        </w:rPr>
        <w:t>.</w:t>
      </w:r>
    </w:p>
    <w:p w:rsidR="00BF7161" w:rsidRPr="00CF6B9A" w:rsidRDefault="00BF7161" w:rsidP="00CF6B9A">
      <w:pPr>
        <w:pStyle w:val="1ff"/>
        <w:ind w:firstLine="709"/>
        <w:jc w:val="both"/>
        <w:rPr>
          <w:rFonts w:ascii="Times New Roman" w:hAnsi="Times New Roman" w:cs="Times New Roman"/>
        </w:rPr>
      </w:pPr>
      <w:r w:rsidRPr="00CF6B9A">
        <w:rPr>
          <w:rFonts w:ascii="Times New Roman" w:hAnsi="Times New Roman" w:cs="Times New Roman"/>
        </w:rPr>
        <w:t>Средства областного бюджета привлекаются на основании соглашений с министерством образования Кировской области.</w:t>
      </w:r>
    </w:p>
    <w:p w:rsidR="00BF7161" w:rsidRPr="00CF6B9A" w:rsidRDefault="00BF7161" w:rsidP="00CF6B9A">
      <w:pPr>
        <w:pStyle w:val="1ff"/>
        <w:ind w:firstLine="709"/>
        <w:jc w:val="both"/>
        <w:rPr>
          <w:rFonts w:ascii="Times New Roman" w:hAnsi="Times New Roman" w:cs="Times New Roman"/>
        </w:rPr>
      </w:pPr>
      <w:r w:rsidRPr="00CF6B9A">
        <w:rPr>
          <w:rFonts w:ascii="Times New Roman" w:hAnsi="Times New Roman" w:cs="Times New Roman"/>
        </w:rPr>
        <w:t>Объем ежегодных расходов, связанных с финансовым обеспечением Программы за счет районного бюджета, устанавливается решением Думы о районном бюджете на очередной финансовый год (очередной финансовый год и плановый период).</w:t>
      </w:r>
    </w:p>
    <w:p w:rsidR="00BF7161" w:rsidRPr="00CF6B9A" w:rsidRDefault="00BF7161" w:rsidP="00CF6B9A">
      <w:pPr>
        <w:pStyle w:val="1ff"/>
        <w:autoSpaceDE w:val="0"/>
        <w:ind w:firstLine="709"/>
        <w:jc w:val="both"/>
        <w:rPr>
          <w:rFonts w:ascii="Times New Roman" w:hAnsi="Times New Roman" w:cs="Times New Roman"/>
        </w:rPr>
      </w:pPr>
      <w:r w:rsidRPr="00CF6B9A">
        <w:rPr>
          <w:rFonts w:ascii="Times New Roman" w:hAnsi="Times New Roman" w:cs="Times New Roman"/>
        </w:rPr>
        <w:t>Объемы финансирования мероприятий Программы могут изменяться в зависимости от возможностей бюджетов и результатов оценки эффективности реализации Программы.</w:t>
      </w:r>
    </w:p>
    <w:p w:rsidR="00E84219" w:rsidRDefault="00E84219" w:rsidP="00CF6B9A">
      <w:pPr>
        <w:autoSpaceDE w:val="0"/>
        <w:autoSpaceDN w:val="0"/>
        <w:adjustRightInd w:val="0"/>
        <w:ind w:firstLine="709"/>
        <w:jc w:val="both"/>
      </w:pPr>
      <w:r w:rsidRPr="00CF6B9A">
        <w:rPr>
          <w:rStyle w:val="240"/>
          <w:sz w:val="24"/>
        </w:rPr>
        <w:t xml:space="preserve">План реализации муниципальной программы </w:t>
      </w:r>
      <w:r w:rsidRPr="00CF6B9A">
        <w:rPr>
          <w:bCs/>
        </w:rPr>
        <w:t>ежегодно разрабатывается и утверждается на очередной финансовый год (</w:t>
      </w:r>
      <w:r w:rsidRPr="00CF6B9A">
        <w:t xml:space="preserve">приложение № </w:t>
      </w:r>
      <w:r w:rsidR="00DC278F" w:rsidRPr="00CF6B9A">
        <w:t>5</w:t>
      </w:r>
      <w:r w:rsidRPr="00CF6B9A">
        <w:t xml:space="preserve"> к программе).</w:t>
      </w:r>
      <w:r w:rsidR="00B61C26" w:rsidRPr="00CF6B9A">
        <w:t xml:space="preserve"> </w:t>
      </w:r>
    </w:p>
    <w:p w:rsidR="00D73AC6" w:rsidRPr="00CF6B9A" w:rsidRDefault="00D73AC6" w:rsidP="00CF6B9A">
      <w:pPr>
        <w:autoSpaceDE w:val="0"/>
        <w:autoSpaceDN w:val="0"/>
        <w:adjustRightInd w:val="0"/>
        <w:ind w:firstLine="709"/>
        <w:jc w:val="both"/>
      </w:pPr>
    </w:p>
    <w:p w:rsidR="00BF7161" w:rsidRPr="00CF6B9A" w:rsidRDefault="00BF7161" w:rsidP="00CF6B9A">
      <w:pPr>
        <w:numPr>
          <w:ilvl w:val="0"/>
          <w:numId w:val="2"/>
        </w:numPr>
        <w:autoSpaceDE w:val="0"/>
        <w:jc w:val="center"/>
      </w:pPr>
      <w:r w:rsidRPr="00CF6B9A">
        <w:rPr>
          <w:b/>
        </w:rPr>
        <w:t>Анализ рисков реализации муниципальной программы и описание мер управления рисками</w:t>
      </w:r>
    </w:p>
    <w:p w:rsidR="00BF7161" w:rsidRPr="00CF6B9A" w:rsidRDefault="00BF7161" w:rsidP="00CF6B9A">
      <w:pPr>
        <w:pStyle w:val="1ff"/>
        <w:ind w:firstLine="709"/>
        <w:jc w:val="both"/>
        <w:rPr>
          <w:rFonts w:ascii="Times New Roman" w:hAnsi="Times New Roman" w:cs="Times New Roman"/>
        </w:rPr>
      </w:pPr>
      <w:r w:rsidRPr="00CF6B9A">
        <w:rPr>
          <w:rFonts w:ascii="Times New Roman" w:hAnsi="Times New Roman" w:cs="Times New Roman"/>
        </w:rPr>
        <w:t xml:space="preserve">В ходе реализации муниципальной программы возможно возникновение некоторых рисков, приводящих к экономическим потерям, негативным социальным последствиям, а также к невыполнению основных целей и задач муниципальной программы. </w:t>
      </w:r>
    </w:p>
    <w:p w:rsidR="00BF7161" w:rsidRPr="00CF6B9A" w:rsidRDefault="00BF7161" w:rsidP="00CF6B9A">
      <w:pPr>
        <w:pStyle w:val="1ff"/>
        <w:ind w:firstLine="709"/>
        <w:jc w:val="both"/>
        <w:rPr>
          <w:rFonts w:ascii="Times New Roman" w:hAnsi="Times New Roman" w:cs="Times New Roman"/>
        </w:rPr>
      </w:pPr>
      <w:r w:rsidRPr="00CF6B9A">
        <w:rPr>
          <w:rFonts w:ascii="Times New Roman" w:hAnsi="Times New Roman" w:cs="Times New Roman"/>
        </w:rPr>
        <w:t xml:space="preserve">К основным рискам реализации муниципальной программы следует отнести финансовые. </w:t>
      </w:r>
    </w:p>
    <w:p w:rsidR="00BF7161" w:rsidRPr="00CF6B9A" w:rsidRDefault="00BF7161" w:rsidP="00CF6B9A">
      <w:pPr>
        <w:pStyle w:val="1ff"/>
        <w:ind w:firstLine="709"/>
        <w:jc w:val="both"/>
        <w:rPr>
          <w:rFonts w:ascii="Times New Roman" w:hAnsi="Times New Roman" w:cs="Times New Roman"/>
        </w:rPr>
      </w:pPr>
      <w:r w:rsidRPr="00CF6B9A">
        <w:rPr>
          <w:rFonts w:ascii="Times New Roman" w:hAnsi="Times New Roman" w:cs="Times New Roman"/>
        </w:rPr>
        <w:t>Сокращение объемов финансирования муниципальной программы из областного бюджета, а также дефицит средств местного бюджета могут привести к финансированию муниципальной программы в неполном объеме.</w:t>
      </w:r>
    </w:p>
    <w:p w:rsidR="00BF7161" w:rsidRPr="00CF6B9A" w:rsidRDefault="00BF7161" w:rsidP="00CF6B9A">
      <w:pPr>
        <w:pStyle w:val="1ff"/>
        <w:ind w:firstLine="709"/>
        <w:jc w:val="both"/>
        <w:rPr>
          <w:rFonts w:ascii="Times New Roman" w:hAnsi="Times New Roman" w:cs="Times New Roman"/>
        </w:rPr>
      </w:pPr>
      <w:r w:rsidRPr="00CF6B9A">
        <w:rPr>
          <w:rFonts w:ascii="Times New Roman" w:hAnsi="Times New Roman" w:cs="Times New Roman"/>
        </w:rPr>
        <w:t xml:space="preserve">К финансовым рискам также относятся неэффективное и нерациональное использование ресурсов муниципальной программы. </w:t>
      </w:r>
    </w:p>
    <w:p w:rsidR="00BF7161" w:rsidRPr="00CF6B9A" w:rsidRDefault="00BF7161" w:rsidP="00CF6B9A">
      <w:pPr>
        <w:pStyle w:val="1ff"/>
        <w:ind w:firstLine="709"/>
        <w:jc w:val="both"/>
        <w:rPr>
          <w:rFonts w:ascii="Times New Roman" w:hAnsi="Times New Roman" w:cs="Times New Roman"/>
        </w:rPr>
      </w:pPr>
      <w:r w:rsidRPr="00CF6B9A">
        <w:rPr>
          <w:rFonts w:ascii="Times New Roman" w:hAnsi="Times New Roman" w:cs="Times New Roman"/>
        </w:rPr>
        <w:t>Для предотвращения и минимизации данных рисков планируется принять определенные меры:</w:t>
      </w:r>
    </w:p>
    <w:p w:rsidR="00BF7161" w:rsidRPr="00CF6B9A" w:rsidRDefault="00BF7161" w:rsidP="00CF6B9A">
      <w:pPr>
        <w:pStyle w:val="1ff"/>
        <w:ind w:firstLine="709"/>
        <w:jc w:val="both"/>
        <w:rPr>
          <w:rFonts w:ascii="Times New Roman" w:hAnsi="Times New Roman" w:cs="Times New Roman"/>
        </w:rPr>
      </w:pPr>
      <w:r w:rsidRPr="00CF6B9A">
        <w:rPr>
          <w:rFonts w:ascii="Times New Roman" w:hAnsi="Times New Roman" w:cs="Times New Roman"/>
        </w:rPr>
        <w:t xml:space="preserve">организовать мониторинг хода реализации мероприятий муниципальной программы и выполнения муниципальной программы в целом, позволяющий своевременно принять управленческие решения о более эффективном использовании средств и ресурсов муниципальной программы; </w:t>
      </w:r>
    </w:p>
    <w:p w:rsidR="00BF7161" w:rsidRPr="00CF6B9A" w:rsidRDefault="00BF7161" w:rsidP="00CF6B9A">
      <w:pPr>
        <w:pStyle w:val="1ff"/>
        <w:ind w:firstLine="709"/>
        <w:jc w:val="both"/>
        <w:rPr>
          <w:rFonts w:ascii="Times New Roman" w:hAnsi="Times New Roman" w:cs="Times New Roman"/>
        </w:rPr>
      </w:pPr>
      <w:r w:rsidRPr="00CF6B9A">
        <w:rPr>
          <w:rFonts w:ascii="Times New Roman" w:hAnsi="Times New Roman" w:cs="Times New Roman"/>
        </w:rPr>
        <w:t xml:space="preserve">провести экономический анализ использования ресурсов муниципальной программы, обеспечивающий сбалансированное распределение финансовых средств на реализацию основных мероприятий муниципальной программы в соответствии с ожидаемыми результатами. </w:t>
      </w:r>
    </w:p>
    <w:p w:rsidR="00BF7161" w:rsidRPr="00CF6B9A" w:rsidRDefault="00BF7161" w:rsidP="00CF6B9A">
      <w:pPr>
        <w:pStyle w:val="1ff"/>
        <w:ind w:firstLine="709"/>
        <w:jc w:val="both"/>
        <w:rPr>
          <w:rFonts w:ascii="Times New Roman" w:hAnsi="Times New Roman" w:cs="Times New Roman"/>
        </w:rPr>
      </w:pPr>
      <w:r w:rsidRPr="00CF6B9A">
        <w:rPr>
          <w:rFonts w:ascii="Times New Roman" w:hAnsi="Times New Roman" w:cs="Times New Roman"/>
        </w:rPr>
        <w:t>При реализации муниципальной программы могут возникнуть  непредвиденные риски, связанные с кризисными явлениями в экономике района 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
    <w:p w:rsidR="00BF7161" w:rsidRPr="00CF6B9A" w:rsidRDefault="00BF7161" w:rsidP="00CF6B9A">
      <w:pPr>
        <w:pStyle w:val="1ff"/>
        <w:ind w:firstLine="709"/>
        <w:jc w:val="both"/>
        <w:rPr>
          <w:rFonts w:ascii="Times New Roman" w:hAnsi="Times New Roman" w:cs="Times New Roman"/>
        </w:rPr>
      </w:pPr>
      <w:r w:rsidRPr="00CF6B9A">
        <w:rPr>
          <w:rFonts w:ascii="Times New Roman" w:hAnsi="Times New Roman" w:cs="Times New Roman"/>
        </w:rPr>
        <w:t>Для минимизации непредвиденных рисков будет осуществляться прогнозирование реализации муниципальной программы с учетом возможного ухудшения экономической ситуации.</w:t>
      </w:r>
    </w:p>
    <w:p w:rsidR="00BF7161" w:rsidRPr="00CF6B9A" w:rsidRDefault="00BF7161" w:rsidP="00CF6B9A">
      <w:pPr>
        <w:pStyle w:val="1ff"/>
        <w:ind w:firstLine="709"/>
        <w:jc w:val="both"/>
        <w:rPr>
          <w:rFonts w:ascii="Times New Roman" w:hAnsi="Times New Roman" w:cs="Times New Roman"/>
        </w:rPr>
      </w:pPr>
      <w:r w:rsidRPr="00CF6B9A">
        <w:rPr>
          <w:rFonts w:ascii="Times New Roman" w:hAnsi="Times New Roman" w:cs="Times New Roman"/>
        </w:rPr>
        <w:t xml:space="preserve">Кроме того, существует социальный риск, связанный с низкой информированностью образовательного сообщества, а также общества в целом о ходе реализации муниципальной программы. Если социально-экономические последствия выполнения мероприятий не будут понятны общественности, то в обществе может возникнуть безразличие, а в крайнем своем проявлении - неприятие и негативное отношение граждан как к самой муниципальной программе, так и к отдельным ее элементам. </w:t>
      </w:r>
    </w:p>
    <w:p w:rsidR="00BF7161" w:rsidRPr="00CF6B9A" w:rsidRDefault="00BF7161" w:rsidP="00CF6B9A">
      <w:pPr>
        <w:pStyle w:val="1ff"/>
        <w:ind w:firstLine="709"/>
        <w:jc w:val="both"/>
        <w:rPr>
          <w:rFonts w:ascii="Times New Roman" w:hAnsi="Times New Roman" w:cs="Times New Roman"/>
        </w:rPr>
      </w:pPr>
      <w:r w:rsidRPr="00CF6B9A">
        <w:rPr>
          <w:rFonts w:ascii="Times New Roman" w:hAnsi="Times New Roman" w:cs="Times New Roman"/>
        </w:rPr>
        <w:t>Для предотвращения и минимизации социального риска планируется организовать широкое привлечение общественности и образовательного сообщества к реализации и оценке результатов муниципальной программы, а также обеспечить публичность отчетов и итогового доклада о ходе реализации муниципальной программы.</w:t>
      </w:r>
    </w:p>
    <w:p w:rsidR="005000CC" w:rsidRDefault="005000CC" w:rsidP="00CF6B9A">
      <w:pPr>
        <w:pStyle w:val="1ff"/>
        <w:autoSpaceDE w:val="0"/>
        <w:ind w:firstLine="709"/>
        <w:jc w:val="both"/>
        <w:rPr>
          <w:rFonts w:ascii="Times New Roman" w:hAnsi="Times New Roman" w:cs="Times New Roman"/>
          <w:color w:val="000000"/>
        </w:rPr>
      </w:pPr>
    </w:p>
    <w:p w:rsidR="00BF7161" w:rsidRPr="00CF6B9A" w:rsidRDefault="00BF7161" w:rsidP="006D6CE1">
      <w:pPr>
        <w:numPr>
          <w:ilvl w:val="0"/>
          <w:numId w:val="2"/>
        </w:numPr>
        <w:jc w:val="center"/>
      </w:pPr>
      <w:r w:rsidRPr="005000CC">
        <w:rPr>
          <w:b/>
        </w:rPr>
        <w:t>Методика оценки эффективности реализации</w:t>
      </w:r>
      <w:r w:rsidR="005000CC" w:rsidRPr="005000CC">
        <w:rPr>
          <w:b/>
        </w:rPr>
        <w:t xml:space="preserve"> </w:t>
      </w:r>
      <w:r w:rsidRPr="005000CC">
        <w:rPr>
          <w:b/>
        </w:rPr>
        <w:t>муниципальной программы</w:t>
      </w:r>
    </w:p>
    <w:p w:rsidR="006E6D8B" w:rsidRPr="00CF6B9A" w:rsidRDefault="006E6D8B" w:rsidP="00CF6B9A">
      <w:pPr>
        <w:autoSpaceDE w:val="0"/>
        <w:ind w:firstLine="708"/>
        <w:jc w:val="both"/>
        <w:rPr>
          <w:rStyle w:val="36"/>
          <w:rFonts w:eastAsia="Calibri"/>
          <w:sz w:val="24"/>
          <w:szCs w:val="24"/>
        </w:rPr>
      </w:pPr>
      <w:r w:rsidRPr="00CF6B9A">
        <w:t xml:space="preserve">Для оценки эффективности реализации муниципальной программы применяется Методика оценки эффективности реализации муниципальных программ Слободского муниципального района, утвержденная </w:t>
      </w:r>
      <w:r w:rsidRPr="00CF6B9A">
        <w:rPr>
          <w:rStyle w:val="36"/>
          <w:rFonts w:eastAsia="Calibri"/>
          <w:sz w:val="24"/>
          <w:szCs w:val="24"/>
        </w:rPr>
        <w:t>постановлением администрации Слободского района от 02.08.2016 № 1043 «О разработке, реализации и оценке эффективности муниципальных программ Слободского района Кировской области».</w:t>
      </w:r>
    </w:p>
    <w:p w:rsidR="00665304" w:rsidRPr="00AE188F" w:rsidRDefault="00665304" w:rsidP="006E6D8B">
      <w:pPr>
        <w:autoSpaceDE w:val="0"/>
        <w:spacing w:line="276" w:lineRule="auto"/>
        <w:ind w:firstLine="708"/>
        <w:jc w:val="both"/>
        <w:rPr>
          <w:sz w:val="28"/>
          <w:szCs w:val="28"/>
        </w:rPr>
      </w:pPr>
    </w:p>
    <w:p w:rsidR="00081275" w:rsidRPr="00CF6B9A" w:rsidRDefault="00081275" w:rsidP="006D6CE1">
      <w:pPr>
        <w:numPr>
          <w:ilvl w:val="0"/>
          <w:numId w:val="2"/>
        </w:numPr>
        <w:jc w:val="center"/>
      </w:pPr>
      <w:r w:rsidRPr="005000CC">
        <w:rPr>
          <w:b/>
        </w:rPr>
        <w:t>Участие муниципальных образований в реализации</w:t>
      </w:r>
      <w:r w:rsidR="005000CC" w:rsidRPr="005000CC">
        <w:rPr>
          <w:b/>
        </w:rPr>
        <w:t xml:space="preserve"> </w:t>
      </w:r>
      <w:r w:rsidRPr="005000CC">
        <w:rPr>
          <w:b/>
        </w:rPr>
        <w:t>муниципальной программы</w:t>
      </w:r>
    </w:p>
    <w:p w:rsidR="00BF7161" w:rsidRPr="00967051" w:rsidRDefault="00AB2237" w:rsidP="00081275">
      <w:pPr>
        <w:pStyle w:val="ConsPlusNormal0"/>
        <w:spacing w:line="276" w:lineRule="auto"/>
        <w:ind w:firstLine="540"/>
        <w:jc w:val="both"/>
        <w:rPr>
          <w:sz w:val="28"/>
          <w:szCs w:val="28"/>
        </w:rPr>
      </w:pPr>
      <w:r w:rsidRPr="00AB2237">
        <w:rPr>
          <w:rFonts w:ascii="Times New Roman" w:eastAsia="Calibri" w:hAnsi="Times New Roman" w:cs="Times New Roman"/>
          <w:bCs/>
          <w:sz w:val="24"/>
          <w:szCs w:val="24"/>
          <w:lang w:eastAsia="en-US"/>
        </w:rPr>
        <w:t xml:space="preserve">Муниципальные образования Слободского района </w:t>
      </w:r>
      <w:r>
        <w:rPr>
          <w:rFonts w:ascii="Times New Roman" w:eastAsia="Calibri" w:hAnsi="Times New Roman" w:cs="Times New Roman"/>
          <w:bCs/>
          <w:sz w:val="24"/>
          <w:szCs w:val="24"/>
          <w:lang w:eastAsia="en-US"/>
        </w:rPr>
        <w:t xml:space="preserve">не </w:t>
      </w:r>
      <w:r w:rsidRPr="00AB2237">
        <w:rPr>
          <w:rFonts w:ascii="Times New Roman" w:eastAsia="Calibri" w:hAnsi="Times New Roman" w:cs="Times New Roman"/>
          <w:bCs/>
          <w:sz w:val="24"/>
          <w:szCs w:val="24"/>
          <w:lang w:eastAsia="en-US"/>
        </w:rPr>
        <w:t xml:space="preserve">принимают участие в реализации программы. </w:t>
      </w:r>
    </w:p>
    <w:p w:rsidR="00BF7161" w:rsidRPr="00967051" w:rsidRDefault="00BF7161">
      <w:pPr>
        <w:autoSpaceDE w:val="0"/>
        <w:spacing w:line="276" w:lineRule="auto"/>
        <w:jc w:val="center"/>
        <w:outlineLvl w:val="0"/>
        <w:rPr>
          <w:sz w:val="28"/>
          <w:szCs w:val="28"/>
        </w:rPr>
      </w:pPr>
    </w:p>
    <w:p w:rsidR="00BF7161" w:rsidRPr="00967051" w:rsidRDefault="00BF7161">
      <w:pPr>
        <w:rPr>
          <w:sz w:val="28"/>
          <w:szCs w:val="28"/>
        </w:rPr>
        <w:sectPr w:rsidR="00BF7161" w:rsidRPr="00967051" w:rsidSect="00E57119">
          <w:headerReference w:type="default" r:id="rId16"/>
          <w:pgSz w:w="11906" w:h="16838"/>
          <w:pgMar w:top="1134" w:right="707" w:bottom="1134" w:left="1701" w:header="720" w:footer="720" w:gutter="0"/>
          <w:pgNumType w:start="1"/>
          <w:cols w:space="720"/>
          <w:titlePg/>
          <w:docGrid w:linePitch="360"/>
        </w:sectPr>
      </w:pPr>
    </w:p>
    <w:p w:rsidR="00BF7161" w:rsidRDefault="00BF7161">
      <w:pPr>
        <w:ind w:left="12036"/>
      </w:pPr>
      <w:r>
        <w:t>Приложение №1</w:t>
      </w:r>
    </w:p>
    <w:p w:rsidR="00BF7161" w:rsidRDefault="00BF7161">
      <w:pPr>
        <w:ind w:left="12036"/>
      </w:pPr>
      <w:r>
        <w:t>к программе</w:t>
      </w:r>
    </w:p>
    <w:p w:rsidR="00BF7161" w:rsidRDefault="00BF7161">
      <w:pPr>
        <w:ind w:left="12036"/>
      </w:pPr>
    </w:p>
    <w:p w:rsidR="00BF7161" w:rsidRDefault="00BF7161">
      <w:pPr>
        <w:ind w:firstLine="708"/>
        <w:jc w:val="center"/>
      </w:pPr>
      <w:bookmarkStart w:id="11" w:name="_Hlk183606696"/>
      <w:r>
        <w:rPr>
          <w:b/>
        </w:rPr>
        <w:t>Сведения о целевых показателях эффективности реализации муниципальной программы</w:t>
      </w:r>
    </w:p>
    <w:p w:rsidR="00BF7161" w:rsidRDefault="00BF7161">
      <w:pPr>
        <w:tabs>
          <w:tab w:val="left" w:pos="7226"/>
        </w:tabs>
        <w:ind w:firstLine="708"/>
        <w:jc w:val="center"/>
        <w:rPr>
          <w:b/>
          <w:bCs/>
        </w:rPr>
      </w:pPr>
      <w:r>
        <w:rPr>
          <w:b/>
          <w:bCs/>
        </w:rPr>
        <w:t>«Развитие образования в Слободском районе» на 2025-2030 годы</w:t>
      </w:r>
    </w:p>
    <w:p w:rsidR="000D5E3F" w:rsidRDefault="000D5E3F" w:rsidP="000D5E3F"/>
    <w:p w:rsidR="000D5E3F" w:rsidRDefault="000D5E3F" w:rsidP="000D5E3F"/>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4189"/>
        <w:gridCol w:w="1400"/>
        <w:gridCol w:w="1284"/>
        <w:gridCol w:w="1139"/>
        <w:gridCol w:w="1279"/>
        <w:gridCol w:w="1180"/>
        <w:gridCol w:w="1346"/>
        <w:gridCol w:w="1418"/>
        <w:gridCol w:w="1418"/>
      </w:tblGrid>
      <w:tr w:rsidR="000D5E3F" w:rsidRPr="004067A9" w:rsidTr="000D5E3F">
        <w:trPr>
          <w:trHeight w:val="158"/>
        </w:trPr>
        <w:tc>
          <w:tcPr>
            <w:tcW w:w="623" w:type="dxa"/>
            <w:vMerge w:val="restart"/>
          </w:tcPr>
          <w:p w:rsidR="000D5E3F" w:rsidRPr="004067A9" w:rsidRDefault="000D5E3F" w:rsidP="000D5E3F">
            <w:pPr>
              <w:jc w:val="center"/>
            </w:pPr>
            <w:bookmarkStart w:id="12" w:name="_Hlk180584693"/>
            <w:bookmarkStart w:id="13" w:name="_Hlk183701663"/>
            <w:r w:rsidRPr="004067A9">
              <w:rPr>
                <w:b/>
                <w:bCs/>
                <w:sz w:val="22"/>
                <w:szCs w:val="22"/>
              </w:rPr>
              <w:t>«</w:t>
            </w:r>
            <w:r w:rsidRPr="004067A9">
              <w:rPr>
                <w:sz w:val="22"/>
                <w:szCs w:val="22"/>
              </w:rPr>
              <w:t>№ п/п</w:t>
            </w:r>
          </w:p>
        </w:tc>
        <w:tc>
          <w:tcPr>
            <w:tcW w:w="4189" w:type="dxa"/>
            <w:vMerge w:val="restart"/>
          </w:tcPr>
          <w:p w:rsidR="000D5E3F" w:rsidRPr="004067A9" w:rsidRDefault="000D5E3F" w:rsidP="000D5E3F">
            <w:pPr>
              <w:jc w:val="center"/>
            </w:pPr>
            <w:r w:rsidRPr="004067A9">
              <w:rPr>
                <w:sz w:val="22"/>
                <w:szCs w:val="22"/>
              </w:rPr>
              <w:t>Наименование подпрограммы/ направления, отдельного мероприятия, мероприятия, наименование целевого показателя</w:t>
            </w:r>
          </w:p>
        </w:tc>
        <w:tc>
          <w:tcPr>
            <w:tcW w:w="1400" w:type="dxa"/>
            <w:vMerge w:val="restart"/>
          </w:tcPr>
          <w:p w:rsidR="000D5E3F" w:rsidRPr="004067A9" w:rsidRDefault="000D5E3F" w:rsidP="000D5E3F">
            <w:pPr>
              <w:jc w:val="center"/>
            </w:pPr>
            <w:r w:rsidRPr="004067A9">
              <w:rPr>
                <w:sz w:val="22"/>
                <w:szCs w:val="22"/>
              </w:rPr>
              <w:t xml:space="preserve">Единица </w:t>
            </w:r>
          </w:p>
          <w:p w:rsidR="000D5E3F" w:rsidRPr="004067A9" w:rsidRDefault="000D5E3F" w:rsidP="000D5E3F">
            <w:pPr>
              <w:jc w:val="center"/>
            </w:pPr>
            <w:r w:rsidRPr="004067A9">
              <w:rPr>
                <w:sz w:val="22"/>
                <w:szCs w:val="22"/>
              </w:rPr>
              <w:t>измерения</w:t>
            </w:r>
          </w:p>
        </w:tc>
        <w:tc>
          <w:tcPr>
            <w:tcW w:w="9064" w:type="dxa"/>
            <w:gridSpan w:val="7"/>
          </w:tcPr>
          <w:p w:rsidR="000D5E3F" w:rsidRPr="004067A9" w:rsidRDefault="000D5E3F" w:rsidP="000D5E3F">
            <w:pPr>
              <w:tabs>
                <w:tab w:val="left" w:pos="2498"/>
              </w:tabs>
              <w:jc w:val="center"/>
              <w:rPr>
                <w:rStyle w:val="240"/>
                <w:sz w:val="22"/>
              </w:rPr>
            </w:pPr>
            <w:r w:rsidRPr="004067A9">
              <w:rPr>
                <w:rStyle w:val="240"/>
                <w:sz w:val="22"/>
                <w:szCs w:val="22"/>
              </w:rPr>
              <w:t xml:space="preserve">Значение показателя эффективности по годам реализации программы </w:t>
            </w:r>
          </w:p>
          <w:p w:rsidR="000D5E3F" w:rsidRPr="004067A9" w:rsidRDefault="000D5E3F" w:rsidP="000D5E3F">
            <w:pPr>
              <w:tabs>
                <w:tab w:val="left" w:pos="2498"/>
              </w:tabs>
              <w:jc w:val="center"/>
            </w:pPr>
            <w:r w:rsidRPr="004067A9">
              <w:rPr>
                <w:rStyle w:val="240"/>
                <w:sz w:val="22"/>
                <w:szCs w:val="22"/>
              </w:rPr>
              <w:t>(для каждого года предусматривается отдельная графа)</w:t>
            </w:r>
          </w:p>
        </w:tc>
      </w:tr>
      <w:tr w:rsidR="000D5E3F" w:rsidRPr="004067A9" w:rsidTr="000D5E3F">
        <w:trPr>
          <w:trHeight w:val="717"/>
        </w:trPr>
        <w:tc>
          <w:tcPr>
            <w:tcW w:w="623" w:type="dxa"/>
            <w:vMerge/>
          </w:tcPr>
          <w:p w:rsidR="000D5E3F" w:rsidRPr="004067A9" w:rsidRDefault="000D5E3F" w:rsidP="000D5E3F">
            <w:pPr>
              <w:jc w:val="center"/>
            </w:pPr>
          </w:p>
        </w:tc>
        <w:tc>
          <w:tcPr>
            <w:tcW w:w="4189" w:type="dxa"/>
            <w:vMerge/>
          </w:tcPr>
          <w:p w:rsidR="000D5E3F" w:rsidRPr="004067A9" w:rsidRDefault="000D5E3F" w:rsidP="000D5E3F">
            <w:pPr>
              <w:jc w:val="center"/>
            </w:pPr>
          </w:p>
        </w:tc>
        <w:tc>
          <w:tcPr>
            <w:tcW w:w="1400" w:type="dxa"/>
            <w:vMerge/>
          </w:tcPr>
          <w:p w:rsidR="000D5E3F" w:rsidRPr="004067A9" w:rsidRDefault="000D5E3F" w:rsidP="000D5E3F">
            <w:pPr>
              <w:jc w:val="center"/>
            </w:pPr>
          </w:p>
        </w:tc>
        <w:tc>
          <w:tcPr>
            <w:tcW w:w="1284" w:type="dxa"/>
          </w:tcPr>
          <w:p w:rsidR="000D5E3F" w:rsidRPr="004067A9" w:rsidRDefault="000D5E3F" w:rsidP="000D5E3F">
            <w:pPr>
              <w:jc w:val="center"/>
              <w:rPr>
                <w:sz w:val="22"/>
                <w:szCs w:val="22"/>
              </w:rPr>
            </w:pPr>
            <w:r w:rsidRPr="004067A9">
              <w:rPr>
                <w:sz w:val="22"/>
                <w:szCs w:val="22"/>
                <w:lang w:val="en-US"/>
              </w:rPr>
              <w:t xml:space="preserve">2024 </w:t>
            </w:r>
            <w:r w:rsidRPr="004067A9">
              <w:rPr>
                <w:sz w:val="22"/>
                <w:szCs w:val="22"/>
              </w:rPr>
              <w:t>г</w:t>
            </w:r>
          </w:p>
          <w:p w:rsidR="000D5E3F" w:rsidRPr="004067A9" w:rsidRDefault="000D5E3F" w:rsidP="000D5E3F">
            <w:pPr>
              <w:jc w:val="center"/>
            </w:pPr>
            <w:r w:rsidRPr="004067A9">
              <w:rPr>
                <w:sz w:val="22"/>
                <w:szCs w:val="22"/>
              </w:rPr>
              <w:t>отчетный год (базовый)</w:t>
            </w:r>
          </w:p>
        </w:tc>
        <w:tc>
          <w:tcPr>
            <w:tcW w:w="1139" w:type="dxa"/>
          </w:tcPr>
          <w:p w:rsidR="000D5E3F" w:rsidRPr="004067A9" w:rsidRDefault="000D5E3F" w:rsidP="000D5E3F">
            <w:pPr>
              <w:jc w:val="center"/>
              <w:rPr>
                <w:rStyle w:val="240"/>
                <w:sz w:val="22"/>
              </w:rPr>
            </w:pPr>
            <w:r w:rsidRPr="004067A9">
              <w:rPr>
                <w:rStyle w:val="240"/>
                <w:sz w:val="22"/>
                <w:szCs w:val="22"/>
              </w:rPr>
              <w:t>2025 г</w:t>
            </w:r>
          </w:p>
          <w:p w:rsidR="000D5E3F" w:rsidRPr="004067A9" w:rsidRDefault="000D5E3F" w:rsidP="000D5E3F">
            <w:pPr>
              <w:jc w:val="center"/>
              <w:rPr>
                <w:rStyle w:val="240"/>
                <w:sz w:val="22"/>
              </w:rPr>
            </w:pPr>
            <w:r w:rsidRPr="004067A9">
              <w:rPr>
                <w:rStyle w:val="240"/>
                <w:sz w:val="22"/>
                <w:szCs w:val="22"/>
              </w:rPr>
              <w:t>(план)</w:t>
            </w:r>
          </w:p>
        </w:tc>
        <w:tc>
          <w:tcPr>
            <w:tcW w:w="1279" w:type="dxa"/>
          </w:tcPr>
          <w:p w:rsidR="000D5E3F" w:rsidRPr="004067A9" w:rsidRDefault="000D5E3F" w:rsidP="000D5E3F">
            <w:pPr>
              <w:jc w:val="center"/>
              <w:rPr>
                <w:rStyle w:val="240"/>
                <w:sz w:val="22"/>
              </w:rPr>
            </w:pPr>
            <w:r w:rsidRPr="004067A9">
              <w:rPr>
                <w:rStyle w:val="240"/>
                <w:sz w:val="22"/>
                <w:szCs w:val="22"/>
              </w:rPr>
              <w:t>2026 г</w:t>
            </w:r>
          </w:p>
          <w:p w:rsidR="000D5E3F" w:rsidRPr="004067A9" w:rsidRDefault="000D5E3F" w:rsidP="000D5E3F">
            <w:pPr>
              <w:jc w:val="center"/>
              <w:rPr>
                <w:rStyle w:val="240"/>
                <w:sz w:val="22"/>
              </w:rPr>
            </w:pPr>
            <w:r w:rsidRPr="004067A9">
              <w:rPr>
                <w:rStyle w:val="240"/>
                <w:sz w:val="22"/>
                <w:szCs w:val="22"/>
              </w:rPr>
              <w:t>(план)</w:t>
            </w:r>
          </w:p>
        </w:tc>
        <w:tc>
          <w:tcPr>
            <w:tcW w:w="1180" w:type="dxa"/>
          </w:tcPr>
          <w:p w:rsidR="000D5E3F" w:rsidRPr="004067A9" w:rsidRDefault="000D5E3F" w:rsidP="000D5E3F">
            <w:pPr>
              <w:jc w:val="center"/>
              <w:rPr>
                <w:rStyle w:val="240"/>
                <w:sz w:val="22"/>
              </w:rPr>
            </w:pPr>
            <w:r w:rsidRPr="004067A9">
              <w:rPr>
                <w:rStyle w:val="240"/>
                <w:sz w:val="22"/>
                <w:szCs w:val="22"/>
              </w:rPr>
              <w:t>2027 г</w:t>
            </w:r>
          </w:p>
          <w:p w:rsidR="000D5E3F" w:rsidRPr="004067A9" w:rsidRDefault="000D5E3F" w:rsidP="000D5E3F">
            <w:pPr>
              <w:jc w:val="center"/>
              <w:rPr>
                <w:rStyle w:val="240"/>
                <w:sz w:val="22"/>
              </w:rPr>
            </w:pPr>
            <w:r w:rsidRPr="004067A9">
              <w:rPr>
                <w:rStyle w:val="240"/>
                <w:sz w:val="22"/>
                <w:szCs w:val="22"/>
              </w:rPr>
              <w:t>(план)</w:t>
            </w:r>
          </w:p>
        </w:tc>
        <w:tc>
          <w:tcPr>
            <w:tcW w:w="1346" w:type="dxa"/>
          </w:tcPr>
          <w:p w:rsidR="000D5E3F" w:rsidRPr="004067A9" w:rsidRDefault="000D5E3F" w:rsidP="000D5E3F">
            <w:pPr>
              <w:jc w:val="center"/>
              <w:rPr>
                <w:rStyle w:val="240"/>
                <w:sz w:val="22"/>
              </w:rPr>
            </w:pPr>
            <w:r w:rsidRPr="004067A9">
              <w:rPr>
                <w:rStyle w:val="240"/>
                <w:sz w:val="22"/>
                <w:szCs w:val="22"/>
              </w:rPr>
              <w:t>2028 г</w:t>
            </w:r>
          </w:p>
          <w:p w:rsidR="000D5E3F" w:rsidRPr="004067A9" w:rsidRDefault="000D5E3F" w:rsidP="000D5E3F">
            <w:pPr>
              <w:jc w:val="center"/>
              <w:rPr>
                <w:rStyle w:val="240"/>
                <w:sz w:val="22"/>
              </w:rPr>
            </w:pPr>
            <w:r w:rsidRPr="004067A9">
              <w:rPr>
                <w:rStyle w:val="240"/>
                <w:sz w:val="22"/>
                <w:szCs w:val="22"/>
              </w:rPr>
              <w:t>(план)</w:t>
            </w:r>
          </w:p>
        </w:tc>
        <w:tc>
          <w:tcPr>
            <w:tcW w:w="1418" w:type="dxa"/>
          </w:tcPr>
          <w:p w:rsidR="000D5E3F" w:rsidRPr="004067A9" w:rsidRDefault="000D5E3F" w:rsidP="000D5E3F">
            <w:pPr>
              <w:rPr>
                <w:rStyle w:val="240"/>
                <w:sz w:val="22"/>
              </w:rPr>
            </w:pPr>
            <w:r w:rsidRPr="004067A9">
              <w:rPr>
                <w:rStyle w:val="240"/>
                <w:sz w:val="22"/>
                <w:szCs w:val="22"/>
              </w:rPr>
              <w:t xml:space="preserve">     2029г</w:t>
            </w:r>
          </w:p>
          <w:p w:rsidR="000D5E3F" w:rsidRPr="004067A9" w:rsidRDefault="000D5E3F" w:rsidP="000D5E3F">
            <w:pPr>
              <w:jc w:val="center"/>
            </w:pPr>
            <w:r w:rsidRPr="004067A9">
              <w:rPr>
                <w:rStyle w:val="240"/>
                <w:sz w:val="22"/>
                <w:szCs w:val="22"/>
              </w:rPr>
              <w:t>(план)</w:t>
            </w:r>
          </w:p>
        </w:tc>
        <w:tc>
          <w:tcPr>
            <w:tcW w:w="1418" w:type="dxa"/>
          </w:tcPr>
          <w:p w:rsidR="000D5E3F" w:rsidRPr="004067A9" w:rsidRDefault="000D5E3F" w:rsidP="000D5E3F">
            <w:pPr>
              <w:rPr>
                <w:rStyle w:val="240"/>
                <w:sz w:val="22"/>
              </w:rPr>
            </w:pPr>
            <w:r w:rsidRPr="004067A9">
              <w:rPr>
                <w:rStyle w:val="240"/>
                <w:sz w:val="22"/>
                <w:szCs w:val="22"/>
              </w:rPr>
              <w:t xml:space="preserve">     2030 г</w:t>
            </w:r>
          </w:p>
          <w:p w:rsidR="000D5E3F" w:rsidRPr="004067A9" w:rsidRDefault="000D5E3F" w:rsidP="000D5E3F">
            <w:pPr>
              <w:jc w:val="center"/>
            </w:pPr>
            <w:r w:rsidRPr="004067A9">
              <w:rPr>
                <w:rStyle w:val="240"/>
                <w:sz w:val="22"/>
                <w:szCs w:val="22"/>
              </w:rPr>
              <w:t>(план)</w:t>
            </w:r>
          </w:p>
        </w:tc>
      </w:tr>
      <w:tr w:rsidR="000D5E3F" w:rsidRPr="004067A9" w:rsidTr="000D5E3F">
        <w:trPr>
          <w:trHeight w:val="365"/>
        </w:trPr>
        <w:tc>
          <w:tcPr>
            <w:tcW w:w="15276" w:type="dxa"/>
            <w:gridSpan w:val="10"/>
          </w:tcPr>
          <w:p w:rsidR="000D5E3F" w:rsidRPr="004067A9" w:rsidRDefault="000D5E3F" w:rsidP="000D5E3F">
            <w:pPr>
              <w:rPr>
                <w:rStyle w:val="240"/>
                <w:sz w:val="22"/>
              </w:rPr>
            </w:pPr>
            <w:r w:rsidRPr="004067A9">
              <w:rPr>
                <w:b/>
                <w:sz w:val="22"/>
                <w:szCs w:val="22"/>
              </w:rPr>
              <w:t>Общая цель:</w:t>
            </w:r>
            <w:r w:rsidRPr="004067A9">
              <w:rPr>
                <w:sz w:val="22"/>
                <w:szCs w:val="22"/>
              </w:rPr>
              <w:t xml:space="preserve"> </w:t>
            </w:r>
            <w:r w:rsidRPr="004067A9">
              <w:t xml:space="preserve">Повышение доступности, эффективности и качества образования </w:t>
            </w:r>
            <w:r w:rsidRPr="004067A9">
              <w:rPr>
                <w:sz w:val="22"/>
                <w:szCs w:val="22"/>
              </w:rPr>
              <w:t>в муниципальных образовательных организациях</w:t>
            </w:r>
          </w:p>
        </w:tc>
      </w:tr>
      <w:tr w:rsidR="000D5E3F" w:rsidRPr="004067A9" w:rsidTr="000D5E3F">
        <w:tc>
          <w:tcPr>
            <w:tcW w:w="15276" w:type="dxa"/>
            <w:gridSpan w:val="10"/>
            <w:shd w:val="clear" w:color="auto" w:fill="D5DCE4"/>
          </w:tcPr>
          <w:p w:rsidR="000D5E3F" w:rsidRPr="004067A9" w:rsidRDefault="000D5E3F" w:rsidP="000D5E3F">
            <w:pPr>
              <w:widowControl w:val="0"/>
              <w:ind w:firstLine="22"/>
              <w:jc w:val="both"/>
              <w:rPr>
                <w:b/>
                <w:sz w:val="22"/>
                <w:szCs w:val="22"/>
              </w:rPr>
            </w:pPr>
            <w:bookmarkStart w:id="14" w:name="_Hlk181957071"/>
            <w:r w:rsidRPr="00D52C73">
              <w:rPr>
                <w:b/>
                <w:sz w:val="22"/>
                <w:szCs w:val="22"/>
              </w:rPr>
              <w:t>1</w:t>
            </w:r>
            <w:r w:rsidRPr="004067A9">
              <w:rPr>
                <w:b/>
                <w:sz w:val="22"/>
                <w:szCs w:val="22"/>
              </w:rPr>
              <w:t xml:space="preserve">. Направление: </w:t>
            </w:r>
            <w:r w:rsidRPr="00D52C73">
              <w:rPr>
                <w:sz w:val="22"/>
                <w:szCs w:val="22"/>
              </w:rPr>
              <w:t>организация предоставления общего и дополнительного образования</w:t>
            </w:r>
          </w:p>
        </w:tc>
      </w:tr>
      <w:bookmarkEnd w:id="12"/>
      <w:bookmarkEnd w:id="14"/>
      <w:tr w:rsidR="000D5E3F" w:rsidRPr="004067A9" w:rsidTr="000D5E3F">
        <w:tc>
          <w:tcPr>
            <w:tcW w:w="15276" w:type="dxa"/>
            <w:gridSpan w:val="10"/>
            <w:shd w:val="clear" w:color="auto" w:fill="auto"/>
          </w:tcPr>
          <w:p w:rsidR="000D5E3F" w:rsidRPr="004067A9" w:rsidRDefault="000D5E3F" w:rsidP="000D5E3F">
            <w:pPr>
              <w:widowControl w:val="0"/>
              <w:ind w:firstLine="305"/>
              <w:jc w:val="both"/>
              <w:rPr>
                <w:b/>
              </w:rPr>
            </w:pPr>
            <w:r w:rsidRPr="004067A9">
              <w:rPr>
                <w:b/>
                <w:sz w:val="22"/>
                <w:szCs w:val="22"/>
              </w:rPr>
              <w:t>Цель:</w:t>
            </w:r>
            <w:r w:rsidRPr="004067A9">
              <w:rPr>
                <w:sz w:val="22"/>
                <w:szCs w:val="22"/>
              </w:rPr>
              <w:t xml:space="preserve"> </w:t>
            </w:r>
            <w:r w:rsidRPr="004067A9">
              <w:rPr>
                <w:rFonts w:eastAsia="NSimSun"/>
                <w:lang w:bidi="hi-IN"/>
              </w:rPr>
              <w:t xml:space="preserve">Повышение доступности, эффективности и качества общего </w:t>
            </w:r>
            <w:r>
              <w:rPr>
                <w:rFonts w:eastAsia="NSimSun"/>
                <w:lang w:bidi="hi-IN"/>
              </w:rPr>
              <w:t xml:space="preserve">и дополнительного </w:t>
            </w:r>
            <w:r w:rsidRPr="004067A9">
              <w:rPr>
                <w:rFonts w:eastAsia="NSimSun"/>
                <w:lang w:bidi="hi-IN"/>
              </w:rPr>
              <w:t xml:space="preserve">образования в соответствии с реалиями настоящего и вызовами будущего </w:t>
            </w:r>
            <w:r w:rsidRPr="004067A9">
              <w:rPr>
                <w:sz w:val="22"/>
                <w:szCs w:val="22"/>
              </w:rPr>
              <w:t>в муниципальных образовательных организациях</w:t>
            </w:r>
            <w:r>
              <w:rPr>
                <w:sz w:val="22"/>
                <w:szCs w:val="22"/>
              </w:rPr>
              <w:t>, ф</w:t>
            </w:r>
            <w:r w:rsidRPr="004067A9">
              <w:t>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r>
      <w:tr w:rsidR="000D5E3F" w:rsidRPr="004067A9" w:rsidTr="000D5E3F">
        <w:trPr>
          <w:trHeight w:val="645"/>
        </w:trPr>
        <w:tc>
          <w:tcPr>
            <w:tcW w:w="15276" w:type="dxa"/>
            <w:gridSpan w:val="10"/>
            <w:shd w:val="clear" w:color="auto" w:fill="auto"/>
          </w:tcPr>
          <w:p w:rsidR="000D5E3F" w:rsidRPr="004067A9" w:rsidRDefault="000D5E3F" w:rsidP="000D5E3F">
            <w:pPr>
              <w:jc w:val="both"/>
            </w:pPr>
            <w:r w:rsidRPr="004067A9">
              <w:rPr>
                <w:b/>
                <w:sz w:val="22"/>
                <w:szCs w:val="22"/>
              </w:rPr>
              <w:t xml:space="preserve">     Задача:</w:t>
            </w:r>
            <w:r w:rsidRPr="004067A9">
              <w:rPr>
                <w:sz w:val="22"/>
                <w:szCs w:val="22"/>
              </w:rPr>
              <w:t xml:space="preserve"> </w:t>
            </w:r>
            <w:r w:rsidRPr="004067A9">
              <w:t>развитие инфраструктуры и организационно-экономических механизмов, обеспечивающих равную доступность услуг общего</w:t>
            </w:r>
            <w:r>
              <w:t xml:space="preserve"> и дополнительного</w:t>
            </w:r>
            <w:r w:rsidRPr="004067A9">
              <w:t xml:space="preserve"> образования для всех детей независимо от их социально-экономического положения и состояния здоровья, успешную самореализацию детей и молодежи</w:t>
            </w:r>
            <w:r>
              <w:t>,</w:t>
            </w:r>
            <w:r w:rsidRPr="004067A9">
              <w:t xml:space="preserve"> совершенствование системы патриотического воспитания детей</w:t>
            </w:r>
          </w:p>
        </w:tc>
      </w:tr>
      <w:tr w:rsidR="000D5E3F" w:rsidRPr="004067A9" w:rsidTr="000D5E3F">
        <w:tc>
          <w:tcPr>
            <w:tcW w:w="15276" w:type="dxa"/>
            <w:gridSpan w:val="10"/>
            <w:shd w:val="clear" w:color="auto" w:fill="auto"/>
          </w:tcPr>
          <w:p w:rsidR="000D5E3F" w:rsidRPr="004067A9" w:rsidRDefault="000D5E3F" w:rsidP="000D5E3F">
            <w:pPr>
              <w:rPr>
                <w:b/>
              </w:rPr>
            </w:pPr>
            <w:r w:rsidRPr="004067A9">
              <w:rPr>
                <w:b/>
                <w:sz w:val="22"/>
                <w:szCs w:val="22"/>
              </w:rPr>
              <w:t xml:space="preserve">1.1 Мероприятие: </w:t>
            </w:r>
            <w:r w:rsidRPr="004067A9">
              <w:rPr>
                <w:sz w:val="22"/>
                <w:szCs w:val="22"/>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r>
      <w:tr w:rsidR="000D5E3F" w:rsidRPr="004067A9" w:rsidTr="000D5E3F">
        <w:tc>
          <w:tcPr>
            <w:tcW w:w="15276" w:type="dxa"/>
            <w:gridSpan w:val="10"/>
            <w:shd w:val="clear" w:color="auto" w:fill="auto"/>
          </w:tcPr>
          <w:p w:rsidR="000D5E3F" w:rsidRPr="004067A9" w:rsidRDefault="000D5E3F" w:rsidP="000D5E3F">
            <w:pPr>
              <w:rPr>
                <w:b/>
              </w:rPr>
            </w:pPr>
            <w:r w:rsidRPr="004067A9">
              <w:rPr>
                <w:b/>
                <w:sz w:val="22"/>
                <w:szCs w:val="22"/>
              </w:rPr>
              <w:t>Целевой показатель:</w:t>
            </w:r>
          </w:p>
        </w:tc>
      </w:tr>
      <w:tr w:rsidR="000D5E3F" w:rsidRPr="004067A9" w:rsidTr="000D5E3F">
        <w:tc>
          <w:tcPr>
            <w:tcW w:w="623" w:type="dxa"/>
          </w:tcPr>
          <w:p w:rsidR="000D5E3F" w:rsidRPr="004067A9" w:rsidRDefault="000D5E3F" w:rsidP="000D5E3F">
            <w:pPr>
              <w:jc w:val="center"/>
            </w:pPr>
            <w:r w:rsidRPr="004067A9">
              <w:rPr>
                <w:sz w:val="22"/>
                <w:szCs w:val="22"/>
              </w:rPr>
              <w:t>1.1</w:t>
            </w:r>
          </w:p>
        </w:tc>
        <w:tc>
          <w:tcPr>
            <w:tcW w:w="4189" w:type="dxa"/>
            <w:tcBorders>
              <w:left w:val="single" w:sz="4" w:space="0" w:color="000000"/>
              <w:bottom w:val="single" w:sz="4" w:space="0" w:color="000000"/>
              <w:right w:val="single" w:sz="4" w:space="0" w:color="000000"/>
            </w:tcBorders>
            <w:shd w:val="clear" w:color="auto" w:fill="FFFFFF"/>
          </w:tcPr>
          <w:p w:rsidR="000D5E3F" w:rsidRPr="004067A9" w:rsidRDefault="000D5E3F" w:rsidP="000D5E3F">
            <w:pPr>
              <w:pStyle w:val="1ff"/>
              <w:widowControl w:val="0"/>
              <w:rPr>
                <w:rFonts w:ascii="Times New Roman" w:hAnsi="Times New Roman" w:cs="Times New Roman"/>
              </w:rPr>
            </w:pPr>
            <w:r w:rsidRPr="004067A9">
              <w:rPr>
                <w:rFonts w:ascii="Times New Roman" w:hAnsi="Times New Roman" w:cs="Times New Roman"/>
                <w:color w:val="000000"/>
                <w:sz w:val="18"/>
                <w:szCs w:val="18"/>
              </w:rPr>
              <w:t>Доля родителей, получающих компенсацию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к общему числу родителей, обратившихся за компенсацией</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rPr>
            </w:pPr>
            <w:r w:rsidRPr="004067A9">
              <w:rPr>
                <w:rFonts w:ascii="Times New Roman" w:hAnsi="Times New Roman" w:cs="Times New Roman"/>
                <w:sz w:val="18"/>
                <w:szCs w:val="20"/>
              </w:rPr>
              <w:t>%</w:t>
            </w: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rPr>
            </w:pPr>
            <w:r w:rsidRPr="004067A9">
              <w:rPr>
                <w:rFonts w:ascii="Times New Roman" w:hAnsi="Times New Roman" w:cs="Times New Roman"/>
                <w:sz w:val="18"/>
                <w:szCs w:val="20"/>
              </w:rPr>
              <w:t>95</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rPr>
            </w:pPr>
            <w:r w:rsidRPr="004067A9">
              <w:rPr>
                <w:rFonts w:ascii="Times New Roman" w:hAnsi="Times New Roman" w:cs="Times New Roman"/>
                <w:sz w:val="18"/>
                <w:szCs w:val="20"/>
              </w:rPr>
              <w:t>95</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rPr>
            </w:pPr>
            <w:r w:rsidRPr="004067A9">
              <w:rPr>
                <w:rFonts w:ascii="Times New Roman" w:hAnsi="Times New Roman" w:cs="Times New Roman"/>
                <w:sz w:val="18"/>
                <w:szCs w:val="20"/>
              </w:rPr>
              <w:t>95</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rPr>
            </w:pPr>
            <w:r w:rsidRPr="004067A9">
              <w:rPr>
                <w:rFonts w:ascii="Times New Roman" w:hAnsi="Times New Roman" w:cs="Times New Roman"/>
                <w:sz w:val="18"/>
                <w:szCs w:val="20"/>
              </w:rPr>
              <w:t>95</w:t>
            </w:r>
          </w:p>
        </w:tc>
        <w:tc>
          <w:tcPr>
            <w:tcW w:w="1346"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rPr>
            </w:pPr>
            <w:r w:rsidRPr="004067A9">
              <w:rPr>
                <w:rFonts w:ascii="Times New Roman" w:hAnsi="Times New Roman" w:cs="Times New Roman"/>
                <w:sz w:val="18"/>
                <w:szCs w:val="20"/>
              </w:rPr>
              <w:t>95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rPr>
            </w:pPr>
            <w:r w:rsidRPr="004067A9">
              <w:rPr>
                <w:rFonts w:ascii="Times New Roman" w:hAnsi="Times New Roman" w:cs="Times New Roman"/>
                <w:sz w:val="18"/>
                <w:szCs w:val="20"/>
              </w:rPr>
              <w:t>95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rPr>
            </w:pPr>
            <w:r w:rsidRPr="004067A9">
              <w:rPr>
                <w:rFonts w:ascii="Times New Roman" w:hAnsi="Times New Roman" w:cs="Times New Roman"/>
                <w:sz w:val="18"/>
                <w:szCs w:val="20"/>
              </w:rPr>
              <w:t>95</w:t>
            </w:r>
          </w:p>
        </w:tc>
      </w:tr>
      <w:tr w:rsidR="000D5E3F" w:rsidRPr="004067A9" w:rsidTr="000D5E3F">
        <w:trPr>
          <w:trHeight w:val="307"/>
        </w:trPr>
        <w:tc>
          <w:tcPr>
            <w:tcW w:w="15276" w:type="dxa"/>
            <w:gridSpan w:val="10"/>
            <w:shd w:val="clear" w:color="auto" w:fill="auto"/>
          </w:tcPr>
          <w:p w:rsidR="000D5E3F" w:rsidRPr="004067A9" w:rsidRDefault="000D5E3F" w:rsidP="000D5E3F">
            <w:pPr>
              <w:rPr>
                <w:b/>
              </w:rPr>
            </w:pPr>
            <w:r>
              <w:rPr>
                <w:b/>
                <w:sz w:val="22"/>
                <w:szCs w:val="22"/>
              </w:rPr>
              <w:t>1.2</w:t>
            </w:r>
            <w:r w:rsidRPr="004067A9">
              <w:rPr>
                <w:b/>
                <w:sz w:val="22"/>
                <w:szCs w:val="22"/>
              </w:rPr>
              <w:t xml:space="preserve"> Мероприятие: </w:t>
            </w:r>
            <w:r w:rsidRPr="004067A9">
              <w:rPr>
                <w:sz w:val="22"/>
                <w:szCs w:val="22"/>
              </w:rPr>
              <w:t>ежегодная встреча медалистов с главой района</w:t>
            </w:r>
          </w:p>
        </w:tc>
      </w:tr>
      <w:tr w:rsidR="000D5E3F" w:rsidRPr="004067A9" w:rsidTr="000D5E3F">
        <w:tc>
          <w:tcPr>
            <w:tcW w:w="15276" w:type="dxa"/>
            <w:gridSpan w:val="10"/>
            <w:shd w:val="clear" w:color="auto" w:fill="auto"/>
          </w:tcPr>
          <w:p w:rsidR="000D5E3F" w:rsidRPr="004067A9" w:rsidRDefault="000D5E3F" w:rsidP="000D5E3F">
            <w:pPr>
              <w:rPr>
                <w:b/>
              </w:rPr>
            </w:pPr>
            <w:r w:rsidRPr="004067A9">
              <w:rPr>
                <w:b/>
                <w:sz w:val="22"/>
                <w:szCs w:val="22"/>
              </w:rPr>
              <w:t>Целевой показатель:</w:t>
            </w:r>
          </w:p>
        </w:tc>
      </w:tr>
      <w:tr w:rsidR="000D5E3F" w:rsidRPr="004067A9" w:rsidTr="000D5E3F">
        <w:tc>
          <w:tcPr>
            <w:tcW w:w="623" w:type="dxa"/>
          </w:tcPr>
          <w:p w:rsidR="000D5E3F" w:rsidRPr="004067A9" w:rsidRDefault="000D5E3F" w:rsidP="000D5E3F">
            <w:pPr>
              <w:jc w:val="center"/>
            </w:pPr>
            <w:r>
              <w:rPr>
                <w:sz w:val="22"/>
                <w:szCs w:val="22"/>
              </w:rPr>
              <w:t>1.2</w:t>
            </w:r>
          </w:p>
        </w:tc>
        <w:tc>
          <w:tcPr>
            <w:tcW w:w="4189" w:type="dxa"/>
            <w:tcBorders>
              <w:top w:val="single" w:sz="4" w:space="0" w:color="auto"/>
              <w:left w:val="single" w:sz="4" w:space="0" w:color="auto"/>
              <w:bottom w:val="single" w:sz="4" w:space="0" w:color="auto"/>
              <w:right w:val="single" w:sz="4" w:space="0" w:color="auto"/>
            </w:tcBorders>
            <w:shd w:val="clear" w:color="auto" w:fill="auto"/>
          </w:tcPr>
          <w:p w:rsidR="000D5E3F" w:rsidRPr="004067A9" w:rsidRDefault="000D5E3F" w:rsidP="000D5E3F">
            <w:pPr>
              <w:pStyle w:val="affd"/>
              <w:rPr>
                <w:rFonts w:ascii="Times New Roman" w:hAnsi="Times New Roman" w:cs="Times New Roman"/>
                <w:sz w:val="18"/>
                <w:szCs w:val="18"/>
              </w:rPr>
            </w:pPr>
            <w:r w:rsidRPr="004067A9">
              <w:rPr>
                <w:rFonts w:ascii="Times New Roman" w:hAnsi="Times New Roman" w:cs="Times New Roman"/>
                <w:sz w:val="18"/>
                <w:szCs w:val="18"/>
              </w:rPr>
              <w:t>Доля выпускников общеобразовательных организаций Слободского района, получивших стипендию «За успехи в учении», в общей численности выпускников, награжденных медалями «За успехи в учении»</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0D5E3F" w:rsidRPr="004067A9" w:rsidRDefault="000D5E3F" w:rsidP="000D5E3F">
            <w:pPr>
              <w:pStyle w:val="affd"/>
              <w:jc w:val="center"/>
              <w:rPr>
                <w:rFonts w:ascii="Times New Roman" w:hAnsi="Times New Roman" w:cs="Times New Roman"/>
                <w:sz w:val="18"/>
              </w:rPr>
            </w:pPr>
            <w:r w:rsidRPr="004067A9">
              <w:rPr>
                <w:rFonts w:ascii="Times New Roman" w:hAnsi="Times New Roman" w:cs="Times New Roman"/>
                <w:sz w:val="18"/>
              </w:rPr>
              <w:t>%</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0D5E3F" w:rsidRPr="004067A9" w:rsidRDefault="000D5E3F" w:rsidP="000D5E3F">
            <w:pPr>
              <w:pStyle w:val="affd"/>
              <w:jc w:val="center"/>
              <w:rPr>
                <w:rFonts w:ascii="Times New Roman" w:hAnsi="Times New Roman" w:cs="Times New Roman"/>
                <w:sz w:val="18"/>
              </w:rPr>
            </w:pPr>
            <w:r w:rsidRPr="004067A9">
              <w:rPr>
                <w:rFonts w:ascii="Times New Roman" w:hAnsi="Times New Roman" w:cs="Times New Roman"/>
                <w:sz w:val="18"/>
              </w:rPr>
              <w:t>100</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0D5E3F" w:rsidRPr="004067A9" w:rsidRDefault="000D5E3F" w:rsidP="000D5E3F">
            <w:pPr>
              <w:pStyle w:val="affd"/>
              <w:jc w:val="center"/>
              <w:rPr>
                <w:rFonts w:ascii="Times New Roman" w:hAnsi="Times New Roman" w:cs="Times New Roman"/>
                <w:sz w:val="18"/>
              </w:rPr>
            </w:pPr>
            <w:r w:rsidRPr="004067A9">
              <w:rPr>
                <w:rFonts w:ascii="Times New Roman" w:hAnsi="Times New Roman" w:cs="Times New Roman"/>
                <w:sz w:val="18"/>
              </w:rPr>
              <w:t>100</w:t>
            </w:r>
          </w:p>
        </w:tc>
        <w:tc>
          <w:tcPr>
            <w:tcW w:w="1279" w:type="dxa"/>
            <w:tcBorders>
              <w:top w:val="single" w:sz="4" w:space="0" w:color="auto"/>
              <w:left w:val="single" w:sz="4" w:space="0" w:color="auto"/>
              <w:bottom w:val="single" w:sz="4" w:space="0" w:color="auto"/>
              <w:right w:val="single" w:sz="4" w:space="0" w:color="auto"/>
            </w:tcBorders>
          </w:tcPr>
          <w:p w:rsidR="000D5E3F" w:rsidRPr="004067A9" w:rsidRDefault="000D5E3F" w:rsidP="000D5E3F">
            <w:pPr>
              <w:pStyle w:val="affd"/>
              <w:jc w:val="center"/>
              <w:rPr>
                <w:rFonts w:ascii="Times New Roman" w:hAnsi="Times New Roman" w:cs="Times New Roman"/>
                <w:sz w:val="18"/>
              </w:rPr>
            </w:pPr>
            <w:r w:rsidRPr="004067A9">
              <w:rPr>
                <w:rFonts w:ascii="Times New Roman" w:hAnsi="Times New Roman" w:cs="Times New Roman"/>
                <w:sz w:val="18"/>
              </w:rPr>
              <w:t>100</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0D5E3F" w:rsidRPr="004067A9" w:rsidRDefault="000D5E3F" w:rsidP="000D5E3F">
            <w:pPr>
              <w:pStyle w:val="affd"/>
              <w:jc w:val="center"/>
              <w:rPr>
                <w:rFonts w:ascii="Times New Roman" w:hAnsi="Times New Roman" w:cs="Times New Roman"/>
                <w:sz w:val="18"/>
              </w:rPr>
            </w:pPr>
            <w:r w:rsidRPr="004067A9">
              <w:rPr>
                <w:rFonts w:ascii="Times New Roman" w:hAnsi="Times New Roman" w:cs="Times New Roman"/>
                <w:sz w:val="18"/>
              </w:rPr>
              <w:t>100</w:t>
            </w:r>
          </w:p>
        </w:tc>
        <w:tc>
          <w:tcPr>
            <w:tcW w:w="1346" w:type="dxa"/>
            <w:tcBorders>
              <w:top w:val="single" w:sz="4" w:space="0" w:color="auto"/>
              <w:left w:val="single" w:sz="4" w:space="0" w:color="auto"/>
              <w:bottom w:val="single" w:sz="4" w:space="0" w:color="auto"/>
              <w:right w:val="single" w:sz="4" w:space="0" w:color="auto"/>
            </w:tcBorders>
          </w:tcPr>
          <w:p w:rsidR="000D5E3F" w:rsidRPr="004067A9" w:rsidRDefault="000D5E3F" w:rsidP="000D5E3F">
            <w:pPr>
              <w:pStyle w:val="affd"/>
              <w:jc w:val="center"/>
              <w:rPr>
                <w:rFonts w:ascii="Times New Roman" w:hAnsi="Times New Roman" w:cs="Times New Roman"/>
                <w:sz w:val="18"/>
              </w:rPr>
            </w:pPr>
            <w:r w:rsidRPr="004067A9">
              <w:rPr>
                <w:rFonts w:ascii="Times New Roman" w:hAnsi="Times New Roman" w:cs="Times New Roman"/>
                <w:sz w:val="18"/>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D5E3F" w:rsidRPr="004067A9" w:rsidRDefault="000D5E3F" w:rsidP="000D5E3F">
            <w:pPr>
              <w:pStyle w:val="affd"/>
              <w:jc w:val="center"/>
              <w:rPr>
                <w:rFonts w:ascii="Times New Roman" w:hAnsi="Times New Roman" w:cs="Times New Roman"/>
                <w:sz w:val="18"/>
              </w:rPr>
            </w:pPr>
            <w:r w:rsidRPr="004067A9">
              <w:rPr>
                <w:rFonts w:ascii="Times New Roman" w:hAnsi="Times New Roman" w:cs="Times New Roman"/>
                <w:sz w:val="18"/>
              </w:rPr>
              <w:t>100</w:t>
            </w:r>
          </w:p>
        </w:tc>
        <w:tc>
          <w:tcPr>
            <w:tcW w:w="1418" w:type="dxa"/>
            <w:tcBorders>
              <w:top w:val="single" w:sz="4" w:space="0" w:color="auto"/>
              <w:left w:val="single" w:sz="4" w:space="0" w:color="auto"/>
              <w:bottom w:val="single" w:sz="4" w:space="0" w:color="auto"/>
              <w:right w:val="single" w:sz="4" w:space="0" w:color="auto"/>
            </w:tcBorders>
          </w:tcPr>
          <w:p w:rsidR="000D5E3F" w:rsidRPr="004067A9" w:rsidRDefault="000D5E3F" w:rsidP="000D5E3F">
            <w:pPr>
              <w:pStyle w:val="affd"/>
              <w:jc w:val="center"/>
              <w:rPr>
                <w:rFonts w:ascii="Times New Roman" w:hAnsi="Times New Roman" w:cs="Times New Roman"/>
                <w:sz w:val="18"/>
              </w:rPr>
            </w:pPr>
            <w:r w:rsidRPr="004067A9">
              <w:rPr>
                <w:rFonts w:ascii="Times New Roman" w:hAnsi="Times New Roman" w:cs="Times New Roman"/>
                <w:sz w:val="18"/>
              </w:rPr>
              <w:t>100</w:t>
            </w:r>
          </w:p>
        </w:tc>
      </w:tr>
      <w:tr w:rsidR="000D5E3F" w:rsidRPr="004067A9" w:rsidTr="000D5E3F">
        <w:trPr>
          <w:trHeight w:val="307"/>
        </w:trPr>
        <w:tc>
          <w:tcPr>
            <w:tcW w:w="15276" w:type="dxa"/>
            <w:gridSpan w:val="10"/>
            <w:shd w:val="clear" w:color="auto" w:fill="auto"/>
          </w:tcPr>
          <w:p w:rsidR="000D5E3F" w:rsidRPr="004067A9" w:rsidRDefault="000D5E3F" w:rsidP="000D5E3F">
            <w:pPr>
              <w:rPr>
                <w:b/>
              </w:rPr>
            </w:pPr>
            <w:r>
              <w:rPr>
                <w:b/>
                <w:sz w:val="22"/>
                <w:szCs w:val="22"/>
              </w:rPr>
              <w:t>1</w:t>
            </w:r>
            <w:r w:rsidRPr="004067A9">
              <w:rPr>
                <w:b/>
                <w:sz w:val="22"/>
                <w:szCs w:val="22"/>
              </w:rPr>
              <w:t>.</w:t>
            </w:r>
            <w:r>
              <w:rPr>
                <w:b/>
                <w:sz w:val="22"/>
                <w:szCs w:val="22"/>
              </w:rPr>
              <w:t>3</w:t>
            </w:r>
            <w:r w:rsidRPr="004067A9">
              <w:rPr>
                <w:b/>
                <w:sz w:val="22"/>
                <w:szCs w:val="22"/>
              </w:rPr>
              <w:t xml:space="preserve"> Мероприятие: </w:t>
            </w:r>
            <w:r w:rsidRPr="004067A9">
              <w:rPr>
                <w:sz w:val="22"/>
                <w:szCs w:val="22"/>
              </w:rPr>
              <w:t>проведение муниципальных конкурсов</w:t>
            </w:r>
          </w:p>
        </w:tc>
      </w:tr>
      <w:tr w:rsidR="000D5E3F" w:rsidRPr="004067A9" w:rsidTr="000D5E3F">
        <w:tc>
          <w:tcPr>
            <w:tcW w:w="15276" w:type="dxa"/>
            <w:gridSpan w:val="10"/>
            <w:shd w:val="clear" w:color="auto" w:fill="auto"/>
          </w:tcPr>
          <w:p w:rsidR="000D5E3F" w:rsidRPr="004067A9" w:rsidRDefault="000D5E3F" w:rsidP="000D5E3F">
            <w:pPr>
              <w:rPr>
                <w:b/>
              </w:rPr>
            </w:pPr>
            <w:r w:rsidRPr="004067A9">
              <w:rPr>
                <w:b/>
                <w:sz w:val="22"/>
                <w:szCs w:val="22"/>
              </w:rPr>
              <w:t>Целевой показатель:</w:t>
            </w:r>
          </w:p>
        </w:tc>
      </w:tr>
      <w:tr w:rsidR="000D5E3F" w:rsidRPr="004067A9" w:rsidTr="000D5E3F">
        <w:tc>
          <w:tcPr>
            <w:tcW w:w="623" w:type="dxa"/>
          </w:tcPr>
          <w:p w:rsidR="000D5E3F" w:rsidRPr="004067A9" w:rsidRDefault="000D5E3F" w:rsidP="000D5E3F">
            <w:pPr>
              <w:jc w:val="center"/>
            </w:pPr>
            <w:r>
              <w:rPr>
                <w:sz w:val="22"/>
                <w:szCs w:val="22"/>
              </w:rPr>
              <w:t>1</w:t>
            </w:r>
            <w:r w:rsidRPr="004067A9">
              <w:rPr>
                <w:sz w:val="22"/>
                <w:szCs w:val="22"/>
              </w:rPr>
              <w:t>.</w:t>
            </w:r>
            <w:r>
              <w:rPr>
                <w:sz w:val="22"/>
                <w:szCs w:val="22"/>
              </w:rPr>
              <w:t>3</w:t>
            </w:r>
          </w:p>
        </w:tc>
        <w:tc>
          <w:tcPr>
            <w:tcW w:w="4189" w:type="dxa"/>
            <w:tcBorders>
              <w:top w:val="single" w:sz="4" w:space="0" w:color="auto"/>
              <w:left w:val="single" w:sz="4" w:space="0" w:color="auto"/>
              <w:bottom w:val="single" w:sz="4" w:space="0" w:color="auto"/>
              <w:right w:val="single" w:sz="4" w:space="0" w:color="auto"/>
            </w:tcBorders>
            <w:shd w:val="clear" w:color="auto" w:fill="auto"/>
          </w:tcPr>
          <w:p w:rsidR="000D5E3F" w:rsidRPr="004067A9" w:rsidRDefault="000D5E3F" w:rsidP="000D5E3F">
            <w:pPr>
              <w:pStyle w:val="affd"/>
              <w:rPr>
                <w:rFonts w:ascii="Times New Roman" w:hAnsi="Times New Roman" w:cs="Times New Roman"/>
                <w:sz w:val="18"/>
                <w:szCs w:val="18"/>
              </w:rPr>
            </w:pPr>
            <w:r w:rsidRPr="004067A9">
              <w:rPr>
                <w:rFonts w:ascii="Times New Roman" w:hAnsi="Times New Roman" w:cs="Times New Roman"/>
                <w:sz w:val="18"/>
                <w:szCs w:val="18"/>
              </w:rPr>
              <w:t>Количество проведенных конкурсов, фестивалей муниципального уровня</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0D5E3F" w:rsidRPr="004067A9" w:rsidRDefault="000D5E3F" w:rsidP="000D5E3F">
            <w:pPr>
              <w:pStyle w:val="affd"/>
              <w:jc w:val="center"/>
              <w:rPr>
                <w:rFonts w:ascii="Times New Roman" w:hAnsi="Times New Roman" w:cs="Times New Roman"/>
                <w:sz w:val="18"/>
              </w:rPr>
            </w:pPr>
            <w:r w:rsidRPr="004067A9">
              <w:rPr>
                <w:rFonts w:ascii="Times New Roman" w:hAnsi="Times New Roman" w:cs="Times New Roman"/>
                <w:sz w:val="18"/>
              </w:rPr>
              <w:t>единиц</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0D5E3F" w:rsidRPr="004067A9" w:rsidRDefault="000D5E3F" w:rsidP="000D5E3F">
            <w:pPr>
              <w:pStyle w:val="affd"/>
              <w:jc w:val="center"/>
              <w:rPr>
                <w:rFonts w:ascii="Times New Roman" w:hAnsi="Times New Roman" w:cs="Times New Roman"/>
                <w:sz w:val="18"/>
              </w:rPr>
            </w:pPr>
            <w:r w:rsidRPr="004067A9">
              <w:rPr>
                <w:rFonts w:ascii="Times New Roman" w:hAnsi="Times New Roman" w:cs="Times New Roman"/>
                <w:sz w:val="18"/>
              </w:rPr>
              <w:t>4</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0D5E3F" w:rsidRPr="004067A9" w:rsidRDefault="000D5E3F" w:rsidP="000D5E3F">
            <w:pPr>
              <w:pStyle w:val="affd"/>
              <w:jc w:val="center"/>
              <w:rPr>
                <w:rFonts w:ascii="Times New Roman" w:hAnsi="Times New Roman" w:cs="Times New Roman"/>
                <w:sz w:val="18"/>
              </w:rPr>
            </w:pPr>
            <w:r w:rsidRPr="004067A9">
              <w:rPr>
                <w:rFonts w:ascii="Times New Roman" w:hAnsi="Times New Roman" w:cs="Times New Roman"/>
                <w:sz w:val="18"/>
              </w:rPr>
              <w:t>4</w:t>
            </w:r>
          </w:p>
        </w:tc>
        <w:tc>
          <w:tcPr>
            <w:tcW w:w="1279" w:type="dxa"/>
            <w:tcBorders>
              <w:top w:val="single" w:sz="4" w:space="0" w:color="auto"/>
              <w:left w:val="single" w:sz="4" w:space="0" w:color="auto"/>
              <w:bottom w:val="single" w:sz="4" w:space="0" w:color="auto"/>
              <w:right w:val="single" w:sz="4" w:space="0" w:color="auto"/>
            </w:tcBorders>
          </w:tcPr>
          <w:p w:rsidR="000D5E3F" w:rsidRPr="004067A9" w:rsidRDefault="000D5E3F" w:rsidP="000D5E3F">
            <w:pPr>
              <w:pStyle w:val="affd"/>
              <w:jc w:val="center"/>
              <w:rPr>
                <w:rFonts w:ascii="Times New Roman" w:hAnsi="Times New Roman" w:cs="Times New Roman"/>
                <w:sz w:val="18"/>
              </w:rPr>
            </w:pPr>
            <w:r w:rsidRPr="004067A9">
              <w:rPr>
                <w:rFonts w:ascii="Times New Roman" w:hAnsi="Times New Roman" w:cs="Times New Roman"/>
                <w:sz w:val="18"/>
              </w:rPr>
              <w:t>4</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0D5E3F" w:rsidRPr="004067A9" w:rsidRDefault="000D5E3F" w:rsidP="000D5E3F">
            <w:pPr>
              <w:pStyle w:val="affd"/>
              <w:jc w:val="center"/>
              <w:rPr>
                <w:rFonts w:ascii="Times New Roman" w:hAnsi="Times New Roman" w:cs="Times New Roman"/>
                <w:sz w:val="18"/>
              </w:rPr>
            </w:pPr>
            <w:r w:rsidRPr="004067A9">
              <w:rPr>
                <w:rFonts w:ascii="Times New Roman" w:hAnsi="Times New Roman" w:cs="Times New Roman"/>
                <w:sz w:val="18"/>
              </w:rPr>
              <w:t>4</w:t>
            </w:r>
          </w:p>
        </w:tc>
        <w:tc>
          <w:tcPr>
            <w:tcW w:w="1346" w:type="dxa"/>
            <w:tcBorders>
              <w:top w:val="single" w:sz="4" w:space="0" w:color="auto"/>
              <w:left w:val="single" w:sz="4" w:space="0" w:color="auto"/>
              <w:bottom w:val="single" w:sz="4" w:space="0" w:color="auto"/>
              <w:right w:val="single" w:sz="4" w:space="0" w:color="auto"/>
            </w:tcBorders>
          </w:tcPr>
          <w:p w:rsidR="000D5E3F" w:rsidRPr="004067A9" w:rsidRDefault="000D5E3F" w:rsidP="000D5E3F">
            <w:pPr>
              <w:pStyle w:val="affd"/>
              <w:jc w:val="center"/>
              <w:rPr>
                <w:rFonts w:ascii="Times New Roman" w:hAnsi="Times New Roman" w:cs="Times New Roman"/>
                <w:sz w:val="18"/>
              </w:rPr>
            </w:pPr>
            <w:r w:rsidRPr="004067A9">
              <w:rPr>
                <w:rFonts w:ascii="Times New Roman" w:hAnsi="Times New Roman" w:cs="Times New Roman"/>
                <w:sz w:val="18"/>
              </w:rPr>
              <w:t>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D5E3F" w:rsidRPr="004067A9" w:rsidRDefault="000D5E3F" w:rsidP="000D5E3F">
            <w:pPr>
              <w:pStyle w:val="affd"/>
              <w:jc w:val="center"/>
              <w:rPr>
                <w:rFonts w:ascii="Times New Roman" w:hAnsi="Times New Roman" w:cs="Times New Roman"/>
                <w:sz w:val="18"/>
              </w:rPr>
            </w:pPr>
            <w:r w:rsidRPr="004067A9">
              <w:rPr>
                <w:rFonts w:ascii="Times New Roman" w:hAnsi="Times New Roman" w:cs="Times New Roman"/>
                <w:sz w:val="18"/>
              </w:rPr>
              <w:t>4</w:t>
            </w:r>
          </w:p>
        </w:tc>
        <w:tc>
          <w:tcPr>
            <w:tcW w:w="1418" w:type="dxa"/>
            <w:tcBorders>
              <w:top w:val="single" w:sz="4" w:space="0" w:color="auto"/>
              <w:left w:val="single" w:sz="4" w:space="0" w:color="auto"/>
              <w:bottom w:val="single" w:sz="4" w:space="0" w:color="auto"/>
              <w:right w:val="single" w:sz="4" w:space="0" w:color="auto"/>
            </w:tcBorders>
          </w:tcPr>
          <w:p w:rsidR="000D5E3F" w:rsidRPr="004067A9" w:rsidRDefault="000D5E3F" w:rsidP="000D5E3F">
            <w:pPr>
              <w:pStyle w:val="affd"/>
              <w:jc w:val="center"/>
              <w:rPr>
                <w:rFonts w:ascii="Times New Roman" w:hAnsi="Times New Roman" w:cs="Times New Roman"/>
                <w:sz w:val="18"/>
              </w:rPr>
            </w:pPr>
            <w:r w:rsidRPr="004067A9">
              <w:rPr>
                <w:rFonts w:ascii="Times New Roman" w:hAnsi="Times New Roman" w:cs="Times New Roman"/>
                <w:sz w:val="18"/>
              </w:rPr>
              <w:t>4</w:t>
            </w:r>
          </w:p>
        </w:tc>
      </w:tr>
      <w:tr w:rsidR="000D5E3F" w:rsidRPr="004067A9" w:rsidTr="000D5E3F">
        <w:trPr>
          <w:trHeight w:val="307"/>
        </w:trPr>
        <w:tc>
          <w:tcPr>
            <w:tcW w:w="15276" w:type="dxa"/>
            <w:gridSpan w:val="10"/>
            <w:shd w:val="clear" w:color="auto" w:fill="auto"/>
          </w:tcPr>
          <w:p w:rsidR="000D5E3F" w:rsidRPr="004067A9" w:rsidRDefault="000D5E3F" w:rsidP="000D5E3F">
            <w:pPr>
              <w:rPr>
                <w:b/>
              </w:rPr>
            </w:pPr>
            <w:r>
              <w:rPr>
                <w:b/>
                <w:sz w:val="22"/>
                <w:szCs w:val="22"/>
              </w:rPr>
              <w:t>1.4</w:t>
            </w:r>
            <w:r w:rsidRPr="004067A9">
              <w:rPr>
                <w:b/>
                <w:sz w:val="22"/>
                <w:szCs w:val="22"/>
              </w:rPr>
              <w:t xml:space="preserve"> Мероприятие: </w:t>
            </w:r>
            <w:r w:rsidRPr="0011064D">
              <w:rPr>
                <w:sz w:val="22"/>
                <w:szCs w:val="22"/>
              </w:rPr>
              <w:t>персонифицированный учет и персонифицированное финансирование дополнительного образования детей, реализуемые посредством предоставления детям сертификатов, используемых детьми для обучения по дополнительным общеобразовательным программам</w:t>
            </w:r>
          </w:p>
        </w:tc>
      </w:tr>
      <w:tr w:rsidR="000D5E3F" w:rsidRPr="004067A9" w:rsidTr="000D5E3F">
        <w:tc>
          <w:tcPr>
            <w:tcW w:w="15276" w:type="dxa"/>
            <w:gridSpan w:val="10"/>
            <w:shd w:val="clear" w:color="auto" w:fill="auto"/>
          </w:tcPr>
          <w:p w:rsidR="000D5E3F" w:rsidRPr="004067A9" w:rsidRDefault="000D5E3F" w:rsidP="000D5E3F">
            <w:pPr>
              <w:rPr>
                <w:b/>
              </w:rPr>
            </w:pPr>
            <w:r w:rsidRPr="004067A9">
              <w:rPr>
                <w:b/>
                <w:sz w:val="22"/>
                <w:szCs w:val="22"/>
              </w:rPr>
              <w:t>Целевой показатель:</w:t>
            </w:r>
          </w:p>
        </w:tc>
      </w:tr>
      <w:tr w:rsidR="000D5E3F" w:rsidRPr="004067A9" w:rsidTr="000D5E3F">
        <w:tc>
          <w:tcPr>
            <w:tcW w:w="623" w:type="dxa"/>
          </w:tcPr>
          <w:p w:rsidR="000D5E3F" w:rsidRPr="004067A9" w:rsidRDefault="000D5E3F" w:rsidP="000D5E3F">
            <w:pPr>
              <w:jc w:val="center"/>
            </w:pPr>
            <w:r>
              <w:rPr>
                <w:sz w:val="22"/>
                <w:szCs w:val="22"/>
              </w:rPr>
              <w:t>1.4</w:t>
            </w:r>
          </w:p>
        </w:tc>
        <w:tc>
          <w:tcPr>
            <w:tcW w:w="4189" w:type="dxa"/>
            <w:shd w:val="clear" w:color="auto" w:fill="auto"/>
          </w:tcPr>
          <w:p w:rsidR="000D5E3F" w:rsidRPr="004067A9" w:rsidRDefault="000D5E3F" w:rsidP="000D5E3F">
            <w:pPr>
              <w:pStyle w:val="affd"/>
              <w:rPr>
                <w:rFonts w:ascii="Times New Roman" w:hAnsi="Times New Roman" w:cs="Times New Roman"/>
                <w:color w:val="000000"/>
                <w:sz w:val="18"/>
                <w:szCs w:val="18"/>
              </w:rPr>
            </w:pPr>
            <w:r w:rsidRPr="000F03E3">
              <w:rPr>
                <w:rFonts w:ascii="Times New Roman" w:hAnsi="Times New Roman" w:cs="Times New Roman"/>
                <w:sz w:val="18"/>
                <w:szCs w:val="18"/>
              </w:rPr>
              <w:t>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 к общей численности детей в возрасте от 5 до 18 лет, проживающих на территории муниципалитета</w:t>
            </w:r>
          </w:p>
        </w:tc>
        <w:tc>
          <w:tcPr>
            <w:tcW w:w="1400" w:type="dxa"/>
            <w:shd w:val="clear" w:color="auto" w:fill="auto"/>
          </w:tcPr>
          <w:p w:rsidR="000D5E3F" w:rsidRPr="004067A9" w:rsidRDefault="000D5E3F" w:rsidP="000D5E3F">
            <w:pPr>
              <w:pStyle w:val="affd"/>
              <w:jc w:val="center"/>
              <w:rPr>
                <w:rFonts w:ascii="Times New Roman" w:hAnsi="Times New Roman" w:cs="Times New Roman"/>
                <w:sz w:val="18"/>
              </w:rPr>
            </w:pPr>
            <w:r w:rsidRPr="004067A9">
              <w:rPr>
                <w:rFonts w:ascii="Times New Roman" w:hAnsi="Times New Roman" w:cs="Times New Roman"/>
                <w:sz w:val="18"/>
              </w:rPr>
              <w:t>%</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0D5E3F" w:rsidRPr="004067A9" w:rsidRDefault="000D5E3F" w:rsidP="000D5E3F">
            <w:pPr>
              <w:pStyle w:val="affd"/>
              <w:jc w:val="center"/>
              <w:rPr>
                <w:rFonts w:ascii="Times New Roman" w:hAnsi="Times New Roman" w:cs="Times New Roman"/>
                <w:sz w:val="18"/>
              </w:rPr>
            </w:pPr>
            <w:r w:rsidRPr="004067A9">
              <w:rPr>
                <w:rFonts w:ascii="Times New Roman" w:hAnsi="Times New Roman" w:cs="Times New Roman"/>
                <w:sz w:val="18"/>
              </w:rPr>
              <w:t>1,3</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0D5E3F" w:rsidRPr="004067A9" w:rsidRDefault="000D5E3F" w:rsidP="000D5E3F">
            <w:pPr>
              <w:pStyle w:val="affd"/>
              <w:jc w:val="center"/>
              <w:rPr>
                <w:rFonts w:ascii="Times New Roman" w:hAnsi="Times New Roman" w:cs="Times New Roman"/>
                <w:sz w:val="18"/>
              </w:rPr>
            </w:pPr>
            <w:r w:rsidRPr="004067A9">
              <w:rPr>
                <w:rFonts w:ascii="Times New Roman" w:hAnsi="Times New Roman" w:cs="Times New Roman"/>
                <w:sz w:val="18"/>
              </w:rPr>
              <w:t>1,3</w:t>
            </w:r>
          </w:p>
        </w:tc>
        <w:tc>
          <w:tcPr>
            <w:tcW w:w="1279" w:type="dxa"/>
            <w:tcBorders>
              <w:top w:val="single" w:sz="4" w:space="0" w:color="auto"/>
              <w:left w:val="single" w:sz="4" w:space="0" w:color="auto"/>
              <w:bottom w:val="single" w:sz="4" w:space="0" w:color="auto"/>
              <w:right w:val="single" w:sz="4" w:space="0" w:color="auto"/>
            </w:tcBorders>
          </w:tcPr>
          <w:p w:rsidR="000D5E3F" w:rsidRPr="004067A9" w:rsidRDefault="000D5E3F" w:rsidP="000D5E3F">
            <w:pPr>
              <w:pStyle w:val="affd"/>
              <w:jc w:val="center"/>
              <w:rPr>
                <w:rFonts w:ascii="Times New Roman" w:hAnsi="Times New Roman" w:cs="Times New Roman"/>
                <w:sz w:val="18"/>
              </w:rPr>
            </w:pPr>
            <w:r w:rsidRPr="004067A9">
              <w:rPr>
                <w:rFonts w:ascii="Times New Roman" w:hAnsi="Times New Roman" w:cs="Times New Roman"/>
                <w:sz w:val="18"/>
              </w:rPr>
              <w:t>1,3</w:t>
            </w:r>
          </w:p>
        </w:tc>
        <w:tc>
          <w:tcPr>
            <w:tcW w:w="1180" w:type="dxa"/>
            <w:tcBorders>
              <w:top w:val="single" w:sz="4" w:space="0" w:color="auto"/>
              <w:left w:val="single" w:sz="4" w:space="0" w:color="auto"/>
              <w:bottom w:val="single" w:sz="4" w:space="0" w:color="auto"/>
              <w:right w:val="single" w:sz="4" w:space="0" w:color="auto"/>
            </w:tcBorders>
          </w:tcPr>
          <w:p w:rsidR="000D5E3F" w:rsidRPr="004067A9" w:rsidRDefault="000D5E3F" w:rsidP="000D5E3F">
            <w:pPr>
              <w:pStyle w:val="1ff"/>
              <w:widowControl w:val="0"/>
              <w:jc w:val="center"/>
              <w:rPr>
                <w:rFonts w:ascii="Times New Roman" w:hAnsi="Times New Roman" w:cs="Times New Roman"/>
                <w:sz w:val="18"/>
                <w:szCs w:val="18"/>
              </w:rPr>
            </w:pPr>
            <w:r>
              <w:rPr>
                <w:rFonts w:ascii="Times New Roman" w:hAnsi="Times New Roman" w:cs="Times New Roman"/>
                <w:sz w:val="18"/>
                <w:szCs w:val="18"/>
              </w:rPr>
              <w:t>2</w:t>
            </w:r>
          </w:p>
        </w:tc>
        <w:tc>
          <w:tcPr>
            <w:tcW w:w="1346" w:type="dxa"/>
          </w:tcPr>
          <w:p w:rsidR="000D5E3F" w:rsidRPr="004067A9" w:rsidRDefault="000D5E3F" w:rsidP="000D5E3F">
            <w:pPr>
              <w:pStyle w:val="1ff"/>
              <w:widowControl w:val="0"/>
              <w:jc w:val="center"/>
              <w:rPr>
                <w:rFonts w:ascii="Times New Roman" w:hAnsi="Times New Roman" w:cs="Times New Roman"/>
                <w:sz w:val="18"/>
                <w:szCs w:val="18"/>
              </w:rPr>
            </w:pPr>
            <w:r>
              <w:rPr>
                <w:rFonts w:ascii="Times New Roman" w:hAnsi="Times New Roman" w:cs="Times New Roman"/>
                <w:sz w:val="18"/>
                <w:szCs w:val="18"/>
              </w:rPr>
              <w:t>2</w:t>
            </w:r>
          </w:p>
        </w:tc>
        <w:tc>
          <w:tcPr>
            <w:tcW w:w="1418" w:type="dxa"/>
          </w:tcPr>
          <w:p w:rsidR="000D5E3F" w:rsidRPr="004067A9" w:rsidRDefault="000D5E3F" w:rsidP="000D5E3F">
            <w:pPr>
              <w:pStyle w:val="1ff"/>
              <w:widowControl w:val="0"/>
              <w:jc w:val="center"/>
              <w:rPr>
                <w:rFonts w:ascii="Times New Roman" w:hAnsi="Times New Roman" w:cs="Times New Roman"/>
                <w:sz w:val="18"/>
                <w:szCs w:val="18"/>
              </w:rPr>
            </w:pPr>
            <w:r>
              <w:rPr>
                <w:rFonts w:ascii="Times New Roman" w:hAnsi="Times New Roman" w:cs="Times New Roman"/>
                <w:sz w:val="18"/>
                <w:szCs w:val="18"/>
              </w:rPr>
              <w:t>2</w:t>
            </w:r>
          </w:p>
        </w:tc>
        <w:tc>
          <w:tcPr>
            <w:tcW w:w="1418" w:type="dxa"/>
          </w:tcPr>
          <w:p w:rsidR="000D5E3F" w:rsidRPr="004067A9" w:rsidRDefault="000D5E3F" w:rsidP="000D5E3F">
            <w:pPr>
              <w:pStyle w:val="1ff"/>
              <w:widowControl w:val="0"/>
              <w:jc w:val="center"/>
              <w:rPr>
                <w:rFonts w:ascii="Times New Roman" w:hAnsi="Times New Roman" w:cs="Times New Roman"/>
                <w:sz w:val="18"/>
                <w:szCs w:val="18"/>
              </w:rPr>
            </w:pPr>
            <w:r>
              <w:rPr>
                <w:rFonts w:ascii="Times New Roman" w:hAnsi="Times New Roman" w:cs="Times New Roman"/>
                <w:sz w:val="18"/>
                <w:szCs w:val="18"/>
              </w:rPr>
              <w:t>2</w:t>
            </w:r>
          </w:p>
        </w:tc>
      </w:tr>
      <w:tr w:rsidR="000D5E3F" w:rsidRPr="004067A9" w:rsidTr="000D5E3F">
        <w:tc>
          <w:tcPr>
            <w:tcW w:w="15276" w:type="dxa"/>
            <w:gridSpan w:val="10"/>
            <w:shd w:val="clear" w:color="auto" w:fill="auto"/>
          </w:tcPr>
          <w:p w:rsidR="000D5E3F" w:rsidRPr="004067A9" w:rsidRDefault="000D5E3F" w:rsidP="000D5E3F">
            <w:pPr>
              <w:rPr>
                <w:b/>
              </w:rPr>
            </w:pPr>
            <w:r w:rsidRPr="004067A9">
              <w:rPr>
                <w:b/>
                <w:sz w:val="22"/>
                <w:szCs w:val="22"/>
              </w:rPr>
              <w:t>1.</w:t>
            </w:r>
            <w:r>
              <w:rPr>
                <w:b/>
                <w:sz w:val="22"/>
                <w:szCs w:val="22"/>
              </w:rPr>
              <w:t>5</w:t>
            </w:r>
            <w:r w:rsidRPr="004067A9">
              <w:rPr>
                <w:b/>
                <w:sz w:val="22"/>
                <w:szCs w:val="22"/>
              </w:rPr>
              <w:t xml:space="preserve"> Мероприятие: </w:t>
            </w:r>
            <w:r w:rsidRPr="00A070E4">
              <w:rPr>
                <w:sz w:val="22"/>
                <w:szCs w:val="22"/>
              </w:rPr>
              <w:t>Создание условий для капитального ремонта и обновления инфраструктуры общеобразовательных организаций</w:t>
            </w:r>
          </w:p>
        </w:tc>
      </w:tr>
      <w:tr w:rsidR="000D5E3F" w:rsidRPr="004067A9" w:rsidTr="000D5E3F">
        <w:tc>
          <w:tcPr>
            <w:tcW w:w="15276" w:type="dxa"/>
            <w:gridSpan w:val="10"/>
            <w:shd w:val="clear" w:color="auto" w:fill="auto"/>
          </w:tcPr>
          <w:p w:rsidR="000D5E3F" w:rsidRPr="004067A9" w:rsidRDefault="000D5E3F" w:rsidP="000D5E3F">
            <w:pPr>
              <w:rPr>
                <w:b/>
              </w:rPr>
            </w:pPr>
            <w:r w:rsidRPr="004067A9">
              <w:rPr>
                <w:b/>
                <w:sz w:val="22"/>
                <w:szCs w:val="22"/>
              </w:rPr>
              <w:t>Целевой показатель:</w:t>
            </w:r>
          </w:p>
        </w:tc>
      </w:tr>
      <w:tr w:rsidR="000D5E3F" w:rsidRPr="004067A9" w:rsidTr="000D5E3F">
        <w:trPr>
          <w:trHeight w:val="168"/>
        </w:trPr>
        <w:tc>
          <w:tcPr>
            <w:tcW w:w="623" w:type="dxa"/>
          </w:tcPr>
          <w:p w:rsidR="000D5E3F" w:rsidRPr="004067A9" w:rsidRDefault="000D5E3F" w:rsidP="000D5E3F">
            <w:pPr>
              <w:jc w:val="center"/>
              <w:rPr>
                <w:sz w:val="22"/>
                <w:szCs w:val="22"/>
              </w:rPr>
            </w:pPr>
            <w:r w:rsidRPr="004067A9">
              <w:rPr>
                <w:sz w:val="22"/>
                <w:szCs w:val="22"/>
              </w:rPr>
              <w:t>1.</w:t>
            </w:r>
            <w:r>
              <w:rPr>
                <w:sz w:val="22"/>
                <w:szCs w:val="22"/>
              </w:rPr>
              <w:t>5</w:t>
            </w:r>
          </w:p>
        </w:tc>
        <w:tc>
          <w:tcPr>
            <w:tcW w:w="4189" w:type="dxa"/>
            <w:tcBorders>
              <w:top w:val="single" w:sz="4" w:space="0" w:color="auto"/>
              <w:left w:val="single" w:sz="4" w:space="0" w:color="auto"/>
              <w:bottom w:val="single" w:sz="4" w:space="0" w:color="auto"/>
              <w:right w:val="single" w:sz="4" w:space="0" w:color="auto"/>
            </w:tcBorders>
            <w:shd w:val="clear" w:color="auto" w:fill="auto"/>
          </w:tcPr>
          <w:p w:rsidR="000D5E3F" w:rsidRPr="004067A9" w:rsidRDefault="000D5E3F" w:rsidP="000D5E3F">
            <w:pPr>
              <w:pStyle w:val="affd"/>
              <w:rPr>
                <w:rFonts w:ascii="Times New Roman" w:hAnsi="Times New Roman" w:cs="Times New Roman"/>
                <w:sz w:val="18"/>
                <w:szCs w:val="18"/>
              </w:rPr>
            </w:pPr>
            <w:bookmarkStart w:id="15" w:name="_Hlk185947766"/>
            <w:r w:rsidRPr="00F33009">
              <w:rPr>
                <w:rFonts w:ascii="Times New Roman" w:hAnsi="Times New Roman" w:cs="Times New Roman"/>
                <w:sz w:val="18"/>
                <w:szCs w:val="18"/>
              </w:rPr>
              <w:t>Доля объектов (зданий), в которых выполнены мероприятия по капитальному ремонту общеобразовательных организаций и оснащению современными средствами обучения и воспитания организаций от общего количества объектов (зданий), в которых требуется выполнение мероприятий по капитальному ремонту  и оснащению</w:t>
            </w:r>
            <w:bookmarkEnd w:id="15"/>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0D5E3F" w:rsidRPr="004067A9" w:rsidRDefault="000D5E3F" w:rsidP="000D5E3F">
            <w:pPr>
              <w:pStyle w:val="affd"/>
              <w:jc w:val="center"/>
              <w:rPr>
                <w:rFonts w:ascii="Times New Roman" w:hAnsi="Times New Roman" w:cs="Times New Roman"/>
                <w:sz w:val="18"/>
              </w:rPr>
            </w:pPr>
            <w:r>
              <w:rPr>
                <w:rFonts w:ascii="Times New Roman" w:hAnsi="Times New Roman" w:cs="Times New Roman"/>
                <w:sz w:val="18"/>
              </w:rPr>
              <w:t>%</w:t>
            </w:r>
          </w:p>
        </w:tc>
        <w:tc>
          <w:tcPr>
            <w:tcW w:w="1284" w:type="dxa"/>
            <w:shd w:val="clear" w:color="auto" w:fill="auto"/>
          </w:tcPr>
          <w:p w:rsidR="000D5E3F" w:rsidRPr="004067A9" w:rsidRDefault="000D5E3F" w:rsidP="000D5E3F">
            <w:pPr>
              <w:pStyle w:val="affd"/>
              <w:jc w:val="center"/>
              <w:rPr>
                <w:rFonts w:ascii="Times New Roman" w:hAnsi="Times New Roman" w:cs="Times New Roman"/>
                <w:sz w:val="18"/>
              </w:rPr>
            </w:pPr>
            <w:r>
              <w:rPr>
                <w:rFonts w:ascii="Times New Roman" w:hAnsi="Times New Roman" w:cs="Times New Roman"/>
                <w:sz w:val="18"/>
              </w:rPr>
              <w:t>х</w:t>
            </w:r>
          </w:p>
        </w:tc>
        <w:tc>
          <w:tcPr>
            <w:tcW w:w="1139" w:type="dxa"/>
            <w:shd w:val="clear" w:color="auto" w:fill="auto"/>
          </w:tcPr>
          <w:p w:rsidR="000D5E3F" w:rsidRPr="004067A9" w:rsidRDefault="000D5E3F" w:rsidP="000D5E3F">
            <w:pPr>
              <w:pStyle w:val="affd"/>
              <w:jc w:val="center"/>
              <w:rPr>
                <w:rFonts w:ascii="Times New Roman" w:hAnsi="Times New Roman" w:cs="Times New Roman"/>
                <w:sz w:val="18"/>
              </w:rPr>
            </w:pPr>
            <w:r>
              <w:rPr>
                <w:rFonts w:ascii="Times New Roman" w:hAnsi="Times New Roman" w:cs="Times New Roman"/>
                <w:sz w:val="18"/>
              </w:rPr>
              <w:t>50</w:t>
            </w:r>
          </w:p>
        </w:tc>
        <w:tc>
          <w:tcPr>
            <w:tcW w:w="1279" w:type="dxa"/>
          </w:tcPr>
          <w:p w:rsidR="000D5E3F" w:rsidRPr="004067A9" w:rsidRDefault="000D5E3F" w:rsidP="000D5E3F">
            <w:pPr>
              <w:pStyle w:val="affd"/>
              <w:jc w:val="center"/>
              <w:rPr>
                <w:rFonts w:ascii="Times New Roman" w:hAnsi="Times New Roman" w:cs="Times New Roman"/>
                <w:sz w:val="18"/>
              </w:rPr>
            </w:pPr>
            <w:r>
              <w:rPr>
                <w:rFonts w:ascii="Times New Roman" w:hAnsi="Times New Roman" w:cs="Times New Roman"/>
                <w:sz w:val="18"/>
              </w:rPr>
              <w:t>0</w:t>
            </w:r>
          </w:p>
        </w:tc>
        <w:tc>
          <w:tcPr>
            <w:tcW w:w="1180" w:type="dxa"/>
            <w:tcBorders>
              <w:top w:val="single" w:sz="4" w:space="0" w:color="auto"/>
              <w:left w:val="single" w:sz="4" w:space="0" w:color="auto"/>
              <w:bottom w:val="single" w:sz="4" w:space="0" w:color="auto"/>
              <w:right w:val="single" w:sz="4" w:space="0" w:color="auto"/>
            </w:tcBorders>
          </w:tcPr>
          <w:p w:rsidR="000D5E3F" w:rsidRPr="004067A9" w:rsidRDefault="000D5E3F" w:rsidP="000D5E3F">
            <w:pPr>
              <w:pStyle w:val="affd"/>
              <w:jc w:val="center"/>
              <w:rPr>
                <w:rFonts w:ascii="Times New Roman" w:hAnsi="Times New Roman" w:cs="Times New Roman"/>
                <w:sz w:val="18"/>
              </w:rPr>
            </w:pPr>
            <w:r>
              <w:rPr>
                <w:rFonts w:ascii="Times New Roman" w:hAnsi="Times New Roman" w:cs="Times New Roman"/>
                <w:sz w:val="18"/>
              </w:rPr>
              <w:t>100</w:t>
            </w:r>
          </w:p>
        </w:tc>
        <w:tc>
          <w:tcPr>
            <w:tcW w:w="1346" w:type="dxa"/>
          </w:tcPr>
          <w:p w:rsidR="000D5E3F" w:rsidRPr="004067A9" w:rsidRDefault="000D5E3F" w:rsidP="000D5E3F">
            <w:pPr>
              <w:pStyle w:val="affd"/>
              <w:jc w:val="center"/>
              <w:rPr>
                <w:rFonts w:ascii="Times New Roman" w:hAnsi="Times New Roman" w:cs="Times New Roman"/>
                <w:sz w:val="18"/>
              </w:rPr>
            </w:pPr>
            <w:r>
              <w:rPr>
                <w:rFonts w:ascii="Times New Roman" w:hAnsi="Times New Roman" w:cs="Times New Roman"/>
                <w:sz w:val="18"/>
              </w:rPr>
              <w:t>х</w:t>
            </w:r>
          </w:p>
        </w:tc>
        <w:tc>
          <w:tcPr>
            <w:tcW w:w="1418" w:type="dxa"/>
          </w:tcPr>
          <w:p w:rsidR="000D5E3F" w:rsidRPr="000A0BB5" w:rsidRDefault="000D5E3F" w:rsidP="000D5E3F">
            <w:pPr>
              <w:jc w:val="center"/>
              <w:rPr>
                <w:sz w:val="18"/>
                <w:szCs w:val="18"/>
              </w:rPr>
            </w:pPr>
            <w:r w:rsidRPr="000A0BB5">
              <w:rPr>
                <w:sz w:val="18"/>
                <w:szCs w:val="18"/>
              </w:rPr>
              <w:t>х</w:t>
            </w:r>
          </w:p>
        </w:tc>
        <w:tc>
          <w:tcPr>
            <w:tcW w:w="1418" w:type="dxa"/>
          </w:tcPr>
          <w:p w:rsidR="000D5E3F" w:rsidRPr="000A0BB5" w:rsidRDefault="000D5E3F" w:rsidP="000D5E3F">
            <w:pPr>
              <w:jc w:val="center"/>
              <w:rPr>
                <w:sz w:val="18"/>
                <w:szCs w:val="18"/>
              </w:rPr>
            </w:pPr>
            <w:r w:rsidRPr="000A0BB5">
              <w:rPr>
                <w:sz w:val="18"/>
                <w:szCs w:val="18"/>
              </w:rPr>
              <w:t>х</w:t>
            </w:r>
          </w:p>
        </w:tc>
      </w:tr>
      <w:tr w:rsidR="000D5E3F" w:rsidRPr="004067A9" w:rsidTr="000D5E3F">
        <w:trPr>
          <w:trHeight w:val="168"/>
        </w:trPr>
        <w:tc>
          <w:tcPr>
            <w:tcW w:w="15276" w:type="dxa"/>
            <w:gridSpan w:val="10"/>
            <w:shd w:val="clear" w:color="auto" w:fill="D5DCE4"/>
          </w:tcPr>
          <w:p w:rsidR="000D5E3F" w:rsidRPr="004067A9" w:rsidRDefault="000D5E3F" w:rsidP="000D5E3F">
            <w:r w:rsidRPr="004067A9">
              <w:rPr>
                <w:b/>
                <w:sz w:val="22"/>
                <w:szCs w:val="22"/>
              </w:rPr>
              <w:t xml:space="preserve">2. Направление: </w:t>
            </w:r>
            <w:r w:rsidRPr="009320F1">
              <w:rPr>
                <w:sz w:val="22"/>
                <w:szCs w:val="22"/>
              </w:rPr>
              <w:t>организация питания детей в муниципальных образовательных организациях</w:t>
            </w:r>
          </w:p>
        </w:tc>
      </w:tr>
      <w:tr w:rsidR="000D5E3F" w:rsidRPr="004067A9" w:rsidTr="000D5E3F">
        <w:trPr>
          <w:trHeight w:val="323"/>
        </w:trPr>
        <w:tc>
          <w:tcPr>
            <w:tcW w:w="15276" w:type="dxa"/>
            <w:gridSpan w:val="10"/>
          </w:tcPr>
          <w:p w:rsidR="000D5E3F" w:rsidRPr="004067A9" w:rsidRDefault="000D5E3F" w:rsidP="000D5E3F">
            <w:r w:rsidRPr="004067A9">
              <w:rPr>
                <w:b/>
                <w:sz w:val="22"/>
                <w:szCs w:val="22"/>
              </w:rPr>
              <w:t>Цель:</w:t>
            </w:r>
            <w:r w:rsidRPr="004067A9">
              <w:rPr>
                <w:sz w:val="22"/>
                <w:szCs w:val="22"/>
              </w:rPr>
              <w:t xml:space="preserve"> </w:t>
            </w:r>
            <w:r w:rsidRPr="00BB7C99">
              <w:rPr>
                <w:sz w:val="22"/>
                <w:szCs w:val="22"/>
              </w:rPr>
              <w:t>организаци</w:t>
            </w:r>
            <w:r>
              <w:rPr>
                <w:sz w:val="22"/>
                <w:szCs w:val="22"/>
              </w:rPr>
              <w:t>я</w:t>
            </w:r>
            <w:r w:rsidRPr="00BB7C99">
              <w:rPr>
                <w:sz w:val="22"/>
                <w:szCs w:val="22"/>
              </w:rPr>
              <w:t xml:space="preserve"> здорового, безопасного и физиологически полноценного питания детей в </w:t>
            </w:r>
            <w:r>
              <w:rPr>
                <w:sz w:val="22"/>
                <w:szCs w:val="22"/>
              </w:rPr>
              <w:t>образовательных</w:t>
            </w:r>
            <w:r w:rsidRPr="00BB7C99">
              <w:rPr>
                <w:sz w:val="22"/>
                <w:szCs w:val="22"/>
              </w:rPr>
              <w:t xml:space="preserve"> организациях</w:t>
            </w:r>
          </w:p>
        </w:tc>
      </w:tr>
      <w:tr w:rsidR="000D5E3F" w:rsidRPr="004067A9" w:rsidTr="000D5E3F">
        <w:trPr>
          <w:trHeight w:val="257"/>
        </w:trPr>
        <w:tc>
          <w:tcPr>
            <w:tcW w:w="15276" w:type="dxa"/>
            <w:gridSpan w:val="10"/>
            <w:shd w:val="clear" w:color="auto" w:fill="auto"/>
          </w:tcPr>
          <w:p w:rsidR="000D5E3F" w:rsidRPr="004067A9" w:rsidRDefault="000D5E3F" w:rsidP="000D5E3F">
            <w:pPr>
              <w:jc w:val="both"/>
              <w:rPr>
                <w:b/>
                <w:u w:val="single"/>
              </w:rPr>
            </w:pPr>
            <w:r w:rsidRPr="004067A9">
              <w:rPr>
                <w:b/>
                <w:sz w:val="22"/>
                <w:szCs w:val="22"/>
              </w:rPr>
              <w:t>Задача:</w:t>
            </w:r>
            <w:r w:rsidRPr="004067A9">
              <w:rPr>
                <w:sz w:val="22"/>
                <w:szCs w:val="22"/>
              </w:rPr>
              <w:t xml:space="preserve"> </w:t>
            </w:r>
            <w:r w:rsidRPr="00CE5A5B">
              <w:t xml:space="preserve">установление дополнительных мер социальной поддержки и социальной помощи для отдельных категорий </w:t>
            </w:r>
            <w:r>
              <w:t>детей</w:t>
            </w:r>
          </w:p>
        </w:tc>
      </w:tr>
      <w:tr w:rsidR="000D5E3F" w:rsidRPr="004067A9" w:rsidTr="000D5E3F">
        <w:tc>
          <w:tcPr>
            <w:tcW w:w="15276" w:type="dxa"/>
            <w:gridSpan w:val="10"/>
            <w:shd w:val="clear" w:color="auto" w:fill="auto"/>
          </w:tcPr>
          <w:p w:rsidR="000D5E3F" w:rsidRPr="004067A9" w:rsidRDefault="000D5E3F" w:rsidP="000D5E3F">
            <w:pPr>
              <w:rPr>
                <w:b/>
                <w:sz w:val="22"/>
                <w:szCs w:val="22"/>
              </w:rPr>
            </w:pPr>
            <w:r>
              <w:rPr>
                <w:b/>
                <w:sz w:val="22"/>
                <w:szCs w:val="22"/>
              </w:rPr>
              <w:t>2.1</w:t>
            </w:r>
            <w:r w:rsidRPr="004067A9">
              <w:rPr>
                <w:b/>
                <w:sz w:val="22"/>
                <w:szCs w:val="22"/>
              </w:rPr>
              <w:t xml:space="preserve"> Мероприятие: </w:t>
            </w:r>
            <w:r w:rsidRPr="004067A9">
              <w:rPr>
                <w:sz w:val="22"/>
                <w:szCs w:val="22"/>
              </w:rPr>
              <w:t>предоставление бесплатного горячего питания детям участников специальной военной операции</w:t>
            </w:r>
          </w:p>
        </w:tc>
      </w:tr>
      <w:tr w:rsidR="000D5E3F" w:rsidRPr="004067A9" w:rsidTr="000D5E3F">
        <w:tc>
          <w:tcPr>
            <w:tcW w:w="15276" w:type="dxa"/>
            <w:gridSpan w:val="10"/>
            <w:shd w:val="clear" w:color="auto" w:fill="auto"/>
          </w:tcPr>
          <w:p w:rsidR="000D5E3F" w:rsidRPr="004067A9" w:rsidRDefault="000D5E3F" w:rsidP="000D5E3F">
            <w:pPr>
              <w:rPr>
                <w:b/>
              </w:rPr>
            </w:pPr>
            <w:r w:rsidRPr="004067A9">
              <w:rPr>
                <w:b/>
                <w:sz w:val="22"/>
                <w:szCs w:val="22"/>
              </w:rPr>
              <w:t>Целевой показатель:</w:t>
            </w:r>
          </w:p>
        </w:tc>
      </w:tr>
      <w:tr w:rsidR="000D5E3F" w:rsidRPr="004067A9" w:rsidTr="000D5E3F">
        <w:trPr>
          <w:trHeight w:val="168"/>
        </w:trPr>
        <w:tc>
          <w:tcPr>
            <w:tcW w:w="623" w:type="dxa"/>
          </w:tcPr>
          <w:p w:rsidR="000D5E3F" w:rsidRPr="004067A9" w:rsidRDefault="000D5E3F" w:rsidP="000D5E3F">
            <w:pPr>
              <w:jc w:val="center"/>
            </w:pPr>
            <w:r>
              <w:rPr>
                <w:sz w:val="22"/>
                <w:szCs w:val="22"/>
              </w:rPr>
              <w:t>2.1</w:t>
            </w:r>
          </w:p>
        </w:tc>
        <w:tc>
          <w:tcPr>
            <w:tcW w:w="4189"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rPr>
                <w:rFonts w:ascii="Times New Roman" w:hAnsi="Times New Roman" w:cs="Times New Roman"/>
              </w:rPr>
            </w:pPr>
            <w:r w:rsidRPr="004067A9">
              <w:rPr>
                <w:rFonts w:ascii="Times New Roman" w:hAnsi="Times New Roman" w:cs="Times New Roman"/>
                <w:sz w:val="18"/>
                <w:szCs w:val="18"/>
              </w:rPr>
              <w:t>Доля обучающихся, являющихся детьми участников специальной военной операции, получающих бесплатное горячее питание, к общему количеству обучающихся детей участников специальной военной операции.</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rPr>
            </w:pPr>
            <w:r w:rsidRPr="004067A9">
              <w:rPr>
                <w:rFonts w:ascii="Times New Roman" w:hAnsi="Times New Roman" w:cs="Times New Roman"/>
                <w:sz w:val="18"/>
                <w:szCs w:val="20"/>
              </w:rPr>
              <w:t>%</w:t>
            </w: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rPr>
            </w:pPr>
            <w:r w:rsidRPr="004067A9">
              <w:rPr>
                <w:rFonts w:ascii="Times New Roman" w:hAnsi="Times New Roman" w:cs="Times New Roman"/>
                <w:sz w:val="18"/>
                <w:szCs w:val="20"/>
              </w:rPr>
              <w:t>100</w:t>
            </w:r>
          </w:p>
        </w:tc>
        <w:tc>
          <w:tcPr>
            <w:tcW w:w="1139" w:type="dxa"/>
          </w:tcPr>
          <w:p w:rsidR="000D5E3F" w:rsidRPr="004067A9" w:rsidRDefault="000D5E3F" w:rsidP="000D5E3F">
            <w:pPr>
              <w:jc w:val="center"/>
              <w:rPr>
                <w:sz w:val="18"/>
                <w:szCs w:val="18"/>
              </w:rPr>
            </w:pPr>
            <w:r>
              <w:rPr>
                <w:sz w:val="18"/>
                <w:szCs w:val="18"/>
              </w:rPr>
              <w:t>100</w:t>
            </w:r>
          </w:p>
        </w:tc>
        <w:tc>
          <w:tcPr>
            <w:tcW w:w="1279" w:type="dxa"/>
          </w:tcPr>
          <w:p w:rsidR="000D5E3F" w:rsidRPr="004067A9" w:rsidRDefault="000D5E3F" w:rsidP="000D5E3F">
            <w:pPr>
              <w:jc w:val="center"/>
              <w:rPr>
                <w:sz w:val="18"/>
                <w:szCs w:val="18"/>
              </w:rPr>
            </w:pPr>
            <w:r>
              <w:rPr>
                <w:sz w:val="18"/>
                <w:szCs w:val="18"/>
              </w:rPr>
              <w:t>0</w:t>
            </w:r>
          </w:p>
        </w:tc>
        <w:tc>
          <w:tcPr>
            <w:tcW w:w="1180" w:type="dxa"/>
          </w:tcPr>
          <w:p w:rsidR="000D5E3F" w:rsidRPr="004067A9" w:rsidRDefault="000D5E3F" w:rsidP="000D5E3F">
            <w:pPr>
              <w:jc w:val="center"/>
              <w:rPr>
                <w:sz w:val="18"/>
                <w:szCs w:val="18"/>
              </w:rPr>
            </w:pPr>
            <w:r>
              <w:rPr>
                <w:sz w:val="18"/>
                <w:szCs w:val="18"/>
              </w:rPr>
              <w:t>х</w:t>
            </w:r>
          </w:p>
        </w:tc>
        <w:tc>
          <w:tcPr>
            <w:tcW w:w="1346" w:type="dxa"/>
          </w:tcPr>
          <w:p w:rsidR="000D5E3F" w:rsidRPr="004067A9" w:rsidRDefault="000D5E3F" w:rsidP="000D5E3F">
            <w:pPr>
              <w:jc w:val="center"/>
              <w:rPr>
                <w:sz w:val="18"/>
                <w:szCs w:val="18"/>
              </w:rPr>
            </w:pPr>
            <w:r>
              <w:rPr>
                <w:sz w:val="18"/>
                <w:szCs w:val="18"/>
              </w:rPr>
              <w:t>х</w:t>
            </w:r>
          </w:p>
        </w:tc>
        <w:tc>
          <w:tcPr>
            <w:tcW w:w="1418" w:type="dxa"/>
          </w:tcPr>
          <w:p w:rsidR="000D5E3F" w:rsidRPr="004067A9" w:rsidRDefault="000D5E3F" w:rsidP="000D5E3F">
            <w:pPr>
              <w:jc w:val="center"/>
              <w:rPr>
                <w:sz w:val="18"/>
                <w:szCs w:val="18"/>
              </w:rPr>
            </w:pPr>
            <w:r>
              <w:rPr>
                <w:sz w:val="18"/>
                <w:szCs w:val="18"/>
              </w:rPr>
              <w:t>х</w:t>
            </w:r>
          </w:p>
        </w:tc>
        <w:tc>
          <w:tcPr>
            <w:tcW w:w="1418" w:type="dxa"/>
          </w:tcPr>
          <w:p w:rsidR="000D5E3F" w:rsidRPr="004067A9" w:rsidRDefault="000D5E3F" w:rsidP="000D5E3F">
            <w:pPr>
              <w:jc w:val="center"/>
              <w:rPr>
                <w:sz w:val="18"/>
                <w:szCs w:val="18"/>
              </w:rPr>
            </w:pPr>
            <w:r>
              <w:rPr>
                <w:sz w:val="18"/>
                <w:szCs w:val="18"/>
              </w:rPr>
              <w:t>х</w:t>
            </w:r>
          </w:p>
        </w:tc>
      </w:tr>
      <w:tr w:rsidR="000D5E3F" w:rsidRPr="004067A9" w:rsidTr="000D5E3F">
        <w:tc>
          <w:tcPr>
            <w:tcW w:w="15276" w:type="dxa"/>
            <w:gridSpan w:val="10"/>
            <w:shd w:val="clear" w:color="auto" w:fill="auto"/>
          </w:tcPr>
          <w:p w:rsidR="000D5E3F" w:rsidRPr="004067A9" w:rsidRDefault="000D5E3F" w:rsidP="000D5E3F">
            <w:pPr>
              <w:rPr>
                <w:b/>
                <w:sz w:val="22"/>
                <w:szCs w:val="22"/>
              </w:rPr>
            </w:pPr>
            <w:r>
              <w:rPr>
                <w:b/>
                <w:sz w:val="22"/>
                <w:szCs w:val="22"/>
              </w:rPr>
              <w:t>2.2</w:t>
            </w:r>
            <w:r w:rsidRPr="004067A9">
              <w:rPr>
                <w:b/>
                <w:sz w:val="22"/>
                <w:szCs w:val="22"/>
              </w:rPr>
              <w:t xml:space="preserve"> Мероприятие: </w:t>
            </w:r>
            <w:r w:rsidRPr="004067A9">
              <w:rPr>
                <w:sz w:val="22"/>
                <w:szCs w:val="22"/>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0D5E3F" w:rsidRPr="004067A9" w:rsidTr="000D5E3F">
        <w:tc>
          <w:tcPr>
            <w:tcW w:w="15276" w:type="dxa"/>
            <w:gridSpan w:val="10"/>
            <w:shd w:val="clear" w:color="auto" w:fill="auto"/>
          </w:tcPr>
          <w:p w:rsidR="000D5E3F" w:rsidRPr="004067A9" w:rsidRDefault="000D5E3F" w:rsidP="000D5E3F">
            <w:pPr>
              <w:rPr>
                <w:b/>
              </w:rPr>
            </w:pPr>
            <w:r w:rsidRPr="004067A9">
              <w:rPr>
                <w:b/>
                <w:sz w:val="22"/>
                <w:szCs w:val="22"/>
              </w:rPr>
              <w:t>Целевой показатель:</w:t>
            </w:r>
          </w:p>
        </w:tc>
      </w:tr>
      <w:tr w:rsidR="000D5E3F" w:rsidRPr="004067A9" w:rsidTr="000D5E3F">
        <w:trPr>
          <w:trHeight w:val="168"/>
        </w:trPr>
        <w:tc>
          <w:tcPr>
            <w:tcW w:w="623" w:type="dxa"/>
          </w:tcPr>
          <w:p w:rsidR="000D5E3F" w:rsidRPr="004067A9" w:rsidRDefault="000D5E3F" w:rsidP="000D5E3F">
            <w:pPr>
              <w:jc w:val="center"/>
              <w:rPr>
                <w:sz w:val="22"/>
                <w:szCs w:val="22"/>
              </w:rPr>
            </w:pPr>
            <w:r>
              <w:rPr>
                <w:sz w:val="22"/>
                <w:szCs w:val="22"/>
              </w:rPr>
              <w:t>2.2</w:t>
            </w:r>
          </w:p>
        </w:tc>
        <w:tc>
          <w:tcPr>
            <w:tcW w:w="4189" w:type="dxa"/>
            <w:shd w:val="clear" w:color="auto" w:fill="auto"/>
          </w:tcPr>
          <w:p w:rsidR="000D5E3F" w:rsidRPr="004067A9" w:rsidRDefault="000D5E3F" w:rsidP="000D5E3F">
            <w:pPr>
              <w:pStyle w:val="affd"/>
              <w:rPr>
                <w:rFonts w:ascii="Times New Roman" w:hAnsi="Times New Roman" w:cs="Times New Roman"/>
                <w:sz w:val="18"/>
                <w:szCs w:val="18"/>
              </w:rPr>
            </w:pPr>
            <w:r w:rsidRPr="004067A9">
              <w:rPr>
                <w:rFonts w:ascii="Times New Roman" w:hAnsi="Times New Roman" w:cs="Times New Roman"/>
                <w:sz w:val="18"/>
                <w:szCs w:val="18"/>
              </w:rPr>
              <w:t>Обеспечены бесплатным горячим питанием обучающиеся, получающие начальное общее образование в государственных и муниципальных образовательных организациях</w:t>
            </w:r>
          </w:p>
        </w:tc>
        <w:tc>
          <w:tcPr>
            <w:tcW w:w="1400" w:type="dxa"/>
            <w:shd w:val="clear" w:color="auto" w:fill="auto"/>
          </w:tcPr>
          <w:p w:rsidR="000D5E3F" w:rsidRPr="004067A9" w:rsidRDefault="000D5E3F" w:rsidP="000D5E3F">
            <w:pPr>
              <w:pStyle w:val="affd"/>
              <w:jc w:val="center"/>
              <w:rPr>
                <w:rFonts w:ascii="Times New Roman" w:hAnsi="Times New Roman" w:cs="Times New Roman"/>
                <w:sz w:val="18"/>
              </w:rPr>
            </w:pPr>
            <w:r w:rsidRPr="004067A9">
              <w:rPr>
                <w:rFonts w:ascii="Times New Roman" w:hAnsi="Times New Roman" w:cs="Times New Roman"/>
                <w:sz w:val="18"/>
              </w:rPr>
              <w:t>единиц</w:t>
            </w:r>
          </w:p>
        </w:tc>
        <w:tc>
          <w:tcPr>
            <w:tcW w:w="1284" w:type="dxa"/>
            <w:shd w:val="clear" w:color="auto" w:fill="auto"/>
          </w:tcPr>
          <w:p w:rsidR="000D5E3F" w:rsidRPr="00826BE3" w:rsidRDefault="000D5E3F" w:rsidP="000D5E3F">
            <w:pPr>
              <w:pStyle w:val="affd"/>
              <w:jc w:val="center"/>
              <w:rPr>
                <w:rFonts w:ascii="Times New Roman" w:hAnsi="Times New Roman" w:cs="Times New Roman"/>
                <w:sz w:val="18"/>
              </w:rPr>
            </w:pPr>
            <w:r>
              <w:rPr>
                <w:rFonts w:ascii="Times New Roman" w:hAnsi="Times New Roman" w:cs="Times New Roman"/>
                <w:sz w:val="18"/>
              </w:rPr>
              <w:t>901</w:t>
            </w:r>
          </w:p>
        </w:tc>
        <w:tc>
          <w:tcPr>
            <w:tcW w:w="1139" w:type="dxa"/>
            <w:shd w:val="clear" w:color="auto" w:fill="auto"/>
          </w:tcPr>
          <w:p w:rsidR="000D5E3F" w:rsidRPr="00826BE3" w:rsidRDefault="000D5E3F" w:rsidP="000D5E3F">
            <w:pPr>
              <w:pStyle w:val="affd"/>
              <w:jc w:val="center"/>
              <w:rPr>
                <w:rFonts w:ascii="Times New Roman" w:hAnsi="Times New Roman" w:cs="Times New Roman"/>
                <w:sz w:val="18"/>
              </w:rPr>
            </w:pPr>
            <w:r>
              <w:rPr>
                <w:rFonts w:ascii="Times New Roman" w:hAnsi="Times New Roman" w:cs="Times New Roman"/>
                <w:sz w:val="18"/>
              </w:rPr>
              <w:t>918</w:t>
            </w:r>
          </w:p>
        </w:tc>
        <w:tc>
          <w:tcPr>
            <w:tcW w:w="1279" w:type="dxa"/>
          </w:tcPr>
          <w:p w:rsidR="000D5E3F" w:rsidRPr="00826BE3" w:rsidRDefault="000D5E3F" w:rsidP="000D5E3F">
            <w:pPr>
              <w:pStyle w:val="affd"/>
              <w:jc w:val="center"/>
              <w:rPr>
                <w:rFonts w:ascii="Times New Roman" w:hAnsi="Times New Roman" w:cs="Times New Roman"/>
                <w:sz w:val="18"/>
              </w:rPr>
            </w:pPr>
            <w:r>
              <w:rPr>
                <w:rFonts w:ascii="Times New Roman" w:hAnsi="Times New Roman" w:cs="Times New Roman"/>
                <w:sz w:val="18"/>
              </w:rPr>
              <w:t>918</w:t>
            </w:r>
          </w:p>
        </w:tc>
        <w:tc>
          <w:tcPr>
            <w:tcW w:w="1180" w:type="dxa"/>
            <w:shd w:val="clear" w:color="auto" w:fill="auto"/>
          </w:tcPr>
          <w:p w:rsidR="000D5E3F" w:rsidRPr="004067A9" w:rsidRDefault="000D5E3F" w:rsidP="000D5E3F">
            <w:pPr>
              <w:pStyle w:val="affd"/>
              <w:jc w:val="center"/>
              <w:rPr>
                <w:rFonts w:ascii="Times New Roman" w:hAnsi="Times New Roman" w:cs="Times New Roman"/>
                <w:sz w:val="18"/>
              </w:rPr>
            </w:pPr>
            <w:r>
              <w:rPr>
                <w:rFonts w:ascii="Times New Roman" w:hAnsi="Times New Roman" w:cs="Times New Roman"/>
                <w:sz w:val="18"/>
              </w:rPr>
              <w:t>918</w:t>
            </w:r>
          </w:p>
        </w:tc>
        <w:tc>
          <w:tcPr>
            <w:tcW w:w="1346" w:type="dxa"/>
            <w:shd w:val="clear" w:color="auto" w:fill="auto"/>
          </w:tcPr>
          <w:p w:rsidR="000D5E3F" w:rsidRPr="004067A9" w:rsidRDefault="000D5E3F" w:rsidP="000D5E3F">
            <w:pPr>
              <w:pStyle w:val="affd"/>
              <w:jc w:val="center"/>
              <w:rPr>
                <w:rFonts w:ascii="Times New Roman" w:hAnsi="Times New Roman" w:cs="Times New Roman"/>
                <w:sz w:val="18"/>
              </w:rPr>
            </w:pPr>
            <w:r>
              <w:rPr>
                <w:rFonts w:ascii="Times New Roman" w:hAnsi="Times New Roman" w:cs="Times New Roman"/>
                <w:sz w:val="18"/>
              </w:rPr>
              <w:t>х</w:t>
            </w:r>
          </w:p>
        </w:tc>
        <w:tc>
          <w:tcPr>
            <w:tcW w:w="1418" w:type="dxa"/>
            <w:shd w:val="clear" w:color="auto" w:fill="auto"/>
          </w:tcPr>
          <w:p w:rsidR="000D5E3F" w:rsidRPr="004067A9" w:rsidRDefault="000D5E3F" w:rsidP="000D5E3F">
            <w:pPr>
              <w:pStyle w:val="affd"/>
              <w:jc w:val="center"/>
              <w:rPr>
                <w:rFonts w:ascii="Times New Roman" w:hAnsi="Times New Roman" w:cs="Times New Roman"/>
                <w:sz w:val="18"/>
              </w:rPr>
            </w:pPr>
            <w:r>
              <w:rPr>
                <w:rFonts w:ascii="Times New Roman" w:hAnsi="Times New Roman" w:cs="Times New Roman"/>
                <w:sz w:val="18"/>
              </w:rPr>
              <w:t>х</w:t>
            </w:r>
          </w:p>
        </w:tc>
        <w:tc>
          <w:tcPr>
            <w:tcW w:w="1418" w:type="dxa"/>
          </w:tcPr>
          <w:p w:rsidR="000D5E3F" w:rsidRPr="004067A9" w:rsidRDefault="000D5E3F" w:rsidP="000D5E3F">
            <w:pPr>
              <w:pStyle w:val="affd"/>
              <w:jc w:val="center"/>
              <w:rPr>
                <w:rFonts w:ascii="Times New Roman" w:hAnsi="Times New Roman" w:cs="Times New Roman"/>
                <w:sz w:val="18"/>
              </w:rPr>
            </w:pPr>
            <w:r>
              <w:rPr>
                <w:rFonts w:ascii="Times New Roman" w:hAnsi="Times New Roman" w:cs="Times New Roman"/>
                <w:sz w:val="18"/>
              </w:rPr>
              <w:t>х</w:t>
            </w:r>
          </w:p>
        </w:tc>
      </w:tr>
      <w:tr w:rsidR="000D5E3F" w:rsidRPr="004067A9" w:rsidTr="000D5E3F">
        <w:tc>
          <w:tcPr>
            <w:tcW w:w="15276" w:type="dxa"/>
            <w:gridSpan w:val="10"/>
            <w:shd w:val="clear" w:color="auto" w:fill="auto"/>
          </w:tcPr>
          <w:p w:rsidR="000D5E3F" w:rsidRPr="004067A9" w:rsidRDefault="000D5E3F" w:rsidP="000D5E3F">
            <w:pPr>
              <w:rPr>
                <w:b/>
              </w:rPr>
            </w:pPr>
            <w:r>
              <w:rPr>
                <w:b/>
                <w:sz w:val="22"/>
                <w:szCs w:val="22"/>
              </w:rPr>
              <w:t>2.3</w:t>
            </w:r>
            <w:r w:rsidRPr="004067A9">
              <w:rPr>
                <w:b/>
                <w:sz w:val="22"/>
                <w:szCs w:val="22"/>
              </w:rPr>
              <w:t xml:space="preserve"> Мероприятие: </w:t>
            </w:r>
            <w:r w:rsidRPr="004067A9">
              <w:rPr>
                <w:sz w:val="22"/>
                <w:szCs w:val="22"/>
              </w:rPr>
              <w:t>организация бесплатного питания обучающихся с ограниченными возможностями здоровья</w:t>
            </w:r>
          </w:p>
        </w:tc>
      </w:tr>
      <w:tr w:rsidR="000D5E3F" w:rsidRPr="004067A9" w:rsidTr="000D5E3F">
        <w:tc>
          <w:tcPr>
            <w:tcW w:w="15276" w:type="dxa"/>
            <w:gridSpan w:val="10"/>
            <w:shd w:val="clear" w:color="auto" w:fill="auto"/>
          </w:tcPr>
          <w:p w:rsidR="000D5E3F" w:rsidRPr="004067A9" w:rsidRDefault="000D5E3F" w:rsidP="000D5E3F">
            <w:pPr>
              <w:rPr>
                <w:b/>
              </w:rPr>
            </w:pPr>
            <w:r w:rsidRPr="004067A9">
              <w:rPr>
                <w:b/>
                <w:sz w:val="22"/>
                <w:szCs w:val="22"/>
              </w:rPr>
              <w:t>Целевой показатель:</w:t>
            </w:r>
          </w:p>
        </w:tc>
      </w:tr>
      <w:tr w:rsidR="000D5E3F" w:rsidRPr="004067A9" w:rsidTr="000D5E3F">
        <w:trPr>
          <w:trHeight w:val="168"/>
        </w:trPr>
        <w:tc>
          <w:tcPr>
            <w:tcW w:w="623" w:type="dxa"/>
          </w:tcPr>
          <w:p w:rsidR="000D5E3F" w:rsidRPr="004067A9" w:rsidRDefault="000D5E3F" w:rsidP="000D5E3F">
            <w:pPr>
              <w:jc w:val="center"/>
              <w:rPr>
                <w:sz w:val="22"/>
                <w:szCs w:val="22"/>
              </w:rPr>
            </w:pPr>
            <w:r>
              <w:rPr>
                <w:sz w:val="22"/>
                <w:szCs w:val="22"/>
              </w:rPr>
              <w:t>2.3</w:t>
            </w:r>
          </w:p>
        </w:tc>
        <w:tc>
          <w:tcPr>
            <w:tcW w:w="4189" w:type="dxa"/>
            <w:tcBorders>
              <w:top w:val="single" w:sz="4" w:space="0" w:color="000000"/>
              <w:left w:val="single" w:sz="4" w:space="0" w:color="000000"/>
              <w:bottom w:val="nil"/>
              <w:right w:val="single" w:sz="4" w:space="0" w:color="000000"/>
            </w:tcBorders>
            <w:shd w:val="clear" w:color="000000" w:fill="FFFFFF"/>
          </w:tcPr>
          <w:p w:rsidR="000D5E3F" w:rsidRPr="004067A9" w:rsidRDefault="000D5E3F" w:rsidP="000D5E3F">
            <w:pPr>
              <w:pStyle w:val="affd"/>
              <w:rPr>
                <w:rFonts w:ascii="Times New Roman" w:hAnsi="Times New Roman" w:cs="Times New Roman"/>
                <w:sz w:val="18"/>
                <w:szCs w:val="18"/>
              </w:rPr>
            </w:pPr>
            <w:r w:rsidRPr="004067A9">
              <w:rPr>
                <w:rFonts w:ascii="Times New Roman" w:hAnsi="Times New Roman" w:cs="Times New Roman"/>
                <w:sz w:val="18"/>
                <w:szCs w:val="18"/>
              </w:rPr>
              <w:t>доля обучающихся</w:t>
            </w:r>
            <w:r w:rsidRPr="004067A9">
              <w:rPr>
                <w:rFonts w:ascii="Times New Roman" w:hAnsi="Times New Roman" w:cs="Times New Roman"/>
                <w:color w:val="000000"/>
                <w:sz w:val="18"/>
                <w:szCs w:val="18"/>
              </w:rPr>
              <w:t xml:space="preserve"> с ограниченными возможностями здоровья</w:t>
            </w:r>
            <w:r w:rsidRPr="004067A9">
              <w:rPr>
                <w:rFonts w:ascii="Times New Roman" w:hAnsi="Times New Roman" w:cs="Times New Roman"/>
                <w:sz w:val="18"/>
                <w:szCs w:val="18"/>
              </w:rPr>
              <w:t xml:space="preserve"> в муниципальных общеобразовательных организациях, получающих бесплатное горячее двухразовое питание, к общему количеству обучающихся с ОВЗ в муниципальных общеобразовательных организациях</w:t>
            </w:r>
          </w:p>
        </w:tc>
        <w:tc>
          <w:tcPr>
            <w:tcW w:w="1400" w:type="dxa"/>
            <w:shd w:val="clear" w:color="auto" w:fill="auto"/>
          </w:tcPr>
          <w:p w:rsidR="000D5E3F" w:rsidRPr="004067A9" w:rsidRDefault="000D5E3F" w:rsidP="000D5E3F">
            <w:pPr>
              <w:pStyle w:val="affd"/>
              <w:jc w:val="center"/>
              <w:rPr>
                <w:rFonts w:ascii="Times New Roman" w:hAnsi="Times New Roman" w:cs="Times New Roman"/>
                <w:sz w:val="18"/>
              </w:rPr>
            </w:pPr>
            <w:r w:rsidRPr="004067A9">
              <w:rPr>
                <w:rFonts w:ascii="Times New Roman" w:hAnsi="Times New Roman" w:cs="Times New Roman"/>
                <w:sz w:val="18"/>
              </w:rPr>
              <w:t>%</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0D5E3F" w:rsidRPr="004067A9" w:rsidRDefault="000D5E3F" w:rsidP="000D5E3F">
            <w:pPr>
              <w:pStyle w:val="affd"/>
              <w:jc w:val="center"/>
              <w:rPr>
                <w:rFonts w:ascii="Times New Roman" w:hAnsi="Times New Roman" w:cs="Times New Roman"/>
                <w:sz w:val="18"/>
              </w:rPr>
            </w:pPr>
            <w:r w:rsidRPr="004067A9">
              <w:rPr>
                <w:rFonts w:ascii="Times New Roman" w:hAnsi="Times New Roman" w:cs="Times New Roman"/>
                <w:sz w:val="18"/>
              </w:rPr>
              <w:t>100</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0D5E3F" w:rsidRPr="004067A9" w:rsidRDefault="000D5E3F" w:rsidP="000D5E3F">
            <w:pPr>
              <w:pStyle w:val="affd"/>
              <w:jc w:val="center"/>
              <w:rPr>
                <w:rFonts w:ascii="Times New Roman" w:hAnsi="Times New Roman" w:cs="Times New Roman"/>
                <w:sz w:val="18"/>
              </w:rPr>
            </w:pPr>
            <w:r w:rsidRPr="004067A9">
              <w:rPr>
                <w:rFonts w:ascii="Times New Roman" w:hAnsi="Times New Roman" w:cs="Times New Roman"/>
                <w:sz w:val="18"/>
              </w:rPr>
              <w:t>100</w:t>
            </w:r>
          </w:p>
        </w:tc>
        <w:tc>
          <w:tcPr>
            <w:tcW w:w="1279" w:type="dxa"/>
            <w:tcBorders>
              <w:top w:val="single" w:sz="4" w:space="0" w:color="auto"/>
              <w:left w:val="single" w:sz="4" w:space="0" w:color="auto"/>
              <w:bottom w:val="single" w:sz="4" w:space="0" w:color="auto"/>
              <w:right w:val="single" w:sz="4" w:space="0" w:color="auto"/>
            </w:tcBorders>
          </w:tcPr>
          <w:p w:rsidR="000D5E3F" w:rsidRPr="004067A9" w:rsidRDefault="000D5E3F" w:rsidP="000D5E3F">
            <w:pPr>
              <w:pStyle w:val="affd"/>
              <w:jc w:val="center"/>
              <w:rPr>
                <w:rFonts w:ascii="Times New Roman" w:hAnsi="Times New Roman" w:cs="Times New Roman"/>
                <w:sz w:val="18"/>
              </w:rPr>
            </w:pPr>
            <w:r w:rsidRPr="004067A9">
              <w:rPr>
                <w:rFonts w:ascii="Times New Roman" w:hAnsi="Times New Roman" w:cs="Times New Roman"/>
                <w:sz w:val="18"/>
              </w:rPr>
              <w:t>100</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0D5E3F" w:rsidRPr="004067A9" w:rsidRDefault="000D5E3F" w:rsidP="000D5E3F">
            <w:pPr>
              <w:pStyle w:val="affd"/>
              <w:jc w:val="center"/>
              <w:rPr>
                <w:rFonts w:ascii="Times New Roman" w:hAnsi="Times New Roman" w:cs="Times New Roman"/>
                <w:sz w:val="18"/>
              </w:rPr>
            </w:pPr>
            <w:r w:rsidRPr="004067A9">
              <w:rPr>
                <w:rFonts w:ascii="Times New Roman" w:hAnsi="Times New Roman" w:cs="Times New Roman"/>
                <w:sz w:val="18"/>
              </w:rPr>
              <w:t>100</w:t>
            </w:r>
          </w:p>
        </w:tc>
        <w:tc>
          <w:tcPr>
            <w:tcW w:w="1346" w:type="dxa"/>
            <w:tcBorders>
              <w:top w:val="single" w:sz="4" w:space="0" w:color="auto"/>
              <w:left w:val="single" w:sz="4" w:space="0" w:color="auto"/>
              <w:bottom w:val="single" w:sz="4" w:space="0" w:color="auto"/>
              <w:right w:val="single" w:sz="4" w:space="0" w:color="auto"/>
            </w:tcBorders>
          </w:tcPr>
          <w:p w:rsidR="000D5E3F" w:rsidRPr="004067A9" w:rsidRDefault="000D5E3F" w:rsidP="000D5E3F">
            <w:pPr>
              <w:pStyle w:val="affd"/>
              <w:jc w:val="center"/>
              <w:rPr>
                <w:rFonts w:ascii="Times New Roman" w:hAnsi="Times New Roman" w:cs="Times New Roman"/>
                <w:sz w:val="18"/>
              </w:rPr>
            </w:pPr>
            <w:r w:rsidRPr="004067A9">
              <w:rPr>
                <w:rFonts w:ascii="Times New Roman" w:hAnsi="Times New Roman" w:cs="Times New Roman"/>
                <w:sz w:val="18"/>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D5E3F" w:rsidRPr="004067A9" w:rsidRDefault="000D5E3F" w:rsidP="000D5E3F">
            <w:pPr>
              <w:pStyle w:val="affd"/>
              <w:jc w:val="center"/>
              <w:rPr>
                <w:rFonts w:ascii="Times New Roman" w:hAnsi="Times New Roman" w:cs="Times New Roman"/>
                <w:sz w:val="18"/>
              </w:rPr>
            </w:pPr>
            <w:r w:rsidRPr="004067A9">
              <w:rPr>
                <w:rFonts w:ascii="Times New Roman" w:hAnsi="Times New Roman" w:cs="Times New Roman"/>
                <w:sz w:val="18"/>
              </w:rPr>
              <w:t>100</w:t>
            </w:r>
          </w:p>
        </w:tc>
        <w:tc>
          <w:tcPr>
            <w:tcW w:w="1418" w:type="dxa"/>
            <w:tcBorders>
              <w:top w:val="single" w:sz="4" w:space="0" w:color="auto"/>
              <w:left w:val="single" w:sz="4" w:space="0" w:color="auto"/>
              <w:bottom w:val="single" w:sz="4" w:space="0" w:color="auto"/>
              <w:right w:val="single" w:sz="4" w:space="0" w:color="auto"/>
            </w:tcBorders>
          </w:tcPr>
          <w:p w:rsidR="000D5E3F" w:rsidRPr="004067A9" w:rsidRDefault="000D5E3F" w:rsidP="000D5E3F">
            <w:pPr>
              <w:pStyle w:val="affd"/>
              <w:jc w:val="center"/>
              <w:rPr>
                <w:rFonts w:ascii="Times New Roman" w:hAnsi="Times New Roman" w:cs="Times New Roman"/>
                <w:sz w:val="18"/>
              </w:rPr>
            </w:pPr>
            <w:r w:rsidRPr="004067A9">
              <w:rPr>
                <w:rFonts w:ascii="Times New Roman" w:hAnsi="Times New Roman" w:cs="Times New Roman"/>
                <w:sz w:val="18"/>
              </w:rPr>
              <w:t>100</w:t>
            </w:r>
          </w:p>
        </w:tc>
      </w:tr>
      <w:tr w:rsidR="000D5E3F" w:rsidRPr="004067A9" w:rsidTr="000D5E3F">
        <w:tc>
          <w:tcPr>
            <w:tcW w:w="15276" w:type="dxa"/>
            <w:gridSpan w:val="10"/>
            <w:shd w:val="clear" w:color="auto" w:fill="auto"/>
          </w:tcPr>
          <w:p w:rsidR="000D5E3F" w:rsidRPr="004067A9" w:rsidRDefault="000D5E3F" w:rsidP="000D5E3F">
            <w:pPr>
              <w:rPr>
                <w:b/>
                <w:sz w:val="22"/>
                <w:szCs w:val="22"/>
              </w:rPr>
            </w:pPr>
            <w:r>
              <w:rPr>
                <w:b/>
                <w:sz w:val="22"/>
                <w:szCs w:val="22"/>
              </w:rPr>
              <w:t>2.4</w:t>
            </w:r>
            <w:r w:rsidRPr="004067A9">
              <w:rPr>
                <w:b/>
                <w:sz w:val="22"/>
                <w:szCs w:val="22"/>
              </w:rPr>
              <w:t xml:space="preserve"> Мероприятие: </w:t>
            </w:r>
            <w:r w:rsidRPr="004067A9">
              <w:rPr>
                <w:sz w:val="22"/>
                <w:szCs w:val="22"/>
              </w:rPr>
              <w:t>обеспечение бесплатным двухразовым питанием детей-инвалидов (инвалидов) не относящихся к категории обучающихся с ограниченными возможностями здоровья, обучающихся в муниципальных общеобразовательных организациях и не проживающих в них</w:t>
            </w:r>
          </w:p>
        </w:tc>
      </w:tr>
      <w:tr w:rsidR="000D5E3F" w:rsidRPr="004067A9" w:rsidTr="000D5E3F">
        <w:tc>
          <w:tcPr>
            <w:tcW w:w="15276" w:type="dxa"/>
            <w:gridSpan w:val="10"/>
            <w:shd w:val="clear" w:color="auto" w:fill="auto"/>
          </w:tcPr>
          <w:p w:rsidR="000D5E3F" w:rsidRPr="004067A9" w:rsidRDefault="000D5E3F" w:rsidP="000D5E3F">
            <w:pPr>
              <w:rPr>
                <w:b/>
              </w:rPr>
            </w:pPr>
            <w:r w:rsidRPr="004067A9">
              <w:rPr>
                <w:b/>
                <w:sz w:val="22"/>
                <w:szCs w:val="22"/>
              </w:rPr>
              <w:t>Целевой показатель:</w:t>
            </w:r>
          </w:p>
        </w:tc>
      </w:tr>
      <w:tr w:rsidR="000D5E3F" w:rsidRPr="004067A9" w:rsidTr="000D5E3F">
        <w:trPr>
          <w:trHeight w:val="168"/>
        </w:trPr>
        <w:tc>
          <w:tcPr>
            <w:tcW w:w="623" w:type="dxa"/>
          </w:tcPr>
          <w:p w:rsidR="000D5E3F" w:rsidRPr="004067A9" w:rsidRDefault="000D5E3F" w:rsidP="000D5E3F">
            <w:pPr>
              <w:jc w:val="center"/>
              <w:rPr>
                <w:sz w:val="22"/>
                <w:szCs w:val="22"/>
              </w:rPr>
            </w:pPr>
            <w:r>
              <w:rPr>
                <w:sz w:val="22"/>
                <w:szCs w:val="22"/>
              </w:rPr>
              <w:t>2.4</w:t>
            </w:r>
          </w:p>
        </w:tc>
        <w:tc>
          <w:tcPr>
            <w:tcW w:w="4189" w:type="dxa"/>
            <w:shd w:val="clear" w:color="auto" w:fill="auto"/>
          </w:tcPr>
          <w:p w:rsidR="000D5E3F" w:rsidRPr="004067A9" w:rsidRDefault="000D5E3F" w:rsidP="000D5E3F">
            <w:pPr>
              <w:pStyle w:val="affd"/>
              <w:rPr>
                <w:rFonts w:ascii="Times New Roman" w:hAnsi="Times New Roman" w:cs="Times New Roman"/>
                <w:sz w:val="18"/>
                <w:szCs w:val="18"/>
              </w:rPr>
            </w:pPr>
            <w:r w:rsidRPr="004067A9">
              <w:rPr>
                <w:rFonts w:ascii="Times New Roman" w:hAnsi="Times New Roman" w:cs="Times New Roman"/>
                <w:sz w:val="18"/>
                <w:szCs w:val="18"/>
              </w:rPr>
              <w:t>Доля детей-инвалидов (инвалидов), не относящихся к категории лиц с ограниченными возможностями здоровья, обучающихся в муниципальных общеобразовательных организациях и не проживающих в них, обеспеченных бесплатным двухразовым питанием, к общему количеству детей-инвалидов (инвалидов), не относящихся к категории лиц с ограниченными возможностями здоровья, обучающихся в муниципальных общеобразовательных организациях и не проживающих в них</w:t>
            </w:r>
          </w:p>
        </w:tc>
        <w:tc>
          <w:tcPr>
            <w:tcW w:w="1400" w:type="dxa"/>
            <w:shd w:val="clear" w:color="auto" w:fill="auto"/>
          </w:tcPr>
          <w:p w:rsidR="000D5E3F" w:rsidRPr="004067A9" w:rsidRDefault="000D5E3F" w:rsidP="000D5E3F">
            <w:pPr>
              <w:pStyle w:val="affd"/>
              <w:jc w:val="center"/>
              <w:rPr>
                <w:rFonts w:ascii="Times New Roman" w:hAnsi="Times New Roman" w:cs="Times New Roman"/>
                <w:sz w:val="18"/>
              </w:rPr>
            </w:pPr>
            <w:r w:rsidRPr="004067A9">
              <w:rPr>
                <w:rFonts w:ascii="Times New Roman" w:hAnsi="Times New Roman" w:cs="Times New Roman"/>
                <w:sz w:val="18"/>
              </w:rPr>
              <w:t>%</w:t>
            </w:r>
          </w:p>
        </w:tc>
        <w:tc>
          <w:tcPr>
            <w:tcW w:w="1284" w:type="dxa"/>
            <w:shd w:val="clear" w:color="auto" w:fill="auto"/>
          </w:tcPr>
          <w:p w:rsidR="000D5E3F" w:rsidRPr="004067A9" w:rsidRDefault="000D5E3F" w:rsidP="000D5E3F">
            <w:pPr>
              <w:pStyle w:val="affd"/>
              <w:jc w:val="center"/>
              <w:rPr>
                <w:rFonts w:ascii="Times New Roman" w:hAnsi="Times New Roman" w:cs="Times New Roman"/>
                <w:sz w:val="18"/>
              </w:rPr>
            </w:pPr>
            <w:r w:rsidRPr="004067A9">
              <w:rPr>
                <w:rFonts w:ascii="Times New Roman" w:hAnsi="Times New Roman" w:cs="Times New Roman"/>
                <w:sz w:val="18"/>
              </w:rPr>
              <w:t>100</w:t>
            </w:r>
          </w:p>
        </w:tc>
        <w:tc>
          <w:tcPr>
            <w:tcW w:w="1139" w:type="dxa"/>
            <w:shd w:val="clear" w:color="auto" w:fill="auto"/>
          </w:tcPr>
          <w:p w:rsidR="000D5E3F" w:rsidRPr="004067A9" w:rsidRDefault="000D5E3F" w:rsidP="000D5E3F">
            <w:pPr>
              <w:pStyle w:val="affd"/>
              <w:jc w:val="center"/>
              <w:rPr>
                <w:rFonts w:ascii="Times New Roman" w:hAnsi="Times New Roman" w:cs="Times New Roman"/>
                <w:sz w:val="18"/>
              </w:rPr>
            </w:pPr>
            <w:r>
              <w:rPr>
                <w:rFonts w:ascii="Times New Roman" w:hAnsi="Times New Roman" w:cs="Times New Roman"/>
                <w:sz w:val="18"/>
              </w:rPr>
              <w:t>100</w:t>
            </w:r>
          </w:p>
        </w:tc>
        <w:tc>
          <w:tcPr>
            <w:tcW w:w="1279" w:type="dxa"/>
          </w:tcPr>
          <w:p w:rsidR="000D5E3F" w:rsidRPr="004067A9" w:rsidRDefault="000D5E3F" w:rsidP="000D5E3F">
            <w:pPr>
              <w:pStyle w:val="affd"/>
              <w:jc w:val="center"/>
              <w:rPr>
                <w:rFonts w:ascii="Times New Roman" w:hAnsi="Times New Roman" w:cs="Times New Roman"/>
                <w:sz w:val="18"/>
              </w:rPr>
            </w:pPr>
            <w:r>
              <w:rPr>
                <w:rFonts w:ascii="Times New Roman" w:hAnsi="Times New Roman" w:cs="Times New Roman"/>
                <w:sz w:val="18"/>
              </w:rPr>
              <w:t>х</w:t>
            </w:r>
          </w:p>
        </w:tc>
        <w:tc>
          <w:tcPr>
            <w:tcW w:w="1180" w:type="dxa"/>
            <w:tcBorders>
              <w:top w:val="single" w:sz="4" w:space="0" w:color="auto"/>
              <w:left w:val="single" w:sz="4" w:space="0" w:color="auto"/>
              <w:bottom w:val="single" w:sz="4" w:space="0" w:color="auto"/>
              <w:right w:val="single" w:sz="4" w:space="0" w:color="auto"/>
            </w:tcBorders>
          </w:tcPr>
          <w:p w:rsidR="000D5E3F" w:rsidRPr="004067A9" w:rsidRDefault="000D5E3F" w:rsidP="000D5E3F">
            <w:pPr>
              <w:pStyle w:val="affd"/>
              <w:jc w:val="center"/>
              <w:rPr>
                <w:rFonts w:ascii="Times New Roman" w:hAnsi="Times New Roman" w:cs="Times New Roman"/>
                <w:sz w:val="18"/>
              </w:rPr>
            </w:pPr>
            <w:r>
              <w:rPr>
                <w:rFonts w:ascii="Times New Roman" w:hAnsi="Times New Roman" w:cs="Times New Roman"/>
                <w:sz w:val="18"/>
              </w:rPr>
              <w:t>х</w:t>
            </w:r>
          </w:p>
        </w:tc>
        <w:tc>
          <w:tcPr>
            <w:tcW w:w="1346" w:type="dxa"/>
          </w:tcPr>
          <w:p w:rsidR="000D5E3F" w:rsidRPr="004067A9" w:rsidRDefault="000D5E3F" w:rsidP="000D5E3F">
            <w:pPr>
              <w:pStyle w:val="affd"/>
              <w:jc w:val="center"/>
              <w:rPr>
                <w:rFonts w:ascii="Times New Roman" w:hAnsi="Times New Roman" w:cs="Times New Roman"/>
                <w:sz w:val="18"/>
              </w:rPr>
            </w:pPr>
            <w:r>
              <w:rPr>
                <w:rFonts w:ascii="Times New Roman" w:hAnsi="Times New Roman" w:cs="Times New Roman"/>
                <w:sz w:val="18"/>
              </w:rPr>
              <w:t>х</w:t>
            </w:r>
          </w:p>
        </w:tc>
        <w:tc>
          <w:tcPr>
            <w:tcW w:w="1418" w:type="dxa"/>
          </w:tcPr>
          <w:p w:rsidR="000D5E3F" w:rsidRPr="000A0BB5" w:rsidRDefault="000D5E3F" w:rsidP="000D5E3F">
            <w:pPr>
              <w:jc w:val="center"/>
              <w:rPr>
                <w:sz w:val="18"/>
                <w:szCs w:val="18"/>
              </w:rPr>
            </w:pPr>
            <w:r w:rsidRPr="000A0BB5">
              <w:rPr>
                <w:sz w:val="18"/>
                <w:szCs w:val="18"/>
              </w:rPr>
              <w:t>х</w:t>
            </w:r>
          </w:p>
        </w:tc>
        <w:tc>
          <w:tcPr>
            <w:tcW w:w="1418" w:type="dxa"/>
          </w:tcPr>
          <w:p w:rsidR="000D5E3F" w:rsidRPr="000A0BB5" w:rsidRDefault="000D5E3F" w:rsidP="000D5E3F">
            <w:pPr>
              <w:jc w:val="center"/>
              <w:rPr>
                <w:sz w:val="18"/>
                <w:szCs w:val="18"/>
              </w:rPr>
            </w:pPr>
            <w:r w:rsidRPr="000A0BB5">
              <w:rPr>
                <w:sz w:val="18"/>
                <w:szCs w:val="18"/>
              </w:rPr>
              <w:t>х</w:t>
            </w:r>
          </w:p>
        </w:tc>
      </w:tr>
      <w:tr w:rsidR="000D5E3F" w:rsidRPr="004067A9" w:rsidTr="000D5E3F">
        <w:tc>
          <w:tcPr>
            <w:tcW w:w="15276" w:type="dxa"/>
            <w:gridSpan w:val="10"/>
            <w:shd w:val="clear" w:color="auto" w:fill="auto"/>
          </w:tcPr>
          <w:p w:rsidR="000D5E3F" w:rsidRPr="004067A9" w:rsidRDefault="000D5E3F" w:rsidP="000D5E3F">
            <w:pPr>
              <w:rPr>
                <w:b/>
              </w:rPr>
            </w:pPr>
            <w:r>
              <w:rPr>
                <w:b/>
                <w:sz w:val="22"/>
                <w:szCs w:val="22"/>
              </w:rPr>
              <w:t>2.5</w:t>
            </w:r>
            <w:r w:rsidRPr="004067A9">
              <w:rPr>
                <w:b/>
                <w:sz w:val="22"/>
                <w:szCs w:val="22"/>
              </w:rPr>
              <w:t xml:space="preserve"> Мероприятие: </w:t>
            </w:r>
            <w:r w:rsidRPr="004067A9">
              <w:rPr>
                <w:sz w:val="22"/>
                <w:szCs w:val="22"/>
              </w:rPr>
              <w:t>выплата ежемесячной денежной компенсации родителям (законным представителям) детей инвалидов, инвалидам в случае обучения их на дому</w:t>
            </w:r>
          </w:p>
        </w:tc>
      </w:tr>
      <w:tr w:rsidR="000D5E3F" w:rsidRPr="004067A9" w:rsidTr="000D5E3F">
        <w:tc>
          <w:tcPr>
            <w:tcW w:w="15276" w:type="dxa"/>
            <w:gridSpan w:val="10"/>
            <w:shd w:val="clear" w:color="auto" w:fill="auto"/>
          </w:tcPr>
          <w:p w:rsidR="000D5E3F" w:rsidRPr="004067A9" w:rsidRDefault="000D5E3F" w:rsidP="000D5E3F">
            <w:pPr>
              <w:rPr>
                <w:b/>
              </w:rPr>
            </w:pPr>
            <w:r w:rsidRPr="004067A9">
              <w:rPr>
                <w:b/>
                <w:sz w:val="22"/>
                <w:szCs w:val="22"/>
              </w:rPr>
              <w:t>Целевой показатель:</w:t>
            </w:r>
          </w:p>
        </w:tc>
      </w:tr>
      <w:tr w:rsidR="000D5E3F" w:rsidRPr="004067A9" w:rsidTr="000D5E3F">
        <w:trPr>
          <w:trHeight w:val="168"/>
        </w:trPr>
        <w:tc>
          <w:tcPr>
            <w:tcW w:w="623" w:type="dxa"/>
          </w:tcPr>
          <w:p w:rsidR="000D5E3F" w:rsidRPr="004067A9" w:rsidRDefault="000D5E3F" w:rsidP="000D5E3F">
            <w:pPr>
              <w:jc w:val="center"/>
              <w:rPr>
                <w:sz w:val="22"/>
                <w:szCs w:val="22"/>
              </w:rPr>
            </w:pPr>
            <w:r>
              <w:rPr>
                <w:sz w:val="22"/>
                <w:szCs w:val="22"/>
              </w:rPr>
              <w:t>2.5</w:t>
            </w:r>
          </w:p>
        </w:tc>
        <w:tc>
          <w:tcPr>
            <w:tcW w:w="4189" w:type="dxa"/>
            <w:shd w:val="clear" w:color="auto" w:fill="auto"/>
          </w:tcPr>
          <w:p w:rsidR="000D5E3F" w:rsidRPr="004067A9" w:rsidRDefault="000D5E3F" w:rsidP="000D5E3F">
            <w:pPr>
              <w:pStyle w:val="affd"/>
              <w:rPr>
                <w:rFonts w:ascii="Times New Roman" w:hAnsi="Times New Roman" w:cs="Times New Roman"/>
                <w:sz w:val="18"/>
                <w:szCs w:val="18"/>
              </w:rPr>
            </w:pPr>
            <w:r w:rsidRPr="004067A9">
              <w:rPr>
                <w:rFonts w:ascii="Times New Roman" w:hAnsi="Times New Roman" w:cs="Times New Roman"/>
                <w:sz w:val="18"/>
                <w:szCs w:val="18"/>
              </w:rPr>
              <w:t>Обеспечены выплаты ежемесячной денежной компенсации родителям (законным представителям) детей-инвалидов, инвалидам в случае их обучения на дому.</w:t>
            </w:r>
          </w:p>
        </w:tc>
        <w:tc>
          <w:tcPr>
            <w:tcW w:w="1400" w:type="dxa"/>
            <w:shd w:val="clear" w:color="auto" w:fill="auto"/>
          </w:tcPr>
          <w:p w:rsidR="000D5E3F" w:rsidRPr="004067A9" w:rsidRDefault="000D5E3F" w:rsidP="000D5E3F">
            <w:pPr>
              <w:pStyle w:val="affd"/>
              <w:jc w:val="center"/>
              <w:rPr>
                <w:rFonts w:ascii="Times New Roman" w:hAnsi="Times New Roman" w:cs="Times New Roman"/>
                <w:sz w:val="18"/>
              </w:rPr>
            </w:pPr>
            <w:r w:rsidRPr="004067A9">
              <w:rPr>
                <w:rFonts w:ascii="Times New Roman" w:hAnsi="Times New Roman" w:cs="Times New Roman"/>
                <w:sz w:val="18"/>
              </w:rPr>
              <w:t>единиц</w:t>
            </w:r>
          </w:p>
        </w:tc>
        <w:tc>
          <w:tcPr>
            <w:tcW w:w="1284" w:type="dxa"/>
            <w:shd w:val="clear" w:color="auto" w:fill="auto"/>
          </w:tcPr>
          <w:p w:rsidR="000D5E3F" w:rsidRPr="004067A9" w:rsidRDefault="000D5E3F" w:rsidP="000D5E3F">
            <w:pPr>
              <w:pStyle w:val="affd"/>
              <w:jc w:val="center"/>
              <w:rPr>
                <w:rFonts w:ascii="Times New Roman" w:hAnsi="Times New Roman" w:cs="Times New Roman"/>
                <w:sz w:val="18"/>
              </w:rPr>
            </w:pPr>
            <w:r w:rsidRPr="004067A9">
              <w:rPr>
                <w:rFonts w:ascii="Times New Roman" w:hAnsi="Times New Roman" w:cs="Times New Roman"/>
                <w:sz w:val="18"/>
              </w:rPr>
              <w:t>2</w:t>
            </w:r>
          </w:p>
        </w:tc>
        <w:tc>
          <w:tcPr>
            <w:tcW w:w="1139" w:type="dxa"/>
            <w:shd w:val="clear" w:color="auto" w:fill="auto"/>
          </w:tcPr>
          <w:p w:rsidR="000D5E3F" w:rsidRPr="004067A9" w:rsidRDefault="000D5E3F" w:rsidP="000D5E3F">
            <w:pPr>
              <w:pStyle w:val="affd"/>
              <w:jc w:val="center"/>
              <w:rPr>
                <w:rFonts w:ascii="Times New Roman" w:hAnsi="Times New Roman" w:cs="Times New Roman"/>
                <w:sz w:val="18"/>
              </w:rPr>
            </w:pPr>
            <w:r>
              <w:rPr>
                <w:rFonts w:ascii="Times New Roman" w:hAnsi="Times New Roman" w:cs="Times New Roman"/>
                <w:sz w:val="18"/>
              </w:rPr>
              <w:t>х</w:t>
            </w:r>
          </w:p>
        </w:tc>
        <w:tc>
          <w:tcPr>
            <w:tcW w:w="1279" w:type="dxa"/>
          </w:tcPr>
          <w:p w:rsidR="000D5E3F" w:rsidRPr="004067A9" w:rsidRDefault="000D5E3F" w:rsidP="000D5E3F">
            <w:pPr>
              <w:pStyle w:val="affd"/>
              <w:jc w:val="center"/>
              <w:rPr>
                <w:rFonts w:ascii="Times New Roman" w:hAnsi="Times New Roman" w:cs="Times New Roman"/>
                <w:sz w:val="18"/>
              </w:rPr>
            </w:pPr>
            <w:r>
              <w:rPr>
                <w:rFonts w:ascii="Times New Roman" w:hAnsi="Times New Roman" w:cs="Times New Roman"/>
                <w:sz w:val="18"/>
              </w:rPr>
              <w:t>х</w:t>
            </w:r>
          </w:p>
        </w:tc>
        <w:tc>
          <w:tcPr>
            <w:tcW w:w="1180" w:type="dxa"/>
            <w:tcBorders>
              <w:top w:val="single" w:sz="4" w:space="0" w:color="auto"/>
              <w:left w:val="single" w:sz="4" w:space="0" w:color="auto"/>
              <w:bottom w:val="single" w:sz="4" w:space="0" w:color="auto"/>
              <w:right w:val="single" w:sz="4" w:space="0" w:color="auto"/>
            </w:tcBorders>
          </w:tcPr>
          <w:p w:rsidR="000D5E3F" w:rsidRPr="004067A9" w:rsidRDefault="000D5E3F" w:rsidP="000D5E3F">
            <w:pPr>
              <w:pStyle w:val="affd"/>
              <w:jc w:val="center"/>
              <w:rPr>
                <w:rFonts w:ascii="Times New Roman" w:hAnsi="Times New Roman" w:cs="Times New Roman"/>
                <w:sz w:val="18"/>
              </w:rPr>
            </w:pPr>
            <w:r>
              <w:rPr>
                <w:rFonts w:ascii="Times New Roman" w:hAnsi="Times New Roman" w:cs="Times New Roman"/>
                <w:sz w:val="18"/>
              </w:rPr>
              <w:t>х</w:t>
            </w:r>
          </w:p>
        </w:tc>
        <w:tc>
          <w:tcPr>
            <w:tcW w:w="1346" w:type="dxa"/>
          </w:tcPr>
          <w:p w:rsidR="000D5E3F" w:rsidRPr="004067A9" w:rsidRDefault="000D5E3F" w:rsidP="000D5E3F">
            <w:pPr>
              <w:pStyle w:val="affd"/>
              <w:jc w:val="center"/>
              <w:rPr>
                <w:rFonts w:ascii="Times New Roman" w:hAnsi="Times New Roman" w:cs="Times New Roman"/>
                <w:sz w:val="18"/>
              </w:rPr>
            </w:pPr>
            <w:r>
              <w:rPr>
                <w:rFonts w:ascii="Times New Roman" w:hAnsi="Times New Roman" w:cs="Times New Roman"/>
                <w:sz w:val="18"/>
              </w:rPr>
              <w:t>х</w:t>
            </w:r>
          </w:p>
        </w:tc>
        <w:tc>
          <w:tcPr>
            <w:tcW w:w="1418" w:type="dxa"/>
          </w:tcPr>
          <w:p w:rsidR="000D5E3F" w:rsidRPr="000A0BB5" w:rsidRDefault="000D5E3F" w:rsidP="000D5E3F">
            <w:pPr>
              <w:jc w:val="center"/>
              <w:rPr>
                <w:sz w:val="18"/>
                <w:szCs w:val="18"/>
              </w:rPr>
            </w:pPr>
            <w:r w:rsidRPr="000A0BB5">
              <w:rPr>
                <w:sz w:val="18"/>
                <w:szCs w:val="18"/>
              </w:rPr>
              <w:t>х</w:t>
            </w:r>
          </w:p>
        </w:tc>
        <w:tc>
          <w:tcPr>
            <w:tcW w:w="1418" w:type="dxa"/>
          </w:tcPr>
          <w:p w:rsidR="000D5E3F" w:rsidRPr="000A0BB5" w:rsidRDefault="000D5E3F" w:rsidP="000D5E3F">
            <w:pPr>
              <w:jc w:val="center"/>
              <w:rPr>
                <w:sz w:val="18"/>
                <w:szCs w:val="18"/>
              </w:rPr>
            </w:pPr>
            <w:r w:rsidRPr="000A0BB5">
              <w:rPr>
                <w:sz w:val="18"/>
                <w:szCs w:val="18"/>
              </w:rPr>
              <w:t>х</w:t>
            </w:r>
          </w:p>
        </w:tc>
      </w:tr>
      <w:tr w:rsidR="000D5E3F" w:rsidRPr="004067A9" w:rsidTr="000D5E3F">
        <w:tc>
          <w:tcPr>
            <w:tcW w:w="15276" w:type="dxa"/>
            <w:gridSpan w:val="10"/>
            <w:shd w:val="clear" w:color="auto" w:fill="auto"/>
          </w:tcPr>
          <w:p w:rsidR="000D5E3F" w:rsidRPr="004067A9" w:rsidRDefault="000D5E3F" w:rsidP="000D5E3F">
            <w:pPr>
              <w:rPr>
                <w:b/>
              </w:rPr>
            </w:pPr>
            <w:r>
              <w:rPr>
                <w:b/>
                <w:sz w:val="22"/>
                <w:szCs w:val="22"/>
              </w:rPr>
              <w:t>2.6</w:t>
            </w:r>
            <w:r w:rsidRPr="004067A9">
              <w:rPr>
                <w:b/>
                <w:sz w:val="22"/>
                <w:szCs w:val="22"/>
              </w:rPr>
              <w:t xml:space="preserve"> Мероприятие: </w:t>
            </w:r>
            <w:r w:rsidRPr="004067A9">
              <w:rPr>
                <w:sz w:val="22"/>
                <w:szCs w:val="22"/>
              </w:rPr>
              <w:t>мероприятия по организации здорового питания учащихся 5-11 классов</w:t>
            </w:r>
          </w:p>
        </w:tc>
      </w:tr>
      <w:tr w:rsidR="000D5E3F" w:rsidRPr="004067A9" w:rsidTr="000D5E3F">
        <w:tc>
          <w:tcPr>
            <w:tcW w:w="15276" w:type="dxa"/>
            <w:gridSpan w:val="10"/>
            <w:shd w:val="clear" w:color="auto" w:fill="auto"/>
          </w:tcPr>
          <w:p w:rsidR="000D5E3F" w:rsidRPr="004067A9" w:rsidRDefault="000D5E3F" w:rsidP="000D5E3F">
            <w:pPr>
              <w:rPr>
                <w:b/>
              </w:rPr>
            </w:pPr>
            <w:r w:rsidRPr="004067A9">
              <w:rPr>
                <w:b/>
                <w:sz w:val="22"/>
                <w:szCs w:val="22"/>
              </w:rPr>
              <w:t>Целевой показатель:</w:t>
            </w:r>
          </w:p>
        </w:tc>
      </w:tr>
      <w:tr w:rsidR="000D5E3F" w:rsidRPr="004067A9" w:rsidTr="000D5E3F">
        <w:trPr>
          <w:trHeight w:val="168"/>
        </w:trPr>
        <w:tc>
          <w:tcPr>
            <w:tcW w:w="623" w:type="dxa"/>
          </w:tcPr>
          <w:p w:rsidR="000D5E3F" w:rsidRPr="004067A9" w:rsidRDefault="000D5E3F" w:rsidP="000D5E3F">
            <w:pPr>
              <w:jc w:val="center"/>
              <w:rPr>
                <w:sz w:val="22"/>
                <w:szCs w:val="22"/>
              </w:rPr>
            </w:pPr>
            <w:r>
              <w:rPr>
                <w:sz w:val="22"/>
                <w:szCs w:val="22"/>
              </w:rPr>
              <w:t>2.6</w:t>
            </w:r>
          </w:p>
        </w:tc>
        <w:tc>
          <w:tcPr>
            <w:tcW w:w="4189" w:type="dxa"/>
            <w:shd w:val="clear" w:color="auto" w:fill="auto"/>
          </w:tcPr>
          <w:p w:rsidR="000D5E3F" w:rsidRPr="004067A9" w:rsidRDefault="000D5E3F" w:rsidP="000D5E3F">
            <w:pPr>
              <w:pStyle w:val="affd"/>
              <w:rPr>
                <w:rFonts w:ascii="Times New Roman" w:hAnsi="Times New Roman" w:cs="Times New Roman"/>
                <w:color w:val="000000"/>
                <w:sz w:val="18"/>
                <w:szCs w:val="18"/>
              </w:rPr>
            </w:pPr>
            <w:bookmarkStart w:id="16" w:name="_Hlk186275479"/>
            <w:r w:rsidRPr="004067A9">
              <w:rPr>
                <w:rFonts w:ascii="Times New Roman" w:hAnsi="Times New Roman" w:cs="Times New Roman"/>
                <w:sz w:val="18"/>
                <w:szCs w:val="18"/>
              </w:rPr>
              <w:t xml:space="preserve">Доля </w:t>
            </w:r>
            <w:r w:rsidRPr="00695BC0">
              <w:rPr>
                <w:rFonts w:ascii="Times New Roman" w:hAnsi="Times New Roman" w:cs="Times New Roman"/>
                <w:sz w:val="18"/>
                <w:szCs w:val="18"/>
              </w:rPr>
              <w:t>учащихся 5-11 классов, оказавшихся в трудной жизненной ситуации, обеспеченных бесплатным питанием</w:t>
            </w:r>
            <w:r>
              <w:rPr>
                <w:rFonts w:ascii="Times New Roman" w:hAnsi="Times New Roman" w:cs="Times New Roman"/>
                <w:sz w:val="18"/>
                <w:szCs w:val="18"/>
              </w:rPr>
              <w:t>,</w:t>
            </w:r>
            <w:r w:rsidRPr="00695BC0">
              <w:rPr>
                <w:rFonts w:ascii="Times New Roman" w:hAnsi="Times New Roman" w:cs="Times New Roman"/>
                <w:sz w:val="18"/>
                <w:szCs w:val="18"/>
              </w:rPr>
              <w:t xml:space="preserve"> к общей численности обучающихся 5-11 классов</w:t>
            </w:r>
            <w:bookmarkEnd w:id="16"/>
          </w:p>
        </w:tc>
        <w:tc>
          <w:tcPr>
            <w:tcW w:w="1400" w:type="dxa"/>
            <w:shd w:val="clear" w:color="auto" w:fill="auto"/>
          </w:tcPr>
          <w:p w:rsidR="000D5E3F" w:rsidRPr="004067A9" w:rsidRDefault="000D5E3F" w:rsidP="000D5E3F">
            <w:pPr>
              <w:pStyle w:val="affd"/>
              <w:jc w:val="center"/>
              <w:rPr>
                <w:rFonts w:ascii="Times New Roman" w:hAnsi="Times New Roman" w:cs="Times New Roman"/>
                <w:sz w:val="18"/>
              </w:rPr>
            </w:pPr>
            <w:r w:rsidRPr="004067A9">
              <w:rPr>
                <w:rFonts w:ascii="Times New Roman" w:hAnsi="Times New Roman" w:cs="Times New Roman"/>
                <w:sz w:val="18"/>
              </w:rPr>
              <w:t>%</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0D5E3F" w:rsidRPr="004067A9" w:rsidRDefault="000D5E3F" w:rsidP="000D5E3F">
            <w:pPr>
              <w:pStyle w:val="affd"/>
              <w:jc w:val="center"/>
              <w:rPr>
                <w:rFonts w:ascii="Times New Roman" w:hAnsi="Times New Roman" w:cs="Times New Roman"/>
                <w:sz w:val="18"/>
              </w:rPr>
            </w:pPr>
            <w:r w:rsidRPr="004067A9">
              <w:rPr>
                <w:rFonts w:ascii="Times New Roman" w:hAnsi="Times New Roman" w:cs="Times New Roman"/>
                <w:sz w:val="18"/>
              </w:rPr>
              <w:t>5,5</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0D5E3F" w:rsidRPr="004067A9" w:rsidRDefault="000D5E3F" w:rsidP="000D5E3F">
            <w:pPr>
              <w:pStyle w:val="affd"/>
              <w:jc w:val="center"/>
              <w:rPr>
                <w:rFonts w:ascii="Times New Roman" w:hAnsi="Times New Roman" w:cs="Times New Roman"/>
                <w:sz w:val="18"/>
              </w:rPr>
            </w:pPr>
            <w:r w:rsidRPr="004067A9">
              <w:rPr>
                <w:rFonts w:ascii="Times New Roman" w:hAnsi="Times New Roman" w:cs="Times New Roman"/>
                <w:sz w:val="18"/>
              </w:rPr>
              <w:t>5,5</w:t>
            </w:r>
          </w:p>
        </w:tc>
        <w:tc>
          <w:tcPr>
            <w:tcW w:w="1279" w:type="dxa"/>
            <w:tcBorders>
              <w:top w:val="single" w:sz="4" w:space="0" w:color="auto"/>
              <w:left w:val="single" w:sz="4" w:space="0" w:color="auto"/>
              <w:bottom w:val="single" w:sz="4" w:space="0" w:color="auto"/>
              <w:right w:val="single" w:sz="4" w:space="0" w:color="auto"/>
            </w:tcBorders>
          </w:tcPr>
          <w:p w:rsidR="000D5E3F" w:rsidRPr="004067A9" w:rsidRDefault="000D5E3F" w:rsidP="000D5E3F">
            <w:pPr>
              <w:pStyle w:val="affd"/>
              <w:jc w:val="center"/>
              <w:rPr>
                <w:rFonts w:ascii="Times New Roman" w:hAnsi="Times New Roman" w:cs="Times New Roman"/>
                <w:sz w:val="18"/>
              </w:rPr>
            </w:pPr>
            <w:r w:rsidRPr="004067A9">
              <w:rPr>
                <w:rFonts w:ascii="Times New Roman" w:hAnsi="Times New Roman" w:cs="Times New Roman"/>
                <w:sz w:val="18"/>
              </w:rPr>
              <w:t>5,5</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0D5E3F" w:rsidRPr="004067A9" w:rsidRDefault="000D5E3F" w:rsidP="000D5E3F">
            <w:pPr>
              <w:pStyle w:val="affd"/>
              <w:jc w:val="center"/>
              <w:rPr>
                <w:rFonts w:ascii="Times New Roman" w:hAnsi="Times New Roman" w:cs="Times New Roman"/>
                <w:sz w:val="18"/>
              </w:rPr>
            </w:pPr>
            <w:r w:rsidRPr="004067A9">
              <w:rPr>
                <w:rFonts w:ascii="Times New Roman" w:hAnsi="Times New Roman" w:cs="Times New Roman"/>
                <w:sz w:val="18"/>
              </w:rPr>
              <w:t>5,5</w:t>
            </w:r>
          </w:p>
        </w:tc>
        <w:tc>
          <w:tcPr>
            <w:tcW w:w="1346" w:type="dxa"/>
            <w:tcBorders>
              <w:top w:val="single" w:sz="4" w:space="0" w:color="auto"/>
              <w:left w:val="single" w:sz="4" w:space="0" w:color="auto"/>
              <w:bottom w:val="single" w:sz="4" w:space="0" w:color="auto"/>
              <w:right w:val="single" w:sz="4" w:space="0" w:color="auto"/>
            </w:tcBorders>
          </w:tcPr>
          <w:p w:rsidR="000D5E3F" w:rsidRPr="004067A9" w:rsidRDefault="000D5E3F" w:rsidP="000D5E3F">
            <w:pPr>
              <w:pStyle w:val="affd"/>
              <w:jc w:val="center"/>
              <w:rPr>
                <w:rFonts w:ascii="Times New Roman" w:hAnsi="Times New Roman" w:cs="Times New Roman"/>
                <w:sz w:val="18"/>
              </w:rPr>
            </w:pPr>
            <w:r w:rsidRPr="004067A9">
              <w:rPr>
                <w:rFonts w:ascii="Times New Roman" w:hAnsi="Times New Roman" w:cs="Times New Roman"/>
                <w:sz w:val="18"/>
              </w:rPr>
              <w:t>5,5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D5E3F" w:rsidRPr="004067A9" w:rsidRDefault="000D5E3F" w:rsidP="000D5E3F">
            <w:pPr>
              <w:pStyle w:val="affd"/>
              <w:jc w:val="center"/>
              <w:rPr>
                <w:rFonts w:ascii="Times New Roman" w:hAnsi="Times New Roman" w:cs="Times New Roman"/>
                <w:sz w:val="18"/>
              </w:rPr>
            </w:pPr>
            <w:r w:rsidRPr="004067A9">
              <w:rPr>
                <w:rFonts w:ascii="Times New Roman" w:hAnsi="Times New Roman" w:cs="Times New Roman"/>
                <w:sz w:val="18"/>
              </w:rPr>
              <w:t>5,5</w:t>
            </w:r>
          </w:p>
        </w:tc>
        <w:tc>
          <w:tcPr>
            <w:tcW w:w="1418" w:type="dxa"/>
            <w:tcBorders>
              <w:top w:val="single" w:sz="4" w:space="0" w:color="auto"/>
              <w:left w:val="single" w:sz="4" w:space="0" w:color="auto"/>
              <w:bottom w:val="single" w:sz="4" w:space="0" w:color="auto"/>
              <w:right w:val="single" w:sz="4" w:space="0" w:color="auto"/>
            </w:tcBorders>
          </w:tcPr>
          <w:p w:rsidR="000D5E3F" w:rsidRPr="004067A9" w:rsidRDefault="000D5E3F" w:rsidP="000D5E3F">
            <w:pPr>
              <w:pStyle w:val="affd"/>
              <w:jc w:val="center"/>
              <w:rPr>
                <w:rFonts w:ascii="Times New Roman" w:hAnsi="Times New Roman" w:cs="Times New Roman"/>
                <w:sz w:val="18"/>
              </w:rPr>
            </w:pPr>
            <w:r w:rsidRPr="004067A9">
              <w:rPr>
                <w:rFonts w:ascii="Times New Roman" w:hAnsi="Times New Roman" w:cs="Times New Roman"/>
                <w:sz w:val="18"/>
              </w:rPr>
              <w:t>5,5</w:t>
            </w:r>
          </w:p>
        </w:tc>
      </w:tr>
      <w:tr w:rsidR="000D5E3F" w:rsidRPr="004067A9" w:rsidTr="000D5E3F">
        <w:trPr>
          <w:trHeight w:val="168"/>
        </w:trPr>
        <w:tc>
          <w:tcPr>
            <w:tcW w:w="15276" w:type="dxa"/>
            <w:gridSpan w:val="10"/>
            <w:shd w:val="clear" w:color="auto" w:fill="D5DCE4"/>
          </w:tcPr>
          <w:p w:rsidR="000D5E3F" w:rsidRPr="004067A9" w:rsidRDefault="000D5E3F" w:rsidP="000D5E3F">
            <w:r w:rsidRPr="004067A9">
              <w:rPr>
                <w:b/>
                <w:sz w:val="22"/>
                <w:szCs w:val="22"/>
              </w:rPr>
              <w:t xml:space="preserve">3. Направление: </w:t>
            </w:r>
            <w:r w:rsidRPr="004067A9">
              <w:rPr>
                <w:sz w:val="22"/>
                <w:szCs w:val="22"/>
              </w:rPr>
              <w:t>развитие кадрового потенциала</w:t>
            </w:r>
            <w:r w:rsidRPr="004067A9">
              <w:t xml:space="preserve"> системы образования</w:t>
            </w:r>
          </w:p>
        </w:tc>
      </w:tr>
      <w:tr w:rsidR="000D5E3F" w:rsidRPr="004067A9" w:rsidTr="000D5E3F">
        <w:tc>
          <w:tcPr>
            <w:tcW w:w="15276" w:type="dxa"/>
            <w:gridSpan w:val="10"/>
            <w:shd w:val="clear" w:color="auto" w:fill="auto"/>
          </w:tcPr>
          <w:p w:rsidR="000D5E3F" w:rsidRPr="004067A9" w:rsidRDefault="000D5E3F" w:rsidP="000D5E3F">
            <w:pPr>
              <w:rPr>
                <w:b/>
              </w:rPr>
            </w:pPr>
            <w:r w:rsidRPr="004067A9">
              <w:rPr>
                <w:b/>
                <w:sz w:val="22"/>
                <w:szCs w:val="22"/>
              </w:rPr>
              <w:t>Цель:</w:t>
            </w:r>
            <w:r w:rsidRPr="004067A9">
              <w:rPr>
                <w:sz w:val="22"/>
                <w:szCs w:val="22"/>
              </w:rPr>
              <w:t xml:space="preserve"> </w:t>
            </w:r>
            <w:r w:rsidRPr="004067A9">
              <w:t>Развитие системы кадрового обеспечения сферы образования, позволяющей каждому педагогу повышать уровень профессионального мастерства на протяжении всей профессиональной деятельности</w:t>
            </w:r>
          </w:p>
        </w:tc>
      </w:tr>
      <w:tr w:rsidR="000D5E3F" w:rsidRPr="004067A9" w:rsidTr="000D5E3F">
        <w:trPr>
          <w:trHeight w:val="645"/>
        </w:trPr>
        <w:tc>
          <w:tcPr>
            <w:tcW w:w="15276" w:type="dxa"/>
            <w:gridSpan w:val="10"/>
            <w:shd w:val="clear" w:color="auto" w:fill="auto"/>
          </w:tcPr>
          <w:p w:rsidR="000D5E3F" w:rsidRPr="004067A9" w:rsidRDefault="000D5E3F" w:rsidP="000D5E3F">
            <w:pPr>
              <w:jc w:val="both"/>
              <w:rPr>
                <w:b/>
              </w:rPr>
            </w:pPr>
            <w:r w:rsidRPr="004067A9">
              <w:rPr>
                <w:b/>
                <w:sz w:val="22"/>
                <w:szCs w:val="22"/>
              </w:rPr>
              <w:t xml:space="preserve">     Задача:</w:t>
            </w:r>
            <w:r w:rsidRPr="004067A9">
              <w:rPr>
                <w:sz w:val="22"/>
                <w:szCs w:val="22"/>
              </w:rPr>
              <w:t xml:space="preserve"> </w:t>
            </w:r>
            <w:r w:rsidRPr="004067A9">
              <w:t>создание нормативно-правовых и организационных условий, способствующих формированию педагогических кадров с высоким уровнем квалификации и социальной ответственности за качество образования</w:t>
            </w:r>
          </w:p>
        </w:tc>
      </w:tr>
      <w:tr w:rsidR="000D5E3F" w:rsidRPr="004067A9" w:rsidTr="000D5E3F">
        <w:tc>
          <w:tcPr>
            <w:tcW w:w="15276" w:type="dxa"/>
            <w:gridSpan w:val="10"/>
            <w:shd w:val="clear" w:color="auto" w:fill="auto"/>
          </w:tcPr>
          <w:p w:rsidR="000D5E3F" w:rsidRPr="004067A9" w:rsidRDefault="000D5E3F" w:rsidP="000D5E3F">
            <w:pPr>
              <w:rPr>
                <w:b/>
                <w:sz w:val="22"/>
                <w:szCs w:val="22"/>
              </w:rPr>
            </w:pPr>
            <w:r w:rsidRPr="004067A9">
              <w:rPr>
                <w:b/>
                <w:sz w:val="22"/>
                <w:szCs w:val="22"/>
              </w:rPr>
              <w:t xml:space="preserve">3.1 Мероприятие: </w:t>
            </w:r>
            <w:r w:rsidRPr="004067A9">
              <w:rPr>
                <w:sz w:val="22"/>
                <w:szCs w:val="22"/>
                <w:shd w:val="clear" w:color="auto" w:fill="FFFFFF"/>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0D5E3F" w:rsidRPr="004067A9" w:rsidTr="000D5E3F">
        <w:tc>
          <w:tcPr>
            <w:tcW w:w="15276" w:type="dxa"/>
            <w:gridSpan w:val="10"/>
            <w:shd w:val="clear" w:color="auto" w:fill="auto"/>
          </w:tcPr>
          <w:p w:rsidR="000D5E3F" w:rsidRPr="004067A9" w:rsidRDefault="000D5E3F" w:rsidP="000D5E3F">
            <w:pPr>
              <w:rPr>
                <w:b/>
              </w:rPr>
            </w:pPr>
            <w:r w:rsidRPr="004067A9">
              <w:rPr>
                <w:b/>
                <w:sz w:val="22"/>
                <w:szCs w:val="22"/>
              </w:rPr>
              <w:t>Целевой показатель:</w:t>
            </w:r>
          </w:p>
        </w:tc>
      </w:tr>
      <w:tr w:rsidR="000D5E3F" w:rsidRPr="004067A9" w:rsidTr="000D5E3F">
        <w:trPr>
          <w:trHeight w:val="168"/>
        </w:trPr>
        <w:tc>
          <w:tcPr>
            <w:tcW w:w="623" w:type="dxa"/>
          </w:tcPr>
          <w:p w:rsidR="000D5E3F" w:rsidRPr="004067A9" w:rsidRDefault="000D5E3F" w:rsidP="000D5E3F">
            <w:pPr>
              <w:jc w:val="center"/>
              <w:rPr>
                <w:sz w:val="22"/>
                <w:szCs w:val="22"/>
              </w:rPr>
            </w:pPr>
            <w:r w:rsidRPr="004067A9">
              <w:rPr>
                <w:sz w:val="22"/>
                <w:szCs w:val="22"/>
              </w:rPr>
              <w:t>3.1</w:t>
            </w:r>
          </w:p>
        </w:tc>
        <w:tc>
          <w:tcPr>
            <w:tcW w:w="4189"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rPr>
                <w:rFonts w:ascii="Times New Roman" w:hAnsi="Times New Roman" w:cs="Times New Roman"/>
              </w:rPr>
            </w:pPr>
            <w:r w:rsidRPr="004067A9">
              <w:rPr>
                <w:rFonts w:ascii="Times New Roman" w:hAnsi="Times New Roman" w:cs="Times New Roman"/>
                <w:sz w:val="18"/>
                <w:szCs w:val="18"/>
              </w:rPr>
              <w:t>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rPr>
            </w:pPr>
            <w:r w:rsidRPr="004067A9">
              <w:rPr>
                <w:rFonts w:ascii="Times New Roman" w:hAnsi="Times New Roman" w:cs="Times New Roman"/>
                <w:sz w:val="18"/>
                <w:szCs w:val="20"/>
              </w:rPr>
              <w:t>%</w:t>
            </w: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rPr>
            </w:pPr>
            <w:r w:rsidRPr="004067A9">
              <w:rPr>
                <w:rFonts w:ascii="Times New Roman" w:hAnsi="Times New Roman" w:cs="Times New Roman"/>
                <w:sz w:val="18"/>
                <w:szCs w:val="20"/>
              </w:rPr>
              <w:t>151</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rPr>
            </w:pPr>
            <w:r w:rsidRPr="004067A9">
              <w:rPr>
                <w:rFonts w:ascii="Times New Roman" w:hAnsi="Times New Roman" w:cs="Times New Roman"/>
                <w:sz w:val="18"/>
                <w:szCs w:val="20"/>
              </w:rPr>
              <w:t>151</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rPr>
            </w:pPr>
            <w:r w:rsidRPr="004067A9">
              <w:rPr>
                <w:rFonts w:ascii="Times New Roman" w:hAnsi="Times New Roman" w:cs="Times New Roman"/>
                <w:sz w:val="18"/>
                <w:szCs w:val="20"/>
              </w:rPr>
              <w:t>151</w:t>
            </w:r>
          </w:p>
        </w:tc>
        <w:tc>
          <w:tcPr>
            <w:tcW w:w="1180" w:type="dxa"/>
            <w:tcBorders>
              <w:top w:val="single" w:sz="4" w:space="0" w:color="auto"/>
              <w:left w:val="single" w:sz="4" w:space="0" w:color="auto"/>
              <w:bottom w:val="single" w:sz="4" w:space="0" w:color="auto"/>
              <w:right w:val="single" w:sz="4" w:space="0" w:color="auto"/>
            </w:tcBorders>
          </w:tcPr>
          <w:p w:rsidR="000D5E3F" w:rsidRPr="004067A9" w:rsidRDefault="000D5E3F" w:rsidP="000D5E3F">
            <w:pPr>
              <w:pStyle w:val="affd"/>
              <w:jc w:val="center"/>
              <w:rPr>
                <w:rFonts w:ascii="Times New Roman" w:hAnsi="Times New Roman" w:cs="Times New Roman"/>
                <w:sz w:val="18"/>
              </w:rPr>
            </w:pPr>
            <w:r>
              <w:rPr>
                <w:rFonts w:ascii="Times New Roman" w:hAnsi="Times New Roman" w:cs="Times New Roman"/>
                <w:sz w:val="18"/>
              </w:rPr>
              <w:t>х</w:t>
            </w:r>
          </w:p>
        </w:tc>
        <w:tc>
          <w:tcPr>
            <w:tcW w:w="1346" w:type="dxa"/>
          </w:tcPr>
          <w:p w:rsidR="000D5E3F" w:rsidRPr="004067A9" w:rsidRDefault="000D5E3F" w:rsidP="000D5E3F">
            <w:pPr>
              <w:pStyle w:val="affd"/>
              <w:jc w:val="center"/>
              <w:rPr>
                <w:rFonts w:ascii="Times New Roman" w:hAnsi="Times New Roman" w:cs="Times New Roman"/>
                <w:sz w:val="18"/>
              </w:rPr>
            </w:pPr>
            <w:r>
              <w:rPr>
                <w:rFonts w:ascii="Times New Roman" w:hAnsi="Times New Roman" w:cs="Times New Roman"/>
                <w:sz w:val="18"/>
              </w:rPr>
              <w:t>х</w:t>
            </w:r>
          </w:p>
        </w:tc>
        <w:tc>
          <w:tcPr>
            <w:tcW w:w="1418" w:type="dxa"/>
          </w:tcPr>
          <w:p w:rsidR="000D5E3F" w:rsidRPr="000A0BB5" w:rsidRDefault="000D5E3F" w:rsidP="000D5E3F">
            <w:pPr>
              <w:jc w:val="center"/>
              <w:rPr>
                <w:sz w:val="18"/>
                <w:szCs w:val="18"/>
              </w:rPr>
            </w:pPr>
            <w:r w:rsidRPr="000A0BB5">
              <w:rPr>
                <w:sz w:val="18"/>
                <w:szCs w:val="18"/>
              </w:rPr>
              <w:t>х</w:t>
            </w:r>
          </w:p>
        </w:tc>
        <w:tc>
          <w:tcPr>
            <w:tcW w:w="1418" w:type="dxa"/>
          </w:tcPr>
          <w:p w:rsidR="000D5E3F" w:rsidRPr="000A0BB5" w:rsidRDefault="000D5E3F" w:rsidP="000D5E3F">
            <w:pPr>
              <w:jc w:val="center"/>
              <w:rPr>
                <w:sz w:val="18"/>
                <w:szCs w:val="18"/>
              </w:rPr>
            </w:pPr>
            <w:r w:rsidRPr="000A0BB5">
              <w:rPr>
                <w:sz w:val="18"/>
                <w:szCs w:val="18"/>
              </w:rPr>
              <w:t>х</w:t>
            </w:r>
          </w:p>
        </w:tc>
      </w:tr>
      <w:tr w:rsidR="000D5E3F" w:rsidRPr="004067A9" w:rsidTr="000D5E3F">
        <w:tc>
          <w:tcPr>
            <w:tcW w:w="15276" w:type="dxa"/>
            <w:gridSpan w:val="10"/>
            <w:shd w:val="clear" w:color="auto" w:fill="auto"/>
          </w:tcPr>
          <w:p w:rsidR="000D5E3F" w:rsidRPr="004067A9" w:rsidRDefault="000D5E3F" w:rsidP="000D5E3F">
            <w:pPr>
              <w:rPr>
                <w:b/>
                <w:sz w:val="22"/>
                <w:szCs w:val="22"/>
              </w:rPr>
            </w:pPr>
            <w:r w:rsidRPr="004067A9">
              <w:rPr>
                <w:b/>
                <w:sz w:val="22"/>
                <w:szCs w:val="22"/>
              </w:rPr>
              <w:t xml:space="preserve">3.2 Мероприятие: </w:t>
            </w:r>
            <w:r w:rsidRPr="004067A9">
              <w:rPr>
                <w:color w:val="000000"/>
                <w:sz w:val="22"/>
                <w:szCs w:val="22"/>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r>
      <w:tr w:rsidR="000D5E3F" w:rsidRPr="004067A9" w:rsidTr="000D5E3F">
        <w:tc>
          <w:tcPr>
            <w:tcW w:w="15276" w:type="dxa"/>
            <w:gridSpan w:val="10"/>
            <w:shd w:val="clear" w:color="auto" w:fill="auto"/>
          </w:tcPr>
          <w:p w:rsidR="000D5E3F" w:rsidRPr="004067A9" w:rsidRDefault="000D5E3F" w:rsidP="000D5E3F">
            <w:pPr>
              <w:rPr>
                <w:b/>
              </w:rPr>
            </w:pPr>
            <w:r w:rsidRPr="004067A9">
              <w:rPr>
                <w:b/>
                <w:sz w:val="22"/>
                <w:szCs w:val="22"/>
              </w:rPr>
              <w:t>Целевой показатель:</w:t>
            </w:r>
          </w:p>
        </w:tc>
      </w:tr>
      <w:tr w:rsidR="000D5E3F" w:rsidRPr="004067A9" w:rsidTr="000D5E3F">
        <w:trPr>
          <w:trHeight w:val="168"/>
        </w:trPr>
        <w:tc>
          <w:tcPr>
            <w:tcW w:w="623" w:type="dxa"/>
          </w:tcPr>
          <w:p w:rsidR="000D5E3F" w:rsidRPr="004067A9" w:rsidRDefault="000D5E3F" w:rsidP="000D5E3F">
            <w:pPr>
              <w:jc w:val="center"/>
              <w:rPr>
                <w:sz w:val="22"/>
                <w:szCs w:val="22"/>
              </w:rPr>
            </w:pPr>
            <w:r w:rsidRPr="004067A9">
              <w:rPr>
                <w:sz w:val="22"/>
                <w:szCs w:val="22"/>
              </w:rPr>
              <w:t>3.2</w:t>
            </w:r>
          </w:p>
        </w:tc>
        <w:tc>
          <w:tcPr>
            <w:tcW w:w="4189" w:type="dxa"/>
            <w:tcBorders>
              <w:top w:val="single" w:sz="4" w:space="0" w:color="auto"/>
              <w:left w:val="single" w:sz="4" w:space="0" w:color="auto"/>
              <w:bottom w:val="single" w:sz="4" w:space="0" w:color="auto"/>
              <w:right w:val="single" w:sz="4" w:space="0" w:color="auto"/>
            </w:tcBorders>
            <w:shd w:val="clear" w:color="auto" w:fill="auto"/>
          </w:tcPr>
          <w:p w:rsidR="000D5E3F" w:rsidRPr="004067A9" w:rsidRDefault="000D5E3F" w:rsidP="000D5E3F">
            <w:pPr>
              <w:pStyle w:val="affd"/>
              <w:rPr>
                <w:rFonts w:ascii="Times New Roman" w:hAnsi="Times New Roman" w:cs="Times New Roman"/>
                <w:sz w:val="18"/>
                <w:szCs w:val="18"/>
              </w:rPr>
            </w:pPr>
            <w:r w:rsidRPr="004067A9">
              <w:rPr>
                <w:rFonts w:ascii="Times New Roman" w:hAnsi="Times New Roman" w:cs="Times New Roman"/>
                <w:sz w:val="18"/>
                <w:szCs w:val="18"/>
                <w:shd w:val="clear" w:color="auto" w:fill="FFFFFF"/>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0D5E3F" w:rsidRPr="004067A9" w:rsidRDefault="000D5E3F" w:rsidP="000D5E3F">
            <w:pPr>
              <w:pStyle w:val="affd"/>
              <w:jc w:val="center"/>
              <w:rPr>
                <w:rFonts w:ascii="Times New Roman" w:hAnsi="Times New Roman" w:cs="Times New Roman"/>
                <w:sz w:val="18"/>
              </w:rPr>
            </w:pPr>
            <w:r w:rsidRPr="004067A9">
              <w:rPr>
                <w:rFonts w:ascii="Times New Roman" w:hAnsi="Times New Roman" w:cs="Times New Roman"/>
                <w:sz w:val="18"/>
              </w:rPr>
              <w:t>единица</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0D5E3F" w:rsidRPr="004067A9" w:rsidRDefault="000D5E3F" w:rsidP="000D5E3F">
            <w:pPr>
              <w:pStyle w:val="affd"/>
              <w:jc w:val="center"/>
              <w:rPr>
                <w:rFonts w:ascii="Times New Roman" w:hAnsi="Times New Roman" w:cs="Times New Roman"/>
                <w:sz w:val="18"/>
              </w:rPr>
            </w:pPr>
            <w:r w:rsidRPr="004067A9">
              <w:rPr>
                <w:rFonts w:ascii="Times New Roman" w:hAnsi="Times New Roman" w:cs="Times New Roman"/>
                <w:sz w:val="18"/>
              </w:rPr>
              <w:t>14</w:t>
            </w:r>
          </w:p>
        </w:tc>
        <w:tc>
          <w:tcPr>
            <w:tcW w:w="1139" w:type="dxa"/>
            <w:shd w:val="clear" w:color="auto" w:fill="auto"/>
          </w:tcPr>
          <w:p w:rsidR="000D5E3F" w:rsidRPr="004067A9" w:rsidRDefault="000D5E3F" w:rsidP="000D5E3F">
            <w:pPr>
              <w:pStyle w:val="affd"/>
              <w:jc w:val="center"/>
              <w:rPr>
                <w:rFonts w:ascii="Times New Roman" w:hAnsi="Times New Roman" w:cs="Times New Roman"/>
                <w:sz w:val="18"/>
              </w:rPr>
            </w:pPr>
            <w:r>
              <w:rPr>
                <w:rFonts w:ascii="Times New Roman" w:hAnsi="Times New Roman" w:cs="Times New Roman"/>
                <w:sz w:val="18"/>
              </w:rPr>
              <w:t>14</w:t>
            </w:r>
          </w:p>
        </w:tc>
        <w:tc>
          <w:tcPr>
            <w:tcW w:w="1279" w:type="dxa"/>
          </w:tcPr>
          <w:p w:rsidR="000D5E3F" w:rsidRPr="004067A9" w:rsidRDefault="000D5E3F" w:rsidP="000D5E3F">
            <w:pPr>
              <w:pStyle w:val="affd"/>
              <w:jc w:val="center"/>
              <w:rPr>
                <w:rFonts w:ascii="Times New Roman" w:hAnsi="Times New Roman" w:cs="Times New Roman"/>
                <w:sz w:val="18"/>
              </w:rPr>
            </w:pPr>
            <w:r>
              <w:rPr>
                <w:rFonts w:ascii="Times New Roman" w:hAnsi="Times New Roman" w:cs="Times New Roman"/>
                <w:sz w:val="18"/>
              </w:rPr>
              <w:t>х</w:t>
            </w:r>
          </w:p>
        </w:tc>
        <w:tc>
          <w:tcPr>
            <w:tcW w:w="1180" w:type="dxa"/>
            <w:tcBorders>
              <w:top w:val="single" w:sz="4" w:space="0" w:color="auto"/>
              <w:left w:val="single" w:sz="4" w:space="0" w:color="auto"/>
              <w:bottom w:val="single" w:sz="4" w:space="0" w:color="auto"/>
              <w:right w:val="single" w:sz="4" w:space="0" w:color="auto"/>
            </w:tcBorders>
          </w:tcPr>
          <w:p w:rsidR="000D5E3F" w:rsidRPr="004067A9" w:rsidRDefault="000D5E3F" w:rsidP="000D5E3F">
            <w:pPr>
              <w:pStyle w:val="affd"/>
              <w:jc w:val="center"/>
              <w:rPr>
                <w:rFonts w:ascii="Times New Roman" w:hAnsi="Times New Roman" w:cs="Times New Roman"/>
                <w:sz w:val="18"/>
              </w:rPr>
            </w:pPr>
            <w:r>
              <w:rPr>
                <w:rFonts w:ascii="Times New Roman" w:hAnsi="Times New Roman" w:cs="Times New Roman"/>
                <w:sz w:val="18"/>
              </w:rPr>
              <w:t>х</w:t>
            </w:r>
          </w:p>
        </w:tc>
        <w:tc>
          <w:tcPr>
            <w:tcW w:w="1346" w:type="dxa"/>
          </w:tcPr>
          <w:p w:rsidR="000D5E3F" w:rsidRPr="004067A9" w:rsidRDefault="000D5E3F" w:rsidP="000D5E3F">
            <w:pPr>
              <w:pStyle w:val="affd"/>
              <w:jc w:val="center"/>
              <w:rPr>
                <w:rFonts w:ascii="Times New Roman" w:hAnsi="Times New Roman" w:cs="Times New Roman"/>
                <w:sz w:val="18"/>
              </w:rPr>
            </w:pPr>
            <w:r>
              <w:rPr>
                <w:rFonts w:ascii="Times New Roman" w:hAnsi="Times New Roman" w:cs="Times New Roman"/>
                <w:sz w:val="18"/>
              </w:rPr>
              <w:t>х</w:t>
            </w:r>
          </w:p>
        </w:tc>
        <w:tc>
          <w:tcPr>
            <w:tcW w:w="1418" w:type="dxa"/>
          </w:tcPr>
          <w:p w:rsidR="000D5E3F" w:rsidRPr="000A0BB5" w:rsidRDefault="000D5E3F" w:rsidP="000D5E3F">
            <w:pPr>
              <w:jc w:val="center"/>
              <w:rPr>
                <w:sz w:val="18"/>
                <w:szCs w:val="18"/>
              </w:rPr>
            </w:pPr>
            <w:r w:rsidRPr="000A0BB5">
              <w:rPr>
                <w:sz w:val="18"/>
                <w:szCs w:val="18"/>
              </w:rPr>
              <w:t>х</w:t>
            </w:r>
          </w:p>
        </w:tc>
        <w:tc>
          <w:tcPr>
            <w:tcW w:w="1418" w:type="dxa"/>
          </w:tcPr>
          <w:p w:rsidR="000D5E3F" w:rsidRPr="000A0BB5" w:rsidRDefault="000D5E3F" w:rsidP="000D5E3F">
            <w:pPr>
              <w:jc w:val="center"/>
              <w:rPr>
                <w:sz w:val="18"/>
                <w:szCs w:val="18"/>
              </w:rPr>
            </w:pPr>
            <w:r w:rsidRPr="000A0BB5">
              <w:rPr>
                <w:sz w:val="18"/>
                <w:szCs w:val="18"/>
              </w:rPr>
              <w:t>х</w:t>
            </w:r>
          </w:p>
        </w:tc>
      </w:tr>
      <w:tr w:rsidR="000D5E3F" w:rsidRPr="004067A9" w:rsidTr="000D5E3F">
        <w:tc>
          <w:tcPr>
            <w:tcW w:w="15276" w:type="dxa"/>
            <w:gridSpan w:val="10"/>
            <w:shd w:val="clear" w:color="auto" w:fill="auto"/>
          </w:tcPr>
          <w:p w:rsidR="000D5E3F" w:rsidRPr="004067A9" w:rsidRDefault="000D5E3F" w:rsidP="000D5E3F">
            <w:pPr>
              <w:rPr>
                <w:b/>
              </w:rPr>
            </w:pPr>
            <w:r w:rsidRPr="004067A9">
              <w:rPr>
                <w:b/>
                <w:sz w:val="22"/>
                <w:szCs w:val="22"/>
              </w:rPr>
              <w:t xml:space="preserve">3.3 Мероприятие: </w:t>
            </w:r>
            <w:r w:rsidRPr="004067A9">
              <w:rPr>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0D5E3F" w:rsidRPr="004067A9" w:rsidTr="000D5E3F">
        <w:tc>
          <w:tcPr>
            <w:tcW w:w="15276" w:type="dxa"/>
            <w:gridSpan w:val="10"/>
            <w:shd w:val="clear" w:color="auto" w:fill="auto"/>
          </w:tcPr>
          <w:p w:rsidR="000D5E3F" w:rsidRPr="004067A9" w:rsidRDefault="000D5E3F" w:rsidP="000D5E3F">
            <w:pPr>
              <w:rPr>
                <w:b/>
              </w:rPr>
            </w:pPr>
            <w:r w:rsidRPr="004067A9">
              <w:rPr>
                <w:b/>
                <w:sz w:val="22"/>
                <w:szCs w:val="22"/>
              </w:rPr>
              <w:t>Целевой показатель:</w:t>
            </w:r>
          </w:p>
        </w:tc>
      </w:tr>
      <w:tr w:rsidR="000D5E3F" w:rsidRPr="004067A9" w:rsidTr="000D5E3F">
        <w:trPr>
          <w:trHeight w:val="168"/>
        </w:trPr>
        <w:tc>
          <w:tcPr>
            <w:tcW w:w="623" w:type="dxa"/>
          </w:tcPr>
          <w:p w:rsidR="000D5E3F" w:rsidRPr="004067A9" w:rsidRDefault="000D5E3F" w:rsidP="000D5E3F">
            <w:pPr>
              <w:jc w:val="center"/>
              <w:rPr>
                <w:sz w:val="22"/>
                <w:szCs w:val="22"/>
              </w:rPr>
            </w:pPr>
            <w:r w:rsidRPr="004067A9">
              <w:rPr>
                <w:sz w:val="22"/>
                <w:szCs w:val="22"/>
              </w:rPr>
              <w:t>3.3</w:t>
            </w:r>
          </w:p>
        </w:tc>
        <w:tc>
          <w:tcPr>
            <w:tcW w:w="4189" w:type="dxa"/>
            <w:tcBorders>
              <w:top w:val="single" w:sz="4" w:space="0" w:color="auto"/>
              <w:left w:val="single" w:sz="4" w:space="0" w:color="auto"/>
              <w:bottom w:val="single" w:sz="4" w:space="0" w:color="auto"/>
              <w:right w:val="single" w:sz="4" w:space="0" w:color="auto"/>
            </w:tcBorders>
            <w:shd w:val="clear" w:color="auto" w:fill="auto"/>
          </w:tcPr>
          <w:p w:rsidR="000D5E3F" w:rsidRPr="004067A9" w:rsidRDefault="000D5E3F" w:rsidP="000D5E3F">
            <w:pPr>
              <w:pStyle w:val="affd"/>
              <w:rPr>
                <w:rFonts w:ascii="Times New Roman" w:hAnsi="Times New Roman" w:cs="Times New Roman"/>
                <w:sz w:val="18"/>
                <w:szCs w:val="18"/>
              </w:rPr>
            </w:pPr>
            <w:r w:rsidRPr="004067A9">
              <w:rPr>
                <w:rFonts w:ascii="Times New Roman" w:hAnsi="Times New Roman" w:cs="Times New Roman"/>
                <w:sz w:val="18"/>
                <w:szCs w:val="18"/>
                <w:shd w:val="clear" w:color="auto" w:fill="FFFFFF"/>
              </w:rPr>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0D5E3F" w:rsidRPr="004067A9" w:rsidRDefault="000D5E3F" w:rsidP="000D5E3F">
            <w:pPr>
              <w:pStyle w:val="affd"/>
              <w:jc w:val="center"/>
              <w:rPr>
                <w:rFonts w:ascii="Times New Roman" w:hAnsi="Times New Roman" w:cs="Times New Roman"/>
                <w:sz w:val="18"/>
              </w:rPr>
            </w:pPr>
            <w:r w:rsidRPr="004067A9">
              <w:rPr>
                <w:rFonts w:ascii="Times New Roman" w:hAnsi="Times New Roman" w:cs="Times New Roman"/>
                <w:sz w:val="18"/>
              </w:rPr>
              <w:t>количество</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0D5E3F" w:rsidRPr="004067A9" w:rsidRDefault="000D5E3F" w:rsidP="000D5E3F">
            <w:pPr>
              <w:pStyle w:val="affd"/>
              <w:jc w:val="center"/>
              <w:rPr>
                <w:rFonts w:ascii="Times New Roman" w:hAnsi="Times New Roman" w:cs="Times New Roman"/>
                <w:sz w:val="18"/>
              </w:rPr>
            </w:pPr>
            <w:r w:rsidRPr="004067A9">
              <w:rPr>
                <w:rFonts w:ascii="Times New Roman" w:hAnsi="Times New Roman" w:cs="Times New Roman"/>
                <w:sz w:val="18"/>
              </w:rPr>
              <w:t>14</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0D5E3F" w:rsidRPr="004067A9" w:rsidRDefault="000D5E3F" w:rsidP="000D5E3F">
            <w:pPr>
              <w:pStyle w:val="affd"/>
              <w:jc w:val="center"/>
              <w:rPr>
                <w:rFonts w:ascii="Times New Roman" w:hAnsi="Times New Roman" w:cs="Times New Roman"/>
                <w:sz w:val="18"/>
              </w:rPr>
            </w:pPr>
            <w:r w:rsidRPr="004067A9">
              <w:rPr>
                <w:rFonts w:ascii="Times New Roman" w:hAnsi="Times New Roman" w:cs="Times New Roman"/>
                <w:sz w:val="18"/>
              </w:rPr>
              <w:t>14</w:t>
            </w:r>
          </w:p>
        </w:tc>
        <w:tc>
          <w:tcPr>
            <w:tcW w:w="1279" w:type="dxa"/>
            <w:tcBorders>
              <w:top w:val="single" w:sz="4" w:space="0" w:color="auto"/>
              <w:left w:val="single" w:sz="4" w:space="0" w:color="auto"/>
              <w:bottom w:val="single" w:sz="4" w:space="0" w:color="auto"/>
              <w:right w:val="single" w:sz="4" w:space="0" w:color="auto"/>
            </w:tcBorders>
          </w:tcPr>
          <w:p w:rsidR="000D5E3F" w:rsidRPr="004067A9" w:rsidRDefault="000D5E3F" w:rsidP="000D5E3F">
            <w:pPr>
              <w:pStyle w:val="affd"/>
              <w:jc w:val="center"/>
              <w:rPr>
                <w:rFonts w:ascii="Times New Roman" w:hAnsi="Times New Roman" w:cs="Times New Roman"/>
                <w:sz w:val="18"/>
              </w:rPr>
            </w:pPr>
            <w:r w:rsidRPr="004067A9">
              <w:rPr>
                <w:rFonts w:ascii="Times New Roman" w:hAnsi="Times New Roman" w:cs="Times New Roman"/>
                <w:sz w:val="18"/>
              </w:rPr>
              <w:t>14</w:t>
            </w:r>
          </w:p>
        </w:tc>
        <w:tc>
          <w:tcPr>
            <w:tcW w:w="1180" w:type="dxa"/>
            <w:tcBorders>
              <w:top w:val="single" w:sz="4" w:space="0" w:color="auto"/>
              <w:left w:val="single" w:sz="4" w:space="0" w:color="auto"/>
              <w:bottom w:val="single" w:sz="4" w:space="0" w:color="auto"/>
              <w:right w:val="single" w:sz="4" w:space="0" w:color="auto"/>
            </w:tcBorders>
          </w:tcPr>
          <w:p w:rsidR="000D5E3F" w:rsidRPr="004067A9" w:rsidRDefault="000D5E3F" w:rsidP="000D5E3F">
            <w:pPr>
              <w:pStyle w:val="affd"/>
              <w:jc w:val="center"/>
              <w:rPr>
                <w:rFonts w:ascii="Times New Roman" w:hAnsi="Times New Roman" w:cs="Times New Roman"/>
                <w:sz w:val="18"/>
              </w:rPr>
            </w:pPr>
            <w:r>
              <w:rPr>
                <w:rFonts w:ascii="Times New Roman" w:hAnsi="Times New Roman" w:cs="Times New Roman"/>
                <w:sz w:val="18"/>
              </w:rPr>
              <w:t>х</w:t>
            </w:r>
          </w:p>
        </w:tc>
        <w:tc>
          <w:tcPr>
            <w:tcW w:w="1346" w:type="dxa"/>
          </w:tcPr>
          <w:p w:rsidR="000D5E3F" w:rsidRPr="004067A9" w:rsidRDefault="000D5E3F" w:rsidP="000D5E3F">
            <w:pPr>
              <w:pStyle w:val="affd"/>
              <w:jc w:val="center"/>
              <w:rPr>
                <w:rFonts w:ascii="Times New Roman" w:hAnsi="Times New Roman" w:cs="Times New Roman"/>
                <w:sz w:val="18"/>
              </w:rPr>
            </w:pPr>
            <w:r>
              <w:rPr>
                <w:rFonts w:ascii="Times New Roman" w:hAnsi="Times New Roman" w:cs="Times New Roman"/>
                <w:sz w:val="18"/>
              </w:rPr>
              <w:t>х</w:t>
            </w:r>
          </w:p>
        </w:tc>
        <w:tc>
          <w:tcPr>
            <w:tcW w:w="1418" w:type="dxa"/>
          </w:tcPr>
          <w:p w:rsidR="000D5E3F" w:rsidRPr="000A0BB5" w:rsidRDefault="000D5E3F" w:rsidP="000D5E3F">
            <w:pPr>
              <w:jc w:val="center"/>
              <w:rPr>
                <w:sz w:val="18"/>
                <w:szCs w:val="18"/>
              </w:rPr>
            </w:pPr>
            <w:r w:rsidRPr="000A0BB5">
              <w:rPr>
                <w:sz w:val="18"/>
                <w:szCs w:val="18"/>
              </w:rPr>
              <w:t>х</w:t>
            </w:r>
          </w:p>
        </w:tc>
        <w:tc>
          <w:tcPr>
            <w:tcW w:w="1418" w:type="dxa"/>
          </w:tcPr>
          <w:p w:rsidR="000D5E3F" w:rsidRPr="000A0BB5" w:rsidRDefault="000D5E3F" w:rsidP="000D5E3F">
            <w:pPr>
              <w:jc w:val="center"/>
              <w:rPr>
                <w:sz w:val="18"/>
                <w:szCs w:val="18"/>
              </w:rPr>
            </w:pPr>
            <w:r w:rsidRPr="000A0BB5">
              <w:rPr>
                <w:sz w:val="18"/>
                <w:szCs w:val="18"/>
              </w:rPr>
              <w:t>х</w:t>
            </w:r>
          </w:p>
        </w:tc>
      </w:tr>
      <w:tr w:rsidR="000D5E3F" w:rsidRPr="004067A9" w:rsidTr="000D5E3F">
        <w:tc>
          <w:tcPr>
            <w:tcW w:w="15276" w:type="dxa"/>
            <w:gridSpan w:val="10"/>
            <w:shd w:val="clear" w:color="auto" w:fill="auto"/>
          </w:tcPr>
          <w:p w:rsidR="000D5E3F" w:rsidRPr="004067A9" w:rsidRDefault="000D5E3F" w:rsidP="000D5E3F">
            <w:pPr>
              <w:rPr>
                <w:b/>
                <w:sz w:val="22"/>
                <w:szCs w:val="22"/>
              </w:rPr>
            </w:pPr>
            <w:bookmarkStart w:id="17" w:name="_Hlk186183359"/>
            <w:r w:rsidRPr="004067A9">
              <w:rPr>
                <w:b/>
                <w:sz w:val="22"/>
                <w:szCs w:val="22"/>
              </w:rPr>
              <w:t xml:space="preserve">3.4 Мероприятие: </w:t>
            </w:r>
            <w:r w:rsidRPr="004067A9">
              <w:rPr>
                <w:sz w:val="22"/>
                <w:szCs w:val="22"/>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r>
      <w:tr w:rsidR="000D5E3F" w:rsidRPr="004067A9" w:rsidTr="000D5E3F">
        <w:tc>
          <w:tcPr>
            <w:tcW w:w="15276" w:type="dxa"/>
            <w:gridSpan w:val="10"/>
            <w:shd w:val="clear" w:color="auto" w:fill="auto"/>
          </w:tcPr>
          <w:p w:rsidR="000D5E3F" w:rsidRPr="004067A9" w:rsidRDefault="000D5E3F" w:rsidP="000D5E3F">
            <w:pPr>
              <w:rPr>
                <w:b/>
              </w:rPr>
            </w:pPr>
            <w:r w:rsidRPr="004067A9">
              <w:rPr>
                <w:b/>
                <w:sz w:val="22"/>
                <w:szCs w:val="22"/>
              </w:rPr>
              <w:t>Целевой показатель:</w:t>
            </w:r>
          </w:p>
        </w:tc>
      </w:tr>
      <w:tr w:rsidR="000D5E3F" w:rsidRPr="004067A9" w:rsidTr="000D5E3F">
        <w:tc>
          <w:tcPr>
            <w:tcW w:w="623" w:type="dxa"/>
            <w:shd w:val="clear" w:color="auto" w:fill="auto"/>
          </w:tcPr>
          <w:p w:rsidR="000D5E3F" w:rsidRPr="004067A9" w:rsidRDefault="000D5E3F" w:rsidP="000D5E3F">
            <w:pPr>
              <w:jc w:val="center"/>
            </w:pPr>
            <w:r w:rsidRPr="004067A9">
              <w:rPr>
                <w:sz w:val="22"/>
                <w:szCs w:val="22"/>
              </w:rPr>
              <w:t>3.4</w:t>
            </w:r>
          </w:p>
        </w:tc>
        <w:tc>
          <w:tcPr>
            <w:tcW w:w="4189"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rPr>
                <w:rFonts w:ascii="Times New Roman" w:hAnsi="Times New Roman" w:cs="Times New Roman"/>
              </w:rPr>
            </w:pPr>
            <w:r w:rsidRPr="001B25A1">
              <w:rPr>
                <w:rFonts w:ascii="Times New Roman" w:hAnsi="Times New Roman" w:cs="Times New Roman"/>
                <w:sz w:val="18"/>
                <w:szCs w:val="18"/>
              </w:rPr>
              <w:t>доля руководителей, педагогических работников и иных специалистов (за исключением совместителей), получающих меры социальной поддержки, к общей численности руководителей, педагогических работников и иных специалистов (за исключением совместителей), имеющих право на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rPr>
            </w:pPr>
            <w:r w:rsidRPr="004067A9">
              <w:rPr>
                <w:rFonts w:ascii="Times New Roman" w:hAnsi="Times New Roman" w:cs="Times New Roman"/>
                <w:sz w:val="18"/>
                <w:szCs w:val="20"/>
              </w:rPr>
              <w:t>%</w:t>
            </w: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rPr>
            </w:pPr>
            <w:r w:rsidRPr="004067A9">
              <w:rPr>
                <w:rFonts w:ascii="Times New Roman" w:hAnsi="Times New Roman" w:cs="Times New Roman"/>
                <w:sz w:val="18"/>
                <w:szCs w:val="20"/>
              </w:rPr>
              <w:t>100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rPr>
            </w:pPr>
            <w:r w:rsidRPr="004067A9">
              <w:rPr>
                <w:rFonts w:ascii="Times New Roman" w:hAnsi="Times New Roman" w:cs="Times New Roman"/>
                <w:sz w:val="18"/>
                <w:szCs w:val="20"/>
              </w:rPr>
              <w:t>100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rPr>
            </w:pPr>
            <w:r w:rsidRPr="004067A9">
              <w:rPr>
                <w:rFonts w:ascii="Times New Roman" w:hAnsi="Times New Roman" w:cs="Times New Roman"/>
                <w:sz w:val="18"/>
                <w:szCs w:val="20"/>
              </w:rPr>
              <w:t>100</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rPr>
            </w:pPr>
            <w:r w:rsidRPr="004067A9">
              <w:rPr>
                <w:rFonts w:ascii="Times New Roman" w:hAnsi="Times New Roman" w:cs="Times New Roman"/>
                <w:sz w:val="18"/>
                <w:szCs w:val="20"/>
              </w:rPr>
              <w:t>100</w:t>
            </w:r>
          </w:p>
        </w:tc>
        <w:tc>
          <w:tcPr>
            <w:tcW w:w="1346"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rPr>
            </w:pPr>
            <w:r w:rsidRPr="004067A9">
              <w:rPr>
                <w:rFonts w:ascii="Times New Roman" w:hAnsi="Times New Roman" w:cs="Times New Roman"/>
                <w:sz w:val="18"/>
                <w:szCs w:val="20"/>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rPr>
            </w:pPr>
            <w:r w:rsidRPr="004067A9">
              <w:rPr>
                <w:rFonts w:ascii="Times New Roman" w:hAnsi="Times New Roman" w:cs="Times New Roman"/>
                <w:sz w:val="18"/>
                <w:szCs w:val="20"/>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rPr>
            </w:pPr>
            <w:r w:rsidRPr="004067A9">
              <w:rPr>
                <w:rFonts w:ascii="Times New Roman" w:hAnsi="Times New Roman" w:cs="Times New Roman"/>
                <w:sz w:val="18"/>
                <w:szCs w:val="20"/>
              </w:rPr>
              <w:t>100</w:t>
            </w:r>
          </w:p>
        </w:tc>
      </w:tr>
      <w:bookmarkEnd w:id="17"/>
      <w:tr w:rsidR="000D5E3F" w:rsidRPr="004067A9" w:rsidTr="000D5E3F">
        <w:tc>
          <w:tcPr>
            <w:tcW w:w="15276" w:type="dxa"/>
            <w:gridSpan w:val="10"/>
            <w:shd w:val="clear" w:color="auto" w:fill="auto"/>
          </w:tcPr>
          <w:p w:rsidR="000D5E3F" w:rsidRPr="004067A9" w:rsidRDefault="000D5E3F" w:rsidP="000D5E3F">
            <w:pPr>
              <w:rPr>
                <w:b/>
                <w:sz w:val="22"/>
                <w:szCs w:val="22"/>
              </w:rPr>
            </w:pPr>
            <w:r w:rsidRPr="004067A9">
              <w:rPr>
                <w:b/>
                <w:sz w:val="22"/>
                <w:szCs w:val="22"/>
              </w:rPr>
              <w:t xml:space="preserve">3.5 Мероприятие: </w:t>
            </w:r>
            <w:r w:rsidRPr="004067A9">
              <w:rPr>
                <w:sz w:val="22"/>
                <w:szCs w:val="22"/>
              </w:rPr>
              <w:t>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r>
      <w:tr w:rsidR="000D5E3F" w:rsidRPr="004067A9" w:rsidTr="000D5E3F">
        <w:tc>
          <w:tcPr>
            <w:tcW w:w="15276" w:type="dxa"/>
            <w:gridSpan w:val="10"/>
            <w:shd w:val="clear" w:color="auto" w:fill="auto"/>
          </w:tcPr>
          <w:p w:rsidR="000D5E3F" w:rsidRPr="004067A9" w:rsidRDefault="000D5E3F" w:rsidP="000D5E3F">
            <w:pPr>
              <w:rPr>
                <w:b/>
              </w:rPr>
            </w:pPr>
            <w:r w:rsidRPr="004067A9">
              <w:rPr>
                <w:b/>
                <w:sz w:val="22"/>
                <w:szCs w:val="22"/>
              </w:rPr>
              <w:t>Целевой показатель:</w:t>
            </w:r>
          </w:p>
        </w:tc>
      </w:tr>
      <w:tr w:rsidR="000D5E3F" w:rsidRPr="004067A9" w:rsidTr="000D5E3F">
        <w:tc>
          <w:tcPr>
            <w:tcW w:w="623" w:type="dxa"/>
            <w:shd w:val="clear" w:color="auto" w:fill="auto"/>
          </w:tcPr>
          <w:p w:rsidR="000D5E3F" w:rsidRPr="004067A9" w:rsidRDefault="000D5E3F" w:rsidP="000D5E3F">
            <w:pPr>
              <w:jc w:val="center"/>
            </w:pPr>
            <w:r w:rsidRPr="004067A9">
              <w:rPr>
                <w:sz w:val="22"/>
                <w:szCs w:val="22"/>
              </w:rPr>
              <w:t>3.5</w:t>
            </w:r>
          </w:p>
        </w:tc>
        <w:tc>
          <w:tcPr>
            <w:tcW w:w="4189" w:type="dxa"/>
            <w:tcBorders>
              <w:left w:val="single" w:sz="4" w:space="0" w:color="000000"/>
              <w:bottom w:val="single" w:sz="4" w:space="0" w:color="000000"/>
              <w:right w:val="single" w:sz="4" w:space="0" w:color="000000"/>
            </w:tcBorders>
            <w:shd w:val="clear" w:color="auto" w:fill="FFFFFF"/>
          </w:tcPr>
          <w:p w:rsidR="000D5E3F" w:rsidRPr="004067A9" w:rsidRDefault="000D5E3F" w:rsidP="000D5E3F">
            <w:pPr>
              <w:pStyle w:val="1ff"/>
              <w:widowControl w:val="0"/>
              <w:rPr>
                <w:rFonts w:ascii="Times New Roman" w:hAnsi="Times New Roman" w:cs="Times New Roman"/>
              </w:rPr>
            </w:pPr>
            <w:r w:rsidRPr="004067A9">
              <w:rPr>
                <w:rFonts w:ascii="Times New Roman" w:hAnsi="Times New Roman" w:cs="Times New Roman"/>
                <w:sz w:val="18"/>
                <w:szCs w:val="18"/>
              </w:rPr>
              <w:t>доля педагогических работников, получающих компенсацию за работу по подготовке и проведению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 к общему числу участвующих в проведении указанной государственной итоговой аттестации</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rPr>
            </w:pPr>
            <w:r w:rsidRPr="004067A9">
              <w:rPr>
                <w:rFonts w:ascii="Times New Roman" w:hAnsi="Times New Roman" w:cs="Times New Roman"/>
                <w:sz w:val="18"/>
                <w:szCs w:val="20"/>
              </w:rPr>
              <w:t>%</w:t>
            </w: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rPr>
            </w:pPr>
            <w:r w:rsidRPr="004067A9">
              <w:rPr>
                <w:rFonts w:ascii="Times New Roman" w:hAnsi="Times New Roman" w:cs="Times New Roman"/>
                <w:sz w:val="18"/>
                <w:szCs w:val="20"/>
              </w:rPr>
              <w:t>100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rPr>
            </w:pPr>
            <w:r w:rsidRPr="004067A9">
              <w:rPr>
                <w:rFonts w:ascii="Times New Roman" w:hAnsi="Times New Roman" w:cs="Times New Roman"/>
                <w:sz w:val="18"/>
                <w:szCs w:val="20"/>
              </w:rPr>
              <w:t>100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rPr>
            </w:pPr>
            <w:r w:rsidRPr="004067A9">
              <w:rPr>
                <w:rFonts w:ascii="Times New Roman" w:hAnsi="Times New Roman" w:cs="Times New Roman"/>
                <w:sz w:val="18"/>
                <w:szCs w:val="20"/>
              </w:rPr>
              <w:t>100</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rPr>
            </w:pPr>
            <w:r w:rsidRPr="004067A9">
              <w:rPr>
                <w:rFonts w:ascii="Times New Roman" w:hAnsi="Times New Roman" w:cs="Times New Roman"/>
                <w:sz w:val="18"/>
                <w:szCs w:val="20"/>
              </w:rPr>
              <w:t>100</w:t>
            </w:r>
          </w:p>
        </w:tc>
        <w:tc>
          <w:tcPr>
            <w:tcW w:w="1346"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rPr>
            </w:pPr>
            <w:r w:rsidRPr="004067A9">
              <w:rPr>
                <w:rFonts w:ascii="Times New Roman" w:hAnsi="Times New Roman" w:cs="Times New Roman"/>
                <w:sz w:val="18"/>
                <w:szCs w:val="20"/>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rPr>
            </w:pPr>
            <w:r w:rsidRPr="004067A9">
              <w:rPr>
                <w:rFonts w:ascii="Times New Roman" w:hAnsi="Times New Roman" w:cs="Times New Roman"/>
                <w:sz w:val="18"/>
                <w:szCs w:val="20"/>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rPr>
            </w:pPr>
            <w:r w:rsidRPr="004067A9">
              <w:rPr>
                <w:rFonts w:ascii="Times New Roman" w:hAnsi="Times New Roman" w:cs="Times New Roman"/>
                <w:sz w:val="18"/>
                <w:szCs w:val="20"/>
              </w:rPr>
              <w:t>100</w:t>
            </w:r>
          </w:p>
        </w:tc>
      </w:tr>
      <w:tr w:rsidR="000D5E3F" w:rsidRPr="004067A9" w:rsidTr="000D5E3F">
        <w:tc>
          <w:tcPr>
            <w:tcW w:w="15276" w:type="dxa"/>
            <w:gridSpan w:val="10"/>
            <w:shd w:val="clear" w:color="auto" w:fill="auto"/>
          </w:tcPr>
          <w:p w:rsidR="000D5E3F" w:rsidRPr="004067A9" w:rsidRDefault="000D5E3F" w:rsidP="000D5E3F">
            <w:pPr>
              <w:rPr>
                <w:b/>
                <w:sz w:val="22"/>
                <w:szCs w:val="22"/>
              </w:rPr>
            </w:pPr>
            <w:r w:rsidRPr="004067A9">
              <w:rPr>
                <w:b/>
                <w:sz w:val="22"/>
                <w:szCs w:val="22"/>
              </w:rPr>
              <w:t xml:space="preserve">3.6 Мероприятие: </w:t>
            </w:r>
            <w:r w:rsidRPr="004067A9">
              <w:rPr>
                <w:sz w:val="22"/>
                <w:szCs w:val="22"/>
              </w:rPr>
              <w:t>меры социальной поддержки гражданам, заключившим договор о целевом обучении</w:t>
            </w:r>
            <w:r w:rsidRPr="004067A9">
              <w:rPr>
                <w:b/>
                <w:sz w:val="22"/>
                <w:szCs w:val="22"/>
              </w:rPr>
              <w:t xml:space="preserve"> </w:t>
            </w:r>
          </w:p>
        </w:tc>
      </w:tr>
      <w:tr w:rsidR="000D5E3F" w:rsidRPr="004067A9" w:rsidTr="000D5E3F">
        <w:tc>
          <w:tcPr>
            <w:tcW w:w="15276" w:type="dxa"/>
            <w:gridSpan w:val="10"/>
            <w:shd w:val="clear" w:color="auto" w:fill="auto"/>
          </w:tcPr>
          <w:p w:rsidR="000D5E3F" w:rsidRPr="004067A9" w:rsidRDefault="000D5E3F" w:rsidP="000D5E3F">
            <w:pPr>
              <w:rPr>
                <w:b/>
              </w:rPr>
            </w:pPr>
            <w:r w:rsidRPr="004067A9">
              <w:rPr>
                <w:b/>
                <w:sz w:val="22"/>
                <w:szCs w:val="22"/>
              </w:rPr>
              <w:t>Целевой показатель:</w:t>
            </w:r>
          </w:p>
        </w:tc>
      </w:tr>
      <w:tr w:rsidR="000D5E3F" w:rsidRPr="004067A9" w:rsidTr="000D5E3F">
        <w:trPr>
          <w:trHeight w:val="168"/>
        </w:trPr>
        <w:tc>
          <w:tcPr>
            <w:tcW w:w="623" w:type="dxa"/>
            <w:shd w:val="clear" w:color="auto" w:fill="auto"/>
          </w:tcPr>
          <w:p w:rsidR="000D5E3F" w:rsidRPr="004067A9" w:rsidRDefault="000D5E3F" w:rsidP="000D5E3F">
            <w:pPr>
              <w:jc w:val="center"/>
            </w:pPr>
            <w:r w:rsidRPr="004067A9">
              <w:rPr>
                <w:sz w:val="22"/>
                <w:szCs w:val="22"/>
              </w:rPr>
              <w:t>3.6</w:t>
            </w:r>
          </w:p>
        </w:tc>
        <w:tc>
          <w:tcPr>
            <w:tcW w:w="4189" w:type="dxa"/>
            <w:shd w:val="clear" w:color="auto" w:fill="auto"/>
          </w:tcPr>
          <w:p w:rsidR="000D5E3F" w:rsidRPr="004067A9" w:rsidRDefault="000D5E3F" w:rsidP="000D5E3F">
            <w:pPr>
              <w:pStyle w:val="affd"/>
              <w:rPr>
                <w:rFonts w:ascii="Times New Roman" w:hAnsi="Times New Roman" w:cs="Times New Roman"/>
                <w:color w:val="000000"/>
                <w:sz w:val="18"/>
                <w:szCs w:val="18"/>
              </w:rPr>
            </w:pPr>
            <w:r w:rsidRPr="00A135C7">
              <w:rPr>
                <w:rFonts w:ascii="Times New Roman" w:hAnsi="Times New Roman" w:cs="Times New Roman"/>
                <w:bCs/>
                <w:sz w:val="18"/>
                <w:szCs w:val="18"/>
              </w:rPr>
              <w:t>доля студентов, заключивших договор о целевом обучении с муниципальными образовательными организациями Слободского района, получивших стипендию</w:t>
            </w:r>
            <w:r>
              <w:rPr>
                <w:rFonts w:ascii="Times New Roman" w:hAnsi="Times New Roman" w:cs="Times New Roman"/>
                <w:bCs/>
                <w:sz w:val="18"/>
                <w:szCs w:val="18"/>
              </w:rPr>
              <w:t>,</w:t>
            </w:r>
            <w:r w:rsidRPr="00A135C7">
              <w:rPr>
                <w:rFonts w:ascii="Times New Roman" w:hAnsi="Times New Roman" w:cs="Times New Roman"/>
                <w:bCs/>
                <w:sz w:val="18"/>
                <w:szCs w:val="18"/>
              </w:rPr>
              <w:t xml:space="preserve"> к общей численности студентов, заключивших договор о целевом обучении с муниципальными образовательными организациями Слободского района, обратившихся в управление образования для получения денежной выплаты в целях оказания им социальной поддержки</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0D5E3F" w:rsidRPr="004067A9" w:rsidRDefault="000D5E3F" w:rsidP="000D5E3F">
            <w:pPr>
              <w:pStyle w:val="affd"/>
              <w:jc w:val="center"/>
              <w:rPr>
                <w:rFonts w:ascii="Times New Roman" w:hAnsi="Times New Roman" w:cs="Times New Roman"/>
                <w:sz w:val="18"/>
              </w:rPr>
            </w:pPr>
            <w:r w:rsidRPr="004067A9">
              <w:rPr>
                <w:rFonts w:ascii="Times New Roman" w:hAnsi="Times New Roman" w:cs="Times New Roman"/>
                <w:sz w:val="18"/>
              </w:rPr>
              <w:t>%</w:t>
            </w: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rPr>
            </w:pPr>
            <w:r w:rsidRPr="004067A9">
              <w:rPr>
                <w:rFonts w:ascii="Times New Roman" w:hAnsi="Times New Roman" w:cs="Times New Roman"/>
                <w:sz w:val="18"/>
                <w:szCs w:val="20"/>
              </w:rPr>
              <w:t>100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rPr>
            </w:pPr>
            <w:r w:rsidRPr="004067A9">
              <w:rPr>
                <w:rFonts w:ascii="Times New Roman" w:hAnsi="Times New Roman" w:cs="Times New Roman"/>
                <w:sz w:val="18"/>
                <w:szCs w:val="20"/>
              </w:rPr>
              <w:t>100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rPr>
            </w:pPr>
            <w:r w:rsidRPr="004067A9">
              <w:rPr>
                <w:rFonts w:ascii="Times New Roman" w:hAnsi="Times New Roman" w:cs="Times New Roman"/>
                <w:sz w:val="18"/>
                <w:szCs w:val="20"/>
              </w:rPr>
              <w:t>100</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rPr>
            </w:pPr>
            <w:r w:rsidRPr="004067A9">
              <w:rPr>
                <w:rFonts w:ascii="Times New Roman" w:hAnsi="Times New Roman" w:cs="Times New Roman"/>
                <w:sz w:val="18"/>
                <w:szCs w:val="20"/>
              </w:rPr>
              <w:t>100</w:t>
            </w:r>
          </w:p>
        </w:tc>
        <w:tc>
          <w:tcPr>
            <w:tcW w:w="1346"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rPr>
            </w:pPr>
            <w:r w:rsidRPr="004067A9">
              <w:rPr>
                <w:rFonts w:ascii="Times New Roman" w:hAnsi="Times New Roman" w:cs="Times New Roman"/>
                <w:sz w:val="18"/>
                <w:szCs w:val="20"/>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rPr>
            </w:pPr>
            <w:r w:rsidRPr="004067A9">
              <w:rPr>
                <w:rFonts w:ascii="Times New Roman" w:hAnsi="Times New Roman" w:cs="Times New Roman"/>
                <w:sz w:val="18"/>
                <w:szCs w:val="20"/>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rPr>
            </w:pPr>
            <w:r w:rsidRPr="004067A9">
              <w:rPr>
                <w:rFonts w:ascii="Times New Roman" w:hAnsi="Times New Roman" w:cs="Times New Roman"/>
                <w:sz w:val="18"/>
                <w:szCs w:val="20"/>
              </w:rPr>
              <w:t>100</w:t>
            </w:r>
          </w:p>
        </w:tc>
      </w:tr>
      <w:tr w:rsidR="000D5E3F" w:rsidRPr="004067A9" w:rsidTr="000D5E3F">
        <w:tc>
          <w:tcPr>
            <w:tcW w:w="15276" w:type="dxa"/>
            <w:gridSpan w:val="10"/>
            <w:shd w:val="clear" w:color="auto" w:fill="auto"/>
          </w:tcPr>
          <w:p w:rsidR="000D5E3F" w:rsidRPr="004067A9" w:rsidRDefault="000D5E3F" w:rsidP="000D5E3F">
            <w:pPr>
              <w:rPr>
                <w:sz w:val="22"/>
                <w:szCs w:val="22"/>
              </w:rPr>
            </w:pPr>
            <w:r w:rsidRPr="004067A9">
              <w:rPr>
                <w:b/>
                <w:sz w:val="22"/>
                <w:szCs w:val="22"/>
              </w:rPr>
              <w:t xml:space="preserve">3.7 Мероприятие: </w:t>
            </w:r>
            <w:r w:rsidRPr="004067A9">
              <w:rPr>
                <w:sz w:val="22"/>
                <w:szCs w:val="22"/>
              </w:rPr>
              <w:t>ежегодная премия главы Слободского района лучшим педагогическим работникам образовательных организаций Слободского района</w:t>
            </w:r>
          </w:p>
        </w:tc>
      </w:tr>
      <w:tr w:rsidR="000D5E3F" w:rsidRPr="004067A9" w:rsidTr="000D5E3F">
        <w:tc>
          <w:tcPr>
            <w:tcW w:w="15276" w:type="dxa"/>
            <w:gridSpan w:val="10"/>
            <w:shd w:val="clear" w:color="auto" w:fill="auto"/>
          </w:tcPr>
          <w:p w:rsidR="000D5E3F" w:rsidRPr="004067A9" w:rsidRDefault="000D5E3F" w:rsidP="000D5E3F">
            <w:pPr>
              <w:rPr>
                <w:b/>
              </w:rPr>
            </w:pPr>
            <w:r w:rsidRPr="004067A9">
              <w:rPr>
                <w:b/>
                <w:sz w:val="22"/>
                <w:szCs w:val="22"/>
              </w:rPr>
              <w:t>Целевой показатель:</w:t>
            </w:r>
          </w:p>
        </w:tc>
      </w:tr>
      <w:tr w:rsidR="000D5E3F" w:rsidRPr="004067A9" w:rsidTr="000D5E3F">
        <w:trPr>
          <w:trHeight w:val="168"/>
        </w:trPr>
        <w:tc>
          <w:tcPr>
            <w:tcW w:w="623" w:type="dxa"/>
            <w:shd w:val="clear" w:color="auto" w:fill="auto"/>
          </w:tcPr>
          <w:p w:rsidR="000D5E3F" w:rsidRPr="004067A9" w:rsidRDefault="000D5E3F" w:rsidP="000D5E3F">
            <w:pPr>
              <w:jc w:val="center"/>
              <w:rPr>
                <w:sz w:val="22"/>
                <w:szCs w:val="22"/>
              </w:rPr>
            </w:pPr>
            <w:r w:rsidRPr="004067A9">
              <w:rPr>
                <w:sz w:val="22"/>
                <w:szCs w:val="22"/>
              </w:rPr>
              <w:t>3.7</w:t>
            </w:r>
          </w:p>
        </w:tc>
        <w:tc>
          <w:tcPr>
            <w:tcW w:w="4189" w:type="dxa"/>
            <w:tcBorders>
              <w:top w:val="single" w:sz="4" w:space="0" w:color="auto"/>
              <w:left w:val="single" w:sz="4" w:space="0" w:color="auto"/>
              <w:bottom w:val="single" w:sz="4" w:space="0" w:color="auto"/>
              <w:right w:val="single" w:sz="4" w:space="0" w:color="auto"/>
            </w:tcBorders>
            <w:shd w:val="clear" w:color="auto" w:fill="auto"/>
          </w:tcPr>
          <w:p w:rsidR="000D5E3F" w:rsidRPr="004067A9" w:rsidRDefault="000D5E3F" w:rsidP="000D5E3F">
            <w:pPr>
              <w:pStyle w:val="affd"/>
              <w:rPr>
                <w:rFonts w:ascii="Times New Roman" w:hAnsi="Times New Roman" w:cs="Times New Roman"/>
                <w:sz w:val="18"/>
                <w:szCs w:val="18"/>
              </w:rPr>
            </w:pPr>
            <w:r w:rsidRPr="004067A9">
              <w:rPr>
                <w:rFonts w:ascii="Times New Roman" w:hAnsi="Times New Roman" w:cs="Times New Roman"/>
                <w:sz w:val="18"/>
                <w:szCs w:val="18"/>
                <w:shd w:val="clear" w:color="auto" w:fill="FFFFFF"/>
              </w:rPr>
              <w:t>Количество педагогов, получивших ежегодную премию лучшим педагогическим работникам в целях повышения престижа профессии учителя, педагога</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0D5E3F" w:rsidRPr="004067A9" w:rsidRDefault="000D5E3F" w:rsidP="000D5E3F">
            <w:pPr>
              <w:pStyle w:val="affd"/>
              <w:jc w:val="center"/>
              <w:rPr>
                <w:rFonts w:ascii="Times New Roman" w:hAnsi="Times New Roman" w:cs="Times New Roman"/>
                <w:sz w:val="18"/>
              </w:rPr>
            </w:pPr>
            <w:r w:rsidRPr="004067A9">
              <w:rPr>
                <w:rFonts w:ascii="Times New Roman" w:hAnsi="Times New Roman" w:cs="Times New Roman"/>
                <w:sz w:val="18"/>
              </w:rPr>
              <w:t>единиц</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0D5E3F" w:rsidRPr="004067A9" w:rsidRDefault="000D5E3F" w:rsidP="000D5E3F">
            <w:pPr>
              <w:pStyle w:val="affd"/>
              <w:jc w:val="center"/>
              <w:rPr>
                <w:rFonts w:ascii="Times New Roman" w:hAnsi="Times New Roman" w:cs="Times New Roman"/>
                <w:sz w:val="18"/>
              </w:rPr>
            </w:pPr>
            <w:r w:rsidRPr="004067A9">
              <w:rPr>
                <w:rFonts w:ascii="Times New Roman" w:hAnsi="Times New Roman" w:cs="Times New Roman"/>
                <w:sz w:val="18"/>
              </w:rPr>
              <w:t>3</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sz w:val="18"/>
                <w:szCs w:val="18"/>
              </w:rPr>
            </w:pPr>
            <w:r>
              <w:rPr>
                <w:rFonts w:ascii="Times New Roman" w:hAnsi="Times New Roman" w:cs="Times New Roman"/>
                <w:sz w:val="18"/>
                <w:szCs w:val="18"/>
              </w:rPr>
              <w:t>х</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sz w:val="18"/>
                <w:szCs w:val="18"/>
              </w:rPr>
            </w:pPr>
            <w:r>
              <w:rPr>
                <w:rFonts w:ascii="Times New Roman" w:hAnsi="Times New Roman" w:cs="Times New Roman"/>
                <w:sz w:val="18"/>
                <w:szCs w:val="18"/>
              </w:rPr>
              <w:t>х</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sz w:val="18"/>
                <w:szCs w:val="18"/>
              </w:rPr>
            </w:pPr>
            <w:r>
              <w:rPr>
                <w:rFonts w:ascii="Times New Roman" w:hAnsi="Times New Roman" w:cs="Times New Roman"/>
                <w:sz w:val="18"/>
                <w:szCs w:val="18"/>
              </w:rPr>
              <w:t>х</w:t>
            </w:r>
          </w:p>
        </w:tc>
        <w:tc>
          <w:tcPr>
            <w:tcW w:w="1346"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sz w:val="18"/>
                <w:szCs w:val="18"/>
              </w:rPr>
            </w:pPr>
            <w:r>
              <w:rPr>
                <w:rFonts w:ascii="Times New Roman" w:hAnsi="Times New Roman" w:cs="Times New Roman"/>
                <w:sz w:val="18"/>
                <w:szCs w:val="18"/>
              </w:rPr>
              <w:t>х</w:t>
            </w:r>
          </w:p>
        </w:tc>
        <w:tc>
          <w:tcPr>
            <w:tcW w:w="1418" w:type="dxa"/>
          </w:tcPr>
          <w:p w:rsidR="000D5E3F" w:rsidRPr="000A0BB5" w:rsidRDefault="000D5E3F" w:rsidP="000D5E3F">
            <w:pPr>
              <w:jc w:val="center"/>
              <w:rPr>
                <w:sz w:val="18"/>
                <w:szCs w:val="18"/>
              </w:rPr>
            </w:pPr>
            <w:r w:rsidRPr="000A0BB5">
              <w:rPr>
                <w:sz w:val="18"/>
                <w:szCs w:val="18"/>
              </w:rPr>
              <w:t>х</w:t>
            </w:r>
          </w:p>
        </w:tc>
        <w:tc>
          <w:tcPr>
            <w:tcW w:w="1418" w:type="dxa"/>
          </w:tcPr>
          <w:p w:rsidR="000D5E3F" w:rsidRPr="000A0BB5" w:rsidRDefault="000D5E3F" w:rsidP="000D5E3F">
            <w:pPr>
              <w:jc w:val="center"/>
              <w:rPr>
                <w:sz w:val="18"/>
                <w:szCs w:val="18"/>
              </w:rPr>
            </w:pPr>
            <w:r w:rsidRPr="000A0BB5">
              <w:rPr>
                <w:sz w:val="18"/>
                <w:szCs w:val="18"/>
              </w:rPr>
              <w:t>х</w:t>
            </w:r>
          </w:p>
        </w:tc>
      </w:tr>
      <w:tr w:rsidR="000D5E3F" w:rsidRPr="004067A9" w:rsidTr="000D5E3F">
        <w:tc>
          <w:tcPr>
            <w:tcW w:w="15276" w:type="dxa"/>
            <w:gridSpan w:val="10"/>
            <w:shd w:val="clear" w:color="auto" w:fill="auto"/>
          </w:tcPr>
          <w:p w:rsidR="000D5E3F" w:rsidRPr="004067A9" w:rsidRDefault="000D5E3F" w:rsidP="000D5E3F">
            <w:pPr>
              <w:rPr>
                <w:b/>
                <w:sz w:val="22"/>
                <w:szCs w:val="22"/>
              </w:rPr>
            </w:pPr>
            <w:bookmarkStart w:id="18" w:name="_Hlk186184855"/>
            <w:r w:rsidRPr="004067A9">
              <w:rPr>
                <w:b/>
                <w:sz w:val="22"/>
                <w:szCs w:val="22"/>
              </w:rPr>
              <w:t>3.</w:t>
            </w:r>
            <w:r w:rsidRPr="00C90D3E">
              <w:rPr>
                <w:b/>
                <w:sz w:val="22"/>
                <w:szCs w:val="22"/>
              </w:rPr>
              <w:t>8</w:t>
            </w:r>
            <w:r w:rsidRPr="004067A9">
              <w:rPr>
                <w:b/>
                <w:sz w:val="22"/>
                <w:szCs w:val="22"/>
              </w:rPr>
              <w:t xml:space="preserve"> Мероприятие: </w:t>
            </w:r>
            <w:r w:rsidRPr="00C90D3E">
              <w:rPr>
                <w:sz w:val="22"/>
                <w:szCs w:val="22"/>
              </w:rPr>
              <w:t>Компенсация расходов на оплату проезда педагогическим работникам до места работы и обратно</w:t>
            </w:r>
          </w:p>
        </w:tc>
      </w:tr>
      <w:tr w:rsidR="000D5E3F" w:rsidRPr="004067A9" w:rsidTr="000D5E3F">
        <w:tc>
          <w:tcPr>
            <w:tcW w:w="15276" w:type="dxa"/>
            <w:gridSpan w:val="10"/>
            <w:shd w:val="clear" w:color="auto" w:fill="auto"/>
          </w:tcPr>
          <w:p w:rsidR="000D5E3F" w:rsidRPr="004067A9" w:rsidRDefault="000D5E3F" w:rsidP="000D5E3F">
            <w:pPr>
              <w:rPr>
                <w:b/>
              </w:rPr>
            </w:pPr>
            <w:r w:rsidRPr="004067A9">
              <w:rPr>
                <w:b/>
                <w:sz w:val="22"/>
                <w:szCs w:val="22"/>
              </w:rPr>
              <w:t>Целевой показатель:</w:t>
            </w:r>
          </w:p>
        </w:tc>
      </w:tr>
      <w:tr w:rsidR="000D5E3F" w:rsidRPr="004067A9" w:rsidTr="000D5E3F">
        <w:tc>
          <w:tcPr>
            <w:tcW w:w="623" w:type="dxa"/>
            <w:shd w:val="clear" w:color="auto" w:fill="auto"/>
          </w:tcPr>
          <w:p w:rsidR="000D5E3F" w:rsidRPr="00C90D3E" w:rsidRDefault="000D5E3F" w:rsidP="000D5E3F">
            <w:pPr>
              <w:jc w:val="center"/>
              <w:rPr>
                <w:lang w:val="en-US"/>
              </w:rPr>
            </w:pPr>
            <w:r w:rsidRPr="004067A9">
              <w:rPr>
                <w:sz w:val="22"/>
                <w:szCs w:val="22"/>
              </w:rPr>
              <w:t>3.</w:t>
            </w:r>
            <w:r>
              <w:rPr>
                <w:sz w:val="22"/>
                <w:szCs w:val="22"/>
                <w:lang w:val="en-US"/>
              </w:rPr>
              <w:t>8</w:t>
            </w:r>
          </w:p>
        </w:tc>
        <w:tc>
          <w:tcPr>
            <w:tcW w:w="4189" w:type="dxa"/>
            <w:tcBorders>
              <w:top w:val="single" w:sz="4" w:space="0" w:color="000000"/>
              <w:left w:val="single" w:sz="4" w:space="0" w:color="000000"/>
              <w:bottom w:val="single" w:sz="4" w:space="0" w:color="000000"/>
              <w:right w:val="single" w:sz="4" w:space="0" w:color="000000"/>
            </w:tcBorders>
            <w:shd w:val="clear" w:color="auto" w:fill="auto"/>
          </w:tcPr>
          <w:p w:rsidR="000D5E3F" w:rsidRPr="00C90D3E" w:rsidRDefault="000D5E3F" w:rsidP="000D5E3F">
            <w:pPr>
              <w:pStyle w:val="1ff"/>
              <w:widowControl w:val="0"/>
              <w:rPr>
                <w:rFonts w:ascii="Times New Roman" w:hAnsi="Times New Roman" w:cs="Times New Roman"/>
                <w:sz w:val="18"/>
                <w:szCs w:val="18"/>
              </w:rPr>
            </w:pPr>
            <w:bookmarkStart w:id="19" w:name="_Hlk186185198"/>
            <w:r w:rsidRPr="00C90D3E">
              <w:rPr>
                <w:rFonts w:ascii="Times New Roman" w:hAnsi="Times New Roman" w:cs="Times New Roman"/>
                <w:sz w:val="18"/>
                <w:szCs w:val="18"/>
              </w:rPr>
              <w:t>доля педагогических работников, получающих компенсацию расходов на оплату проезда, к общей численности педагогических работников, имеющих право на компенсацию расходов на оплату проезда педагогическим работникам до места работы и обратно</w:t>
            </w:r>
            <w:bookmarkEnd w:id="19"/>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rPr>
            </w:pPr>
            <w:r w:rsidRPr="004067A9">
              <w:rPr>
                <w:rFonts w:ascii="Times New Roman" w:hAnsi="Times New Roman" w:cs="Times New Roman"/>
                <w:sz w:val="18"/>
                <w:szCs w:val="20"/>
              </w:rPr>
              <w:t>%</w:t>
            </w: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rPr>
            </w:pPr>
            <w:r w:rsidRPr="004067A9">
              <w:rPr>
                <w:rFonts w:ascii="Times New Roman" w:hAnsi="Times New Roman" w:cs="Times New Roman"/>
                <w:sz w:val="18"/>
                <w:szCs w:val="20"/>
              </w:rPr>
              <w:t>100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rPr>
            </w:pPr>
            <w:r w:rsidRPr="004067A9">
              <w:rPr>
                <w:rFonts w:ascii="Times New Roman" w:hAnsi="Times New Roman" w:cs="Times New Roman"/>
                <w:sz w:val="18"/>
                <w:szCs w:val="20"/>
              </w:rPr>
              <w:t>100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rPr>
            </w:pPr>
            <w:r w:rsidRPr="004067A9">
              <w:rPr>
                <w:rFonts w:ascii="Times New Roman" w:hAnsi="Times New Roman" w:cs="Times New Roman"/>
                <w:sz w:val="18"/>
                <w:szCs w:val="20"/>
              </w:rPr>
              <w:t>100</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rPr>
            </w:pPr>
            <w:r w:rsidRPr="004067A9">
              <w:rPr>
                <w:rFonts w:ascii="Times New Roman" w:hAnsi="Times New Roman" w:cs="Times New Roman"/>
                <w:sz w:val="18"/>
                <w:szCs w:val="20"/>
              </w:rPr>
              <w:t>100</w:t>
            </w:r>
          </w:p>
        </w:tc>
        <w:tc>
          <w:tcPr>
            <w:tcW w:w="1346"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rPr>
            </w:pPr>
            <w:r w:rsidRPr="004067A9">
              <w:rPr>
                <w:rFonts w:ascii="Times New Roman" w:hAnsi="Times New Roman" w:cs="Times New Roman"/>
                <w:sz w:val="18"/>
                <w:szCs w:val="20"/>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rPr>
            </w:pPr>
            <w:r w:rsidRPr="004067A9">
              <w:rPr>
                <w:rFonts w:ascii="Times New Roman" w:hAnsi="Times New Roman" w:cs="Times New Roman"/>
                <w:sz w:val="18"/>
                <w:szCs w:val="20"/>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rPr>
            </w:pPr>
            <w:r w:rsidRPr="004067A9">
              <w:rPr>
                <w:rFonts w:ascii="Times New Roman" w:hAnsi="Times New Roman" w:cs="Times New Roman"/>
                <w:sz w:val="18"/>
                <w:szCs w:val="20"/>
              </w:rPr>
              <w:t>100</w:t>
            </w:r>
          </w:p>
        </w:tc>
      </w:tr>
      <w:bookmarkEnd w:id="18"/>
      <w:tr w:rsidR="000D5E3F" w:rsidRPr="004067A9" w:rsidTr="000D5E3F">
        <w:tc>
          <w:tcPr>
            <w:tcW w:w="15276" w:type="dxa"/>
            <w:gridSpan w:val="10"/>
            <w:shd w:val="clear" w:color="auto" w:fill="D5DCE4"/>
          </w:tcPr>
          <w:p w:rsidR="000D5E3F" w:rsidRPr="004067A9" w:rsidRDefault="000D5E3F" w:rsidP="000D5E3F">
            <w:pPr>
              <w:rPr>
                <w:b/>
                <w:sz w:val="22"/>
                <w:szCs w:val="22"/>
              </w:rPr>
            </w:pPr>
            <w:r w:rsidRPr="004067A9">
              <w:rPr>
                <w:b/>
                <w:sz w:val="22"/>
                <w:szCs w:val="22"/>
              </w:rPr>
              <w:t xml:space="preserve">4. Направление: </w:t>
            </w:r>
            <w:r w:rsidRPr="004067A9">
              <w:rPr>
                <w:sz w:val="22"/>
                <w:szCs w:val="22"/>
              </w:rPr>
              <w:t>предупреждение социального сиротства</w:t>
            </w:r>
          </w:p>
        </w:tc>
      </w:tr>
      <w:tr w:rsidR="000D5E3F" w:rsidRPr="004067A9" w:rsidTr="000D5E3F">
        <w:tc>
          <w:tcPr>
            <w:tcW w:w="15276" w:type="dxa"/>
            <w:gridSpan w:val="10"/>
            <w:shd w:val="clear" w:color="auto" w:fill="auto"/>
          </w:tcPr>
          <w:p w:rsidR="000D5E3F" w:rsidRPr="004067A9" w:rsidRDefault="000D5E3F" w:rsidP="000D5E3F">
            <w:r w:rsidRPr="004067A9">
              <w:rPr>
                <w:b/>
                <w:sz w:val="22"/>
                <w:szCs w:val="22"/>
              </w:rPr>
              <w:t xml:space="preserve">Цель: </w:t>
            </w:r>
            <w:r w:rsidRPr="004067A9">
              <w:rPr>
                <w:sz w:val="22"/>
                <w:szCs w:val="22"/>
              </w:rPr>
              <w:t xml:space="preserve">организация жизнеобеспечения </w:t>
            </w:r>
            <w:r w:rsidRPr="004067A9">
              <w:t>детей-сирот и детей, оставшихся без попечения родителей, лиц из числа детей-сирот и детей, оставшихся без попечения родителей</w:t>
            </w:r>
          </w:p>
        </w:tc>
      </w:tr>
      <w:tr w:rsidR="000D5E3F" w:rsidRPr="004067A9" w:rsidTr="000D5E3F">
        <w:tc>
          <w:tcPr>
            <w:tcW w:w="15276" w:type="dxa"/>
            <w:gridSpan w:val="10"/>
            <w:shd w:val="clear" w:color="auto" w:fill="auto"/>
          </w:tcPr>
          <w:p w:rsidR="000D5E3F" w:rsidRPr="004067A9" w:rsidRDefault="000D5E3F" w:rsidP="000D5E3F">
            <w:pPr>
              <w:spacing w:line="276" w:lineRule="auto"/>
              <w:jc w:val="both"/>
            </w:pPr>
            <w:r w:rsidRPr="004067A9">
              <w:rPr>
                <w:b/>
                <w:sz w:val="22"/>
                <w:szCs w:val="22"/>
              </w:rPr>
              <w:t>Задача:</w:t>
            </w:r>
            <w:r w:rsidRPr="004067A9">
              <w:rPr>
                <w:sz w:val="22"/>
                <w:szCs w:val="22"/>
              </w:rPr>
              <w:t xml:space="preserve"> </w:t>
            </w:r>
            <w:r w:rsidRPr="004067A9">
              <w:t>обеспечение эффективной системы социализации детей-сирот и детей, оставшихся без попечения родителей, лиц из числа детей-сирот и детей, оставшихся без попечения родителей</w:t>
            </w:r>
          </w:p>
        </w:tc>
      </w:tr>
      <w:tr w:rsidR="000D5E3F" w:rsidRPr="004067A9" w:rsidTr="000D5E3F">
        <w:tc>
          <w:tcPr>
            <w:tcW w:w="15276" w:type="dxa"/>
            <w:gridSpan w:val="10"/>
            <w:shd w:val="clear" w:color="auto" w:fill="auto"/>
          </w:tcPr>
          <w:p w:rsidR="000D5E3F" w:rsidRPr="004067A9" w:rsidRDefault="000D5E3F" w:rsidP="000D5E3F">
            <w:pPr>
              <w:jc w:val="both"/>
            </w:pPr>
            <w:r w:rsidRPr="004067A9">
              <w:rPr>
                <w:b/>
                <w:sz w:val="22"/>
                <w:szCs w:val="22"/>
              </w:rPr>
              <w:t>4.1 Мероприятие:</w:t>
            </w:r>
            <w:r w:rsidRPr="004067A9">
              <w:t xml:space="preserve"> 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 обеспечения</w:t>
            </w:r>
          </w:p>
        </w:tc>
      </w:tr>
      <w:tr w:rsidR="000D5E3F" w:rsidRPr="004067A9" w:rsidTr="000D5E3F">
        <w:tc>
          <w:tcPr>
            <w:tcW w:w="15276" w:type="dxa"/>
            <w:gridSpan w:val="10"/>
            <w:shd w:val="clear" w:color="auto" w:fill="auto"/>
          </w:tcPr>
          <w:p w:rsidR="000D5E3F" w:rsidRPr="004067A9" w:rsidRDefault="000D5E3F" w:rsidP="000D5E3F">
            <w:pPr>
              <w:rPr>
                <w:b/>
              </w:rPr>
            </w:pPr>
            <w:r w:rsidRPr="004067A9">
              <w:rPr>
                <w:b/>
                <w:sz w:val="22"/>
                <w:szCs w:val="22"/>
              </w:rPr>
              <w:t>Целевой показатель:</w:t>
            </w:r>
          </w:p>
        </w:tc>
      </w:tr>
      <w:tr w:rsidR="000D5E3F" w:rsidRPr="004067A9" w:rsidTr="000D5E3F">
        <w:tc>
          <w:tcPr>
            <w:tcW w:w="623" w:type="dxa"/>
            <w:shd w:val="clear" w:color="auto" w:fill="auto"/>
          </w:tcPr>
          <w:p w:rsidR="000D5E3F" w:rsidRPr="004067A9" w:rsidRDefault="000D5E3F" w:rsidP="000D5E3F">
            <w:pPr>
              <w:jc w:val="center"/>
            </w:pPr>
            <w:r w:rsidRPr="004067A9">
              <w:rPr>
                <w:sz w:val="22"/>
                <w:szCs w:val="22"/>
              </w:rPr>
              <w:t>4.1</w:t>
            </w:r>
          </w:p>
        </w:tc>
        <w:tc>
          <w:tcPr>
            <w:tcW w:w="4189"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rPr>
                <w:rFonts w:ascii="Times New Roman" w:hAnsi="Times New Roman" w:cs="Times New Roman"/>
              </w:rPr>
            </w:pPr>
            <w:r w:rsidRPr="004067A9">
              <w:rPr>
                <w:rFonts w:ascii="Times New Roman" w:hAnsi="Times New Roman" w:cs="Times New Roman"/>
                <w:spacing w:val="-2"/>
                <w:sz w:val="18"/>
                <w:szCs w:val="18"/>
              </w:rPr>
              <w:t xml:space="preserve">Доля </w:t>
            </w:r>
            <w:r w:rsidRPr="00A135C7">
              <w:rPr>
                <w:rFonts w:ascii="Times New Roman" w:hAnsi="Times New Roman" w:cs="Times New Roman"/>
                <w:spacing w:val="-2"/>
                <w:sz w:val="18"/>
                <w:szCs w:val="18"/>
              </w:rPr>
              <w:t>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 к общей численности детей, оставшихся без попечения родителей</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rPr>
            </w:pPr>
            <w:r w:rsidRPr="004067A9">
              <w:rPr>
                <w:rFonts w:ascii="Times New Roman" w:hAnsi="Times New Roman" w:cs="Times New Roman"/>
                <w:sz w:val="18"/>
                <w:szCs w:val="20"/>
              </w:rPr>
              <w:t>%</w:t>
            </w: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rPr>
            </w:pPr>
            <w:r w:rsidRPr="004067A9">
              <w:rPr>
                <w:rFonts w:ascii="Times New Roman" w:hAnsi="Times New Roman" w:cs="Times New Roman"/>
                <w:sz w:val="18"/>
                <w:szCs w:val="20"/>
              </w:rPr>
              <w:t>50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rPr>
            </w:pPr>
            <w:r w:rsidRPr="004067A9">
              <w:rPr>
                <w:rFonts w:ascii="Times New Roman" w:hAnsi="Times New Roman" w:cs="Times New Roman"/>
                <w:sz w:val="18"/>
                <w:szCs w:val="20"/>
              </w:rPr>
              <w:t>50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rPr>
            </w:pPr>
            <w:r w:rsidRPr="004067A9">
              <w:rPr>
                <w:rFonts w:ascii="Times New Roman" w:hAnsi="Times New Roman" w:cs="Times New Roman"/>
                <w:sz w:val="18"/>
                <w:szCs w:val="20"/>
              </w:rPr>
              <w:t>50</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rPr>
            </w:pPr>
            <w:r w:rsidRPr="004067A9">
              <w:rPr>
                <w:rFonts w:ascii="Times New Roman" w:hAnsi="Times New Roman" w:cs="Times New Roman"/>
                <w:sz w:val="18"/>
                <w:szCs w:val="20"/>
              </w:rPr>
              <w:t>50</w:t>
            </w:r>
          </w:p>
        </w:tc>
        <w:tc>
          <w:tcPr>
            <w:tcW w:w="1346"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rPr>
            </w:pPr>
            <w:r w:rsidRPr="004067A9">
              <w:rPr>
                <w:rFonts w:ascii="Times New Roman" w:hAnsi="Times New Roman" w:cs="Times New Roman"/>
                <w:sz w:val="18"/>
                <w:szCs w:val="20"/>
              </w:rPr>
              <w:t>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rPr>
            </w:pPr>
            <w:r w:rsidRPr="004067A9">
              <w:rPr>
                <w:rFonts w:ascii="Times New Roman" w:hAnsi="Times New Roman" w:cs="Times New Roman"/>
                <w:sz w:val="18"/>
                <w:szCs w:val="20"/>
              </w:rPr>
              <w:t>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rPr>
            </w:pPr>
            <w:r w:rsidRPr="004067A9">
              <w:rPr>
                <w:rFonts w:ascii="Times New Roman" w:hAnsi="Times New Roman" w:cs="Times New Roman"/>
                <w:sz w:val="18"/>
                <w:szCs w:val="20"/>
              </w:rPr>
              <w:t>50</w:t>
            </w:r>
          </w:p>
        </w:tc>
      </w:tr>
      <w:tr w:rsidR="000D5E3F" w:rsidRPr="004067A9" w:rsidTr="000D5E3F">
        <w:tc>
          <w:tcPr>
            <w:tcW w:w="15276" w:type="dxa"/>
            <w:gridSpan w:val="10"/>
            <w:shd w:val="clear" w:color="auto" w:fill="D5DCE4"/>
          </w:tcPr>
          <w:p w:rsidR="000D5E3F" w:rsidRPr="004067A9" w:rsidRDefault="000D5E3F" w:rsidP="000D5E3F">
            <w:pPr>
              <w:widowControl w:val="0"/>
              <w:ind w:firstLine="22"/>
              <w:jc w:val="both"/>
              <w:rPr>
                <w:b/>
                <w:sz w:val="22"/>
                <w:szCs w:val="22"/>
              </w:rPr>
            </w:pPr>
            <w:r w:rsidRPr="004067A9">
              <w:rPr>
                <w:b/>
                <w:sz w:val="22"/>
                <w:szCs w:val="22"/>
              </w:rPr>
              <w:t xml:space="preserve">5. Направление: </w:t>
            </w:r>
            <w:r w:rsidRPr="007F1F81">
              <w:rPr>
                <w:sz w:val="22"/>
                <w:szCs w:val="22"/>
              </w:rPr>
              <w:t xml:space="preserve">Совершенствование </w:t>
            </w:r>
            <w:r w:rsidRPr="004067A9">
              <w:rPr>
                <w:sz w:val="22"/>
                <w:szCs w:val="22"/>
              </w:rPr>
              <w:t>отдыха и оздоровления детей</w:t>
            </w:r>
          </w:p>
        </w:tc>
      </w:tr>
      <w:tr w:rsidR="000D5E3F" w:rsidRPr="004067A9" w:rsidTr="000D5E3F">
        <w:tc>
          <w:tcPr>
            <w:tcW w:w="15276" w:type="dxa"/>
            <w:gridSpan w:val="10"/>
            <w:shd w:val="clear" w:color="auto" w:fill="auto"/>
          </w:tcPr>
          <w:p w:rsidR="000D5E3F" w:rsidRPr="004067A9" w:rsidRDefault="000D5E3F" w:rsidP="000D5E3F">
            <w:pPr>
              <w:widowControl w:val="0"/>
              <w:ind w:firstLine="305"/>
              <w:jc w:val="both"/>
              <w:rPr>
                <w:b/>
              </w:rPr>
            </w:pPr>
            <w:r w:rsidRPr="004067A9">
              <w:rPr>
                <w:b/>
                <w:sz w:val="22"/>
                <w:szCs w:val="22"/>
              </w:rPr>
              <w:t>Цель:</w:t>
            </w:r>
            <w:r w:rsidRPr="004067A9">
              <w:rPr>
                <w:sz w:val="22"/>
                <w:szCs w:val="22"/>
              </w:rPr>
              <w:t xml:space="preserve"> </w:t>
            </w:r>
            <w:r w:rsidRPr="007F1F81">
              <w:rPr>
                <w:sz w:val="22"/>
                <w:szCs w:val="22"/>
              </w:rPr>
              <w:t>Создание условий для эффективного функционирования системы детского отдыха и оздоровления</w:t>
            </w:r>
          </w:p>
        </w:tc>
      </w:tr>
      <w:tr w:rsidR="000D5E3F" w:rsidRPr="004067A9" w:rsidTr="000D5E3F">
        <w:trPr>
          <w:trHeight w:val="307"/>
        </w:trPr>
        <w:tc>
          <w:tcPr>
            <w:tcW w:w="15276" w:type="dxa"/>
            <w:gridSpan w:val="10"/>
            <w:shd w:val="clear" w:color="auto" w:fill="auto"/>
          </w:tcPr>
          <w:p w:rsidR="000D5E3F" w:rsidRPr="004067A9" w:rsidRDefault="000D5E3F" w:rsidP="000D5E3F">
            <w:pPr>
              <w:jc w:val="both"/>
            </w:pPr>
            <w:r w:rsidRPr="004067A9">
              <w:rPr>
                <w:b/>
                <w:sz w:val="22"/>
                <w:szCs w:val="22"/>
              </w:rPr>
              <w:t xml:space="preserve">     Задача:</w:t>
            </w:r>
            <w:r w:rsidRPr="004067A9">
              <w:rPr>
                <w:sz w:val="22"/>
                <w:szCs w:val="22"/>
              </w:rPr>
              <w:t xml:space="preserve"> </w:t>
            </w:r>
            <w:r w:rsidRPr="004067A9">
              <w:t>Сохранение, совершенствование и развитие системы отдыха и оздоровления учащихся</w:t>
            </w:r>
          </w:p>
        </w:tc>
      </w:tr>
      <w:tr w:rsidR="000D5E3F" w:rsidRPr="004067A9" w:rsidTr="000D5E3F">
        <w:tc>
          <w:tcPr>
            <w:tcW w:w="15276" w:type="dxa"/>
            <w:gridSpan w:val="10"/>
            <w:shd w:val="clear" w:color="auto" w:fill="auto"/>
          </w:tcPr>
          <w:p w:rsidR="000D5E3F" w:rsidRPr="004067A9" w:rsidRDefault="000D5E3F" w:rsidP="000D5E3F">
            <w:pPr>
              <w:rPr>
                <w:b/>
              </w:rPr>
            </w:pPr>
            <w:r w:rsidRPr="004067A9">
              <w:rPr>
                <w:b/>
                <w:sz w:val="22"/>
                <w:szCs w:val="22"/>
              </w:rPr>
              <w:t xml:space="preserve">5.1 Мероприятие: </w:t>
            </w:r>
            <w:r w:rsidRPr="004067A9">
              <w:rPr>
                <w:sz w:val="22"/>
                <w:szCs w:val="22"/>
              </w:rPr>
              <w:t>организация отдыха и оздоровления детей и молодежи</w:t>
            </w:r>
          </w:p>
        </w:tc>
      </w:tr>
      <w:tr w:rsidR="000D5E3F" w:rsidRPr="004067A9" w:rsidTr="000D5E3F">
        <w:tc>
          <w:tcPr>
            <w:tcW w:w="15276" w:type="dxa"/>
            <w:gridSpan w:val="10"/>
            <w:shd w:val="clear" w:color="auto" w:fill="auto"/>
          </w:tcPr>
          <w:p w:rsidR="000D5E3F" w:rsidRPr="004067A9" w:rsidRDefault="000D5E3F" w:rsidP="000D5E3F">
            <w:pPr>
              <w:rPr>
                <w:b/>
              </w:rPr>
            </w:pPr>
            <w:r w:rsidRPr="004067A9">
              <w:rPr>
                <w:b/>
                <w:sz w:val="22"/>
                <w:szCs w:val="22"/>
              </w:rPr>
              <w:t>Целевой показатель:</w:t>
            </w:r>
          </w:p>
        </w:tc>
      </w:tr>
      <w:tr w:rsidR="000D5E3F" w:rsidRPr="004067A9" w:rsidTr="000D5E3F">
        <w:tc>
          <w:tcPr>
            <w:tcW w:w="623" w:type="dxa"/>
          </w:tcPr>
          <w:p w:rsidR="000D5E3F" w:rsidRPr="004067A9" w:rsidRDefault="000D5E3F" w:rsidP="000D5E3F">
            <w:pPr>
              <w:jc w:val="center"/>
            </w:pPr>
            <w:r w:rsidRPr="004067A9">
              <w:rPr>
                <w:sz w:val="22"/>
                <w:szCs w:val="22"/>
              </w:rPr>
              <w:t>5.1</w:t>
            </w:r>
          </w:p>
        </w:tc>
        <w:tc>
          <w:tcPr>
            <w:tcW w:w="4189" w:type="dxa"/>
            <w:tcBorders>
              <w:left w:val="single" w:sz="4" w:space="0" w:color="000000"/>
              <w:bottom w:val="single" w:sz="4" w:space="0" w:color="000000"/>
              <w:right w:val="single" w:sz="4" w:space="0" w:color="000000"/>
            </w:tcBorders>
            <w:shd w:val="clear" w:color="auto" w:fill="FFFFFF"/>
          </w:tcPr>
          <w:p w:rsidR="000D5E3F" w:rsidRPr="004067A9" w:rsidRDefault="000D5E3F" w:rsidP="000D5E3F">
            <w:pPr>
              <w:pStyle w:val="1ff"/>
              <w:widowControl w:val="0"/>
              <w:rPr>
                <w:rFonts w:ascii="Times New Roman" w:hAnsi="Times New Roman" w:cs="Times New Roman"/>
              </w:rPr>
            </w:pPr>
            <w:r w:rsidRPr="004067A9">
              <w:rPr>
                <w:rFonts w:ascii="Times New Roman" w:hAnsi="Times New Roman" w:cs="Times New Roman"/>
                <w:color w:val="000000"/>
                <w:sz w:val="18"/>
                <w:szCs w:val="18"/>
              </w:rPr>
              <w:t>Доля детей школьного возраста, получивших услугу отдыха и оздоровления в муниципальных учреждениях с дневным пребыванием детей, от общего числа детей школьного возраста</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sz w:val="18"/>
                <w:szCs w:val="18"/>
              </w:rPr>
            </w:pPr>
            <w:r>
              <w:rPr>
                <w:rFonts w:ascii="Times New Roman" w:hAnsi="Times New Roman" w:cs="Times New Roman"/>
                <w:sz w:val="18"/>
                <w:szCs w:val="18"/>
              </w:rPr>
              <w:t>%</w:t>
            </w: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sz w:val="18"/>
                <w:szCs w:val="18"/>
              </w:rPr>
            </w:pPr>
            <w:r>
              <w:rPr>
                <w:rFonts w:ascii="Times New Roman" w:hAnsi="Times New Roman" w:cs="Times New Roman"/>
                <w:sz w:val="18"/>
                <w:szCs w:val="18"/>
              </w:rPr>
              <w:t>17,10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sz w:val="18"/>
                <w:szCs w:val="18"/>
              </w:rPr>
            </w:pPr>
            <w:r w:rsidRPr="004067A9">
              <w:rPr>
                <w:rFonts w:ascii="Times New Roman" w:hAnsi="Times New Roman" w:cs="Times New Roman"/>
                <w:sz w:val="18"/>
                <w:szCs w:val="18"/>
              </w:rPr>
              <w:t>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sz w:val="18"/>
                <w:szCs w:val="18"/>
              </w:rPr>
            </w:pPr>
            <w:r w:rsidRPr="004067A9">
              <w:rPr>
                <w:rFonts w:ascii="Times New Roman" w:hAnsi="Times New Roman" w:cs="Times New Roman"/>
                <w:sz w:val="18"/>
                <w:szCs w:val="18"/>
              </w:rPr>
              <w:t>0</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sz w:val="18"/>
                <w:szCs w:val="18"/>
              </w:rPr>
            </w:pPr>
            <w:r w:rsidRPr="004067A9">
              <w:rPr>
                <w:rFonts w:ascii="Times New Roman" w:hAnsi="Times New Roman" w:cs="Times New Roman"/>
                <w:sz w:val="18"/>
                <w:szCs w:val="18"/>
              </w:rPr>
              <w:t>х</w:t>
            </w:r>
          </w:p>
        </w:tc>
        <w:tc>
          <w:tcPr>
            <w:tcW w:w="1346"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sz w:val="18"/>
                <w:szCs w:val="18"/>
              </w:rPr>
            </w:pPr>
            <w:r w:rsidRPr="004067A9">
              <w:rPr>
                <w:rFonts w:ascii="Times New Roman" w:hAnsi="Times New Roman" w:cs="Times New Roman"/>
                <w:sz w:val="18"/>
                <w:szCs w:val="18"/>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sz w:val="18"/>
                <w:szCs w:val="18"/>
              </w:rPr>
            </w:pPr>
            <w:r w:rsidRPr="004067A9">
              <w:rPr>
                <w:rFonts w:ascii="Times New Roman" w:hAnsi="Times New Roman" w:cs="Times New Roman"/>
                <w:sz w:val="18"/>
                <w:szCs w:val="18"/>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sz w:val="18"/>
                <w:szCs w:val="18"/>
              </w:rPr>
            </w:pPr>
            <w:r w:rsidRPr="004067A9">
              <w:rPr>
                <w:rFonts w:ascii="Times New Roman" w:hAnsi="Times New Roman" w:cs="Times New Roman"/>
                <w:sz w:val="18"/>
                <w:szCs w:val="18"/>
              </w:rPr>
              <w:t>х</w:t>
            </w:r>
          </w:p>
        </w:tc>
      </w:tr>
      <w:tr w:rsidR="000D5E3F" w:rsidRPr="004067A9" w:rsidTr="000D5E3F">
        <w:tc>
          <w:tcPr>
            <w:tcW w:w="15276" w:type="dxa"/>
            <w:gridSpan w:val="10"/>
            <w:shd w:val="clear" w:color="auto" w:fill="auto"/>
          </w:tcPr>
          <w:p w:rsidR="000D5E3F" w:rsidRPr="004067A9" w:rsidRDefault="000D5E3F" w:rsidP="000D5E3F">
            <w:pPr>
              <w:rPr>
                <w:b/>
              </w:rPr>
            </w:pPr>
            <w:r w:rsidRPr="004067A9">
              <w:rPr>
                <w:b/>
                <w:sz w:val="22"/>
                <w:szCs w:val="22"/>
              </w:rPr>
              <w:t xml:space="preserve">5.2 Мероприятие: </w:t>
            </w:r>
            <w:r w:rsidRPr="004067A9">
              <w:rPr>
                <w:sz w:val="22"/>
                <w:szCs w:val="22"/>
              </w:rPr>
              <w:t>организация занятости детей и молодежи в лагерях труда и отдыха</w:t>
            </w:r>
          </w:p>
        </w:tc>
      </w:tr>
      <w:tr w:rsidR="000D5E3F" w:rsidRPr="004067A9" w:rsidTr="000D5E3F">
        <w:tc>
          <w:tcPr>
            <w:tcW w:w="15276" w:type="dxa"/>
            <w:gridSpan w:val="10"/>
            <w:shd w:val="clear" w:color="auto" w:fill="auto"/>
          </w:tcPr>
          <w:p w:rsidR="000D5E3F" w:rsidRPr="004067A9" w:rsidRDefault="000D5E3F" w:rsidP="000D5E3F">
            <w:pPr>
              <w:rPr>
                <w:b/>
              </w:rPr>
            </w:pPr>
            <w:r w:rsidRPr="004067A9">
              <w:rPr>
                <w:b/>
                <w:sz w:val="22"/>
                <w:szCs w:val="22"/>
              </w:rPr>
              <w:t>Целевой показатель:</w:t>
            </w:r>
          </w:p>
        </w:tc>
      </w:tr>
      <w:tr w:rsidR="000D5E3F" w:rsidRPr="004067A9" w:rsidTr="000D5E3F">
        <w:tc>
          <w:tcPr>
            <w:tcW w:w="623" w:type="dxa"/>
          </w:tcPr>
          <w:p w:rsidR="000D5E3F" w:rsidRPr="004067A9" w:rsidRDefault="000D5E3F" w:rsidP="000D5E3F">
            <w:pPr>
              <w:jc w:val="center"/>
            </w:pPr>
            <w:r w:rsidRPr="004067A9">
              <w:rPr>
                <w:sz w:val="22"/>
                <w:szCs w:val="22"/>
              </w:rPr>
              <w:t>5.2</w:t>
            </w:r>
          </w:p>
        </w:tc>
        <w:tc>
          <w:tcPr>
            <w:tcW w:w="4189" w:type="dxa"/>
            <w:tcBorders>
              <w:left w:val="single" w:sz="4" w:space="0" w:color="000000"/>
              <w:bottom w:val="single" w:sz="4" w:space="0" w:color="000000"/>
              <w:right w:val="single" w:sz="4" w:space="0" w:color="000000"/>
            </w:tcBorders>
            <w:shd w:val="clear" w:color="auto" w:fill="FFFFFF"/>
          </w:tcPr>
          <w:p w:rsidR="000D5E3F" w:rsidRPr="004067A9" w:rsidRDefault="000D5E3F" w:rsidP="000D5E3F">
            <w:pPr>
              <w:pStyle w:val="1ff"/>
              <w:widowControl w:val="0"/>
              <w:rPr>
                <w:rFonts w:ascii="Times New Roman" w:hAnsi="Times New Roman" w:cs="Times New Roman"/>
              </w:rPr>
            </w:pPr>
            <w:r w:rsidRPr="004067A9">
              <w:rPr>
                <w:rFonts w:ascii="Times New Roman" w:hAnsi="Times New Roman" w:cs="Times New Roman"/>
                <w:color w:val="000000"/>
                <w:sz w:val="18"/>
                <w:szCs w:val="18"/>
              </w:rPr>
              <w:t>Количество детей, занятых в лагерях труда и отдыха</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sz w:val="18"/>
                <w:szCs w:val="18"/>
              </w:rPr>
            </w:pPr>
            <w:r w:rsidRPr="004067A9">
              <w:rPr>
                <w:rFonts w:ascii="Times New Roman" w:hAnsi="Times New Roman" w:cs="Times New Roman"/>
                <w:sz w:val="18"/>
                <w:szCs w:val="18"/>
              </w:rPr>
              <w:t>единиц</w:t>
            </w: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sz w:val="18"/>
                <w:szCs w:val="18"/>
              </w:rPr>
            </w:pPr>
            <w:r w:rsidRPr="004067A9">
              <w:rPr>
                <w:rFonts w:ascii="Times New Roman" w:hAnsi="Times New Roman" w:cs="Times New Roman"/>
                <w:sz w:val="18"/>
                <w:szCs w:val="18"/>
              </w:rPr>
              <w:t>81</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sz w:val="18"/>
                <w:szCs w:val="18"/>
              </w:rPr>
            </w:pPr>
            <w:r w:rsidRPr="004067A9">
              <w:rPr>
                <w:rFonts w:ascii="Times New Roman" w:hAnsi="Times New Roman" w:cs="Times New Roman"/>
                <w:sz w:val="18"/>
                <w:szCs w:val="18"/>
              </w:rPr>
              <w:t>8</w:t>
            </w:r>
            <w:r>
              <w:rPr>
                <w:rFonts w:ascii="Times New Roman" w:hAnsi="Times New Roman" w:cs="Times New Roman"/>
                <w:sz w:val="18"/>
                <w:szCs w:val="18"/>
              </w:rPr>
              <w:t>1</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sz w:val="18"/>
                <w:szCs w:val="18"/>
              </w:rPr>
            </w:pPr>
            <w:r w:rsidRPr="004067A9">
              <w:rPr>
                <w:rFonts w:ascii="Times New Roman" w:hAnsi="Times New Roman" w:cs="Times New Roman"/>
                <w:sz w:val="18"/>
                <w:szCs w:val="18"/>
              </w:rPr>
              <w:t>8</w:t>
            </w:r>
            <w:r>
              <w:rPr>
                <w:rFonts w:ascii="Times New Roman" w:hAnsi="Times New Roman" w:cs="Times New Roman"/>
                <w:sz w:val="18"/>
                <w:szCs w:val="18"/>
              </w:rPr>
              <w:t>1</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sz w:val="18"/>
                <w:szCs w:val="18"/>
              </w:rPr>
            </w:pPr>
            <w:r w:rsidRPr="004067A9">
              <w:rPr>
                <w:rFonts w:ascii="Times New Roman" w:hAnsi="Times New Roman" w:cs="Times New Roman"/>
                <w:sz w:val="18"/>
                <w:szCs w:val="18"/>
              </w:rPr>
              <w:t>8</w:t>
            </w:r>
            <w:r>
              <w:rPr>
                <w:rFonts w:ascii="Times New Roman" w:hAnsi="Times New Roman" w:cs="Times New Roman"/>
                <w:sz w:val="18"/>
                <w:szCs w:val="18"/>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sz w:val="18"/>
                <w:szCs w:val="18"/>
              </w:rPr>
            </w:pPr>
            <w:r w:rsidRPr="004067A9">
              <w:rPr>
                <w:rFonts w:ascii="Times New Roman" w:hAnsi="Times New Roman" w:cs="Times New Roman"/>
                <w:sz w:val="18"/>
                <w:szCs w:val="18"/>
              </w:rPr>
              <w:t>8</w:t>
            </w:r>
            <w:r>
              <w:rPr>
                <w:rFonts w:ascii="Times New Roman" w:hAnsi="Times New Roman" w:cs="Times New Roman"/>
                <w:sz w:val="18"/>
                <w:szCs w:val="18"/>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sz w:val="18"/>
                <w:szCs w:val="18"/>
              </w:rPr>
            </w:pPr>
            <w:r w:rsidRPr="004067A9">
              <w:rPr>
                <w:rFonts w:ascii="Times New Roman" w:hAnsi="Times New Roman" w:cs="Times New Roman"/>
                <w:sz w:val="18"/>
                <w:szCs w:val="18"/>
              </w:rPr>
              <w:t>8</w:t>
            </w:r>
            <w:r>
              <w:rPr>
                <w:rFonts w:ascii="Times New Roman" w:hAnsi="Times New Roman" w:cs="Times New Roman"/>
                <w:sz w:val="18"/>
                <w:szCs w:val="18"/>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sz w:val="18"/>
                <w:szCs w:val="18"/>
              </w:rPr>
            </w:pPr>
            <w:r w:rsidRPr="004067A9">
              <w:rPr>
                <w:rFonts w:ascii="Times New Roman" w:hAnsi="Times New Roman" w:cs="Times New Roman"/>
                <w:sz w:val="18"/>
                <w:szCs w:val="18"/>
              </w:rPr>
              <w:t>8</w:t>
            </w:r>
            <w:r>
              <w:rPr>
                <w:rFonts w:ascii="Times New Roman" w:hAnsi="Times New Roman" w:cs="Times New Roman"/>
                <w:sz w:val="18"/>
                <w:szCs w:val="18"/>
              </w:rPr>
              <w:t>1</w:t>
            </w:r>
          </w:p>
        </w:tc>
      </w:tr>
      <w:tr w:rsidR="000D5E3F" w:rsidRPr="004067A9" w:rsidTr="000D5E3F">
        <w:tc>
          <w:tcPr>
            <w:tcW w:w="15276" w:type="dxa"/>
            <w:gridSpan w:val="10"/>
            <w:shd w:val="clear" w:color="auto" w:fill="auto"/>
          </w:tcPr>
          <w:p w:rsidR="000D5E3F" w:rsidRPr="004067A9" w:rsidRDefault="000D5E3F" w:rsidP="000D5E3F">
            <w:pPr>
              <w:rPr>
                <w:b/>
              </w:rPr>
            </w:pPr>
            <w:r w:rsidRPr="004067A9">
              <w:rPr>
                <w:b/>
                <w:sz w:val="22"/>
                <w:szCs w:val="22"/>
              </w:rPr>
              <w:t>5.3 Мероприятие:</w:t>
            </w:r>
            <w:r w:rsidRPr="004067A9">
              <w:rPr>
                <w:sz w:val="22"/>
                <w:szCs w:val="22"/>
              </w:rPr>
              <w:t xml:space="preserve"> трудоустройство </w:t>
            </w:r>
            <w:r>
              <w:rPr>
                <w:sz w:val="22"/>
                <w:szCs w:val="22"/>
              </w:rPr>
              <w:t>подростков</w:t>
            </w:r>
            <w:r w:rsidRPr="004067A9">
              <w:rPr>
                <w:sz w:val="22"/>
                <w:szCs w:val="22"/>
              </w:rPr>
              <w:t xml:space="preserve"> через центр занятости населения </w:t>
            </w:r>
          </w:p>
        </w:tc>
      </w:tr>
      <w:tr w:rsidR="000D5E3F" w:rsidRPr="004067A9" w:rsidTr="000D5E3F">
        <w:tc>
          <w:tcPr>
            <w:tcW w:w="15276" w:type="dxa"/>
            <w:gridSpan w:val="10"/>
            <w:shd w:val="clear" w:color="auto" w:fill="auto"/>
          </w:tcPr>
          <w:p w:rsidR="000D5E3F" w:rsidRPr="004067A9" w:rsidRDefault="000D5E3F" w:rsidP="000D5E3F">
            <w:pPr>
              <w:rPr>
                <w:b/>
              </w:rPr>
            </w:pPr>
            <w:r w:rsidRPr="004067A9">
              <w:rPr>
                <w:b/>
                <w:sz w:val="22"/>
                <w:szCs w:val="22"/>
              </w:rPr>
              <w:t>Целевой показатель:</w:t>
            </w:r>
          </w:p>
        </w:tc>
      </w:tr>
      <w:tr w:rsidR="000D5E3F" w:rsidRPr="004067A9" w:rsidTr="000D5E3F">
        <w:tc>
          <w:tcPr>
            <w:tcW w:w="623" w:type="dxa"/>
          </w:tcPr>
          <w:p w:rsidR="000D5E3F" w:rsidRPr="004067A9" w:rsidRDefault="000D5E3F" w:rsidP="000D5E3F">
            <w:pPr>
              <w:jc w:val="center"/>
            </w:pPr>
            <w:r w:rsidRPr="004067A9">
              <w:rPr>
                <w:sz w:val="22"/>
                <w:szCs w:val="22"/>
              </w:rPr>
              <w:t>5.3</w:t>
            </w:r>
          </w:p>
        </w:tc>
        <w:tc>
          <w:tcPr>
            <w:tcW w:w="4189" w:type="dxa"/>
            <w:tcBorders>
              <w:left w:val="single" w:sz="4" w:space="0" w:color="000000"/>
              <w:bottom w:val="single" w:sz="4" w:space="0" w:color="000000"/>
              <w:right w:val="single" w:sz="4" w:space="0" w:color="000000"/>
            </w:tcBorders>
            <w:shd w:val="clear" w:color="auto" w:fill="FFFFFF"/>
          </w:tcPr>
          <w:p w:rsidR="000D5E3F" w:rsidRPr="004067A9" w:rsidRDefault="000D5E3F" w:rsidP="000D5E3F">
            <w:pPr>
              <w:pStyle w:val="1ff"/>
              <w:widowControl w:val="0"/>
              <w:rPr>
                <w:rFonts w:ascii="Times New Roman" w:hAnsi="Times New Roman" w:cs="Times New Roman"/>
              </w:rPr>
            </w:pPr>
            <w:r w:rsidRPr="004067A9">
              <w:rPr>
                <w:rFonts w:ascii="Times New Roman" w:hAnsi="Times New Roman" w:cs="Times New Roman"/>
                <w:color w:val="000000"/>
                <w:sz w:val="18"/>
                <w:szCs w:val="18"/>
              </w:rPr>
              <w:t xml:space="preserve">Количество </w:t>
            </w:r>
            <w:r>
              <w:rPr>
                <w:rFonts w:ascii="Times New Roman" w:hAnsi="Times New Roman" w:cs="Times New Roman"/>
                <w:color w:val="000000"/>
                <w:sz w:val="18"/>
                <w:szCs w:val="18"/>
              </w:rPr>
              <w:t>подростков</w:t>
            </w:r>
            <w:r w:rsidRPr="004067A9">
              <w:rPr>
                <w:rFonts w:ascii="Times New Roman" w:hAnsi="Times New Roman" w:cs="Times New Roman"/>
                <w:color w:val="000000"/>
                <w:sz w:val="18"/>
                <w:szCs w:val="18"/>
              </w:rPr>
              <w:t xml:space="preserve">, трудоустроенных через центр занятости населения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sz w:val="18"/>
                <w:szCs w:val="18"/>
              </w:rPr>
            </w:pPr>
            <w:r w:rsidRPr="004067A9">
              <w:rPr>
                <w:rFonts w:ascii="Times New Roman" w:hAnsi="Times New Roman" w:cs="Times New Roman"/>
                <w:sz w:val="18"/>
                <w:szCs w:val="18"/>
              </w:rPr>
              <w:t>единиц</w:t>
            </w: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sz w:val="18"/>
                <w:szCs w:val="18"/>
              </w:rPr>
            </w:pPr>
            <w:r w:rsidRPr="004067A9">
              <w:rPr>
                <w:rFonts w:ascii="Times New Roman" w:hAnsi="Times New Roman" w:cs="Times New Roman"/>
                <w:sz w:val="18"/>
                <w:szCs w:val="18"/>
              </w:rPr>
              <w:t>126</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sz w:val="18"/>
                <w:szCs w:val="18"/>
              </w:rPr>
            </w:pPr>
            <w:r w:rsidRPr="004067A9">
              <w:rPr>
                <w:rFonts w:ascii="Times New Roman" w:hAnsi="Times New Roman" w:cs="Times New Roman"/>
                <w:sz w:val="18"/>
                <w:szCs w:val="18"/>
              </w:rPr>
              <w:t>12</w:t>
            </w:r>
            <w:r>
              <w:rPr>
                <w:rFonts w:ascii="Times New Roman" w:hAnsi="Times New Roman" w:cs="Times New Roman"/>
                <w:sz w:val="18"/>
                <w:szCs w:val="18"/>
              </w:rPr>
              <w:t>6</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sz w:val="18"/>
                <w:szCs w:val="18"/>
              </w:rPr>
            </w:pPr>
            <w:r w:rsidRPr="004067A9">
              <w:rPr>
                <w:rFonts w:ascii="Times New Roman" w:hAnsi="Times New Roman" w:cs="Times New Roman"/>
                <w:sz w:val="18"/>
                <w:szCs w:val="18"/>
              </w:rPr>
              <w:t>12</w:t>
            </w:r>
            <w:r>
              <w:rPr>
                <w:rFonts w:ascii="Times New Roman" w:hAnsi="Times New Roman" w:cs="Times New Roman"/>
                <w:sz w:val="18"/>
                <w:szCs w:val="18"/>
              </w:rPr>
              <w:t>6</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sz w:val="18"/>
                <w:szCs w:val="18"/>
              </w:rPr>
            </w:pPr>
            <w:r w:rsidRPr="004067A9">
              <w:rPr>
                <w:rFonts w:ascii="Times New Roman" w:hAnsi="Times New Roman" w:cs="Times New Roman"/>
                <w:sz w:val="18"/>
                <w:szCs w:val="18"/>
              </w:rPr>
              <w:t>12</w:t>
            </w:r>
            <w:r>
              <w:rPr>
                <w:rFonts w:ascii="Times New Roman" w:hAnsi="Times New Roman" w:cs="Times New Roman"/>
                <w:sz w:val="18"/>
                <w:szCs w:val="18"/>
              </w:rPr>
              <w:t>6</w:t>
            </w:r>
          </w:p>
        </w:tc>
        <w:tc>
          <w:tcPr>
            <w:tcW w:w="1346"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sz w:val="18"/>
                <w:szCs w:val="18"/>
              </w:rPr>
            </w:pPr>
            <w:r w:rsidRPr="004067A9">
              <w:rPr>
                <w:rFonts w:ascii="Times New Roman" w:hAnsi="Times New Roman" w:cs="Times New Roman"/>
                <w:sz w:val="18"/>
                <w:szCs w:val="18"/>
              </w:rPr>
              <w:t>12</w:t>
            </w:r>
            <w:r>
              <w:rPr>
                <w:rFonts w:ascii="Times New Roman" w:hAnsi="Times New Roman" w:cs="Times New Roman"/>
                <w:sz w:val="18"/>
                <w:szCs w:val="18"/>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sz w:val="18"/>
                <w:szCs w:val="18"/>
              </w:rPr>
            </w:pPr>
            <w:r w:rsidRPr="004067A9">
              <w:rPr>
                <w:rFonts w:ascii="Times New Roman" w:hAnsi="Times New Roman" w:cs="Times New Roman"/>
                <w:sz w:val="18"/>
                <w:szCs w:val="18"/>
              </w:rPr>
              <w:t>12</w:t>
            </w:r>
            <w:r>
              <w:rPr>
                <w:rFonts w:ascii="Times New Roman" w:hAnsi="Times New Roman" w:cs="Times New Roman"/>
                <w:sz w:val="18"/>
                <w:szCs w:val="18"/>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sz w:val="18"/>
                <w:szCs w:val="18"/>
              </w:rPr>
            </w:pPr>
            <w:r w:rsidRPr="004067A9">
              <w:rPr>
                <w:rFonts w:ascii="Times New Roman" w:hAnsi="Times New Roman" w:cs="Times New Roman"/>
                <w:sz w:val="18"/>
                <w:szCs w:val="18"/>
              </w:rPr>
              <w:t>12</w:t>
            </w:r>
            <w:r>
              <w:rPr>
                <w:rFonts w:ascii="Times New Roman" w:hAnsi="Times New Roman" w:cs="Times New Roman"/>
                <w:sz w:val="18"/>
                <w:szCs w:val="18"/>
              </w:rPr>
              <w:t>6</w:t>
            </w:r>
          </w:p>
        </w:tc>
      </w:tr>
      <w:tr w:rsidR="000D5E3F" w:rsidRPr="004067A9" w:rsidTr="000D5E3F">
        <w:tc>
          <w:tcPr>
            <w:tcW w:w="15276" w:type="dxa"/>
            <w:gridSpan w:val="10"/>
            <w:shd w:val="clear" w:color="auto" w:fill="D5DCE4"/>
          </w:tcPr>
          <w:p w:rsidR="000D5E3F" w:rsidRPr="004067A9" w:rsidRDefault="000D5E3F" w:rsidP="000D5E3F">
            <w:pPr>
              <w:rPr>
                <w:b/>
                <w:sz w:val="22"/>
                <w:szCs w:val="22"/>
              </w:rPr>
            </w:pPr>
            <w:r w:rsidRPr="004067A9">
              <w:rPr>
                <w:b/>
                <w:sz w:val="22"/>
                <w:szCs w:val="22"/>
              </w:rPr>
              <w:t xml:space="preserve">6. Направление: </w:t>
            </w:r>
            <w:r w:rsidRPr="004067A9">
              <w:rPr>
                <w:sz w:val="22"/>
                <w:szCs w:val="22"/>
              </w:rPr>
              <w:t>финансовое обеспечение деятельности муниципальных учреждений</w:t>
            </w:r>
          </w:p>
        </w:tc>
      </w:tr>
      <w:tr w:rsidR="000D5E3F" w:rsidRPr="004067A9" w:rsidTr="000D5E3F">
        <w:tc>
          <w:tcPr>
            <w:tcW w:w="15276" w:type="dxa"/>
            <w:gridSpan w:val="10"/>
            <w:shd w:val="clear" w:color="auto" w:fill="auto"/>
          </w:tcPr>
          <w:p w:rsidR="000D5E3F" w:rsidRPr="004067A9" w:rsidRDefault="000D5E3F" w:rsidP="000D5E3F">
            <w:r w:rsidRPr="004067A9">
              <w:rPr>
                <w:b/>
                <w:sz w:val="22"/>
                <w:szCs w:val="22"/>
              </w:rPr>
              <w:t xml:space="preserve">Цель: </w:t>
            </w:r>
            <w:r w:rsidRPr="004067A9">
              <w:rPr>
                <w:sz w:val="22"/>
                <w:szCs w:val="22"/>
              </w:rPr>
              <w:t>обеспечение образовательного процесса дошкольного, общего и дополнительного образования в муниципальных образовательных организациях, основной деятельности централизованной бухгалтерии и районного методического кабинета</w:t>
            </w:r>
          </w:p>
        </w:tc>
      </w:tr>
      <w:tr w:rsidR="000D5E3F" w:rsidRPr="004067A9" w:rsidTr="000D5E3F">
        <w:tc>
          <w:tcPr>
            <w:tcW w:w="15276" w:type="dxa"/>
            <w:gridSpan w:val="10"/>
            <w:shd w:val="clear" w:color="auto" w:fill="auto"/>
          </w:tcPr>
          <w:p w:rsidR="000D5E3F" w:rsidRPr="004067A9" w:rsidRDefault="000D5E3F" w:rsidP="000D5E3F">
            <w:pPr>
              <w:spacing w:line="276" w:lineRule="auto"/>
              <w:jc w:val="both"/>
            </w:pPr>
            <w:r w:rsidRPr="004067A9">
              <w:rPr>
                <w:b/>
                <w:sz w:val="22"/>
                <w:szCs w:val="22"/>
              </w:rPr>
              <w:t>Задача:</w:t>
            </w:r>
            <w:r w:rsidRPr="004067A9">
              <w:rPr>
                <w:sz w:val="22"/>
                <w:szCs w:val="22"/>
              </w:rPr>
              <w:t xml:space="preserve"> </w:t>
            </w:r>
            <w:r w:rsidRPr="004067A9">
              <w:t>обеспечение финансирования расходов, связанных с созданием условий для исполнения учреждениями своих полномочий</w:t>
            </w:r>
          </w:p>
        </w:tc>
      </w:tr>
      <w:tr w:rsidR="000D5E3F" w:rsidRPr="004067A9" w:rsidTr="000D5E3F">
        <w:tc>
          <w:tcPr>
            <w:tcW w:w="15276" w:type="dxa"/>
            <w:gridSpan w:val="10"/>
            <w:shd w:val="clear" w:color="auto" w:fill="auto"/>
          </w:tcPr>
          <w:p w:rsidR="000D5E3F" w:rsidRPr="004067A9" w:rsidRDefault="000D5E3F" w:rsidP="000D5E3F">
            <w:pPr>
              <w:jc w:val="both"/>
            </w:pPr>
            <w:r w:rsidRPr="004067A9">
              <w:rPr>
                <w:b/>
                <w:sz w:val="22"/>
                <w:szCs w:val="22"/>
              </w:rPr>
              <w:t>6.1 Мероприятие:</w:t>
            </w:r>
            <w:r w:rsidRPr="004067A9">
              <w:t xml:space="preserve"> финансовое обеспечение деятельности дошкольных образовательных организаций</w:t>
            </w:r>
          </w:p>
        </w:tc>
      </w:tr>
      <w:tr w:rsidR="000D5E3F" w:rsidRPr="004067A9" w:rsidTr="000D5E3F">
        <w:tc>
          <w:tcPr>
            <w:tcW w:w="15276" w:type="dxa"/>
            <w:gridSpan w:val="10"/>
            <w:shd w:val="clear" w:color="auto" w:fill="auto"/>
          </w:tcPr>
          <w:p w:rsidR="000D5E3F" w:rsidRPr="004067A9" w:rsidRDefault="000D5E3F" w:rsidP="000D5E3F">
            <w:pPr>
              <w:rPr>
                <w:b/>
              </w:rPr>
            </w:pPr>
            <w:r w:rsidRPr="004067A9">
              <w:rPr>
                <w:b/>
                <w:sz w:val="22"/>
                <w:szCs w:val="22"/>
              </w:rPr>
              <w:t>Целевой показатель:</w:t>
            </w:r>
          </w:p>
        </w:tc>
      </w:tr>
      <w:tr w:rsidR="000D5E3F" w:rsidRPr="004067A9" w:rsidTr="000D5E3F">
        <w:tc>
          <w:tcPr>
            <w:tcW w:w="623" w:type="dxa"/>
            <w:shd w:val="clear" w:color="auto" w:fill="auto"/>
          </w:tcPr>
          <w:p w:rsidR="000D5E3F" w:rsidRPr="004067A9" w:rsidRDefault="000D5E3F" w:rsidP="000D5E3F">
            <w:pPr>
              <w:jc w:val="center"/>
            </w:pPr>
            <w:r w:rsidRPr="004067A9">
              <w:rPr>
                <w:sz w:val="22"/>
                <w:szCs w:val="22"/>
              </w:rPr>
              <w:t>6.1</w:t>
            </w:r>
          </w:p>
        </w:tc>
        <w:tc>
          <w:tcPr>
            <w:tcW w:w="4189"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rPr>
                <w:rFonts w:ascii="Times New Roman" w:hAnsi="Times New Roman" w:cs="Times New Roman"/>
              </w:rPr>
            </w:pPr>
            <w:r w:rsidRPr="004067A9">
              <w:rPr>
                <w:rFonts w:ascii="Times New Roman" w:hAnsi="Times New Roman" w:cs="Times New Roman"/>
                <w:spacing w:val="-2"/>
                <w:sz w:val="18"/>
                <w:szCs w:val="18"/>
              </w:rPr>
              <w:t>Количество дошкольных образовательных организаций</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rPr>
            </w:pPr>
            <w:r w:rsidRPr="004067A9">
              <w:rPr>
                <w:rFonts w:ascii="Times New Roman" w:hAnsi="Times New Roman" w:cs="Times New Roman"/>
                <w:sz w:val="18"/>
                <w:szCs w:val="20"/>
              </w:rPr>
              <w:t>единиц</w:t>
            </w: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rPr>
            </w:pPr>
            <w:r w:rsidRPr="004067A9">
              <w:rPr>
                <w:rFonts w:ascii="Times New Roman" w:hAnsi="Times New Roman" w:cs="Times New Roman"/>
                <w:sz w:val="18"/>
                <w:szCs w:val="20"/>
              </w:rPr>
              <w:t>10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sz w:val="20"/>
              </w:rPr>
            </w:pPr>
            <w:r w:rsidRPr="004067A9">
              <w:rPr>
                <w:rFonts w:ascii="Times New Roman" w:hAnsi="Times New Roman" w:cs="Times New Roman"/>
                <w:sz w:val="20"/>
              </w:rPr>
              <w:t>10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sz w:val="20"/>
              </w:rPr>
            </w:pPr>
            <w:r w:rsidRPr="004067A9">
              <w:rPr>
                <w:rFonts w:ascii="Times New Roman" w:hAnsi="Times New Roman" w:cs="Times New Roman"/>
                <w:sz w:val="20"/>
              </w:rPr>
              <w:t>10</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sz w:val="20"/>
              </w:rPr>
            </w:pPr>
            <w:r w:rsidRPr="004067A9">
              <w:rPr>
                <w:rFonts w:ascii="Times New Roman" w:hAnsi="Times New Roman" w:cs="Times New Roman"/>
                <w:sz w:val="20"/>
              </w:rPr>
              <w:t>10</w:t>
            </w:r>
          </w:p>
        </w:tc>
        <w:tc>
          <w:tcPr>
            <w:tcW w:w="1346"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sz w:val="20"/>
              </w:rPr>
            </w:pPr>
            <w:r w:rsidRPr="004067A9">
              <w:rPr>
                <w:rFonts w:ascii="Times New Roman" w:hAnsi="Times New Roman" w:cs="Times New Roman"/>
                <w:sz w:val="20"/>
              </w:rPr>
              <w:t>10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sz w:val="20"/>
              </w:rPr>
            </w:pPr>
            <w:r w:rsidRPr="004067A9">
              <w:rPr>
                <w:rFonts w:ascii="Times New Roman" w:hAnsi="Times New Roman" w:cs="Times New Roman"/>
                <w:sz w:val="20"/>
              </w:rPr>
              <w:t>10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sz w:val="20"/>
              </w:rPr>
            </w:pPr>
            <w:r w:rsidRPr="004067A9">
              <w:rPr>
                <w:rFonts w:ascii="Times New Roman" w:hAnsi="Times New Roman" w:cs="Times New Roman"/>
                <w:sz w:val="20"/>
              </w:rPr>
              <w:t>10</w:t>
            </w:r>
          </w:p>
        </w:tc>
      </w:tr>
      <w:tr w:rsidR="000D5E3F" w:rsidRPr="004067A9" w:rsidTr="000D5E3F">
        <w:tc>
          <w:tcPr>
            <w:tcW w:w="15276" w:type="dxa"/>
            <w:gridSpan w:val="10"/>
            <w:shd w:val="clear" w:color="auto" w:fill="auto"/>
          </w:tcPr>
          <w:p w:rsidR="000D5E3F" w:rsidRPr="004067A9" w:rsidRDefault="000D5E3F" w:rsidP="000D5E3F">
            <w:pPr>
              <w:jc w:val="both"/>
            </w:pPr>
            <w:r w:rsidRPr="004067A9">
              <w:rPr>
                <w:b/>
                <w:sz w:val="22"/>
                <w:szCs w:val="22"/>
              </w:rPr>
              <w:t>6.2 Мероприятие:</w:t>
            </w:r>
            <w:r w:rsidRPr="004067A9">
              <w:t xml:space="preserve"> финансовое обеспечение деятельности общеобразовательных организаций</w:t>
            </w:r>
          </w:p>
        </w:tc>
      </w:tr>
      <w:tr w:rsidR="000D5E3F" w:rsidRPr="004067A9" w:rsidTr="000D5E3F">
        <w:tc>
          <w:tcPr>
            <w:tcW w:w="15276" w:type="dxa"/>
            <w:gridSpan w:val="10"/>
            <w:shd w:val="clear" w:color="auto" w:fill="auto"/>
          </w:tcPr>
          <w:p w:rsidR="000D5E3F" w:rsidRPr="004067A9" w:rsidRDefault="000D5E3F" w:rsidP="000D5E3F">
            <w:pPr>
              <w:rPr>
                <w:b/>
              </w:rPr>
            </w:pPr>
            <w:r w:rsidRPr="004067A9">
              <w:rPr>
                <w:b/>
                <w:sz w:val="22"/>
                <w:szCs w:val="22"/>
              </w:rPr>
              <w:t>Целевой показатель:</w:t>
            </w:r>
          </w:p>
        </w:tc>
      </w:tr>
      <w:tr w:rsidR="000D5E3F" w:rsidRPr="004067A9" w:rsidTr="000D5E3F">
        <w:tc>
          <w:tcPr>
            <w:tcW w:w="623" w:type="dxa"/>
            <w:shd w:val="clear" w:color="auto" w:fill="auto"/>
          </w:tcPr>
          <w:p w:rsidR="000D5E3F" w:rsidRPr="004067A9" w:rsidRDefault="000D5E3F" w:rsidP="000D5E3F">
            <w:pPr>
              <w:jc w:val="center"/>
            </w:pPr>
            <w:r w:rsidRPr="004067A9">
              <w:rPr>
                <w:sz w:val="22"/>
                <w:szCs w:val="22"/>
              </w:rPr>
              <w:t>6.2</w:t>
            </w:r>
          </w:p>
        </w:tc>
        <w:tc>
          <w:tcPr>
            <w:tcW w:w="4189"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rPr>
                <w:rFonts w:ascii="Times New Roman" w:hAnsi="Times New Roman" w:cs="Times New Roman"/>
              </w:rPr>
            </w:pPr>
            <w:r w:rsidRPr="004067A9">
              <w:rPr>
                <w:rFonts w:ascii="Times New Roman" w:hAnsi="Times New Roman" w:cs="Times New Roman"/>
                <w:spacing w:val="-2"/>
                <w:sz w:val="18"/>
                <w:szCs w:val="18"/>
              </w:rPr>
              <w:t>Количество общеобразовательных организаций</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rPr>
            </w:pPr>
            <w:r w:rsidRPr="004067A9">
              <w:rPr>
                <w:rFonts w:ascii="Times New Roman" w:hAnsi="Times New Roman" w:cs="Times New Roman"/>
                <w:sz w:val="18"/>
                <w:szCs w:val="20"/>
              </w:rPr>
              <w:t>единиц</w:t>
            </w: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rPr>
            </w:pPr>
            <w:r w:rsidRPr="004067A9">
              <w:rPr>
                <w:rFonts w:ascii="Times New Roman" w:hAnsi="Times New Roman" w:cs="Times New Roman"/>
                <w:sz w:val="18"/>
                <w:szCs w:val="20"/>
              </w:rPr>
              <w:t>14</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sz w:val="20"/>
              </w:rPr>
            </w:pPr>
            <w:r w:rsidRPr="004067A9">
              <w:rPr>
                <w:rFonts w:ascii="Times New Roman" w:hAnsi="Times New Roman" w:cs="Times New Roman"/>
                <w:sz w:val="20"/>
              </w:rPr>
              <w:t>14</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sz w:val="20"/>
              </w:rPr>
            </w:pPr>
            <w:r w:rsidRPr="004067A9">
              <w:rPr>
                <w:rFonts w:ascii="Times New Roman" w:hAnsi="Times New Roman" w:cs="Times New Roman"/>
                <w:sz w:val="20"/>
              </w:rPr>
              <w:t>12</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sz w:val="18"/>
                <w:szCs w:val="18"/>
              </w:rPr>
            </w:pPr>
            <w:r>
              <w:rPr>
                <w:rFonts w:ascii="Times New Roman" w:hAnsi="Times New Roman" w:cs="Times New Roman"/>
                <w:sz w:val="18"/>
                <w:szCs w:val="18"/>
              </w:rPr>
              <w:t>12</w:t>
            </w:r>
          </w:p>
        </w:tc>
        <w:tc>
          <w:tcPr>
            <w:tcW w:w="1346"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sz w:val="18"/>
                <w:szCs w:val="18"/>
              </w:rPr>
            </w:pPr>
            <w:r>
              <w:rPr>
                <w:rFonts w:ascii="Times New Roman" w:hAnsi="Times New Roman" w:cs="Times New Roman"/>
                <w:sz w:val="18"/>
                <w:szCs w:val="18"/>
              </w:rPr>
              <w:t>12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sz w:val="18"/>
                <w:szCs w:val="18"/>
              </w:rPr>
            </w:pPr>
            <w:r>
              <w:rPr>
                <w:rFonts w:ascii="Times New Roman" w:hAnsi="Times New Roman" w:cs="Times New Roman"/>
                <w:sz w:val="18"/>
                <w:szCs w:val="18"/>
              </w:rPr>
              <w:t>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sz w:val="18"/>
                <w:szCs w:val="18"/>
              </w:rPr>
            </w:pPr>
            <w:r>
              <w:rPr>
                <w:rFonts w:ascii="Times New Roman" w:hAnsi="Times New Roman" w:cs="Times New Roman"/>
                <w:sz w:val="18"/>
                <w:szCs w:val="18"/>
              </w:rPr>
              <w:t>8</w:t>
            </w:r>
          </w:p>
        </w:tc>
      </w:tr>
      <w:tr w:rsidR="000D5E3F" w:rsidRPr="004067A9" w:rsidTr="000D5E3F">
        <w:tc>
          <w:tcPr>
            <w:tcW w:w="15276" w:type="dxa"/>
            <w:gridSpan w:val="10"/>
            <w:shd w:val="clear" w:color="auto" w:fill="auto"/>
          </w:tcPr>
          <w:p w:rsidR="000D5E3F" w:rsidRPr="004067A9" w:rsidRDefault="000D5E3F" w:rsidP="000D5E3F">
            <w:pPr>
              <w:jc w:val="both"/>
            </w:pPr>
            <w:r w:rsidRPr="004067A9">
              <w:rPr>
                <w:b/>
                <w:sz w:val="22"/>
                <w:szCs w:val="22"/>
              </w:rPr>
              <w:t>6.3 Мероприятие:</w:t>
            </w:r>
            <w:r w:rsidRPr="004067A9">
              <w:t xml:space="preserve"> финансовое обеспечение деятельности организаций дополнительного образования</w:t>
            </w:r>
          </w:p>
        </w:tc>
      </w:tr>
      <w:tr w:rsidR="000D5E3F" w:rsidRPr="004067A9" w:rsidTr="000D5E3F">
        <w:tc>
          <w:tcPr>
            <w:tcW w:w="15276" w:type="dxa"/>
            <w:gridSpan w:val="10"/>
            <w:shd w:val="clear" w:color="auto" w:fill="auto"/>
          </w:tcPr>
          <w:p w:rsidR="000D5E3F" w:rsidRPr="004067A9" w:rsidRDefault="000D5E3F" w:rsidP="000D5E3F">
            <w:pPr>
              <w:rPr>
                <w:b/>
              </w:rPr>
            </w:pPr>
            <w:r w:rsidRPr="004067A9">
              <w:rPr>
                <w:b/>
                <w:sz w:val="22"/>
                <w:szCs w:val="22"/>
              </w:rPr>
              <w:t>Целевой показатель:</w:t>
            </w:r>
          </w:p>
        </w:tc>
      </w:tr>
      <w:tr w:rsidR="000D5E3F" w:rsidRPr="004067A9" w:rsidTr="000D5E3F">
        <w:tc>
          <w:tcPr>
            <w:tcW w:w="623" w:type="dxa"/>
            <w:shd w:val="clear" w:color="auto" w:fill="auto"/>
          </w:tcPr>
          <w:p w:rsidR="000D5E3F" w:rsidRPr="004067A9" w:rsidRDefault="000D5E3F" w:rsidP="000D5E3F">
            <w:pPr>
              <w:jc w:val="center"/>
            </w:pPr>
            <w:r w:rsidRPr="004067A9">
              <w:rPr>
                <w:sz w:val="22"/>
                <w:szCs w:val="22"/>
              </w:rPr>
              <w:t>6.3</w:t>
            </w:r>
          </w:p>
        </w:tc>
        <w:tc>
          <w:tcPr>
            <w:tcW w:w="4189"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rPr>
                <w:rFonts w:ascii="Times New Roman" w:hAnsi="Times New Roman" w:cs="Times New Roman"/>
              </w:rPr>
            </w:pPr>
            <w:r w:rsidRPr="004067A9">
              <w:rPr>
                <w:rFonts w:ascii="Times New Roman" w:hAnsi="Times New Roman" w:cs="Times New Roman"/>
                <w:spacing w:val="-2"/>
                <w:sz w:val="18"/>
                <w:szCs w:val="18"/>
              </w:rPr>
              <w:t>Количество образовательных организаций дополнительного образования</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rPr>
            </w:pPr>
            <w:r w:rsidRPr="004067A9">
              <w:rPr>
                <w:rFonts w:ascii="Times New Roman" w:hAnsi="Times New Roman" w:cs="Times New Roman"/>
                <w:sz w:val="18"/>
                <w:szCs w:val="20"/>
              </w:rPr>
              <w:t>единиц</w:t>
            </w: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sz w:val="18"/>
                <w:szCs w:val="20"/>
              </w:rPr>
            </w:pPr>
            <w:r w:rsidRPr="004067A9">
              <w:rPr>
                <w:rFonts w:ascii="Times New Roman" w:hAnsi="Times New Roman" w:cs="Times New Roman"/>
                <w:sz w:val="18"/>
                <w:szCs w:val="20"/>
              </w:rPr>
              <w:t>1</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sz w:val="18"/>
                <w:szCs w:val="20"/>
              </w:rPr>
            </w:pPr>
            <w:r w:rsidRPr="004067A9">
              <w:rPr>
                <w:rFonts w:ascii="Times New Roman" w:hAnsi="Times New Roman" w:cs="Times New Roman"/>
                <w:sz w:val="18"/>
                <w:szCs w:val="20"/>
              </w:rPr>
              <w:t>1</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sz w:val="18"/>
                <w:szCs w:val="20"/>
              </w:rPr>
            </w:pPr>
            <w:r w:rsidRPr="004067A9">
              <w:rPr>
                <w:rFonts w:ascii="Times New Roman" w:hAnsi="Times New Roman" w:cs="Times New Roman"/>
                <w:sz w:val="18"/>
                <w:szCs w:val="20"/>
              </w:rPr>
              <w:t>1</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sz w:val="18"/>
                <w:szCs w:val="18"/>
              </w:rPr>
            </w:pPr>
            <w:r>
              <w:rPr>
                <w:rFonts w:ascii="Times New Roman" w:hAnsi="Times New Roman" w:cs="Times New Roman"/>
                <w:sz w:val="18"/>
                <w:szCs w:val="18"/>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sz w:val="18"/>
                <w:szCs w:val="18"/>
              </w:rPr>
            </w:pPr>
            <w:r>
              <w:rPr>
                <w:rFonts w:ascii="Times New Roman" w:hAnsi="Times New Roman" w:cs="Times New Roman"/>
                <w:sz w:val="18"/>
                <w:szCs w:val="18"/>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sz w:val="18"/>
                <w:szCs w:val="18"/>
              </w:rPr>
            </w:pPr>
            <w:r>
              <w:rPr>
                <w:rFonts w:ascii="Times New Roman" w:hAnsi="Times New Roman" w:cs="Times New Roman"/>
                <w:sz w:val="18"/>
                <w:szCs w:val="18"/>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sz w:val="18"/>
                <w:szCs w:val="18"/>
              </w:rPr>
            </w:pPr>
            <w:r>
              <w:rPr>
                <w:rFonts w:ascii="Times New Roman" w:hAnsi="Times New Roman" w:cs="Times New Roman"/>
                <w:sz w:val="18"/>
                <w:szCs w:val="18"/>
              </w:rPr>
              <w:t>1</w:t>
            </w:r>
          </w:p>
        </w:tc>
      </w:tr>
      <w:tr w:rsidR="000D5E3F" w:rsidRPr="004067A9" w:rsidTr="000D5E3F">
        <w:tc>
          <w:tcPr>
            <w:tcW w:w="15276" w:type="dxa"/>
            <w:gridSpan w:val="10"/>
            <w:shd w:val="clear" w:color="auto" w:fill="auto"/>
          </w:tcPr>
          <w:p w:rsidR="000D5E3F" w:rsidRPr="004067A9" w:rsidRDefault="000D5E3F" w:rsidP="000D5E3F">
            <w:pPr>
              <w:jc w:val="both"/>
            </w:pPr>
            <w:r w:rsidRPr="004067A9">
              <w:rPr>
                <w:b/>
                <w:sz w:val="22"/>
                <w:szCs w:val="22"/>
              </w:rPr>
              <w:t>6.4 Мероприятие:</w:t>
            </w:r>
            <w:r w:rsidRPr="004067A9">
              <w:t xml:space="preserve"> финансовое обеспечение деятельности методического кабинета, централизованной бухгалтерии</w:t>
            </w:r>
          </w:p>
        </w:tc>
      </w:tr>
      <w:tr w:rsidR="000D5E3F" w:rsidRPr="004067A9" w:rsidTr="000D5E3F">
        <w:tc>
          <w:tcPr>
            <w:tcW w:w="15276" w:type="dxa"/>
            <w:gridSpan w:val="10"/>
            <w:shd w:val="clear" w:color="auto" w:fill="auto"/>
          </w:tcPr>
          <w:p w:rsidR="000D5E3F" w:rsidRPr="004067A9" w:rsidRDefault="000D5E3F" w:rsidP="000D5E3F">
            <w:pPr>
              <w:rPr>
                <w:b/>
              </w:rPr>
            </w:pPr>
            <w:r w:rsidRPr="004067A9">
              <w:rPr>
                <w:b/>
                <w:sz w:val="22"/>
                <w:szCs w:val="22"/>
              </w:rPr>
              <w:t>Целевой показатель:</w:t>
            </w:r>
          </w:p>
        </w:tc>
      </w:tr>
      <w:tr w:rsidR="000D5E3F" w:rsidRPr="004067A9" w:rsidTr="000D5E3F">
        <w:tc>
          <w:tcPr>
            <w:tcW w:w="623" w:type="dxa"/>
            <w:shd w:val="clear" w:color="auto" w:fill="auto"/>
          </w:tcPr>
          <w:p w:rsidR="000D5E3F" w:rsidRPr="004067A9" w:rsidRDefault="000D5E3F" w:rsidP="000D5E3F">
            <w:pPr>
              <w:jc w:val="center"/>
            </w:pPr>
            <w:r w:rsidRPr="004067A9">
              <w:rPr>
                <w:sz w:val="22"/>
                <w:szCs w:val="22"/>
              </w:rPr>
              <w:t>6.4</w:t>
            </w:r>
          </w:p>
        </w:tc>
        <w:tc>
          <w:tcPr>
            <w:tcW w:w="4189"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rPr>
                <w:rFonts w:ascii="Times New Roman" w:hAnsi="Times New Roman" w:cs="Times New Roman"/>
              </w:rPr>
            </w:pPr>
            <w:r w:rsidRPr="004067A9">
              <w:rPr>
                <w:rFonts w:ascii="Times New Roman" w:hAnsi="Times New Roman" w:cs="Times New Roman"/>
                <w:spacing w:val="-2"/>
                <w:sz w:val="18"/>
                <w:szCs w:val="18"/>
              </w:rPr>
              <w:t>Количество учреждений</w:t>
            </w:r>
            <w:r>
              <w:rPr>
                <w:rFonts w:ascii="Times New Roman" w:hAnsi="Times New Roman" w:cs="Times New Roman"/>
                <w:spacing w:val="-2"/>
                <w:sz w:val="18"/>
                <w:szCs w:val="18"/>
              </w:rPr>
              <w:t>:</w:t>
            </w:r>
            <w:r>
              <w:t xml:space="preserve"> </w:t>
            </w:r>
            <w:r w:rsidRPr="005900FD">
              <w:rPr>
                <w:rFonts w:ascii="Times New Roman" w:hAnsi="Times New Roman" w:cs="Times New Roman"/>
                <w:spacing w:val="-2"/>
                <w:sz w:val="18"/>
                <w:szCs w:val="18"/>
              </w:rPr>
              <w:t>методическ</w:t>
            </w:r>
            <w:r>
              <w:rPr>
                <w:rFonts w:ascii="Times New Roman" w:hAnsi="Times New Roman" w:cs="Times New Roman"/>
                <w:spacing w:val="-2"/>
                <w:sz w:val="18"/>
                <w:szCs w:val="18"/>
              </w:rPr>
              <w:t>ий</w:t>
            </w:r>
            <w:r w:rsidRPr="005900FD">
              <w:rPr>
                <w:rFonts w:ascii="Times New Roman" w:hAnsi="Times New Roman" w:cs="Times New Roman"/>
                <w:spacing w:val="-2"/>
                <w:sz w:val="18"/>
                <w:szCs w:val="18"/>
              </w:rPr>
              <w:t xml:space="preserve"> кабинет, централизованн</w:t>
            </w:r>
            <w:r>
              <w:rPr>
                <w:rFonts w:ascii="Times New Roman" w:hAnsi="Times New Roman" w:cs="Times New Roman"/>
                <w:spacing w:val="-2"/>
                <w:sz w:val="18"/>
                <w:szCs w:val="18"/>
              </w:rPr>
              <w:t>ая</w:t>
            </w:r>
            <w:r w:rsidRPr="005900FD">
              <w:rPr>
                <w:rFonts w:ascii="Times New Roman" w:hAnsi="Times New Roman" w:cs="Times New Roman"/>
                <w:spacing w:val="-2"/>
                <w:sz w:val="18"/>
                <w:szCs w:val="18"/>
              </w:rPr>
              <w:t xml:space="preserve"> бухгалтери</w:t>
            </w:r>
            <w:r>
              <w:rPr>
                <w:rFonts w:ascii="Times New Roman" w:hAnsi="Times New Roman" w:cs="Times New Roman"/>
                <w:spacing w:val="-2"/>
                <w:sz w:val="18"/>
                <w:szCs w:val="18"/>
              </w:rPr>
              <w:t>я</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rPr>
            </w:pPr>
            <w:r w:rsidRPr="004067A9">
              <w:rPr>
                <w:rFonts w:ascii="Times New Roman" w:hAnsi="Times New Roman" w:cs="Times New Roman"/>
                <w:sz w:val="18"/>
                <w:szCs w:val="20"/>
              </w:rPr>
              <w:t>единиц</w:t>
            </w: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sz w:val="18"/>
                <w:szCs w:val="20"/>
              </w:rPr>
            </w:pPr>
            <w:r w:rsidRPr="004067A9">
              <w:rPr>
                <w:rFonts w:ascii="Times New Roman" w:hAnsi="Times New Roman" w:cs="Times New Roman"/>
                <w:sz w:val="18"/>
                <w:szCs w:val="20"/>
              </w:rPr>
              <w:t>2</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sz w:val="18"/>
                <w:szCs w:val="20"/>
              </w:rPr>
            </w:pPr>
            <w:r w:rsidRPr="004067A9">
              <w:rPr>
                <w:rFonts w:ascii="Times New Roman" w:hAnsi="Times New Roman" w:cs="Times New Roman"/>
                <w:sz w:val="18"/>
                <w:szCs w:val="20"/>
              </w:rPr>
              <w:t>2</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sz w:val="18"/>
                <w:szCs w:val="20"/>
              </w:rPr>
            </w:pPr>
            <w:r w:rsidRPr="004067A9">
              <w:rPr>
                <w:rFonts w:ascii="Times New Roman" w:hAnsi="Times New Roman" w:cs="Times New Roman"/>
                <w:sz w:val="18"/>
                <w:szCs w:val="20"/>
              </w:rPr>
              <w:t>2</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sz w:val="18"/>
                <w:szCs w:val="18"/>
              </w:rPr>
            </w:pPr>
            <w:r>
              <w:rPr>
                <w:rFonts w:ascii="Times New Roman" w:hAnsi="Times New Roman" w:cs="Times New Roman"/>
                <w:sz w:val="18"/>
                <w:szCs w:val="18"/>
              </w:rPr>
              <w:t>2</w:t>
            </w:r>
          </w:p>
        </w:tc>
        <w:tc>
          <w:tcPr>
            <w:tcW w:w="1346"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sz w:val="18"/>
                <w:szCs w:val="18"/>
              </w:rPr>
            </w:pPr>
            <w:r>
              <w:rPr>
                <w:rFonts w:ascii="Times New Roman" w:hAnsi="Times New Roman" w:cs="Times New Roman"/>
                <w:sz w:val="18"/>
                <w:szCs w:val="18"/>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sz w:val="18"/>
                <w:szCs w:val="18"/>
              </w:rPr>
            </w:pPr>
            <w:r>
              <w:rPr>
                <w:rFonts w:ascii="Times New Roman" w:hAnsi="Times New Roman" w:cs="Times New Roman"/>
                <w:sz w:val="18"/>
                <w:szCs w:val="18"/>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D5E3F" w:rsidRPr="004067A9" w:rsidRDefault="000D5E3F" w:rsidP="000D5E3F">
            <w:pPr>
              <w:pStyle w:val="1ff"/>
              <w:widowControl w:val="0"/>
              <w:jc w:val="center"/>
              <w:rPr>
                <w:rFonts w:ascii="Times New Roman" w:hAnsi="Times New Roman" w:cs="Times New Roman"/>
                <w:sz w:val="18"/>
                <w:szCs w:val="18"/>
              </w:rPr>
            </w:pPr>
            <w:r>
              <w:rPr>
                <w:rFonts w:ascii="Times New Roman" w:hAnsi="Times New Roman" w:cs="Times New Roman"/>
                <w:sz w:val="18"/>
                <w:szCs w:val="18"/>
              </w:rPr>
              <w:t>2</w:t>
            </w:r>
          </w:p>
        </w:tc>
      </w:tr>
      <w:tr w:rsidR="000D5E3F" w:rsidRPr="004067A9" w:rsidTr="000D5E3F">
        <w:tc>
          <w:tcPr>
            <w:tcW w:w="15276" w:type="dxa"/>
            <w:gridSpan w:val="10"/>
            <w:tcBorders>
              <w:right w:val="single" w:sz="4" w:space="0" w:color="000000"/>
            </w:tcBorders>
            <w:shd w:val="clear" w:color="auto" w:fill="auto"/>
          </w:tcPr>
          <w:p w:rsidR="000D5E3F" w:rsidRPr="004067A9" w:rsidRDefault="000D5E3F" w:rsidP="000D5E3F">
            <w:pPr>
              <w:rPr>
                <w:sz w:val="18"/>
                <w:szCs w:val="20"/>
              </w:rPr>
            </w:pPr>
            <w:r>
              <w:rPr>
                <w:rFonts w:ascii="Symbol" w:eastAsia="Symbol" w:hAnsi="Symbol" w:cs="Symbol"/>
              </w:rPr>
              <w:t></w:t>
            </w:r>
            <w:r>
              <w:t>Значения целевых показателей будут корректироваться исходя из объема финансирования на соответствующий год.</w:t>
            </w:r>
            <w:r w:rsidRPr="008A28DF">
              <w:t xml:space="preserve"> </w:t>
            </w:r>
          </w:p>
        </w:tc>
      </w:tr>
      <w:bookmarkEnd w:id="13"/>
    </w:tbl>
    <w:p w:rsidR="000D5E3F" w:rsidRDefault="000D5E3F" w:rsidP="000D5E3F">
      <w:pPr>
        <w:sectPr w:rsidR="000D5E3F" w:rsidSect="00FA7563">
          <w:headerReference w:type="default" r:id="rId17"/>
          <w:headerReference w:type="first" r:id="rId18"/>
          <w:pgSz w:w="16838" w:h="11906" w:orient="landscape"/>
          <w:pgMar w:top="709" w:right="1134" w:bottom="707" w:left="1134" w:header="709" w:footer="720" w:gutter="0"/>
          <w:pgNumType w:start="1"/>
          <w:cols w:space="720"/>
          <w:titlePg/>
          <w:docGrid w:linePitch="360"/>
        </w:sectPr>
      </w:pPr>
    </w:p>
    <w:bookmarkEnd w:id="11"/>
    <w:p w:rsidR="008A28DF" w:rsidRDefault="008A28DF" w:rsidP="00DC278F">
      <w:pPr>
        <w:ind w:left="7371"/>
      </w:pPr>
      <w:r>
        <w:t>Приложение №2</w:t>
      </w:r>
    </w:p>
    <w:p w:rsidR="008A28DF" w:rsidRDefault="008A28DF" w:rsidP="00DC278F">
      <w:pPr>
        <w:ind w:left="7371"/>
      </w:pPr>
      <w:r>
        <w:t>к программе</w:t>
      </w:r>
    </w:p>
    <w:p w:rsidR="00D91496" w:rsidRDefault="007101CD" w:rsidP="007101CD">
      <w:pPr>
        <w:jc w:val="center"/>
        <w:rPr>
          <w:b/>
          <w:bCs/>
        </w:rPr>
      </w:pPr>
      <w:r w:rsidRPr="007101CD">
        <w:rPr>
          <w:b/>
          <w:bCs/>
        </w:rPr>
        <w:t>Источники получения информации о целевых показателях, расчет значений целевых показателей эффективности реализации муниципальной программы</w:t>
      </w:r>
    </w:p>
    <w:p w:rsidR="007101CD" w:rsidRDefault="007101CD" w:rsidP="007101CD">
      <w:pPr>
        <w:ind w:firstLine="708"/>
        <w:jc w:val="both"/>
      </w:pPr>
    </w:p>
    <w:p w:rsidR="007101CD" w:rsidRPr="001B3D7C" w:rsidRDefault="007101CD" w:rsidP="007101CD">
      <w:pPr>
        <w:ind w:firstLine="708"/>
        <w:jc w:val="both"/>
      </w:pPr>
      <w:r w:rsidRPr="001B3D7C">
        <w:t>Источники получения информации о целевых показателях муниципальной программы приведены в таблице 1:</w:t>
      </w:r>
    </w:p>
    <w:p w:rsidR="007101CD" w:rsidRPr="001B3D7C" w:rsidRDefault="007101CD" w:rsidP="007101CD">
      <w:pPr>
        <w:ind w:left="7788"/>
      </w:pPr>
      <w:r w:rsidRPr="001B3D7C">
        <w:t>Таблица 1</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953"/>
        <w:gridCol w:w="3828"/>
      </w:tblGrid>
      <w:tr w:rsidR="007101CD" w:rsidRPr="003D7818" w:rsidTr="009F5714">
        <w:tc>
          <w:tcPr>
            <w:tcW w:w="846" w:type="dxa"/>
            <w:shd w:val="clear" w:color="auto" w:fill="auto"/>
          </w:tcPr>
          <w:p w:rsidR="007101CD" w:rsidRPr="00203C2D" w:rsidRDefault="007101CD" w:rsidP="00203C2D">
            <w:pPr>
              <w:autoSpaceDE w:val="0"/>
              <w:autoSpaceDN w:val="0"/>
              <w:adjustRightInd w:val="0"/>
              <w:jc w:val="center"/>
              <w:rPr>
                <w:b/>
                <w:sz w:val="20"/>
              </w:rPr>
            </w:pPr>
            <w:r w:rsidRPr="00203C2D">
              <w:rPr>
                <w:sz w:val="20"/>
              </w:rPr>
              <w:t>№ п/п</w:t>
            </w:r>
          </w:p>
        </w:tc>
        <w:tc>
          <w:tcPr>
            <w:tcW w:w="5953" w:type="dxa"/>
            <w:shd w:val="clear" w:color="auto" w:fill="auto"/>
          </w:tcPr>
          <w:p w:rsidR="007101CD" w:rsidRPr="003D7818" w:rsidRDefault="007101CD" w:rsidP="00203C2D">
            <w:pPr>
              <w:autoSpaceDE w:val="0"/>
              <w:autoSpaceDN w:val="0"/>
              <w:adjustRightInd w:val="0"/>
              <w:jc w:val="center"/>
              <w:rPr>
                <w:b/>
              </w:rPr>
            </w:pPr>
            <w:r w:rsidRPr="003D7818">
              <w:t>Наименование показателя</w:t>
            </w:r>
          </w:p>
        </w:tc>
        <w:tc>
          <w:tcPr>
            <w:tcW w:w="3828" w:type="dxa"/>
            <w:shd w:val="clear" w:color="auto" w:fill="auto"/>
          </w:tcPr>
          <w:p w:rsidR="007101CD" w:rsidRPr="009F5714" w:rsidRDefault="00343C10" w:rsidP="00203C2D">
            <w:pPr>
              <w:autoSpaceDE w:val="0"/>
              <w:autoSpaceDN w:val="0"/>
              <w:adjustRightInd w:val="0"/>
              <w:jc w:val="center"/>
              <w:rPr>
                <w:b/>
                <w:sz w:val="18"/>
                <w:szCs w:val="18"/>
              </w:rPr>
            </w:pPr>
            <w:r w:rsidRPr="009F5714">
              <w:rPr>
                <w:szCs w:val="18"/>
              </w:rPr>
              <w:t>И</w:t>
            </w:r>
            <w:r w:rsidR="007101CD" w:rsidRPr="009F5714">
              <w:rPr>
                <w:szCs w:val="18"/>
              </w:rPr>
              <w:t>сточник</w:t>
            </w:r>
            <w:r w:rsidRPr="009F5714">
              <w:rPr>
                <w:szCs w:val="18"/>
              </w:rPr>
              <w:t xml:space="preserve"> </w:t>
            </w:r>
            <w:r w:rsidR="007101CD" w:rsidRPr="009F5714">
              <w:rPr>
                <w:szCs w:val="18"/>
              </w:rPr>
              <w:t>получения информации</w:t>
            </w:r>
          </w:p>
        </w:tc>
      </w:tr>
      <w:tr w:rsidR="00690113" w:rsidRPr="00690113" w:rsidTr="009F5714">
        <w:trPr>
          <w:trHeight w:val="197"/>
        </w:trPr>
        <w:tc>
          <w:tcPr>
            <w:tcW w:w="846" w:type="dxa"/>
            <w:shd w:val="clear" w:color="auto" w:fill="auto"/>
          </w:tcPr>
          <w:p w:rsidR="00690113" w:rsidRPr="00203C2D" w:rsidRDefault="00690113" w:rsidP="00203C2D">
            <w:pPr>
              <w:autoSpaceDE w:val="0"/>
              <w:autoSpaceDN w:val="0"/>
              <w:adjustRightInd w:val="0"/>
              <w:jc w:val="center"/>
              <w:rPr>
                <w:sz w:val="20"/>
              </w:rPr>
            </w:pPr>
            <w:r w:rsidRPr="00203C2D">
              <w:rPr>
                <w:sz w:val="20"/>
              </w:rPr>
              <w:t>1</w:t>
            </w:r>
          </w:p>
        </w:tc>
        <w:tc>
          <w:tcPr>
            <w:tcW w:w="5953" w:type="dxa"/>
            <w:shd w:val="clear" w:color="auto" w:fill="auto"/>
          </w:tcPr>
          <w:p w:rsidR="00690113" w:rsidRPr="00690113" w:rsidRDefault="00690113" w:rsidP="00690113">
            <w:pPr>
              <w:autoSpaceDE w:val="0"/>
              <w:autoSpaceDN w:val="0"/>
              <w:adjustRightInd w:val="0"/>
              <w:rPr>
                <w:sz w:val="20"/>
                <w:szCs w:val="20"/>
              </w:rPr>
            </w:pPr>
            <w:r w:rsidRPr="00690113">
              <w:rPr>
                <w:b/>
                <w:sz w:val="20"/>
                <w:szCs w:val="20"/>
                <w:lang w:eastAsia="ru-RU"/>
              </w:rPr>
              <w:t xml:space="preserve">Направление: </w:t>
            </w:r>
            <w:r w:rsidR="00D52C73" w:rsidRPr="00D52C73">
              <w:rPr>
                <w:sz w:val="20"/>
                <w:szCs w:val="20"/>
                <w:lang w:eastAsia="ru-RU"/>
              </w:rPr>
              <w:t>организация предоставления общего и дополнительного образования</w:t>
            </w:r>
          </w:p>
        </w:tc>
        <w:tc>
          <w:tcPr>
            <w:tcW w:w="3828" w:type="dxa"/>
            <w:shd w:val="clear" w:color="auto" w:fill="auto"/>
          </w:tcPr>
          <w:p w:rsidR="00690113" w:rsidRPr="009F5714" w:rsidRDefault="00690113" w:rsidP="00203C2D">
            <w:pPr>
              <w:autoSpaceDE w:val="0"/>
              <w:autoSpaceDN w:val="0"/>
              <w:adjustRightInd w:val="0"/>
              <w:jc w:val="center"/>
              <w:rPr>
                <w:sz w:val="18"/>
                <w:szCs w:val="18"/>
              </w:rPr>
            </w:pPr>
          </w:p>
        </w:tc>
      </w:tr>
      <w:tr w:rsidR="00690113" w:rsidRPr="003D7818" w:rsidTr="009F5714">
        <w:trPr>
          <w:trHeight w:val="972"/>
        </w:trPr>
        <w:tc>
          <w:tcPr>
            <w:tcW w:w="846" w:type="dxa"/>
            <w:shd w:val="clear" w:color="auto" w:fill="auto"/>
          </w:tcPr>
          <w:p w:rsidR="00690113" w:rsidRPr="00203C2D" w:rsidRDefault="00203C2D" w:rsidP="00203C2D">
            <w:pPr>
              <w:autoSpaceDE w:val="0"/>
              <w:autoSpaceDN w:val="0"/>
              <w:adjustRightInd w:val="0"/>
              <w:jc w:val="center"/>
              <w:rPr>
                <w:sz w:val="20"/>
              </w:rPr>
            </w:pPr>
            <w:r>
              <w:rPr>
                <w:sz w:val="20"/>
              </w:rPr>
              <w:t>1.1</w:t>
            </w:r>
          </w:p>
        </w:tc>
        <w:tc>
          <w:tcPr>
            <w:tcW w:w="5953" w:type="dxa"/>
            <w:tcBorders>
              <w:left w:val="single" w:sz="4" w:space="0" w:color="000000"/>
              <w:bottom w:val="single" w:sz="4" w:space="0" w:color="000000"/>
              <w:right w:val="single" w:sz="4" w:space="0" w:color="000000"/>
            </w:tcBorders>
            <w:shd w:val="clear" w:color="auto" w:fill="FFFFFF"/>
          </w:tcPr>
          <w:p w:rsidR="00690113" w:rsidRPr="004067A9" w:rsidRDefault="00690113" w:rsidP="00690113">
            <w:pPr>
              <w:pStyle w:val="1ff"/>
              <w:widowControl w:val="0"/>
              <w:rPr>
                <w:rFonts w:ascii="Times New Roman" w:hAnsi="Times New Roman" w:cs="Times New Roman"/>
              </w:rPr>
            </w:pPr>
            <w:r w:rsidRPr="004067A9">
              <w:rPr>
                <w:rFonts w:ascii="Times New Roman" w:hAnsi="Times New Roman" w:cs="Times New Roman"/>
                <w:color w:val="000000"/>
                <w:sz w:val="18"/>
                <w:szCs w:val="18"/>
              </w:rPr>
              <w:t>Доля родителей, получающих компенсацию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к общему числу родителей, обратившихся за компенсацией</w:t>
            </w:r>
          </w:p>
        </w:tc>
        <w:tc>
          <w:tcPr>
            <w:tcW w:w="3828" w:type="dxa"/>
            <w:shd w:val="clear" w:color="auto" w:fill="auto"/>
          </w:tcPr>
          <w:p w:rsidR="00690113" w:rsidRPr="009F5714" w:rsidRDefault="00690113" w:rsidP="00690113">
            <w:pPr>
              <w:autoSpaceDE w:val="0"/>
              <w:autoSpaceDN w:val="0"/>
              <w:adjustRightInd w:val="0"/>
              <w:rPr>
                <w:b/>
                <w:sz w:val="18"/>
                <w:szCs w:val="18"/>
              </w:rPr>
            </w:pPr>
            <w:r w:rsidRPr="009F5714">
              <w:rPr>
                <w:sz w:val="18"/>
                <w:szCs w:val="18"/>
              </w:rPr>
              <w:t>данные управления образования</w:t>
            </w:r>
          </w:p>
        </w:tc>
      </w:tr>
      <w:tr w:rsidR="009F5714" w:rsidRPr="003D7818" w:rsidTr="009F5714">
        <w:tc>
          <w:tcPr>
            <w:tcW w:w="846" w:type="dxa"/>
            <w:shd w:val="clear" w:color="auto" w:fill="auto"/>
          </w:tcPr>
          <w:p w:rsidR="009F5714" w:rsidRPr="00203C2D" w:rsidRDefault="009F5714" w:rsidP="009F5714">
            <w:pPr>
              <w:autoSpaceDE w:val="0"/>
              <w:autoSpaceDN w:val="0"/>
              <w:adjustRightInd w:val="0"/>
              <w:jc w:val="center"/>
              <w:rPr>
                <w:sz w:val="20"/>
              </w:rPr>
            </w:pPr>
            <w:r>
              <w:rPr>
                <w:sz w:val="20"/>
              </w:rPr>
              <w:t>1.2</w:t>
            </w:r>
          </w:p>
        </w:tc>
        <w:tc>
          <w:tcPr>
            <w:tcW w:w="5953" w:type="dxa"/>
            <w:shd w:val="clear" w:color="auto" w:fill="auto"/>
          </w:tcPr>
          <w:p w:rsidR="009F5714" w:rsidRPr="004067A9" w:rsidRDefault="009F5714" w:rsidP="009F5714">
            <w:pPr>
              <w:pStyle w:val="affd"/>
              <w:rPr>
                <w:rFonts w:ascii="Times New Roman" w:hAnsi="Times New Roman" w:cs="Times New Roman"/>
                <w:sz w:val="18"/>
                <w:szCs w:val="18"/>
              </w:rPr>
            </w:pPr>
            <w:r w:rsidRPr="008447B6">
              <w:rPr>
                <w:rFonts w:ascii="Times New Roman" w:hAnsi="Times New Roman" w:cs="Times New Roman"/>
                <w:sz w:val="18"/>
                <w:szCs w:val="18"/>
                <w:lang w:eastAsia="ru-RU"/>
              </w:rPr>
              <w:t>Доля выпускников общеобразовательных организаций Слободского района, получивших стипендию «За успехи в учении», в общей численности выпускников, награжденных медалями «За успехи в учении»</w:t>
            </w:r>
          </w:p>
        </w:tc>
        <w:tc>
          <w:tcPr>
            <w:tcW w:w="3828" w:type="dxa"/>
            <w:shd w:val="clear" w:color="auto" w:fill="auto"/>
          </w:tcPr>
          <w:p w:rsidR="009F5714" w:rsidRPr="009F5714" w:rsidRDefault="009F5714" w:rsidP="009F5714">
            <w:pPr>
              <w:autoSpaceDE w:val="0"/>
              <w:autoSpaceDN w:val="0"/>
              <w:adjustRightInd w:val="0"/>
              <w:rPr>
                <w:b/>
                <w:sz w:val="18"/>
                <w:szCs w:val="18"/>
              </w:rPr>
            </w:pPr>
            <w:r w:rsidRPr="009F5714">
              <w:rPr>
                <w:sz w:val="18"/>
                <w:szCs w:val="18"/>
              </w:rPr>
              <w:t>данные управления образования</w:t>
            </w:r>
          </w:p>
        </w:tc>
      </w:tr>
      <w:tr w:rsidR="009F5714" w:rsidRPr="003D7818" w:rsidTr="009F5714">
        <w:tc>
          <w:tcPr>
            <w:tcW w:w="846" w:type="dxa"/>
            <w:shd w:val="clear" w:color="auto" w:fill="auto"/>
          </w:tcPr>
          <w:p w:rsidR="009F5714" w:rsidRPr="00203C2D" w:rsidRDefault="009F5714" w:rsidP="009F5714">
            <w:pPr>
              <w:autoSpaceDE w:val="0"/>
              <w:autoSpaceDN w:val="0"/>
              <w:adjustRightInd w:val="0"/>
              <w:jc w:val="center"/>
              <w:rPr>
                <w:sz w:val="20"/>
              </w:rPr>
            </w:pPr>
            <w:r>
              <w:rPr>
                <w:sz w:val="20"/>
              </w:rPr>
              <w:t>1.3</w:t>
            </w:r>
          </w:p>
        </w:tc>
        <w:tc>
          <w:tcPr>
            <w:tcW w:w="5953" w:type="dxa"/>
            <w:shd w:val="clear" w:color="auto" w:fill="auto"/>
          </w:tcPr>
          <w:p w:rsidR="009F5714" w:rsidRPr="004067A9" w:rsidRDefault="009F5714" w:rsidP="009F5714">
            <w:pPr>
              <w:pStyle w:val="affd"/>
              <w:rPr>
                <w:rFonts w:ascii="Times New Roman" w:hAnsi="Times New Roman" w:cs="Times New Roman"/>
                <w:sz w:val="18"/>
                <w:szCs w:val="18"/>
              </w:rPr>
            </w:pPr>
            <w:r w:rsidRPr="008447B6">
              <w:rPr>
                <w:rFonts w:ascii="Times New Roman" w:hAnsi="Times New Roman" w:cs="Times New Roman"/>
                <w:sz w:val="18"/>
                <w:szCs w:val="18"/>
                <w:lang w:eastAsia="ru-RU"/>
              </w:rPr>
              <w:t>Количество проведенных конкурсов, фестивалей муниципального уровня</w:t>
            </w:r>
          </w:p>
        </w:tc>
        <w:tc>
          <w:tcPr>
            <w:tcW w:w="3828" w:type="dxa"/>
            <w:shd w:val="clear" w:color="auto" w:fill="auto"/>
          </w:tcPr>
          <w:p w:rsidR="009F5714" w:rsidRPr="009F5714" w:rsidRDefault="009F5714" w:rsidP="009F5714">
            <w:pPr>
              <w:autoSpaceDE w:val="0"/>
              <w:autoSpaceDN w:val="0"/>
              <w:adjustRightInd w:val="0"/>
              <w:rPr>
                <w:b/>
                <w:sz w:val="18"/>
                <w:szCs w:val="18"/>
              </w:rPr>
            </w:pPr>
            <w:r w:rsidRPr="009F5714">
              <w:rPr>
                <w:sz w:val="18"/>
                <w:szCs w:val="18"/>
              </w:rPr>
              <w:t>данные управления образования</w:t>
            </w:r>
          </w:p>
        </w:tc>
      </w:tr>
      <w:tr w:rsidR="009F5714" w:rsidRPr="003D7818" w:rsidTr="009F5714">
        <w:tc>
          <w:tcPr>
            <w:tcW w:w="846" w:type="dxa"/>
            <w:shd w:val="clear" w:color="auto" w:fill="auto"/>
          </w:tcPr>
          <w:p w:rsidR="009F5714" w:rsidRPr="00203C2D" w:rsidRDefault="009F5714" w:rsidP="009F5714">
            <w:pPr>
              <w:autoSpaceDE w:val="0"/>
              <w:autoSpaceDN w:val="0"/>
              <w:adjustRightInd w:val="0"/>
              <w:jc w:val="center"/>
              <w:rPr>
                <w:sz w:val="20"/>
              </w:rPr>
            </w:pPr>
            <w:r>
              <w:rPr>
                <w:sz w:val="20"/>
              </w:rPr>
              <w:t>1.4</w:t>
            </w:r>
          </w:p>
        </w:tc>
        <w:tc>
          <w:tcPr>
            <w:tcW w:w="5953" w:type="dxa"/>
            <w:shd w:val="clear" w:color="auto" w:fill="auto"/>
          </w:tcPr>
          <w:p w:rsidR="009F5714" w:rsidRPr="004067A9" w:rsidRDefault="009F5714" w:rsidP="009F5714">
            <w:pPr>
              <w:pStyle w:val="affd"/>
              <w:rPr>
                <w:rFonts w:ascii="Times New Roman" w:hAnsi="Times New Roman" w:cs="Times New Roman"/>
                <w:sz w:val="18"/>
                <w:szCs w:val="18"/>
              </w:rPr>
            </w:pPr>
            <w:r w:rsidRPr="009F5714">
              <w:rPr>
                <w:rFonts w:ascii="Times New Roman" w:hAnsi="Times New Roman" w:cs="Times New Roman"/>
                <w:sz w:val="18"/>
                <w:szCs w:val="18"/>
                <w:lang w:eastAsia="ru-RU"/>
              </w:rPr>
              <w:t>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 к общей численности детей в возрасте от 5 до 18 лет, проживающих на территории муниципалитета</w:t>
            </w:r>
          </w:p>
        </w:tc>
        <w:tc>
          <w:tcPr>
            <w:tcW w:w="3828" w:type="dxa"/>
            <w:shd w:val="clear" w:color="auto" w:fill="auto"/>
          </w:tcPr>
          <w:p w:rsidR="009F5714" w:rsidRPr="009F5714" w:rsidRDefault="009F5714" w:rsidP="009F5714">
            <w:pPr>
              <w:autoSpaceDE w:val="0"/>
              <w:autoSpaceDN w:val="0"/>
              <w:adjustRightInd w:val="0"/>
              <w:rPr>
                <w:b/>
                <w:sz w:val="18"/>
                <w:szCs w:val="18"/>
              </w:rPr>
            </w:pPr>
            <w:r w:rsidRPr="009F5714">
              <w:rPr>
                <w:sz w:val="18"/>
                <w:szCs w:val="18"/>
              </w:rPr>
              <w:t>данные управления образования</w:t>
            </w:r>
          </w:p>
        </w:tc>
      </w:tr>
      <w:tr w:rsidR="00227DB0" w:rsidRPr="003D7818" w:rsidTr="009F5714">
        <w:tc>
          <w:tcPr>
            <w:tcW w:w="846" w:type="dxa"/>
            <w:shd w:val="clear" w:color="auto" w:fill="auto"/>
          </w:tcPr>
          <w:p w:rsidR="00227DB0" w:rsidRPr="00203C2D" w:rsidRDefault="00227DB0" w:rsidP="00227DB0">
            <w:pPr>
              <w:autoSpaceDE w:val="0"/>
              <w:autoSpaceDN w:val="0"/>
              <w:adjustRightInd w:val="0"/>
              <w:jc w:val="center"/>
              <w:rPr>
                <w:sz w:val="20"/>
              </w:rPr>
            </w:pPr>
            <w:r>
              <w:rPr>
                <w:sz w:val="20"/>
              </w:rPr>
              <w:t>1.</w:t>
            </w:r>
            <w:r w:rsidR="009F5714">
              <w:rPr>
                <w:sz w:val="20"/>
              </w:rPr>
              <w:t>5</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227DB0" w:rsidRPr="004067A9" w:rsidRDefault="007E7524" w:rsidP="00227DB0">
            <w:pPr>
              <w:pStyle w:val="affd"/>
              <w:rPr>
                <w:rFonts w:ascii="Times New Roman" w:hAnsi="Times New Roman" w:cs="Times New Roman"/>
                <w:sz w:val="18"/>
                <w:szCs w:val="18"/>
              </w:rPr>
            </w:pPr>
            <w:r w:rsidRPr="007E7524">
              <w:rPr>
                <w:rFonts w:ascii="Times New Roman" w:hAnsi="Times New Roman" w:cs="Times New Roman"/>
                <w:sz w:val="18"/>
                <w:szCs w:val="18"/>
              </w:rPr>
              <w:t>Доля объектов (зданий), в которых выполнены мероприятия по капитальному ремонту общеобразовательных организаций и оснащению современными средствами обучения и воспитания организаций от общего количества объектов (зданий), в которых требуется выполнение мероприятий по капитальному ремонту и оснащению</w:t>
            </w:r>
          </w:p>
        </w:tc>
        <w:tc>
          <w:tcPr>
            <w:tcW w:w="3828" w:type="dxa"/>
            <w:shd w:val="clear" w:color="auto" w:fill="auto"/>
          </w:tcPr>
          <w:p w:rsidR="00227DB0" w:rsidRPr="009F5714" w:rsidRDefault="00227DB0" w:rsidP="00227DB0">
            <w:pPr>
              <w:autoSpaceDE w:val="0"/>
              <w:autoSpaceDN w:val="0"/>
              <w:adjustRightInd w:val="0"/>
              <w:rPr>
                <w:b/>
                <w:sz w:val="18"/>
                <w:szCs w:val="18"/>
              </w:rPr>
            </w:pPr>
            <w:r w:rsidRPr="009F5714">
              <w:rPr>
                <w:sz w:val="18"/>
                <w:szCs w:val="18"/>
              </w:rPr>
              <w:t>отчет управления образования, составлен</w:t>
            </w:r>
            <w:r w:rsidRPr="009F5714">
              <w:rPr>
                <w:sz w:val="18"/>
                <w:szCs w:val="18"/>
              </w:rPr>
              <w:softHyphen/>
              <w:t>ный в соответствии с приложением к соглашению, заключаемым с министерством образования Кировской области</w:t>
            </w:r>
          </w:p>
        </w:tc>
      </w:tr>
      <w:tr w:rsidR="00227DB0" w:rsidRPr="003D7818" w:rsidTr="009F5714">
        <w:tc>
          <w:tcPr>
            <w:tcW w:w="846" w:type="dxa"/>
            <w:shd w:val="clear" w:color="auto" w:fill="auto"/>
          </w:tcPr>
          <w:p w:rsidR="00227DB0" w:rsidRPr="00203C2D" w:rsidRDefault="00227DB0" w:rsidP="00227DB0">
            <w:pPr>
              <w:autoSpaceDE w:val="0"/>
              <w:autoSpaceDN w:val="0"/>
              <w:adjustRightInd w:val="0"/>
              <w:jc w:val="center"/>
              <w:rPr>
                <w:sz w:val="20"/>
              </w:rPr>
            </w:pPr>
            <w:r w:rsidRPr="00203C2D">
              <w:rPr>
                <w:sz w:val="20"/>
              </w:rPr>
              <w:t>2</w:t>
            </w:r>
          </w:p>
        </w:tc>
        <w:tc>
          <w:tcPr>
            <w:tcW w:w="5953" w:type="dxa"/>
            <w:shd w:val="clear" w:color="auto" w:fill="auto"/>
          </w:tcPr>
          <w:p w:rsidR="00227DB0" w:rsidRPr="008447B6" w:rsidRDefault="00227DB0" w:rsidP="00227DB0">
            <w:pPr>
              <w:pStyle w:val="affd"/>
              <w:rPr>
                <w:rFonts w:ascii="Times New Roman" w:hAnsi="Times New Roman" w:cs="Times New Roman"/>
                <w:sz w:val="20"/>
                <w:szCs w:val="18"/>
              </w:rPr>
            </w:pPr>
            <w:r w:rsidRPr="009F5714">
              <w:rPr>
                <w:rFonts w:ascii="Times New Roman" w:hAnsi="Times New Roman" w:cs="Times New Roman"/>
                <w:b/>
                <w:sz w:val="20"/>
                <w:szCs w:val="18"/>
              </w:rPr>
              <w:t>Направление</w:t>
            </w:r>
            <w:r w:rsidRPr="008447B6">
              <w:rPr>
                <w:rFonts w:ascii="Times New Roman" w:hAnsi="Times New Roman" w:cs="Times New Roman"/>
                <w:sz w:val="20"/>
                <w:szCs w:val="18"/>
              </w:rPr>
              <w:t xml:space="preserve">: </w:t>
            </w:r>
            <w:r w:rsidR="009320F1" w:rsidRPr="009320F1">
              <w:rPr>
                <w:rFonts w:ascii="Times New Roman" w:hAnsi="Times New Roman" w:cs="Times New Roman"/>
                <w:sz w:val="20"/>
                <w:szCs w:val="18"/>
              </w:rPr>
              <w:t>организация питания детей в муниципальных образовательных организациях</w:t>
            </w:r>
          </w:p>
        </w:tc>
        <w:tc>
          <w:tcPr>
            <w:tcW w:w="3828" w:type="dxa"/>
            <w:shd w:val="clear" w:color="auto" w:fill="auto"/>
          </w:tcPr>
          <w:p w:rsidR="00227DB0" w:rsidRPr="009F5714" w:rsidRDefault="00227DB0" w:rsidP="00227DB0">
            <w:pPr>
              <w:autoSpaceDE w:val="0"/>
              <w:autoSpaceDN w:val="0"/>
              <w:adjustRightInd w:val="0"/>
              <w:rPr>
                <w:bCs/>
                <w:iCs/>
                <w:color w:val="000000"/>
                <w:sz w:val="18"/>
                <w:szCs w:val="18"/>
              </w:rPr>
            </w:pPr>
          </w:p>
        </w:tc>
      </w:tr>
      <w:tr w:rsidR="009F5714" w:rsidRPr="003D7818" w:rsidTr="009F5714">
        <w:trPr>
          <w:trHeight w:val="794"/>
        </w:trPr>
        <w:tc>
          <w:tcPr>
            <w:tcW w:w="846" w:type="dxa"/>
            <w:shd w:val="clear" w:color="auto" w:fill="auto"/>
          </w:tcPr>
          <w:p w:rsidR="009F5714" w:rsidRPr="00203C2D" w:rsidRDefault="009F5714" w:rsidP="009F5714">
            <w:pPr>
              <w:autoSpaceDE w:val="0"/>
              <w:autoSpaceDN w:val="0"/>
              <w:adjustRightInd w:val="0"/>
              <w:jc w:val="center"/>
              <w:rPr>
                <w:sz w:val="20"/>
              </w:rPr>
            </w:pPr>
            <w:r>
              <w:rPr>
                <w:sz w:val="20"/>
              </w:rPr>
              <w:t>2.1</w:t>
            </w:r>
          </w:p>
        </w:tc>
        <w:tc>
          <w:tcPr>
            <w:tcW w:w="5953" w:type="dxa"/>
            <w:shd w:val="clear" w:color="auto" w:fill="auto"/>
          </w:tcPr>
          <w:p w:rsidR="009F5714" w:rsidRPr="003D7818" w:rsidRDefault="009F5714" w:rsidP="009F5714">
            <w:pPr>
              <w:autoSpaceDE w:val="0"/>
              <w:autoSpaceDN w:val="0"/>
              <w:adjustRightInd w:val="0"/>
              <w:jc w:val="both"/>
              <w:rPr>
                <w:b/>
              </w:rPr>
            </w:pPr>
            <w:r w:rsidRPr="00690113">
              <w:rPr>
                <w:sz w:val="18"/>
                <w:szCs w:val="18"/>
                <w:lang w:eastAsia="ru-RU"/>
              </w:rPr>
              <w:t>Доля обучающихся, являющихся детьми участников специальной военной операции, получающих бесплатное горячее питание, к общему количеству обучающихся детей участников специальной военной операции.</w:t>
            </w:r>
          </w:p>
        </w:tc>
        <w:tc>
          <w:tcPr>
            <w:tcW w:w="3828" w:type="dxa"/>
            <w:shd w:val="clear" w:color="auto" w:fill="auto"/>
          </w:tcPr>
          <w:p w:rsidR="009F5714" w:rsidRPr="009F5714" w:rsidRDefault="009F5714" w:rsidP="009F5714">
            <w:pPr>
              <w:autoSpaceDE w:val="0"/>
              <w:autoSpaceDN w:val="0"/>
              <w:adjustRightInd w:val="0"/>
              <w:rPr>
                <w:b/>
                <w:sz w:val="18"/>
                <w:szCs w:val="18"/>
              </w:rPr>
            </w:pPr>
            <w:r w:rsidRPr="009F5714">
              <w:rPr>
                <w:sz w:val="18"/>
                <w:szCs w:val="18"/>
              </w:rPr>
              <w:t>отчет управления образования, составлен</w:t>
            </w:r>
            <w:r w:rsidRPr="009F5714">
              <w:rPr>
                <w:sz w:val="18"/>
                <w:szCs w:val="18"/>
              </w:rPr>
              <w:softHyphen/>
              <w:t>ный в соответствии с приложением к соглашению, заключаемым с министерством образования Кировской области</w:t>
            </w:r>
          </w:p>
        </w:tc>
      </w:tr>
      <w:tr w:rsidR="009F5714" w:rsidRPr="003D7818" w:rsidTr="009F5714">
        <w:tc>
          <w:tcPr>
            <w:tcW w:w="846" w:type="dxa"/>
            <w:shd w:val="clear" w:color="auto" w:fill="auto"/>
          </w:tcPr>
          <w:p w:rsidR="009F5714" w:rsidRPr="00203C2D" w:rsidRDefault="009F5714" w:rsidP="009F5714">
            <w:pPr>
              <w:autoSpaceDE w:val="0"/>
              <w:autoSpaceDN w:val="0"/>
              <w:adjustRightInd w:val="0"/>
              <w:jc w:val="center"/>
              <w:rPr>
                <w:sz w:val="20"/>
              </w:rPr>
            </w:pPr>
            <w:r>
              <w:rPr>
                <w:sz w:val="20"/>
              </w:rPr>
              <w:t>2.2</w:t>
            </w:r>
          </w:p>
        </w:tc>
        <w:tc>
          <w:tcPr>
            <w:tcW w:w="5953" w:type="dxa"/>
            <w:shd w:val="clear" w:color="auto" w:fill="auto"/>
          </w:tcPr>
          <w:p w:rsidR="009F5714" w:rsidRPr="003D7818" w:rsidRDefault="009F5714" w:rsidP="009F5714">
            <w:pPr>
              <w:autoSpaceDE w:val="0"/>
              <w:autoSpaceDN w:val="0"/>
              <w:adjustRightInd w:val="0"/>
              <w:jc w:val="both"/>
            </w:pPr>
            <w:r w:rsidRPr="00690113">
              <w:rPr>
                <w:sz w:val="18"/>
                <w:szCs w:val="18"/>
                <w:lang w:eastAsia="ru-RU"/>
              </w:rPr>
              <w:t>Обеспечены бесплатным горячим питанием обучающиеся, получающие начальное общее образование в государственных и муниципальных образовательных организациях</w:t>
            </w:r>
          </w:p>
        </w:tc>
        <w:tc>
          <w:tcPr>
            <w:tcW w:w="3828" w:type="dxa"/>
            <w:shd w:val="clear" w:color="auto" w:fill="auto"/>
          </w:tcPr>
          <w:p w:rsidR="009F5714" w:rsidRPr="009F5714" w:rsidRDefault="009F5714" w:rsidP="009F5714">
            <w:pPr>
              <w:autoSpaceDE w:val="0"/>
              <w:autoSpaceDN w:val="0"/>
              <w:adjustRightInd w:val="0"/>
              <w:rPr>
                <w:b/>
                <w:sz w:val="18"/>
                <w:szCs w:val="18"/>
              </w:rPr>
            </w:pPr>
            <w:r w:rsidRPr="009F5714">
              <w:rPr>
                <w:sz w:val="18"/>
                <w:szCs w:val="18"/>
              </w:rPr>
              <w:t>отчет управления образования, составлен</w:t>
            </w:r>
            <w:r w:rsidRPr="009F5714">
              <w:rPr>
                <w:sz w:val="18"/>
                <w:szCs w:val="18"/>
              </w:rPr>
              <w:softHyphen/>
              <w:t>ный в соответствии с приложением к соглашению, заключаемым с министерством образования Кировской области</w:t>
            </w:r>
          </w:p>
        </w:tc>
      </w:tr>
      <w:tr w:rsidR="009F5714" w:rsidRPr="003D7818" w:rsidTr="009F5714">
        <w:trPr>
          <w:trHeight w:val="557"/>
        </w:trPr>
        <w:tc>
          <w:tcPr>
            <w:tcW w:w="846" w:type="dxa"/>
            <w:shd w:val="clear" w:color="auto" w:fill="auto"/>
          </w:tcPr>
          <w:p w:rsidR="009F5714" w:rsidRPr="00203C2D" w:rsidRDefault="009F5714" w:rsidP="009F5714">
            <w:pPr>
              <w:autoSpaceDE w:val="0"/>
              <w:autoSpaceDN w:val="0"/>
              <w:adjustRightInd w:val="0"/>
              <w:jc w:val="center"/>
              <w:rPr>
                <w:sz w:val="20"/>
              </w:rPr>
            </w:pPr>
            <w:r>
              <w:rPr>
                <w:sz w:val="20"/>
              </w:rPr>
              <w:t>2.3</w:t>
            </w:r>
          </w:p>
        </w:tc>
        <w:tc>
          <w:tcPr>
            <w:tcW w:w="5953" w:type="dxa"/>
            <w:shd w:val="clear" w:color="auto" w:fill="auto"/>
          </w:tcPr>
          <w:p w:rsidR="009F5714" w:rsidRPr="003D7818" w:rsidRDefault="009F5714" w:rsidP="009F5714">
            <w:pPr>
              <w:autoSpaceDE w:val="0"/>
              <w:autoSpaceDN w:val="0"/>
              <w:adjustRightInd w:val="0"/>
              <w:jc w:val="both"/>
            </w:pPr>
            <w:r w:rsidRPr="00690113">
              <w:rPr>
                <w:sz w:val="18"/>
                <w:szCs w:val="18"/>
                <w:lang w:eastAsia="ru-RU"/>
              </w:rPr>
              <w:t>доля обучающихся</w:t>
            </w:r>
            <w:r w:rsidRPr="00690113">
              <w:rPr>
                <w:color w:val="000000"/>
                <w:sz w:val="18"/>
                <w:szCs w:val="18"/>
                <w:lang w:eastAsia="ru-RU"/>
              </w:rPr>
              <w:t xml:space="preserve"> с ограниченными возможностями здоровья</w:t>
            </w:r>
            <w:r w:rsidRPr="00690113">
              <w:rPr>
                <w:sz w:val="18"/>
                <w:szCs w:val="18"/>
                <w:lang w:eastAsia="ru-RU"/>
              </w:rPr>
              <w:t xml:space="preserve"> в муниципальных общеобразовательных организациях, получающих бесплатное горячее двухразовое питание, к общему количеству обучающихся с ОВЗ в муниципальных общеобразовательных организациях</w:t>
            </w:r>
          </w:p>
        </w:tc>
        <w:tc>
          <w:tcPr>
            <w:tcW w:w="3828" w:type="dxa"/>
            <w:shd w:val="clear" w:color="auto" w:fill="auto"/>
          </w:tcPr>
          <w:p w:rsidR="009F5714" w:rsidRPr="009F5714" w:rsidRDefault="009F5714" w:rsidP="009F5714">
            <w:pPr>
              <w:autoSpaceDE w:val="0"/>
              <w:autoSpaceDN w:val="0"/>
              <w:adjustRightInd w:val="0"/>
              <w:rPr>
                <w:b/>
                <w:sz w:val="18"/>
                <w:szCs w:val="18"/>
              </w:rPr>
            </w:pPr>
            <w:r w:rsidRPr="009F5714">
              <w:rPr>
                <w:sz w:val="18"/>
                <w:szCs w:val="18"/>
              </w:rPr>
              <w:t>данные управления образования</w:t>
            </w:r>
          </w:p>
        </w:tc>
      </w:tr>
      <w:tr w:rsidR="009F5714" w:rsidRPr="003D7818" w:rsidTr="009F5714">
        <w:tc>
          <w:tcPr>
            <w:tcW w:w="846" w:type="dxa"/>
            <w:shd w:val="clear" w:color="auto" w:fill="auto"/>
          </w:tcPr>
          <w:p w:rsidR="009F5714" w:rsidRPr="00203C2D" w:rsidRDefault="009F5714" w:rsidP="009F5714">
            <w:pPr>
              <w:autoSpaceDE w:val="0"/>
              <w:autoSpaceDN w:val="0"/>
              <w:adjustRightInd w:val="0"/>
              <w:jc w:val="center"/>
              <w:rPr>
                <w:sz w:val="20"/>
              </w:rPr>
            </w:pPr>
            <w:r>
              <w:rPr>
                <w:sz w:val="20"/>
              </w:rPr>
              <w:t>2.</w:t>
            </w:r>
            <w:r w:rsidR="0070613E">
              <w:rPr>
                <w:sz w:val="20"/>
              </w:rPr>
              <w:t>4</w:t>
            </w:r>
          </w:p>
        </w:tc>
        <w:tc>
          <w:tcPr>
            <w:tcW w:w="5953" w:type="dxa"/>
            <w:shd w:val="clear" w:color="auto" w:fill="auto"/>
          </w:tcPr>
          <w:p w:rsidR="009F5714" w:rsidRPr="004067A9" w:rsidRDefault="009F5714" w:rsidP="009F5714">
            <w:pPr>
              <w:pStyle w:val="affd"/>
              <w:rPr>
                <w:rFonts w:ascii="Times New Roman" w:hAnsi="Times New Roman" w:cs="Times New Roman"/>
                <w:sz w:val="18"/>
                <w:szCs w:val="18"/>
              </w:rPr>
            </w:pPr>
            <w:r w:rsidRPr="004067A9">
              <w:rPr>
                <w:rFonts w:ascii="Times New Roman" w:hAnsi="Times New Roman" w:cs="Times New Roman"/>
                <w:sz w:val="18"/>
                <w:szCs w:val="18"/>
              </w:rPr>
              <w:t>Доля детей-инвалидов (инвалидов), не относящихся к категории лиц с ограниченными возможностями здоровья, обучающихся в муниципальных общеобразовательных организациях и не проживающих в них, обеспеченных бесплатным двухразовым питанием, к общему количеству детей-инвалидов (инвалидов), не относящихся к категории лиц с ограниченными возможностями здоровья, обучающихся в муниципальных общеобразовательных организациях и не проживающих в них</w:t>
            </w:r>
          </w:p>
        </w:tc>
        <w:tc>
          <w:tcPr>
            <w:tcW w:w="3828" w:type="dxa"/>
            <w:shd w:val="clear" w:color="auto" w:fill="auto"/>
          </w:tcPr>
          <w:p w:rsidR="009F5714" w:rsidRPr="009F5714" w:rsidRDefault="009F5714" w:rsidP="009F5714">
            <w:pPr>
              <w:autoSpaceDE w:val="0"/>
              <w:autoSpaceDN w:val="0"/>
              <w:adjustRightInd w:val="0"/>
              <w:rPr>
                <w:b/>
                <w:sz w:val="18"/>
                <w:szCs w:val="18"/>
              </w:rPr>
            </w:pPr>
            <w:r w:rsidRPr="009F5714">
              <w:rPr>
                <w:sz w:val="18"/>
                <w:szCs w:val="18"/>
              </w:rPr>
              <w:t>отчет управления образования, составлен</w:t>
            </w:r>
            <w:r w:rsidRPr="009F5714">
              <w:rPr>
                <w:sz w:val="18"/>
                <w:szCs w:val="18"/>
              </w:rPr>
              <w:softHyphen/>
              <w:t>ный в соответствии с приложением к соглашению, заключаемым с министерством образования Кировской области</w:t>
            </w:r>
          </w:p>
        </w:tc>
      </w:tr>
      <w:tr w:rsidR="009F5714" w:rsidRPr="003D7818" w:rsidTr="009F5714">
        <w:tc>
          <w:tcPr>
            <w:tcW w:w="846" w:type="dxa"/>
            <w:shd w:val="clear" w:color="auto" w:fill="auto"/>
          </w:tcPr>
          <w:p w:rsidR="009F5714" w:rsidRPr="00203C2D" w:rsidRDefault="009F5714" w:rsidP="009F5714">
            <w:pPr>
              <w:autoSpaceDE w:val="0"/>
              <w:autoSpaceDN w:val="0"/>
              <w:adjustRightInd w:val="0"/>
              <w:jc w:val="center"/>
              <w:rPr>
                <w:sz w:val="20"/>
              </w:rPr>
            </w:pPr>
            <w:r>
              <w:rPr>
                <w:sz w:val="20"/>
              </w:rPr>
              <w:t>2.</w:t>
            </w:r>
            <w:r w:rsidR="0070613E">
              <w:rPr>
                <w:sz w:val="20"/>
              </w:rPr>
              <w:t>5</w:t>
            </w:r>
          </w:p>
        </w:tc>
        <w:tc>
          <w:tcPr>
            <w:tcW w:w="5953" w:type="dxa"/>
            <w:shd w:val="clear" w:color="auto" w:fill="auto"/>
          </w:tcPr>
          <w:p w:rsidR="009F5714" w:rsidRPr="004067A9" w:rsidRDefault="009F5714" w:rsidP="009F5714">
            <w:pPr>
              <w:pStyle w:val="affd"/>
              <w:rPr>
                <w:rFonts w:ascii="Times New Roman" w:hAnsi="Times New Roman" w:cs="Times New Roman"/>
                <w:sz w:val="18"/>
                <w:szCs w:val="18"/>
              </w:rPr>
            </w:pPr>
            <w:r w:rsidRPr="004067A9">
              <w:rPr>
                <w:rFonts w:ascii="Times New Roman" w:hAnsi="Times New Roman" w:cs="Times New Roman"/>
                <w:sz w:val="18"/>
                <w:szCs w:val="18"/>
              </w:rPr>
              <w:t>Обеспечены выплаты ежемесячной денежной компенсации родителям (законным представителям) детей-инвалидов, инвалидам в случае их обучения на дому.</w:t>
            </w:r>
          </w:p>
        </w:tc>
        <w:tc>
          <w:tcPr>
            <w:tcW w:w="3828" w:type="dxa"/>
            <w:shd w:val="clear" w:color="auto" w:fill="auto"/>
          </w:tcPr>
          <w:p w:rsidR="009F5714" w:rsidRPr="009F5714" w:rsidRDefault="009F5714" w:rsidP="009F5714">
            <w:pPr>
              <w:autoSpaceDE w:val="0"/>
              <w:autoSpaceDN w:val="0"/>
              <w:adjustRightInd w:val="0"/>
              <w:rPr>
                <w:b/>
                <w:sz w:val="18"/>
                <w:szCs w:val="18"/>
              </w:rPr>
            </w:pPr>
            <w:r w:rsidRPr="009F5714">
              <w:rPr>
                <w:sz w:val="18"/>
                <w:szCs w:val="18"/>
              </w:rPr>
              <w:t>отчет управления образования, составлен</w:t>
            </w:r>
            <w:r w:rsidRPr="009F5714">
              <w:rPr>
                <w:sz w:val="18"/>
                <w:szCs w:val="18"/>
              </w:rPr>
              <w:softHyphen/>
              <w:t>ный в соответствии с приложением к соглашению, заключаемым с министерством образования Кировской области</w:t>
            </w:r>
          </w:p>
        </w:tc>
      </w:tr>
      <w:tr w:rsidR="000D5E3F" w:rsidRPr="00586B37" w:rsidTr="009F5714">
        <w:tc>
          <w:tcPr>
            <w:tcW w:w="846" w:type="dxa"/>
            <w:shd w:val="clear" w:color="auto" w:fill="auto"/>
          </w:tcPr>
          <w:p w:rsidR="000D5E3F" w:rsidRPr="00586B37" w:rsidRDefault="000D5E3F" w:rsidP="00227DB0">
            <w:pPr>
              <w:autoSpaceDE w:val="0"/>
              <w:autoSpaceDN w:val="0"/>
              <w:adjustRightInd w:val="0"/>
              <w:jc w:val="center"/>
              <w:rPr>
                <w:sz w:val="20"/>
              </w:rPr>
            </w:pPr>
            <w:r w:rsidRPr="00586B37">
              <w:rPr>
                <w:sz w:val="20"/>
              </w:rPr>
              <w:t>2.6</w:t>
            </w:r>
          </w:p>
        </w:tc>
        <w:tc>
          <w:tcPr>
            <w:tcW w:w="5953" w:type="dxa"/>
            <w:shd w:val="clear" w:color="auto" w:fill="auto"/>
          </w:tcPr>
          <w:p w:rsidR="000D5E3F" w:rsidRPr="00586B37" w:rsidRDefault="000D5E3F" w:rsidP="00227DB0">
            <w:pPr>
              <w:pStyle w:val="affd"/>
              <w:rPr>
                <w:rFonts w:ascii="Times New Roman" w:hAnsi="Times New Roman" w:cs="Times New Roman"/>
                <w:sz w:val="20"/>
                <w:lang w:eastAsia="ru-RU"/>
              </w:rPr>
            </w:pPr>
            <w:r w:rsidRPr="00586B37">
              <w:rPr>
                <w:rFonts w:ascii="Times New Roman" w:hAnsi="Times New Roman" w:cs="Times New Roman"/>
                <w:sz w:val="20"/>
                <w:lang w:eastAsia="ru-RU"/>
              </w:rPr>
              <w:t>Доля учащихся 5-11 классов, оказавшихся в трудной жизненной ситуации, обеспеченных бесплатным питанием, к общей численности обучающихся 5-11 классов</w:t>
            </w:r>
          </w:p>
        </w:tc>
        <w:tc>
          <w:tcPr>
            <w:tcW w:w="3828" w:type="dxa"/>
            <w:shd w:val="clear" w:color="auto" w:fill="auto"/>
          </w:tcPr>
          <w:p w:rsidR="000D5E3F" w:rsidRPr="00586B37" w:rsidRDefault="00586B37" w:rsidP="00227DB0">
            <w:pPr>
              <w:autoSpaceDE w:val="0"/>
              <w:autoSpaceDN w:val="0"/>
              <w:adjustRightInd w:val="0"/>
              <w:rPr>
                <w:bCs/>
                <w:iCs/>
                <w:sz w:val="18"/>
                <w:szCs w:val="18"/>
              </w:rPr>
            </w:pPr>
            <w:r w:rsidRPr="00586B37">
              <w:rPr>
                <w:sz w:val="18"/>
                <w:szCs w:val="18"/>
              </w:rPr>
              <w:t>данные управления образования</w:t>
            </w:r>
          </w:p>
        </w:tc>
      </w:tr>
      <w:tr w:rsidR="00227DB0" w:rsidRPr="003D7818" w:rsidTr="009F5714">
        <w:tc>
          <w:tcPr>
            <w:tcW w:w="846" w:type="dxa"/>
            <w:shd w:val="clear" w:color="auto" w:fill="auto"/>
          </w:tcPr>
          <w:p w:rsidR="00227DB0" w:rsidRPr="00203C2D" w:rsidRDefault="00227DB0" w:rsidP="00227DB0">
            <w:pPr>
              <w:autoSpaceDE w:val="0"/>
              <w:autoSpaceDN w:val="0"/>
              <w:adjustRightInd w:val="0"/>
              <w:jc w:val="center"/>
              <w:rPr>
                <w:sz w:val="20"/>
              </w:rPr>
            </w:pPr>
            <w:r>
              <w:rPr>
                <w:sz w:val="20"/>
              </w:rPr>
              <w:t>3</w:t>
            </w:r>
          </w:p>
        </w:tc>
        <w:tc>
          <w:tcPr>
            <w:tcW w:w="5953" w:type="dxa"/>
            <w:shd w:val="clear" w:color="auto" w:fill="auto"/>
          </w:tcPr>
          <w:p w:rsidR="00227DB0" w:rsidRPr="008447B6" w:rsidRDefault="00227DB0" w:rsidP="00227DB0">
            <w:pPr>
              <w:pStyle w:val="affd"/>
              <w:rPr>
                <w:rFonts w:ascii="Times New Roman" w:hAnsi="Times New Roman" w:cs="Times New Roman"/>
                <w:sz w:val="20"/>
              </w:rPr>
            </w:pPr>
            <w:r w:rsidRPr="008447B6">
              <w:rPr>
                <w:rFonts w:ascii="Times New Roman" w:hAnsi="Times New Roman" w:cs="Times New Roman"/>
                <w:b/>
                <w:sz w:val="20"/>
                <w:lang w:eastAsia="ru-RU"/>
              </w:rPr>
              <w:t xml:space="preserve">Направление: </w:t>
            </w:r>
            <w:r w:rsidRPr="008447B6">
              <w:rPr>
                <w:rFonts w:ascii="Times New Roman" w:hAnsi="Times New Roman" w:cs="Times New Roman"/>
                <w:sz w:val="20"/>
                <w:lang w:eastAsia="ru-RU"/>
              </w:rPr>
              <w:t>развитие кадрового потенциала</w:t>
            </w:r>
            <w:r w:rsidRPr="008447B6">
              <w:rPr>
                <w:rFonts w:ascii="Times New Roman" w:hAnsi="Times New Roman" w:cs="Times New Roman"/>
                <w:sz w:val="20"/>
              </w:rPr>
              <w:t xml:space="preserve"> системы образования</w:t>
            </w:r>
          </w:p>
        </w:tc>
        <w:tc>
          <w:tcPr>
            <w:tcW w:w="3828" w:type="dxa"/>
            <w:shd w:val="clear" w:color="auto" w:fill="auto"/>
          </w:tcPr>
          <w:p w:rsidR="00227DB0" w:rsidRPr="009F5714" w:rsidRDefault="00227DB0" w:rsidP="00227DB0">
            <w:pPr>
              <w:autoSpaceDE w:val="0"/>
              <w:autoSpaceDN w:val="0"/>
              <w:adjustRightInd w:val="0"/>
              <w:rPr>
                <w:bCs/>
                <w:iCs/>
                <w:color w:val="000000"/>
                <w:sz w:val="18"/>
                <w:szCs w:val="18"/>
              </w:rPr>
            </w:pPr>
          </w:p>
        </w:tc>
      </w:tr>
      <w:tr w:rsidR="00227DB0" w:rsidRPr="003D7818" w:rsidTr="009F5714">
        <w:tc>
          <w:tcPr>
            <w:tcW w:w="846" w:type="dxa"/>
            <w:shd w:val="clear" w:color="auto" w:fill="auto"/>
          </w:tcPr>
          <w:p w:rsidR="00227DB0" w:rsidRPr="00203C2D" w:rsidRDefault="00227DB0" w:rsidP="00227DB0">
            <w:pPr>
              <w:autoSpaceDE w:val="0"/>
              <w:autoSpaceDN w:val="0"/>
              <w:adjustRightInd w:val="0"/>
              <w:jc w:val="center"/>
              <w:rPr>
                <w:sz w:val="20"/>
              </w:rPr>
            </w:pPr>
            <w:r>
              <w:rPr>
                <w:sz w:val="20"/>
              </w:rPr>
              <w:t>3.1</w:t>
            </w:r>
          </w:p>
        </w:tc>
        <w:tc>
          <w:tcPr>
            <w:tcW w:w="5953" w:type="dxa"/>
            <w:shd w:val="clear" w:color="auto" w:fill="auto"/>
          </w:tcPr>
          <w:p w:rsidR="00227DB0" w:rsidRPr="004067A9" w:rsidRDefault="00227DB0" w:rsidP="00227DB0">
            <w:pPr>
              <w:pStyle w:val="affd"/>
              <w:rPr>
                <w:rFonts w:ascii="Times New Roman" w:hAnsi="Times New Roman" w:cs="Times New Roman"/>
                <w:sz w:val="18"/>
                <w:szCs w:val="18"/>
              </w:rPr>
            </w:pPr>
            <w:r w:rsidRPr="008447B6">
              <w:rPr>
                <w:rFonts w:ascii="Times New Roman" w:hAnsi="Times New Roman" w:cs="Times New Roman"/>
                <w:sz w:val="18"/>
                <w:szCs w:val="18"/>
                <w:lang w:eastAsia="ru-RU"/>
              </w:rPr>
              <w:t>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tc>
        <w:tc>
          <w:tcPr>
            <w:tcW w:w="3828" w:type="dxa"/>
            <w:shd w:val="clear" w:color="auto" w:fill="auto"/>
          </w:tcPr>
          <w:p w:rsidR="00227DB0" w:rsidRPr="009F5714" w:rsidRDefault="00227DB0" w:rsidP="00227DB0">
            <w:pPr>
              <w:autoSpaceDE w:val="0"/>
              <w:autoSpaceDN w:val="0"/>
              <w:adjustRightInd w:val="0"/>
              <w:rPr>
                <w:b/>
                <w:sz w:val="18"/>
                <w:szCs w:val="18"/>
              </w:rPr>
            </w:pPr>
            <w:r w:rsidRPr="009F5714">
              <w:rPr>
                <w:sz w:val="18"/>
                <w:szCs w:val="18"/>
              </w:rPr>
              <w:t>отчет управления образования, составлен</w:t>
            </w:r>
            <w:r w:rsidRPr="009F5714">
              <w:rPr>
                <w:sz w:val="18"/>
                <w:szCs w:val="18"/>
              </w:rPr>
              <w:softHyphen/>
              <w:t>ный в соответствии с приложением к соглашению, заключаемым с министерством образования Кировской области</w:t>
            </w:r>
          </w:p>
        </w:tc>
      </w:tr>
      <w:tr w:rsidR="00227DB0" w:rsidRPr="003D7818" w:rsidTr="009F5714">
        <w:tc>
          <w:tcPr>
            <w:tcW w:w="846" w:type="dxa"/>
            <w:shd w:val="clear" w:color="auto" w:fill="auto"/>
          </w:tcPr>
          <w:p w:rsidR="00227DB0" w:rsidRPr="00203C2D" w:rsidRDefault="00227DB0" w:rsidP="00227DB0">
            <w:pPr>
              <w:autoSpaceDE w:val="0"/>
              <w:autoSpaceDN w:val="0"/>
              <w:adjustRightInd w:val="0"/>
              <w:jc w:val="center"/>
              <w:rPr>
                <w:sz w:val="20"/>
              </w:rPr>
            </w:pPr>
            <w:r>
              <w:rPr>
                <w:sz w:val="20"/>
              </w:rPr>
              <w:t>3.2</w:t>
            </w:r>
          </w:p>
        </w:tc>
        <w:tc>
          <w:tcPr>
            <w:tcW w:w="5953" w:type="dxa"/>
            <w:shd w:val="clear" w:color="auto" w:fill="auto"/>
          </w:tcPr>
          <w:p w:rsidR="00227DB0" w:rsidRPr="004067A9" w:rsidRDefault="00166719" w:rsidP="00227DB0">
            <w:pPr>
              <w:pStyle w:val="affd"/>
              <w:rPr>
                <w:rFonts w:ascii="Times New Roman" w:hAnsi="Times New Roman" w:cs="Times New Roman"/>
                <w:sz w:val="18"/>
                <w:szCs w:val="18"/>
              </w:rPr>
            </w:pPr>
            <w:r w:rsidRPr="00166719">
              <w:rPr>
                <w:rFonts w:ascii="Times New Roman" w:hAnsi="Times New Roman" w:cs="Times New Roman"/>
                <w:sz w:val="18"/>
                <w:szCs w:val="18"/>
                <w:shd w:val="clear" w:color="auto" w:fill="FFFFFF"/>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w:t>
            </w:r>
          </w:p>
        </w:tc>
        <w:tc>
          <w:tcPr>
            <w:tcW w:w="3828" w:type="dxa"/>
            <w:shd w:val="clear" w:color="auto" w:fill="auto"/>
          </w:tcPr>
          <w:p w:rsidR="00227DB0" w:rsidRPr="009F5714" w:rsidRDefault="00227DB0" w:rsidP="00227DB0">
            <w:pPr>
              <w:autoSpaceDE w:val="0"/>
              <w:autoSpaceDN w:val="0"/>
              <w:adjustRightInd w:val="0"/>
              <w:rPr>
                <w:b/>
                <w:sz w:val="18"/>
                <w:szCs w:val="18"/>
              </w:rPr>
            </w:pPr>
            <w:r w:rsidRPr="009F5714">
              <w:rPr>
                <w:sz w:val="18"/>
                <w:szCs w:val="18"/>
              </w:rPr>
              <w:t>отчет управления образования, составлен</w:t>
            </w:r>
            <w:r w:rsidRPr="009F5714">
              <w:rPr>
                <w:sz w:val="18"/>
                <w:szCs w:val="18"/>
              </w:rPr>
              <w:softHyphen/>
              <w:t>ный в соответствии с приложением к соглашению, заключаемым с министерством образования Кировской области</w:t>
            </w:r>
          </w:p>
        </w:tc>
      </w:tr>
      <w:tr w:rsidR="00227DB0" w:rsidRPr="003D7818" w:rsidTr="009F5714">
        <w:tc>
          <w:tcPr>
            <w:tcW w:w="846" w:type="dxa"/>
            <w:shd w:val="clear" w:color="auto" w:fill="auto"/>
          </w:tcPr>
          <w:p w:rsidR="00227DB0" w:rsidRPr="00203C2D" w:rsidRDefault="00227DB0" w:rsidP="00227DB0">
            <w:pPr>
              <w:autoSpaceDE w:val="0"/>
              <w:autoSpaceDN w:val="0"/>
              <w:adjustRightInd w:val="0"/>
              <w:jc w:val="center"/>
              <w:rPr>
                <w:sz w:val="20"/>
              </w:rPr>
            </w:pPr>
            <w:r>
              <w:rPr>
                <w:sz w:val="20"/>
              </w:rPr>
              <w:t>3.3</w:t>
            </w:r>
          </w:p>
        </w:tc>
        <w:tc>
          <w:tcPr>
            <w:tcW w:w="5953" w:type="dxa"/>
            <w:shd w:val="clear" w:color="auto" w:fill="auto"/>
          </w:tcPr>
          <w:p w:rsidR="00227DB0" w:rsidRPr="004067A9" w:rsidRDefault="00227DB0" w:rsidP="00227DB0">
            <w:pPr>
              <w:pStyle w:val="affd"/>
              <w:rPr>
                <w:rFonts w:ascii="Times New Roman" w:hAnsi="Times New Roman" w:cs="Times New Roman"/>
                <w:sz w:val="18"/>
                <w:szCs w:val="18"/>
              </w:rPr>
            </w:pPr>
            <w:r w:rsidRPr="008447B6">
              <w:rPr>
                <w:rFonts w:ascii="Times New Roman" w:hAnsi="Times New Roman" w:cs="Times New Roman"/>
                <w:sz w:val="18"/>
                <w:szCs w:val="18"/>
                <w:shd w:val="clear" w:color="auto" w:fill="FFFFFF"/>
                <w:lang w:eastAsia="ru-RU"/>
              </w:rPr>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3828" w:type="dxa"/>
            <w:shd w:val="clear" w:color="auto" w:fill="auto"/>
          </w:tcPr>
          <w:p w:rsidR="00227DB0" w:rsidRPr="009F5714" w:rsidRDefault="00227DB0" w:rsidP="00227DB0">
            <w:pPr>
              <w:autoSpaceDE w:val="0"/>
              <w:autoSpaceDN w:val="0"/>
              <w:adjustRightInd w:val="0"/>
              <w:rPr>
                <w:b/>
                <w:sz w:val="18"/>
                <w:szCs w:val="18"/>
              </w:rPr>
            </w:pPr>
            <w:r w:rsidRPr="009F5714">
              <w:rPr>
                <w:sz w:val="18"/>
                <w:szCs w:val="18"/>
              </w:rPr>
              <w:t>отчет управления образования, составлен</w:t>
            </w:r>
            <w:r w:rsidRPr="009F5714">
              <w:rPr>
                <w:sz w:val="18"/>
                <w:szCs w:val="18"/>
              </w:rPr>
              <w:softHyphen/>
              <w:t>ный в соответствии с приложением к соглашению, заключаемым с министерством образования Кировской области</w:t>
            </w:r>
          </w:p>
        </w:tc>
      </w:tr>
      <w:tr w:rsidR="00227DB0" w:rsidRPr="003D7818" w:rsidTr="009F5714">
        <w:tc>
          <w:tcPr>
            <w:tcW w:w="846" w:type="dxa"/>
            <w:shd w:val="clear" w:color="auto" w:fill="auto"/>
          </w:tcPr>
          <w:p w:rsidR="00227DB0" w:rsidRPr="00203C2D" w:rsidRDefault="00227DB0" w:rsidP="00227DB0">
            <w:pPr>
              <w:autoSpaceDE w:val="0"/>
              <w:autoSpaceDN w:val="0"/>
              <w:adjustRightInd w:val="0"/>
              <w:jc w:val="center"/>
              <w:rPr>
                <w:sz w:val="20"/>
              </w:rPr>
            </w:pPr>
            <w:r>
              <w:rPr>
                <w:sz w:val="20"/>
              </w:rPr>
              <w:t>3.4</w:t>
            </w:r>
          </w:p>
        </w:tc>
        <w:tc>
          <w:tcPr>
            <w:tcW w:w="5953" w:type="dxa"/>
            <w:shd w:val="clear" w:color="auto" w:fill="auto"/>
          </w:tcPr>
          <w:p w:rsidR="00227DB0" w:rsidRPr="004067A9" w:rsidRDefault="00166719" w:rsidP="00227DB0">
            <w:pPr>
              <w:pStyle w:val="affd"/>
              <w:rPr>
                <w:rFonts w:ascii="Times New Roman" w:hAnsi="Times New Roman" w:cs="Times New Roman"/>
                <w:sz w:val="18"/>
                <w:szCs w:val="18"/>
              </w:rPr>
            </w:pPr>
            <w:r w:rsidRPr="00166719">
              <w:rPr>
                <w:rFonts w:ascii="Times New Roman" w:hAnsi="Times New Roman" w:cs="Times New Roman"/>
                <w:sz w:val="18"/>
                <w:szCs w:val="18"/>
                <w:lang w:eastAsia="ru-RU"/>
              </w:rPr>
              <w:t>доля руководителей, педагогических работников и иных специалистов (за исключением совместителей), получающих меры социальной поддержки, к общей численности руководителей, педагогических работников и иных специалистов (за исключением совместителей), имеющих право на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3828" w:type="dxa"/>
            <w:shd w:val="clear" w:color="auto" w:fill="auto"/>
          </w:tcPr>
          <w:p w:rsidR="00227DB0" w:rsidRPr="009F5714" w:rsidRDefault="00227DB0" w:rsidP="00227DB0">
            <w:pPr>
              <w:autoSpaceDE w:val="0"/>
              <w:autoSpaceDN w:val="0"/>
              <w:adjustRightInd w:val="0"/>
              <w:rPr>
                <w:b/>
                <w:sz w:val="18"/>
                <w:szCs w:val="18"/>
              </w:rPr>
            </w:pPr>
            <w:r w:rsidRPr="009F5714">
              <w:rPr>
                <w:sz w:val="18"/>
                <w:szCs w:val="18"/>
              </w:rPr>
              <w:t>данные управления образования</w:t>
            </w:r>
          </w:p>
        </w:tc>
      </w:tr>
      <w:tr w:rsidR="00227DB0" w:rsidRPr="003D7818" w:rsidTr="009F5714">
        <w:tc>
          <w:tcPr>
            <w:tcW w:w="846" w:type="dxa"/>
            <w:shd w:val="clear" w:color="auto" w:fill="auto"/>
          </w:tcPr>
          <w:p w:rsidR="00227DB0" w:rsidRPr="00203C2D" w:rsidRDefault="00227DB0" w:rsidP="00227DB0">
            <w:pPr>
              <w:autoSpaceDE w:val="0"/>
              <w:autoSpaceDN w:val="0"/>
              <w:adjustRightInd w:val="0"/>
              <w:jc w:val="center"/>
              <w:rPr>
                <w:sz w:val="20"/>
              </w:rPr>
            </w:pPr>
            <w:r>
              <w:rPr>
                <w:sz w:val="20"/>
              </w:rPr>
              <w:t>3.5</w:t>
            </w:r>
          </w:p>
        </w:tc>
        <w:tc>
          <w:tcPr>
            <w:tcW w:w="5953" w:type="dxa"/>
            <w:tcBorders>
              <w:left w:val="single" w:sz="4" w:space="0" w:color="000000"/>
              <w:bottom w:val="single" w:sz="4" w:space="0" w:color="000000"/>
              <w:right w:val="single" w:sz="4" w:space="0" w:color="000000"/>
            </w:tcBorders>
            <w:shd w:val="clear" w:color="auto" w:fill="FFFFFF"/>
          </w:tcPr>
          <w:p w:rsidR="00227DB0" w:rsidRPr="004067A9" w:rsidRDefault="00227DB0" w:rsidP="00227DB0">
            <w:pPr>
              <w:pStyle w:val="112"/>
              <w:widowControl w:val="0"/>
              <w:rPr>
                <w:rFonts w:ascii="Times New Roman" w:hAnsi="Times New Roman" w:cs="Times New Roman"/>
              </w:rPr>
            </w:pPr>
            <w:r w:rsidRPr="004067A9">
              <w:rPr>
                <w:rFonts w:ascii="Times New Roman" w:hAnsi="Times New Roman" w:cs="Times New Roman"/>
                <w:sz w:val="18"/>
                <w:szCs w:val="18"/>
              </w:rPr>
              <w:t>доля педагогических работников, получающих компенсацию за работу по подготовке и проведению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 к общему числу участвующих в проведении указанной государственной итоговой аттестации</w:t>
            </w:r>
          </w:p>
        </w:tc>
        <w:tc>
          <w:tcPr>
            <w:tcW w:w="3828" w:type="dxa"/>
            <w:shd w:val="clear" w:color="auto" w:fill="auto"/>
          </w:tcPr>
          <w:p w:rsidR="00227DB0" w:rsidRPr="009F5714" w:rsidRDefault="00227DB0" w:rsidP="00227DB0">
            <w:pPr>
              <w:autoSpaceDE w:val="0"/>
              <w:autoSpaceDN w:val="0"/>
              <w:adjustRightInd w:val="0"/>
              <w:rPr>
                <w:b/>
                <w:sz w:val="18"/>
                <w:szCs w:val="18"/>
              </w:rPr>
            </w:pPr>
            <w:r w:rsidRPr="009F5714">
              <w:rPr>
                <w:sz w:val="18"/>
                <w:szCs w:val="18"/>
              </w:rPr>
              <w:t>данные управления образования</w:t>
            </w:r>
          </w:p>
        </w:tc>
      </w:tr>
      <w:tr w:rsidR="00227DB0" w:rsidRPr="003D7818" w:rsidTr="009F5714">
        <w:tc>
          <w:tcPr>
            <w:tcW w:w="846" w:type="dxa"/>
            <w:shd w:val="clear" w:color="auto" w:fill="auto"/>
          </w:tcPr>
          <w:p w:rsidR="00227DB0" w:rsidRPr="00203C2D" w:rsidRDefault="00227DB0" w:rsidP="00227DB0">
            <w:pPr>
              <w:autoSpaceDE w:val="0"/>
              <w:autoSpaceDN w:val="0"/>
              <w:adjustRightInd w:val="0"/>
              <w:jc w:val="center"/>
              <w:rPr>
                <w:sz w:val="20"/>
              </w:rPr>
            </w:pPr>
            <w:r>
              <w:rPr>
                <w:sz w:val="20"/>
              </w:rPr>
              <w:t>3.6</w:t>
            </w:r>
          </w:p>
        </w:tc>
        <w:tc>
          <w:tcPr>
            <w:tcW w:w="5953" w:type="dxa"/>
            <w:shd w:val="clear" w:color="auto" w:fill="auto"/>
          </w:tcPr>
          <w:p w:rsidR="00227DB0" w:rsidRPr="004067A9" w:rsidRDefault="00166719" w:rsidP="00227DB0">
            <w:pPr>
              <w:pStyle w:val="affd"/>
              <w:rPr>
                <w:rFonts w:ascii="Times New Roman" w:hAnsi="Times New Roman" w:cs="Times New Roman"/>
                <w:color w:val="000000"/>
                <w:sz w:val="18"/>
                <w:szCs w:val="18"/>
              </w:rPr>
            </w:pPr>
            <w:r w:rsidRPr="00166719">
              <w:rPr>
                <w:rFonts w:ascii="Times New Roman" w:hAnsi="Times New Roman" w:cs="Times New Roman"/>
                <w:bCs/>
                <w:sz w:val="18"/>
                <w:szCs w:val="18"/>
              </w:rPr>
              <w:t>доля студентов, заключивших договор о целевом обучении с муниципальными образовательными организациями Слободского района, получивших стипендию, к общей численности студентов, заключивших договор о целевом обучении с муниципальными образовательными организациями Слободского района, обратившихся в управление образования для получения денежной выплаты в целях оказания им социальной поддержки</w:t>
            </w:r>
          </w:p>
        </w:tc>
        <w:tc>
          <w:tcPr>
            <w:tcW w:w="3828" w:type="dxa"/>
            <w:shd w:val="clear" w:color="auto" w:fill="auto"/>
          </w:tcPr>
          <w:p w:rsidR="00227DB0" w:rsidRPr="009F5714" w:rsidRDefault="00227DB0" w:rsidP="00227DB0">
            <w:pPr>
              <w:autoSpaceDE w:val="0"/>
              <w:autoSpaceDN w:val="0"/>
              <w:adjustRightInd w:val="0"/>
              <w:rPr>
                <w:b/>
                <w:sz w:val="18"/>
                <w:szCs w:val="18"/>
              </w:rPr>
            </w:pPr>
            <w:r w:rsidRPr="009F5714">
              <w:rPr>
                <w:sz w:val="18"/>
                <w:szCs w:val="18"/>
              </w:rPr>
              <w:t>данные управления образования</w:t>
            </w:r>
          </w:p>
        </w:tc>
      </w:tr>
      <w:tr w:rsidR="00227DB0" w:rsidRPr="003D7818" w:rsidTr="009F5714">
        <w:tc>
          <w:tcPr>
            <w:tcW w:w="846" w:type="dxa"/>
            <w:shd w:val="clear" w:color="auto" w:fill="auto"/>
          </w:tcPr>
          <w:p w:rsidR="00227DB0" w:rsidRPr="00203C2D" w:rsidRDefault="00227DB0" w:rsidP="00227DB0">
            <w:pPr>
              <w:autoSpaceDE w:val="0"/>
              <w:autoSpaceDN w:val="0"/>
              <w:adjustRightInd w:val="0"/>
              <w:jc w:val="center"/>
              <w:rPr>
                <w:sz w:val="20"/>
              </w:rPr>
            </w:pPr>
            <w:r>
              <w:rPr>
                <w:sz w:val="20"/>
              </w:rPr>
              <w:t>3.7</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227DB0" w:rsidRPr="004067A9" w:rsidRDefault="00227DB0" w:rsidP="00227DB0">
            <w:pPr>
              <w:pStyle w:val="affd"/>
              <w:rPr>
                <w:rFonts w:ascii="Times New Roman" w:hAnsi="Times New Roman" w:cs="Times New Roman"/>
                <w:sz w:val="18"/>
                <w:szCs w:val="18"/>
              </w:rPr>
            </w:pPr>
            <w:r w:rsidRPr="004067A9">
              <w:rPr>
                <w:rFonts w:ascii="Times New Roman" w:hAnsi="Times New Roman" w:cs="Times New Roman"/>
                <w:sz w:val="18"/>
                <w:szCs w:val="18"/>
                <w:shd w:val="clear" w:color="auto" w:fill="FFFFFF"/>
              </w:rPr>
              <w:t>Количество педагогов, получивших ежегодную премию лучшим педагогическим работникам в целях повышения престижа профессии учителя, педагога</w:t>
            </w:r>
          </w:p>
        </w:tc>
        <w:tc>
          <w:tcPr>
            <w:tcW w:w="3828" w:type="dxa"/>
            <w:shd w:val="clear" w:color="auto" w:fill="auto"/>
          </w:tcPr>
          <w:p w:rsidR="00227DB0" w:rsidRPr="009F5714" w:rsidRDefault="00227DB0" w:rsidP="00227DB0">
            <w:pPr>
              <w:autoSpaceDE w:val="0"/>
              <w:autoSpaceDN w:val="0"/>
              <w:adjustRightInd w:val="0"/>
              <w:rPr>
                <w:b/>
                <w:sz w:val="18"/>
                <w:szCs w:val="18"/>
              </w:rPr>
            </w:pPr>
            <w:r w:rsidRPr="009F5714">
              <w:rPr>
                <w:sz w:val="18"/>
                <w:szCs w:val="18"/>
              </w:rPr>
              <w:t>данные управления образования</w:t>
            </w:r>
          </w:p>
        </w:tc>
      </w:tr>
      <w:tr w:rsidR="00465437" w:rsidRPr="003D7818" w:rsidTr="009F5714">
        <w:tc>
          <w:tcPr>
            <w:tcW w:w="846" w:type="dxa"/>
            <w:shd w:val="clear" w:color="auto" w:fill="auto"/>
          </w:tcPr>
          <w:p w:rsidR="00465437" w:rsidRDefault="00465437" w:rsidP="00227DB0">
            <w:pPr>
              <w:autoSpaceDE w:val="0"/>
              <w:autoSpaceDN w:val="0"/>
              <w:adjustRightInd w:val="0"/>
              <w:jc w:val="center"/>
              <w:rPr>
                <w:sz w:val="20"/>
              </w:rPr>
            </w:pPr>
            <w:r>
              <w:rPr>
                <w:sz w:val="20"/>
              </w:rPr>
              <w:t>3.8.</w:t>
            </w:r>
          </w:p>
        </w:tc>
        <w:tc>
          <w:tcPr>
            <w:tcW w:w="5953" w:type="dxa"/>
            <w:shd w:val="clear" w:color="auto" w:fill="auto"/>
          </w:tcPr>
          <w:p w:rsidR="00465437" w:rsidRPr="00465437" w:rsidRDefault="00465437" w:rsidP="00227DB0">
            <w:pPr>
              <w:pStyle w:val="affd"/>
              <w:rPr>
                <w:rFonts w:ascii="Times New Roman" w:hAnsi="Times New Roman" w:cs="Times New Roman"/>
                <w:sz w:val="20"/>
                <w:szCs w:val="18"/>
              </w:rPr>
            </w:pPr>
            <w:r w:rsidRPr="00465437">
              <w:rPr>
                <w:rFonts w:ascii="Times New Roman" w:hAnsi="Times New Roman" w:cs="Times New Roman"/>
                <w:sz w:val="20"/>
                <w:szCs w:val="18"/>
              </w:rPr>
              <w:t>доля педагогических работников, получающих компенсацию расходов на оплату проезда, к общей численности педагогических работников, имеющих право на компенсацию расходов на оплату проезда педагогическим работникам до места работы и обратно</w:t>
            </w:r>
          </w:p>
        </w:tc>
        <w:tc>
          <w:tcPr>
            <w:tcW w:w="3828" w:type="dxa"/>
            <w:shd w:val="clear" w:color="auto" w:fill="auto"/>
          </w:tcPr>
          <w:p w:rsidR="00465437" w:rsidRPr="009F5714" w:rsidRDefault="00465437" w:rsidP="00227DB0">
            <w:pPr>
              <w:autoSpaceDE w:val="0"/>
              <w:autoSpaceDN w:val="0"/>
              <w:adjustRightInd w:val="0"/>
              <w:rPr>
                <w:bCs/>
                <w:iCs/>
                <w:color w:val="000000"/>
                <w:sz w:val="18"/>
                <w:szCs w:val="18"/>
              </w:rPr>
            </w:pPr>
            <w:r w:rsidRPr="009F5714">
              <w:rPr>
                <w:sz w:val="18"/>
                <w:szCs w:val="18"/>
              </w:rPr>
              <w:t>данные управления образования</w:t>
            </w:r>
          </w:p>
        </w:tc>
      </w:tr>
      <w:tr w:rsidR="00227DB0" w:rsidRPr="003D7818" w:rsidTr="009F5714">
        <w:tc>
          <w:tcPr>
            <w:tcW w:w="846" w:type="dxa"/>
            <w:shd w:val="clear" w:color="auto" w:fill="auto"/>
          </w:tcPr>
          <w:p w:rsidR="00227DB0" w:rsidRPr="00203C2D" w:rsidRDefault="00227DB0" w:rsidP="00227DB0">
            <w:pPr>
              <w:autoSpaceDE w:val="0"/>
              <w:autoSpaceDN w:val="0"/>
              <w:adjustRightInd w:val="0"/>
              <w:jc w:val="center"/>
              <w:rPr>
                <w:sz w:val="20"/>
              </w:rPr>
            </w:pPr>
            <w:r>
              <w:rPr>
                <w:sz w:val="20"/>
              </w:rPr>
              <w:t>4</w:t>
            </w:r>
          </w:p>
        </w:tc>
        <w:tc>
          <w:tcPr>
            <w:tcW w:w="5953" w:type="dxa"/>
            <w:shd w:val="clear" w:color="auto" w:fill="auto"/>
          </w:tcPr>
          <w:p w:rsidR="00227DB0" w:rsidRPr="008447B6" w:rsidRDefault="00227DB0" w:rsidP="00227DB0">
            <w:pPr>
              <w:pStyle w:val="affd"/>
              <w:rPr>
                <w:rFonts w:ascii="Times New Roman" w:hAnsi="Times New Roman" w:cs="Times New Roman"/>
                <w:sz w:val="20"/>
                <w:szCs w:val="18"/>
              </w:rPr>
            </w:pPr>
            <w:r w:rsidRPr="008447B6">
              <w:rPr>
                <w:rFonts w:ascii="Times New Roman" w:hAnsi="Times New Roman" w:cs="Times New Roman"/>
                <w:b/>
                <w:sz w:val="20"/>
                <w:szCs w:val="18"/>
              </w:rPr>
              <w:t>Направление</w:t>
            </w:r>
            <w:r w:rsidRPr="008447B6">
              <w:rPr>
                <w:rFonts w:ascii="Times New Roman" w:hAnsi="Times New Roman" w:cs="Times New Roman"/>
                <w:sz w:val="20"/>
                <w:szCs w:val="18"/>
              </w:rPr>
              <w:t>: предупреждение социального сиротства</w:t>
            </w:r>
          </w:p>
        </w:tc>
        <w:tc>
          <w:tcPr>
            <w:tcW w:w="3828" w:type="dxa"/>
            <w:shd w:val="clear" w:color="auto" w:fill="auto"/>
          </w:tcPr>
          <w:p w:rsidR="00227DB0" w:rsidRPr="009F5714" w:rsidRDefault="00227DB0" w:rsidP="00227DB0">
            <w:pPr>
              <w:autoSpaceDE w:val="0"/>
              <w:autoSpaceDN w:val="0"/>
              <w:adjustRightInd w:val="0"/>
              <w:rPr>
                <w:bCs/>
                <w:iCs/>
                <w:color w:val="000000"/>
                <w:sz w:val="18"/>
                <w:szCs w:val="18"/>
              </w:rPr>
            </w:pPr>
          </w:p>
        </w:tc>
      </w:tr>
      <w:tr w:rsidR="00227DB0" w:rsidRPr="003D7818" w:rsidTr="009F5714">
        <w:tc>
          <w:tcPr>
            <w:tcW w:w="846" w:type="dxa"/>
            <w:shd w:val="clear" w:color="auto" w:fill="auto"/>
          </w:tcPr>
          <w:p w:rsidR="00227DB0" w:rsidRPr="00203C2D" w:rsidRDefault="00227DB0" w:rsidP="00227DB0">
            <w:pPr>
              <w:autoSpaceDE w:val="0"/>
              <w:autoSpaceDN w:val="0"/>
              <w:adjustRightInd w:val="0"/>
              <w:jc w:val="center"/>
              <w:rPr>
                <w:sz w:val="20"/>
              </w:rPr>
            </w:pPr>
            <w:r>
              <w:rPr>
                <w:sz w:val="20"/>
              </w:rPr>
              <w:t>4.1</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227DB0" w:rsidRPr="004067A9" w:rsidRDefault="00227DB0" w:rsidP="00227DB0">
            <w:pPr>
              <w:pStyle w:val="112"/>
              <w:widowControl w:val="0"/>
              <w:rPr>
                <w:rFonts w:ascii="Times New Roman" w:hAnsi="Times New Roman" w:cs="Times New Roman"/>
              </w:rPr>
            </w:pPr>
            <w:r w:rsidRPr="004067A9">
              <w:rPr>
                <w:rFonts w:ascii="Times New Roman" w:hAnsi="Times New Roman" w:cs="Times New Roman"/>
                <w:spacing w:val="-2"/>
                <w:sz w:val="18"/>
                <w:szCs w:val="18"/>
              </w:rPr>
              <w:t xml:space="preserve">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w:t>
            </w:r>
            <w:r w:rsidR="00166719" w:rsidRPr="00166719">
              <w:rPr>
                <w:rFonts w:ascii="Times New Roman" w:hAnsi="Times New Roman" w:cs="Times New Roman"/>
                <w:spacing w:val="-2"/>
                <w:sz w:val="18"/>
                <w:szCs w:val="18"/>
              </w:rPr>
              <w:t>воспитании), к общей численности детей, оставшихся без попечения родителей</w:t>
            </w:r>
          </w:p>
        </w:tc>
        <w:tc>
          <w:tcPr>
            <w:tcW w:w="3828" w:type="dxa"/>
            <w:shd w:val="clear" w:color="auto" w:fill="auto"/>
          </w:tcPr>
          <w:p w:rsidR="00227DB0" w:rsidRPr="009F5714" w:rsidRDefault="00227DB0" w:rsidP="00227DB0">
            <w:pPr>
              <w:autoSpaceDE w:val="0"/>
              <w:autoSpaceDN w:val="0"/>
              <w:adjustRightInd w:val="0"/>
              <w:rPr>
                <w:b/>
                <w:sz w:val="18"/>
                <w:szCs w:val="18"/>
              </w:rPr>
            </w:pPr>
            <w:r w:rsidRPr="009F5714">
              <w:rPr>
                <w:sz w:val="18"/>
                <w:szCs w:val="18"/>
              </w:rPr>
              <w:t>данные управления образования</w:t>
            </w:r>
          </w:p>
        </w:tc>
      </w:tr>
      <w:tr w:rsidR="00227DB0" w:rsidRPr="003D7818" w:rsidTr="009F5714">
        <w:tc>
          <w:tcPr>
            <w:tcW w:w="846" w:type="dxa"/>
            <w:shd w:val="clear" w:color="auto" w:fill="auto"/>
          </w:tcPr>
          <w:p w:rsidR="00227DB0" w:rsidRPr="00203C2D" w:rsidRDefault="00227DB0" w:rsidP="00227DB0">
            <w:pPr>
              <w:autoSpaceDE w:val="0"/>
              <w:autoSpaceDN w:val="0"/>
              <w:adjustRightInd w:val="0"/>
              <w:jc w:val="center"/>
              <w:rPr>
                <w:sz w:val="20"/>
              </w:rPr>
            </w:pPr>
            <w:r>
              <w:rPr>
                <w:sz w:val="20"/>
              </w:rPr>
              <w:t>5</w:t>
            </w:r>
          </w:p>
        </w:tc>
        <w:tc>
          <w:tcPr>
            <w:tcW w:w="5953" w:type="dxa"/>
            <w:shd w:val="clear" w:color="auto" w:fill="auto"/>
          </w:tcPr>
          <w:p w:rsidR="00227DB0" w:rsidRPr="008447B6" w:rsidRDefault="00227DB0" w:rsidP="00227DB0">
            <w:pPr>
              <w:pStyle w:val="affd"/>
              <w:rPr>
                <w:rFonts w:ascii="Times New Roman" w:hAnsi="Times New Roman" w:cs="Times New Roman"/>
                <w:sz w:val="20"/>
                <w:szCs w:val="18"/>
              </w:rPr>
            </w:pPr>
            <w:r w:rsidRPr="008447B6">
              <w:rPr>
                <w:rFonts w:ascii="Times New Roman" w:hAnsi="Times New Roman" w:cs="Times New Roman"/>
                <w:b/>
                <w:sz w:val="20"/>
                <w:szCs w:val="22"/>
                <w:lang w:eastAsia="ru-RU"/>
              </w:rPr>
              <w:t xml:space="preserve">Направление: </w:t>
            </w:r>
            <w:r w:rsidR="00B61E12">
              <w:rPr>
                <w:rFonts w:ascii="Times New Roman" w:hAnsi="Times New Roman" w:cs="Times New Roman"/>
                <w:sz w:val="20"/>
                <w:szCs w:val="22"/>
                <w:lang w:eastAsia="ru-RU"/>
              </w:rPr>
              <w:t>совершенствование</w:t>
            </w:r>
            <w:r w:rsidRPr="008447B6">
              <w:rPr>
                <w:rFonts w:ascii="Times New Roman" w:hAnsi="Times New Roman" w:cs="Times New Roman"/>
                <w:sz w:val="20"/>
                <w:szCs w:val="22"/>
                <w:lang w:eastAsia="ru-RU"/>
              </w:rPr>
              <w:t xml:space="preserve"> отдыха и оздоровления детей</w:t>
            </w:r>
          </w:p>
        </w:tc>
        <w:tc>
          <w:tcPr>
            <w:tcW w:w="3828" w:type="dxa"/>
            <w:shd w:val="clear" w:color="auto" w:fill="auto"/>
          </w:tcPr>
          <w:p w:rsidR="00227DB0" w:rsidRPr="009F5714" w:rsidRDefault="00227DB0" w:rsidP="00227DB0">
            <w:pPr>
              <w:autoSpaceDE w:val="0"/>
              <w:autoSpaceDN w:val="0"/>
              <w:adjustRightInd w:val="0"/>
              <w:rPr>
                <w:bCs/>
                <w:iCs/>
                <w:color w:val="000000"/>
                <w:sz w:val="18"/>
                <w:szCs w:val="18"/>
              </w:rPr>
            </w:pPr>
          </w:p>
        </w:tc>
      </w:tr>
      <w:tr w:rsidR="00227DB0" w:rsidRPr="003D7818" w:rsidTr="009F5714">
        <w:tc>
          <w:tcPr>
            <w:tcW w:w="846" w:type="dxa"/>
            <w:shd w:val="clear" w:color="auto" w:fill="auto"/>
          </w:tcPr>
          <w:p w:rsidR="00227DB0" w:rsidRPr="00203C2D" w:rsidRDefault="00227DB0" w:rsidP="00227DB0">
            <w:pPr>
              <w:autoSpaceDE w:val="0"/>
              <w:autoSpaceDN w:val="0"/>
              <w:adjustRightInd w:val="0"/>
              <w:jc w:val="center"/>
              <w:rPr>
                <w:sz w:val="20"/>
              </w:rPr>
            </w:pPr>
            <w:r>
              <w:rPr>
                <w:sz w:val="20"/>
              </w:rPr>
              <w:t>5.1</w:t>
            </w:r>
          </w:p>
        </w:tc>
        <w:tc>
          <w:tcPr>
            <w:tcW w:w="5953" w:type="dxa"/>
            <w:tcBorders>
              <w:left w:val="single" w:sz="4" w:space="0" w:color="000000"/>
              <w:bottom w:val="single" w:sz="4" w:space="0" w:color="000000"/>
              <w:right w:val="single" w:sz="4" w:space="0" w:color="000000"/>
            </w:tcBorders>
            <w:shd w:val="clear" w:color="auto" w:fill="FFFFFF"/>
          </w:tcPr>
          <w:p w:rsidR="00227DB0" w:rsidRPr="004067A9" w:rsidRDefault="00227DB0" w:rsidP="00227DB0">
            <w:pPr>
              <w:pStyle w:val="112"/>
              <w:widowControl w:val="0"/>
              <w:rPr>
                <w:rFonts w:ascii="Times New Roman" w:hAnsi="Times New Roman" w:cs="Times New Roman"/>
              </w:rPr>
            </w:pPr>
            <w:r w:rsidRPr="004067A9">
              <w:rPr>
                <w:rFonts w:ascii="Times New Roman" w:hAnsi="Times New Roman" w:cs="Times New Roman"/>
                <w:color w:val="000000"/>
                <w:sz w:val="18"/>
                <w:szCs w:val="18"/>
              </w:rPr>
              <w:t>Доля детей школьного возраста, получивших услугу отдыха и оздоровления в муниципальных учреждениях с дневным пребыванием детей, от общего числа детей школьного возраста</w:t>
            </w:r>
          </w:p>
        </w:tc>
        <w:tc>
          <w:tcPr>
            <w:tcW w:w="3828" w:type="dxa"/>
            <w:shd w:val="clear" w:color="auto" w:fill="auto"/>
          </w:tcPr>
          <w:p w:rsidR="00227DB0" w:rsidRPr="009F5714" w:rsidRDefault="00227DB0" w:rsidP="00227DB0">
            <w:pPr>
              <w:autoSpaceDE w:val="0"/>
              <w:autoSpaceDN w:val="0"/>
              <w:adjustRightInd w:val="0"/>
              <w:rPr>
                <w:b/>
                <w:sz w:val="18"/>
                <w:szCs w:val="18"/>
              </w:rPr>
            </w:pPr>
            <w:r w:rsidRPr="009F5714">
              <w:rPr>
                <w:sz w:val="18"/>
                <w:szCs w:val="18"/>
              </w:rPr>
              <w:t>отчет управления образования, составлен</w:t>
            </w:r>
            <w:r w:rsidRPr="009F5714">
              <w:rPr>
                <w:sz w:val="18"/>
                <w:szCs w:val="18"/>
              </w:rPr>
              <w:softHyphen/>
              <w:t>ный в соответствии с приложением к соглашению, заключаемым с министерством образования Кировской области</w:t>
            </w:r>
          </w:p>
        </w:tc>
      </w:tr>
      <w:tr w:rsidR="00227DB0" w:rsidRPr="003D7818" w:rsidTr="009F5714">
        <w:tc>
          <w:tcPr>
            <w:tcW w:w="846" w:type="dxa"/>
            <w:shd w:val="clear" w:color="auto" w:fill="auto"/>
          </w:tcPr>
          <w:p w:rsidR="00227DB0" w:rsidRPr="00203C2D" w:rsidRDefault="00227DB0" w:rsidP="00227DB0">
            <w:pPr>
              <w:autoSpaceDE w:val="0"/>
              <w:autoSpaceDN w:val="0"/>
              <w:adjustRightInd w:val="0"/>
              <w:jc w:val="center"/>
              <w:rPr>
                <w:sz w:val="20"/>
              </w:rPr>
            </w:pPr>
            <w:r>
              <w:rPr>
                <w:sz w:val="20"/>
              </w:rPr>
              <w:t>5.2</w:t>
            </w:r>
          </w:p>
        </w:tc>
        <w:tc>
          <w:tcPr>
            <w:tcW w:w="5953" w:type="dxa"/>
            <w:tcBorders>
              <w:left w:val="single" w:sz="4" w:space="0" w:color="000000"/>
              <w:bottom w:val="single" w:sz="4" w:space="0" w:color="000000"/>
              <w:right w:val="single" w:sz="4" w:space="0" w:color="000000"/>
            </w:tcBorders>
            <w:shd w:val="clear" w:color="auto" w:fill="FFFFFF"/>
          </w:tcPr>
          <w:p w:rsidR="00227DB0" w:rsidRPr="004067A9" w:rsidRDefault="00227DB0" w:rsidP="00227DB0">
            <w:pPr>
              <w:pStyle w:val="112"/>
              <w:widowControl w:val="0"/>
              <w:rPr>
                <w:rFonts w:ascii="Times New Roman" w:hAnsi="Times New Roman" w:cs="Times New Roman"/>
              </w:rPr>
            </w:pPr>
            <w:r w:rsidRPr="004067A9">
              <w:rPr>
                <w:rFonts w:ascii="Times New Roman" w:hAnsi="Times New Roman" w:cs="Times New Roman"/>
                <w:color w:val="000000"/>
                <w:sz w:val="18"/>
                <w:szCs w:val="18"/>
              </w:rPr>
              <w:t>Количество детей, занятых в лагерях труда и отдыха</w:t>
            </w:r>
          </w:p>
        </w:tc>
        <w:tc>
          <w:tcPr>
            <w:tcW w:w="3828" w:type="dxa"/>
            <w:shd w:val="clear" w:color="auto" w:fill="auto"/>
          </w:tcPr>
          <w:p w:rsidR="00227DB0" w:rsidRPr="009F5714" w:rsidRDefault="00227DB0" w:rsidP="00227DB0">
            <w:pPr>
              <w:autoSpaceDE w:val="0"/>
              <w:autoSpaceDN w:val="0"/>
              <w:adjustRightInd w:val="0"/>
              <w:rPr>
                <w:b/>
                <w:sz w:val="18"/>
                <w:szCs w:val="18"/>
              </w:rPr>
            </w:pPr>
            <w:r w:rsidRPr="009F5714">
              <w:rPr>
                <w:sz w:val="18"/>
                <w:szCs w:val="18"/>
              </w:rPr>
              <w:t>данные управления образования</w:t>
            </w:r>
          </w:p>
        </w:tc>
      </w:tr>
      <w:tr w:rsidR="00227DB0" w:rsidRPr="003D7818" w:rsidTr="009F5714">
        <w:tc>
          <w:tcPr>
            <w:tcW w:w="846" w:type="dxa"/>
            <w:shd w:val="clear" w:color="auto" w:fill="auto"/>
          </w:tcPr>
          <w:p w:rsidR="00227DB0" w:rsidRPr="00203C2D" w:rsidRDefault="00227DB0" w:rsidP="00227DB0">
            <w:pPr>
              <w:autoSpaceDE w:val="0"/>
              <w:autoSpaceDN w:val="0"/>
              <w:adjustRightInd w:val="0"/>
              <w:jc w:val="center"/>
              <w:rPr>
                <w:sz w:val="20"/>
              </w:rPr>
            </w:pPr>
            <w:r>
              <w:rPr>
                <w:sz w:val="20"/>
              </w:rPr>
              <w:t>5.3</w:t>
            </w:r>
          </w:p>
        </w:tc>
        <w:tc>
          <w:tcPr>
            <w:tcW w:w="5953" w:type="dxa"/>
            <w:tcBorders>
              <w:left w:val="single" w:sz="4" w:space="0" w:color="000000"/>
              <w:bottom w:val="single" w:sz="4" w:space="0" w:color="000000"/>
              <w:right w:val="single" w:sz="4" w:space="0" w:color="000000"/>
            </w:tcBorders>
            <w:shd w:val="clear" w:color="auto" w:fill="FFFFFF"/>
          </w:tcPr>
          <w:p w:rsidR="00227DB0" w:rsidRPr="004067A9" w:rsidRDefault="00227DB0" w:rsidP="00227DB0">
            <w:pPr>
              <w:pStyle w:val="112"/>
              <w:widowControl w:val="0"/>
              <w:rPr>
                <w:rFonts w:ascii="Times New Roman" w:hAnsi="Times New Roman" w:cs="Times New Roman"/>
              </w:rPr>
            </w:pPr>
            <w:r w:rsidRPr="004067A9">
              <w:rPr>
                <w:rFonts w:ascii="Times New Roman" w:hAnsi="Times New Roman" w:cs="Times New Roman"/>
                <w:color w:val="000000"/>
                <w:sz w:val="18"/>
                <w:szCs w:val="18"/>
              </w:rPr>
              <w:t xml:space="preserve">Количество </w:t>
            </w:r>
            <w:r>
              <w:rPr>
                <w:rFonts w:ascii="Times New Roman" w:hAnsi="Times New Roman" w:cs="Times New Roman"/>
                <w:color w:val="000000"/>
                <w:sz w:val="18"/>
                <w:szCs w:val="18"/>
              </w:rPr>
              <w:t>подростков</w:t>
            </w:r>
            <w:r w:rsidRPr="004067A9">
              <w:rPr>
                <w:rFonts w:ascii="Times New Roman" w:hAnsi="Times New Roman" w:cs="Times New Roman"/>
                <w:color w:val="000000"/>
                <w:sz w:val="18"/>
                <w:szCs w:val="18"/>
              </w:rPr>
              <w:t xml:space="preserve">, трудоустроенных через центр занятости населения </w:t>
            </w:r>
          </w:p>
        </w:tc>
        <w:tc>
          <w:tcPr>
            <w:tcW w:w="3828" w:type="dxa"/>
            <w:shd w:val="clear" w:color="auto" w:fill="auto"/>
          </w:tcPr>
          <w:p w:rsidR="00227DB0" w:rsidRPr="009F5714" w:rsidRDefault="00227DB0" w:rsidP="00227DB0">
            <w:pPr>
              <w:autoSpaceDE w:val="0"/>
              <w:autoSpaceDN w:val="0"/>
              <w:adjustRightInd w:val="0"/>
              <w:rPr>
                <w:b/>
                <w:sz w:val="18"/>
                <w:szCs w:val="18"/>
              </w:rPr>
            </w:pPr>
            <w:r w:rsidRPr="009F5714">
              <w:rPr>
                <w:sz w:val="18"/>
                <w:szCs w:val="18"/>
              </w:rPr>
              <w:t>данные управления образования</w:t>
            </w:r>
          </w:p>
        </w:tc>
      </w:tr>
      <w:tr w:rsidR="00227DB0" w:rsidRPr="003D7818" w:rsidTr="009F5714">
        <w:tc>
          <w:tcPr>
            <w:tcW w:w="846" w:type="dxa"/>
            <w:shd w:val="clear" w:color="auto" w:fill="auto"/>
          </w:tcPr>
          <w:p w:rsidR="00227DB0" w:rsidRPr="00203C2D" w:rsidRDefault="00227DB0" w:rsidP="00227DB0">
            <w:pPr>
              <w:autoSpaceDE w:val="0"/>
              <w:autoSpaceDN w:val="0"/>
              <w:adjustRightInd w:val="0"/>
              <w:jc w:val="center"/>
              <w:rPr>
                <w:sz w:val="20"/>
              </w:rPr>
            </w:pPr>
            <w:r>
              <w:rPr>
                <w:sz w:val="20"/>
              </w:rPr>
              <w:t>6</w:t>
            </w:r>
          </w:p>
        </w:tc>
        <w:tc>
          <w:tcPr>
            <w:tcW w:w="5953" w:type="dxa"/>
            <w:shd w:val="clear" w:color="auto" w:fill="auto"/>
          </w:tcPr>
          <w:p w:rsidR="00227DB0" w:rsidRPr="008447B6" w:rsidRDefault="00227DB0" w:rsidP="00227DB0">
            <w:pPr>
              <w:pStyle w:val="affd"/>
              <w:rPr>
                <w:rFonts w:ascii="Times New Roman" w:hAnsi="Times New Roman" w:cs="Times New Roman"/>
                <w:sz w:val="20"/>
                <w:szCs w:val="18"/>
              </w:rPr>
            </w:pPr>
            <w:r w:rsidRPr="008447B6">
              <w:rPr>
                <w:rFonts w:ascii="Times New Roman" w:hAnsi="Times New Roman" w:cs="Times New Roman"/>
                <w:b/>
                <w:sz w:val="20"/>
                <w:szCs w:val="22"/>
                <w:lang w:eastAsia="ru-RU"/>
              </w:rPr>
              <w:t xml:space="preserve">Направление: </w:t>
            </w:r>
            <w:r w:rsidRPr="008447B6">
              <w:rPr>
                <w:rFonts w:ascii="Times New Roman" w:hAnsi="Times New Roman" w:cs="Times New Roman"/>
                <w:sz w:val="20"/>
                <w:szCs w:val="22"/>
                <w:lang w:eastAsia="ru-RU"/>
              </w:rPr>
              <w:t>финансовое обеспечение деятельности муниципальных учреждений</w:t>
            </w:r>
          </w:p>
        </w:tc>
        <w:tc>
          <w:tcPr>
            <w:tcW w:w="3828" w:type="dxa"/>
            <w:shd w:val="clear" w:color="auto" w:fill="auto"/>
          </w:tcPr>
          <w:p w:rsidR="00227DB0" w:rsidRPr="009F5714" w:rsidRDefault="00227DB0" w:rsidP="00227DB0">
            <w:pPr>
              <w:autoSpaceDE w:val="0"/>
              <w:autoSpaceDN w:val="0"/>
              <w:adjustRightInd w:val="0"/>
              <w:rPr>
                <w:bCs/>
                <w:iCs/>
                <w:color w:val="000000"/>
                <w:sz w:val="18"/>
                <w:szCs w:val="18"/>
              </w:rPr>
            </w:pPr>
          </w:p>
        </w:tc>
      </w:tr>
      <w:tr w:rsidR="00227DB0" w:rsidRPr="003D7818" w:rsidTr="009F5714">
        <w:tc>
          <w:tcPr>
            <w:tcW w:w="846" w:type="dxa"/>
            <w:shd w:val="clear" w:color="auto" w:fill="auto"/>
          </w:tcPr>
          <w:p w:rsidR="00227DB0" w:rsidRPr="00203C2D" w:rsidRDefault="00227DB0" w:rsidP="00227DB0">
            <w:pPr>
              <w:autoSpaceDE w:val="0"/>
              <w:autoSpaceDN w:val="0"/>
              <w:adjustRightInd w:val="0"/>
              <w:jc w:val="center"/>
              <w:rPr>
                <w:sz w:val="20"/>
              </w:rPr>
            </w:pPr>
            <w:r>
              <w:rPr>
                <w:sz w:val="20"/>
              </w:rPr>
              <w:t>6.1</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227DB0" w:rsidRPr="004067A9" w:rsidRDefault="00227DB0" w:rsidP="00227DB0">
            <w:pPr>
              <w:pStyle w:val="112"/>
              <w:widowControl w:val="0"/>
              <w:rPr>
                <w:rFonts w:ascii="Times New Roman" w:hAnsi="Times New Roman" w:cs="Times New Roman"/>
              </w:rPr>
            </w:pPr>
            <w:r w:rsidRPr="004067A9">
              <w:rPr>
                <w:rFonts w:ascii="Times New Roman" w:hAnsi="Times New Roman" w:cs="Times New Roman"/>
                <w:spacing w:val="-2"/>
                <w:sz w:val="18"/>
                <w:szCs w:val="18"/>
              </w:rPr>
              <w:t>Количество дошкольных образовательных организаций</w:t>
            </w:r>
          </w:p>
        </w:tc>
        <w:tc>
          <w:tcPr>
            <w:tcW w:w="3828" w:type="dxa"/>
            <w:shd w:val="clear" w:color="auto" w:fill="auto"/>
          </w:tcPr>
          <w:p w:rsidR="00227DB0" w:rsidRPr="009F5714" w:rsidRDefault="00227DB0" w:rsidP="00227DB0">
            <w:pPr>
              <w:autoSpaceDE w:val="0"/>
              <w:autoSpaceDN w:val="0"/>
              <w:adjustRightInd w:val="0"/>
              <w:rPr>
                <w:b/>
                <w:sz w:val="18"/>
                <w:szCs w:val="18"/>
              </w:rPr>
            </w:pPr>
            <w:r w:rsidRPr="009F5714">
              <w:rPr>
                <w:sz w:val="18"/>
                <w:szCs w:val="18"/>
              </w:rPr>
              <w:t>данные управления образования</w:t>
            </w:r>
          </w:p>
        </w:tc>
      </w:tr>
      <w:tr w:rsidR="00227DB0" w:rsidRPr="003D7818" w:rsidTr="009F5714">
        <w:tc>
          <w:tcPr>
            <w:tcW w:w="846" w:type="dxa"/>
            <w:shd w:val="clear" w:color="auto" w:fill="auto"/>
          </w:tcPr>
          <w:p w:rsidR="00227DB0" w:rsidRPr="00203C2D" w:rsidRDefault="00227DB0" w:rsidP="00227DB0">
            <w:pPr>
              <w:autoSpaceDE w:val="0"/>
              <w:autoSpaceDN w:val="0"/>
              <w:adjustRightInd w:val="0"/>
              <w:jc w:val="center"/>
              <w:rPr>
                <w:sz w:val="20"/>
              </w:rPr>
            </w:pPr>
            <w:r>
              <w:rPr>
                <w:sz w:val="20"/>
              </w:rPr>
              <w:t>6.2</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227DB0" w:rsidRPr="004067A9" w:rsidRDefault="00227DB0" w:rsidP="00227DB0">
            <w:pPr>
              <w:pStyle w:val="112"/>
              <w:widowControl w:val="0"/>
              <w:rPr>
                <w:rFonts w:ascii="Times New Roman" w:hAnsi="Times New Roman" w:cs="Times New Roman"/>
              </w:rPr>
            </w:pPr>
            <w:r w:rsidRPr="004067A9">
              <w:rPr>
                <w:rFonts w:ascii="Times New Roman" w:hAnsi="Times New Roman" w:cs="Times New Roman"/>
                <w:spacing w:val="-2"/>
                <w:sz w:val="18"/>
                <w:szCs w:val="18"/>
              </w:rPr>
              <w:t>Количество общеобразовательных организаций</w:t>
            </w:r>
          </w:p>
        </w:tc>
        <w:tc>
          <w:tcPr>
            <w:tcW w:w="3828" w:type="dxa"/>
            <w:shd w:val="clear" w:color="auto" w:fill="auto"/>
          </w:tcPr>
          <w:p w:rsidR="00227DB0" w:rsidRPr="009F5714" w:rsidRDefault="00227DB0" w:rsidP="00227DB0">
            <w:pPr>
              <w:autoSpaceDE w:val="0"/>
              <w:autoSpaceDN w:val="0"/>
              <w:adjustRightInd w:val="0"/>
              <w:rPr>
                <w:b/>
                <w:sz w:val="18"/>
                <w:szCs w:val="18"/>
              </w:rPr>
            </w:pPr>
            <w:r w:rsidRPr="009F5714">
              <w:rPr>
                <w:sz w:val="18"/>
                <w:szCs w:val="18"/>
              </w:rPr>
              <w:t>данные управления образования</w:t>
            </w:r>
          </w:p>
        </w:tc>
      </w:tr>
      <w:tr w:rsidR="00227DB0" w:rsidRPr="003D7818" w:rsidTr="009F5714">
        <w:tc>
          <w:tcPr>
            <w:tcW w:w="846" w:type="dxa"/>
            <w:shd w:val="clear" w:color="auto" w:fill="auto"/>
          </w:tcPr>
          <w:p w:rsidR="00227DB0" w:rsidRPr="00203C2D" w:rsidRDefault="00227DB0" w:rsidP="00227DB0">
            <w:pPr>
              <w:autoSpaceDE w:val="0"/>
              <w:autoSpaceDN w:val="0"/>
              <w:adjustRightInd w:val="0"/>
              <w:jc w:val="center"/>
              <w:rPr>
                <w:sz w:val="20"/>
              </w:rPr>
            </w:pPr>
            <w:r>
              <w:rPr>
                <w:sz w:val="20"/>
              </w:rPr>
              <w:t>6.3</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227DB0" w:rsidRPr="004067A9" w:rsidRDefault="00227DB0" w:rsidP="00227DB0">
            <w:pPr>
              <w:pStyle w:val="112"/>
              <w:widowControl w:val="0"/>
              <w:rPr>
                <w:rFonts w:ascii="Times New Roman" w:hAnsi="Times New Roman" w:cs="Times New Roman"/>
              </w:rPr>
            </w:pPr>
            <w:r w:rsidRPr="004067A9">
              <w:rPr>
                <w:rFonts w:ascii="Times New Roman" w:hAnsi="Times New Roman" w:cs="Times New Roman"/>
                <w:spacing w:val="-2"/>
                <w:sz w:val="18"/>
                <w:szCs w:val="18"/>
              </w:rPr>
              <w:t>Количество образовательных организаций дополнительного образования</w:t>
            </w:r>
          </w:p>
        </w:tc>
        <w:tc>
          <w:tcPr>
            <w:tcW w:w="3828" w:type="dxa"/>
            <w:shd w:val="clear" w:color="auto" w:fill="auto"/>
          </w:tcPr>
          <w:p w:rsidR="00227DB0" w:rsidRPr="009F5714" w:rsidRDefault="00227DB0" w:rsidP="00227DB0">
            <w:pPr>
              <w:autoSpaceDE w:val="0"/>
              <w:autoSpaceDN w:val="0"/>
              <w:adjustRightInd w:val="0"/>
              <w:rPr>
                <w:b/>
                <w:sz w:val="18"/>
                <w:szCs w:val="18"/>
              </w:rPr>
            </w:pPr>
            <w:r w:rsidRPr="009F5714">
              <w:rPr>
                <w:sz w:val="18"/>
                <w:szCs w:val="18"/>
              </w:rPr>
              <w:t>данные управления образования</w:t>
            </w:r>
          </w:p>
        </w:tc>
      </w:tr>
      <w:tr w:rsidR="00227DB0" w:rsidRPr="003D7818" w:rsidTr="009F5714">
        <w:tc>
          <w:tcPr>
            <w:tcW w:w="846" w:type="dxa"/>
            <w:shd w:val="clear" w:color="auto" w:fill="auto"/>
          </w:tcPr>
          <w:p w:rsidR="00227DB0" w:rsidRPr="00203C2D" w:rsidRDefault="00227DB0" w:rsidP="00227DB0">
            <w:pPr>
              <w:autoSpaceDE w:val="0"/>
              <w:autoSpaceDN w:val="0"/>
              <w:adjustRightInd w:val="0"/>
              <w:jc w:val="center"/>
              <w:rPr>
                <w:sz w:val="20"/>
              </w:rPr>
            </w:pPr>
            <w:r>
              <w:rPr>
                <w:sz w:val="20"/>
              </w:rPr>
              <w:t>6.4</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227DB0" w:rsidRPr="004067A9" w:rsidRDefault="00227DB0" w:rsidP="00227DB0">
            <w:pPr>
              <w:pStyle w:val="112"/>
              <w:widowControl w:val="0"/>
              <w:rPr>
                <w:rFonts w:ascii="Times New Roman" w:hAnsi="Times New Roman" w:cs="Times New Roman"/>
              </w:rPr>
            </w:pPr>
            <w:r w:rsidRPr="004067A9">
              <w:rPr>
                <w:rFonts w:ascii="Times New Roman" w:hAnsi="Times New Roman" w:cs="Times New Roman"/>
                <w:spacing w:val="-2"/>
                <w:sz w:val="18"/>
                <w:szCs w:val="18"/>
              </w:rPr>
              <w:t>Количество учреждений</w:t>
            </w:r>
            <w:r>
              <w:rPr>
                <w:rFonts w:ascii="Times New Roman" w:hAnsi="Times New Roman" w:cs="Times New Roman"/>
                <w:spacing w:val="-2"/>
                <w:sz w:val="18"/>
                <w:szCs w:val="18"/>
              </w:rPr>
              <w:t>:</w:t>
            </w:r>
            <w:r>
              <w:t xml:space="preserve"> </w:t>
            </w:r>
            <w:r w:rsidRPr="005900FD">
              <w:rPr>
                <w:rFonts w:ascii="Times New Roman" w:hAnsi="Times New Roman" w:cs="Times New Roman"/>
                <w:spacing w:val="-2"/>
                <w:sz w:val="18"/>
                <w:szCs w:val="18"/>
              </w:rPr>
              <w:t>методическ</w:t>
            </w:r>
            <w:r>
              <w:rPr>
                <w:rFonts w:ascii="Times New Roman" w:hAnsi="Times New Roman" w:cs="Times New Roman"/>
                <w:spacing w:val="-2"/>
                <w:sz w:val="18"/>
                <w:szCs w:val="18"/>
              </w:rPr>
              <w:t>ий</w:t>
            </w:r>
            <w:r w:rsidRPr="005900FD">
              <w:rPr>
                <w:rFonts w:ascii="Times New Roman" w:hAnsi="Times New Roman" w:cs="Times New Roman"/>
                <w:spacing w:val="-2"/>
                <w:sz w:val="18"/>
                <w:szCs w:val="18"/>
              </w:rPr>
              <w:t xml:space="preserve"> кабинет, централизованн</w:t>
            </w:r>
            <w:r>
              <w:rPr>
                <w:rFonts w:ascii="Times New Roman" w:hAnsi="Times New Roman" w:cs="Times New Roman"/>
                <w:spacing w:val="-2"/>
                <w:sz w:val="18"/>
                <w:szCs w:val="18"/>
              </w:rPr>
              <w:t>ая</w:t>
            </w:r>
            <w:r w:rsidRPr="005900FD">
              <w:rPr>
                <w:rFonts w:ascii="Times New Roman" w:hAnsi="Times New Roman" w:cs="Times New Roman"/>
                <w:spacing w:val="-2"/>
                <w:sz w:val="18"/>
                <w:szCs w:val="18"/>
              </w:rPr>
              <w:t xml:space="preserve"> бухгалтери</w:t>
            </w:r>
            <w:r>
              <w:rPr>
                <w:rFonts w:ascii="Times New Roman" w:hAnsi="Times New Roman" w:cs="Times New Roman"/>
                <w:spacing w:val="-2"/>
                <w:sz w:val="18"/>
                <w:szCs w:val="18"/>
              </w:rPr>
              <w:t>я</w:t>
            </w:r>
          </w:p>
        </w:tc>
        <w:tc>
          <w:tcPr>
            <w:tcW w:w="3828" w:type="dxa"/>
            <w:shd w:val="clear" w:color="auto" w:fill="auto"/>
          </w:tcPr>
          <w:p w:rsidR="00227DB0" w:rsidRPr="009F5714" w:rsidRDefault="00227DB0" w:rsidP="00227DB0">
            <w:pPr>
              <w:autoSpaceDE w:val="0"/>
              <w:autoSpaceDN w:val="0"/>
              <w:adjustRightInd w:val="0"/>
              <w:rPr>
                <w:b/>
                <w:sz w:val="18"/>
                <w:szCs w:val="18"/>
              </w:rPr>
            </w:pPr>
            <w:r w:rsidRPr="009F5714">
              <w:rPr>
                <w:sz w:val="18"/>
                <w:szCs w:val="18"/>
              </w:rPr>
              <w:t>данные управления образования</w:t>
            </w:r>
          </w:p>
        </w:tc>
      </w:tr>
    </w:tbl>
    <w:p w:rsidR="007101CD" w:rsidRPr="00CF6B9A" w:rsidRDefault="007101CD" w:rsidP="00CF6B9A">
      <w:pPr>
        <w:ind w:firstLine="709"/>
        <w:jc w:val="both"/>
      </w:pPr>
    </w:p>
    <w:p w:rsidR="00D91496" w:rsidRDefault="00D91496" w:rsidP="00672EF9">
      <w:pPr>
        <w:ind w:firstLine="709"/>
        <w:jc w:val="both"/>
      </w:pPr>
      <w:r w:rsidRPr="00CF6B9A">
        <w:t>Показателями эффективности, характеризующими достижение поставленной цели и решение задач Программы, являются:</w:t>
      </w:r>
    </w:p>
    <w:p w:rsidR="009F5714" w:rsidRPr="00CF6B9A" w:rsidRDefault="009F5714" w:rsidP="00672EF9">
      <w:pPr>
        <w:ind w:firstLine="709"/>
        <w:jc w:val="both"/>
      </w:pPr>
    </w:p>
    <w:p w:rsidR="00672EF9" w:rsidRPr="005732B6" w:rsidRDefault="00672EF9" w:rsidP="00672EF9">
      <w:pPr>
        <w:pStyle w:val="112"/>
        <w:widowControl w:val="0"/>
        <w:ind w:firstLine="709"/>
        <w:jc w:val="both"/>
        <w:rPr>
          <w:rFonts w:ascii="Times New Roman" w:hAnsi="Times New Roman" w:cs="Times New Roman"/>
          <w:b/>
          <w:sz w:val="22"/>
          <w:szCs w:val="22"/>
        </w:rPr>
      </w:pPr>
      <w:bookmarkStart w:id="20" w:name="_Hlk182382471"/>
      <w:r w:rsidRPr="005732B6">
        <w:rPr>
          <w:rFonts w:ascii="Times New Roman" w:hAnsi="Times New Roman" w:cs="Times New Roman"/>
          <w:b/>
          <w:sz w:val="22"/>
          <w:szCs w:val="22"/>
        </w:rPr>
        <w:t xml:space="preserve">1. Направление: </w:t>
      </w:r>
      <w:r w:rsidR="00D52C73" w:rsidRPr="00D52C73">
        <w:rPr>
          <w:rFonts w:ascii="Times New Roman" w:hAnsi="Times New Roman" w:cs="Times New Roman"/>
          <w:b/>
          <w:sz w:val="22"/>
          <w:szCs w:val="22"/>
        </w:rPr>
        <w:t>организация предоставления общего и дополнительного образования</w:t>
      </w:r>
    </w:p>
    <w:p w:rsidR="00672EF9" w:rsidRDefault="00672EF9" w:rsidP="00672EF9">
      <w:pPr>
        <w:pStyle w:val="112"/>
        <w:widowControl w:val="0"/>
        <w:ind w:firstLine="709"/>
        <w:jc w:val="both"/>
        <w:rPr>
          <w:rFonts w:ascii="Times New Roman" w:hAnsi="Times New Roman" w:cs="Times New Roman"/>
          <w:sz w:val="22"/>
          <w:szCs w:val="22"/>
        </w:rPr>
      </w:pPr>
      <w:r w:rsidRPr="005732B6">
        <w:rPr>
          <w:rFonts w:ascii="Times New Roman" w:hAnsi="Times New Roman" w:cs="Times New Roman"/>
          <w:sz w:val="22"/>
          <w:szCs w:val="22"/>
        </w:rPr>
        <w:t>1.1. Доля родителей, получающих компенсацию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к общему числу родителей, обратившихся за компенсацией</w:t>
      </w:r>
    </w:p>
    <w:p w:rsidR="00672EF9" w:rsidRPr="00CF6B9A" w:rsidRDefault="00672EF9" w:rsidP="00672EF9">
      <w:pPr>
        <w:ind w:firstLine="709"/>
        <w:jc w:val="both"/>
      </w:pPr>
      <w:r w:rsidRPr="00CF6B9A">
        <w:t>Показатель рассчитывается по итогам года по формуле:</w:t>
      </w:r>
    </w:p>
    <w:p w:rsidR="00672EF9" w:rsidRPr="00CD7DDB" w:rsidRDefault="00BC59F3" w:rsidP="006C5B50">
      <w:pPr>
        <w:ind w:firstLine="709"/>
        <w:jc w:val="center"/>
      </w:pPr>
      <m:oMathPara>
        <m:oMath>
          <m:sSub>
            <m:sSubPr>
              <m:ctrlPr>
                <w:rPr>
                  <w:rFonts w:ascii="Cambria Math" w:hAnsi="Cambria Math"/>
                  <w:i/>
                  <w:sz w:val="28"/>
                  <w:szCs w:val="28"/>
                </w:rPr>
              </m:ctrlPr>
            </m:sSubPr>
            <m:e>
              <m:r>
                <w:rPr>
                  <w:rFonts w:ascii="Cambria Math" w:hAnsi="Cambria Math"/>
                  <w:sz w:val="28"/>
                  <w:szCs w:val="28"/>
                  <w:lang w:val="en-US"/>
                </w:rPr>
                <m:t>S</m:t>
              </m:r>
            </m:e>
            <m:sub>
              <m:r>
                <w:rPr>
                  <w:rFonts w:ascii="Cambria Math" w:hAnsi="Cambria Math"/>
                  <w:sz w:val="28"/>
                  <w:szCs w:val="28"/>
                </w:rPr>
                <m:t>i</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Ч</m:t>
                  </m:r>
                </m:e>
                <m:sub>
                  <m:r>
                    <w:rPr>
                      <w:rFonts w:ascii="Cambria Math" w:hAnsi="Cambria Math"/>
                      <w:sz w:val="28"/>
                      <w:szCs w:val="28"/>
                    </w:rPr>
                    <m:t>i рпк</m:t>
                  </m:r>
                </m:sub>
              </m:sSub>
            </m:num>
            <m:den>
              <m:sSub>
                <m:sSubPr>
                  <m:ctrlPr>
                    <w:rPr>
                      <w:rFonts w:ascii="Cambria Math" w:hAnsi="Cambria Math"/>
                      <w:i/>
                      <w:sz w:val="28"/>
                      <w:szCs w:val="28"/>
                    </w:rPr>
                  </m:ctrlPr>
                </m:sSubPr>
                <m:e>
                  <m:r>
                    <w:rPr>
                      <w:rFonts w:ascii="Cambria Math" w:hAnsi="Cambria Math"/>
                      <w:sz w:val="28"/>
                      <w:szCs w:val="28"/>
                    </w:rPr>
                    <m:t>Ч</m:t>
                  </m:r>
                </m:e>
                <m:sub>
                  <m:r>
                    <w:rPr>
                      <w:rFonts w:ascii="Cambria Math" w:hAnsi="Cambria Math"/>
                      <w:sz w:val="28"/>
                      <w:szCs w:val="28"/>
                    </w:rPr>
                    <m:t>i род</m:t>
                  </m:r>
                </m:sub>
              </m:sSub>
            </m:den>
          </m:f>
          <m:r>
            <w:rPr>
              <w:rFonts w:ascii="Cambria Math" w:hAnsi="Cambria Math"/>
              <w:sz w:val="28"/>
              <w:szCs w:val="28"/>
            </w:rPr>
            <m:t>×100%, где:</m:t>
          </m:r>
        </m:oMath>
      </m:oMathPara>
    </w:p>
    <w:p w:rsidR="00672EF9" w:rsidRPr="00CF6B9A" w:rsidRDefault="00672EF9" w:rsidP="00672EF9">
      <w:pPr>
        <w:ind w:firstLine="709"/>
        <w:jc w:val="both"/>
      </w:pPr>
      <w:proofErr w:type="spellStart"/>
      <w:r w:rsidRPr="00CF6B9A">
        <w:t>S</w:t>
      </w:r>
      <w:r w:rsidRPr="00CF6B9A">
        <w:rPr>
          <w:vertAlign w:val="subscript"/>
        </w:rPr>
        <w:t>i</w:t>
      </w:r>
      <w:proofErr w:type="spellEnd"/>
      <w:r w:rsidRPr="00CF6B9A">
        <w:t xml:space="preserve">   - доля   родителей, получающих компенсацию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к общему числу родителей, обратившихся за компенсацией;</w:t>
      </w:r>
    </w:p>
    <w:p w:rsidR="00672EF9" w:rsidRPr="00CF6B9A" w:rsidRDefault="00672EF9" w:rsidP="00672EF9">
      <w:pPr>
        <w:ind w:firstLine="709"/>
        <w:jc w:val="both"/>
      </w:pPr>
      <w:proofErr w:type="spellStart"/>
      <w:r w:rsidRPr="00CF6B9A">
        <w:t>Ч</w:t>
      </w:r>
      <w:r w:rsidRPr="00CF6B9A">
        <w:rPr>
          <w:vertAlign w:val="subscript"/>
        </w:rPr>
        <w:t>i</w:t>
      </w:r>
      <w:proofErr w:type="spellEnd"/>
      <w:r w:rsidRPr="00CF6B9A">
        <w:rPr>
          <w:vertAlign w:val="subscript"/>
        </w:rPr>
        <w:t> </w:t>
      </w:r>
      <w:proofErr w:type="spellStart"/>
      <w:r w:rsidRPr="00CF6B9A">
        <w:rPr>
          <w:vertAlign w:val="subscript"/>
        </w:rPr>
        <w:t>рпк</w:t>
      </w:r>
      <w:proofErr w:type="spellEnd"/>
      <w:r w:rsidRPr="00CF6B9A">
        <w:rPr>
          <w:vertAlign w:val="subscript"/>
        </w:rPr>
        <w:t> </w:t>
      </w:r>
      <w:r w:rsidRPr="00CF6B9A">
        <w:t>– численность родителей, получающих компенсацию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p w:rsidR="00672EF9" w:rsidRPr="00CF6B9A" w:rsidRDefault="00672EF9" w:rsidP="00672EF9">
      <w:pPr>
        <w:ind w:firstLine="709"/>
        <w:jc w:val="both"/>
      </w:pPr>
      <w:proofErr w:type="spellStart"/>
      <w:r w:rsidRPr="00CF6B9A">
        <w:t>Ч</w:t>
      </w:r>
      <w:r w:rsidRPr="00CF6B9A">
        <w:rPr>
          <w:vertAlign w:val="subscript"/>
        </w:rPr>
        <w:t>i</w:t>
      </w:r>
      <w:proofErr w:type="spellEnd"/>
      <w:r w:rsidRPr="00CF6B9A">
        <w:rPr>
          <w:vertAlign w:val="subscript"/>
        </w:rPr>
        <w:t xml:space="preserve"> род </w:t>
      </w:r>
      <w:r w:rsidRPr="00CF6B9A">
        <w:t>- общая численность родителей, обратившихся за компенсацией;</w:t>
      </w:r>
    </w:p>
    <w:p w:rsidR="00672EF9" w:rsidRDefault="00672EF9" w:rsidP="00672EF9">
      <w:pPr>
        <w:pStyle w:val="112"/>
        <w:widowControl w:val="0"/>
        <w:ind w:firstLine="709"/>
        <w:jc w:val="both"/>
        <w:rPr>
          <w:rFonts w:ascii="Times New Roman" w:hAnsi="Times New Roman" w:cs="Times New Roman"/>
          <w:sz w:val="22"/>
          <w:szCs w:val="22"/>
        </w:rPr>
      </w:pPr>
    </w:p>
    <w:p w:rsidR="00A93C19" w:rsidRPr="009F5714" w:rsidRDefault="00DB59D2" w:rsidP="00A93C19">
      <w:pPr>
        <w:pStyle w:val="112"/>
        <w:widowControl w:val="0"/>
        <w:ind w:firstLine="709"/>
        <w:jc w:val="both"/>
        <w:rPr>
          <w:rFonts w:ascii="Times New Roman" w:hAnsi="Times New Roman" w:cs="Times New Roman"/>
          <w:szCs w:val="22"/>
        </w:rPr>
      </w:pPr>
      <w:r w:rsidRPr="009F5714">
        <w:rPr>
          <w:rFonts w:ascii="Times New Roman" w:hAnsi="Times New Roman" w:cs="Times New Roman"/>
          <w:szCs w:val="22"/>
        </w:rPr>
        <w:t>1.</w:t>
      </w:r>
      <w:r w:rsidR="00A93C19" w:rsidRPr="009F5714">
        <w:rPr>
          <w:rFonts w:ascii="Times New Roman" w:hAnsi="Times New Roman" w:cs="Times New Roman"/>
          <w:szCs w:val="22"/>
        </w:rPr>
        <w:t>2</w:t>
      </w:r>
      <w:r w:rsidR="00A93C19" w:rsidRPr="009F5714">
        <w:rPr>
          <w:rFonts w:ascii="Times New Roman" w:hAnsi="Times New Roman" w:cs="Times New Roman"/>
          <w:szCs w:val="22"/>
        </w:rPr>
        <w:tab/>
        <w:t>Доля выпускников общеобразовательных организаций Слободского района, получивших стипендию «За успехи в учении», в общей численности выпускников, награжденных медалями «За успехи в учении»</w:t>
      </w:r>
    </w:p>
    <w:p w:rsidR="00A93C19" w:rsidRPr="00CF6B9A" w:rsidRDefault="00A93C19" w:rsidP="00A93C19">
      <w:pPr>
        <w:ind w:firstLine="709"/>
        <w:jc w:val="both"/>
      </w:pPr>
      <w:r w:rsidRPr="00CF6B9A">
        <w:t>Показатель рассчитывается по итогам года по формуле:</w:t>
      </w:r>
    </w:p>
    <w:p w:rsidR="00A93C19" w:rsidRPr="00F340AD" w:rsidRDefault="00A93C19" w:rsidP="00A93C19">
      <w:pPr>
        <w:spacing w:line="360" w:lineRule="auto"/>
        <w:ind w:firstLine="708"/>
        <w:jc w:val="center"/>
        <w:rPr>
          <w:sz w:val="28"/>
          <w:szCs w:val="28"/>
        </w:rPr>
      </w:pPr>
      <m:oMath>
        <m:r>
          <w:rPr>
            <w:rFonts w:ascii="Cambria Math" w:hAnsi="Cambria Math"/>
            <w:sz w:val="28"/>
            <w:szCs w:val="28"/>
          </w:rPr>
          <m:t>Si=</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Ч</m:t>
                </m:r>
              </m:e>
              <m:sub>
                <m:r>
                  <w:rPr>
                    <w:rFonts w:ascii="Cambria Math" w:hAnsi="Cambria Math"/>
                    <w:sz w:val="28"/>
                    <w:szCs w:val="28"/>
                  </w:rPr>
                  <m:t>i ол</m:t>
                </m:r>
              </m:sub>
            </m:sSub>
          </m:num>
          <m:den>
            <m:sSub>
              <m:sSubPr>
                <m:ctrlPr>
                  <w:rPr>
                    <w:rFonts w:ascii="Cambria Math" w:hAnsi="Cambria Math"/>
                    <w:i/>
                    <w:sz w:val="28"/>
                    <w:szCs w:val="28"/>
                  </w:rPr>
                </m:ctrlPr>
              </m:sSubPr>
              <m:e>
                <m:r>
                  <w:rPr>
                    <w:rFonts w:ascii="Cambria Math" w:hAnsi="Cambria Math"/>
                    <w:sz w:val="28"/>
                    <w:szCs w:val="28"/>
                  </w:rPr>
                  <m:t>Ч</m:t>
                </m:r>
              </m:e>
              <m:sub>
                <m:r>
                  <w:rPr>
                    <w:rFonts w:ascii="Cambria Math" w:hAnsi="Cambria Math"/>
                    <w:sz w:val="28"/>
                    <w:szCs w:val="28"/>
                  </w:rPr>
                  <m:t>i мед</m:t>
                </m:r>
              </m:sub>
            </m:sSub>
          </m:den>
        </m:f>
        <m:r>
          <w:rPr>
            <w:rFonts w:ascii="Cambria Math" w:hAnsi="Cambria Math"/>
            <w:sz w:val="28"/>
            <w:szCs w:val="28"/>
          </w:rPr>
          <m:t>×100%,</m:t>
        </m:r>
      </m:oMath>
      <w:r w:rsidRPr="00EF0A59">
        <w:rPr>
          <w:sz w:val="28"/>
          <w:szCs w:val="28"/>
        </w:rPr>
        <w:t xml:space="preserve"> где:</w:t>
      </w:r>
    </w:p>
    <w:p w:rsidR="00A93C19" w:rsidRPr="00CF6B9A" w:rsidRDefault="00A93C19" w:rsidP="00A93C19">
      <w:pPr>
        <w:ind w:firstLine="709"/>
        <w:jc w:val="both"/>
      </w:pPr>
      <w:proofErr w:type="spellStart"/>
      <w:r w:rsidRPr="00CF6B9A">
        <w:t>S</w:t>
      </w:r>
      <w:r w:rsidRPr="00CF6B9A">
        <w:rPr>
          <w:vertAlign w:val="subscript"/>
        </w:rPr>
        <w:t>i</w:t>
      </w:r>
      <w:proofErr w:type="spellEnd"/>
      <w:r w:rsidRPr="00CF6B9A">
        <w:t xml:space="preserve"> - </w:t>
      </w:r>
      <w:r w:rsidR="009F5714">
        <w:t>доля</w:t>
      </w:r>
      <w:r w:rsidRPr="00CF6B9A">
        <w:t xml:space="preserve"> </w:t>
      </w:r>
      <w:r w:rsidRPr="00FD7E26">
        <w:t>выпускников общеобразовательных организаций Слободского района, получивших стипендию «За успехи в учении»</w:t>
      </w:r>
      <w:r w:rsidR="009F5714">
        <w:t>,</w:t>
      </w:r>
      <w:r w:rsidR="009F5714" w:rsidRPr="009F5714">
        <w:t xml:space="preserve"> в общей численности выпускников, награжденных медалями «За успехи в учении»</w:t>
      </w:r>
      <w:r w:rsidRPr="00CF6B9A">
        <w:t>;</w:t>
      </w:r>
    </w:p>
    <w:p w:rsidR="00A93C19" w:rsidRPr="00CF6B9A" w:rsidRDefault="00A93C19" w:rsidP="00A93C19">
      <w:pPr>
        <w:ind w:firstLine="709"/>
        <w:jc w:val="both"/>
      </w:pPr>
      <w:proofErr w:type="spellStart"/>
      <w:r w:rsidRPr="00CF6B9A">
        <w:t>Ч</w:t>
      </w:r>
      <w:r w:rsidRPr="00CF6B9A">
        <w:rPr>
          <w:vertAlign w:val="subscript"/>
        </w:rPr>
        <w:t>i</w:t>
      </w:r>
      <w:proofErr w:type="spellEnd"/>
      <w:r w:rsidRPr="00CF6B9A">
        <w:rPr>
          <w:vertAlign w:val="subscript"/>
        </w:rPr>
        <w:t> </w:t>
      </w:r>
      <w:proofErr w:type="spellStart"/>
      <w:r>
        <w:rPr>
          <w:vertAlign w:val="subscript"/>
        </w:rPr>
        <w:t>стип</w:t>
      </w:r>
      <w:proofErr w:type="spellEnd"/>
      <w:r w:rsidRPr="00CF6B9A">
        <w:rPr>
          <w:vertAlign w:val="subscript"/>
        </w:rPr>
        <w:t> </w:t>
      </w:r>
      <w:r w:rsidRPr="00CF6B9A">
        <w:t>– численность </w:t>
      </w:r>
      <w:r w:rsidRPr="00FD7E26">
        <w:t>выпускников общеобразовательных организаций Слободского района, получивших стипендию «За успехи в учении»</w:t>
      </w:r>
      <w:r w:rsidRPr="00CF6B9A">
        <w:t xml:space="preserve">; </w:t>
      </w:r>
    </w:p>
    <w:p w:rsidR="00A93C19" w:rsidRPr="009F5714" w:rsidRDefault="00A93C19" w:rsidP="00A93C19">
      <w:pPr>
        <w:ind w:firstLine="709"/>
        <w:jc w:val="both"/>
      </w:pPr>
      <w:proofErr w:type="spellStart"/>
      <w:r w:rsidRPr="00CF6B9A">
        <w:t>Ч</w:t>
      </w:r>
      <w:r w:rsidRPr="00CF6B9A">
        <w:rPr>
          <w:vertAlign w:val="subscript"/>
        </w:rPr>
        <w:t>i</w:t>
      </w:r>
      <w:proofErr w:type="spellEnd"/>
      <w:r w:rsidRPr="00CF6B9A">
        <w:rPr>
          <w:vertAlign w:val="subscript"/>
        </w:rPr>
        <w:t xml:space="preserve"> </w:t>
      </w:r>
      <w:r>
        <w:rPr>
          <w:vertAlign w:val="subscript"/>
        </w:rPr>
        <w:t>мед</w:t>
      </w:r>
      <w:r w:rsidRPr="00CF6B9A">
        <w:rPr>
          <w:vertAlign w:val="subscript"/>
        </w:rPr>
        <w:t xml:space="preserve"> </w:t>
      </w:r>
      <w:r w:rsidRPr="00CF6B9A">
        <w:t>- общая численность </w:t>
      </w:r>
      <w:r w:rsidRPr="00FD7E26">
        <w:t xml:space="preserve">выпускников общеобразовательных организаций Слободского района, </w:t>
      </w:r>
      <w:r w:rsidRPr="009F5714">
        <w:t>награжденных медалями «За успехи в учении».</w:t>
      </w:r>
    </w:p>
    <w:p w:rsidR="00A93C19" w:rsidRPr="005732B6" w:rsidRDefault="00A93C19" w:rsidP="00A93C19">
      <w:pPr>
        <w:pStyle w:val="112"/>
        <w:widowControl w:val="0"/>
        <w:ind w:firstLine="709"/>
        <w:jc w:val="both"/>
        <w:rPr>
          <w:rFonts w:ascii="Times New Roman" w:hAnsi="Times New Roman" w:cs="Times New Roman"/>
          <w:sz w:val="22"/>
          <w:szCs w:val="22"/>
        </w:rPr>
      </w:pPr>
    </w:p>
    <w:p w:rsidR="00A93C19" w:rsidRPr="009F5714" w:rsidRDefault="00DB59D2" w:rsidP="00A93C19">
      <w:pPr>
        <w:pStyle w:val="112"/>
        <w:widowControl w:val="0"/>
        <w:ind w:firstLine="709"/>
        <w:jc w:val="both"/>
        <w:rPr>
          <w:rFonts w:ascii="Times New Roman" w:hAnsi="Times New Roman" w:cs="Times New Roman"/>
        </w:rPr>
      </w:pPr>
      <w:r w:rsidRPr="009F5714">
        <w:rPr>
          <w:rFonts w:ascii="Times New Roman" w:hAnsi="Times New Roman" w:cs="Times New Roman"/>
        </w:rPr>
        <w:t>1.3</w:t>
      </w:r>
      <w:r w:rsidR="00A93C19" w:rsidRPr="009F5714">
        <w:rPr>
          <w:rFonts w:ascii="Times New Roman" w:hAnsi="Times New Roman" w:cs="Times New Roman"/>
        </w:rPr>
        <w:tab/>
        <w:t>Количество проведенных конкурсов, фестивалей муниципального уровня</w:t>
      </w:r>
    </w:p>
    <w:p w:rsidR="00A93C19" w:rsidRPr="009F5714" w:rsidRDefault="00A93C19" w:rsidP="00A93C19">
      <w:pPr>
        <w:ind w:firstLine="709"/>
        <w:jc w:val="both"/>
      </w:pPr>
      <w:r w:rsidRPr="009F5714">
        <w:t>Количественные показатели определяются по данным управления образования.</w:t>
      </w:r>
    </w:p>
    <w:p w:rsidR="00A93C19" w:rsidRPr="005732B6" w:rsidRDefault="00A93C19" w:rsidP="00A93C19">
      <w:pPr>
        <w:pStyle w:val="112"/>
        <w:widowControl w:val="0"/>
        <w:ind w:firstLine="709"/>
        <w:jc w:val="both"/>
        <w:rPr>
          <w:rFonts w:ascii="Times New Roman" w:hAnsi="Times New Roman" w:cs="Times New Roman"/>
          <w:sz w:val="22"/>
          <w:szCs w:val="22"/>
        </w:rPr>
      </w:pPr>
    </w:p>
    <w:p w:rsidR="00A93C19" w:rsidRPr="00CF6B9A" w:rsidRDefault="00DB59D2" w:rsidP="00A93C19">
      <w:pPr>
        <w:ind w:firstLine="709"/>
        <w:jc w:val="both"/>
        <w:rPr>
          <w:iCs/>
        </w:rPr>
      </w:pPr>
      <w:r>
        <w:rPr>
          <w:sz w:val="22"/>
          <w:szCs w:val="22"/>
        </w:rPr>
        <w:t>1.4</w:t>
      </w:r>
      <w:r w:rsidR="00A93C19" w:rsidRPr="005732B6">
        <w:rPr>
          <w:sz w:val="22"/>
          <w:szCs w:val="22"/>
        </w:rPr>
        <w:tab/>
        <w:t xml:space="preserve">Доля детей в возрасте от 5 до 18 лет, </w:t>
      </w:r>
      <w:r w:rsidR="00A93C19" w:rsidRPr="00CF6B9A">
        <w:rPr>
          <w:iCs/>
        </w:rPr>
        <w:t>обучающихся по дополнительным общеразвивающим программам за счет социального сертификата на получение муниципальной услуги в социальной сфере, к общей численности детей в возрасте от 5 до 18 лет, проживающих на территории муниципалитета.</w:t>
      </w:r>
    </w:p>
    <w:p w:rsidR="00A93C19" w:rsidRPr="00CF6B9A" w:rsidRDefault="00A93C19" w:rsidP="00A93C19">
      <w:pPr>
        <w:ind w:firstLine="708"/>
        <w:jc w:val="both"/>
      </w:pPr>
      <w:r w:rsidRPr="00CF6B9A">
        <w:t>Показатель рассчитывается по формуле:</w:t>
      </w:r>
    </w:p>
    <w:p w:rsidR="00A93C19" w:rsidRPr="00CF6B9A" w:rsidRDefault="00BC59F3" w:rsidP="00A93C19">
      <w:pPr>
        <w:ind w:firstLine="708"/>
        <w:jc w:val="center"/>
      </w:pPr>
      <m:oMath>
        <m:sSub>
          <m:sSubPr>
            <m:ctrlPr>
              <w:rPr>
                <w:rFonts w:ascii="Cambria Math" w:hAnsi="Cambria Math"/>
                <w:i/>
                <w:sz w:val="28"/>
                <w:szCs w:val="28"/>
                <w:lang w:eastAsia="ru-RU"/>
              </w:rPr>
            </m:ctrlPr>
          </m:sSubPr>
          <m:e>
            <m:r>
              <w:rPr>
                <w:rFonts w:ascii="Cambria Math" w:hAnsi="Cambria Math"/>
                <w:sz w:val="28"/>
                <w:szCs w:val="28"/>
                <w:lang w:eastAsia="ru-RU"/>
              </w:rPr>
              <m:t>С</m:t>
            </m:r>
          </m:e>
          <m:sub>
            <m:r>
              <w:rPr>
                <w:rFonts w:ascii="Cambria Math" w:hAnsi="Cambria Math"/>
                <w:sz w:val="28"/>
                <w:szCs w:val="28"/>
                <w:lang w:eastAsia="ru-RU"/>
              </w:rPr>
              <m:t>пф</m:t>
            </m:r>
          </m:sub>
        </m:sSub>
        <m:r>
          <w:rPr>
            <w:rFonts w:ascii="Cambria Math" w:hAnsi="Cambria Math"/>
            <w:sz w:val="28"/>
            <w:szCs w:val="28"/>
            <w:lang w:eastAsia="ru-RU"/>
          </w:rPr>
          <m:t>=</m:t>
        </m:r>
        <m:f>
          <m:fPr>
            <m:ctrlPr>
              <w:rPr>
                <w:rFonts w:ascii="Cambria Math" w:hAnsi="Cambria Math"/>
                <w:i/>
                <w:sz w:val="28"/>
                <w:szCs w:val="28"/>
                <w:lang w:eastAsia="ru-RU"/>
              </w:rPr>
            </m:ctrlPr>
          </m:fPr>
          <m:num>
            <m:sSub>
              <m:sSubPr>
                <m:ctrlPr>
                  <w:rPr>
                    <w:rFonts w:ascii="Cambria Math" w:hAnsi="Cambria Math"/>
                    <w:i/>
                    <w:sz w:val="28"/>
                    <w:szCs w:val="28"/>
                    <w:lang w:eastAsia="ru-RU"/>
                  </w:rPr>
                </m:ctrlPr>
              </m:sSubPr>
              <m:e>
                <m:r>
                  <w:rPr>
                    <w:rFonts w:ascii="Cambria Math" w:hAnsi="Cambria Math"/>
                    <w:sz w:val="28"/>
                    <w:szCs w:val="28"/>
                    <w:lang w:eastAsia="ru-RU"/>
                  </w:rPr>
                  <m:t>Ч</m:t>
                </m:r>
              </m:e>
              <m:sub>
                <m:r>
                  <w:rPr>
                    <w:rFonts w:ascii="Cambria Math" w:hAnsi="Cambria Math"/>
                    <w:sz w:val="28"/>
                    <w:szCs w:val="28"/>
                    <w:lang w:eastAsia="ru-RU"/>
                  </w:rPr>
                  <m:t>дспф</m:t>
                </m:r>
              </m:sub>
            </m:sSub>
          </m:num>
          <m:den>
            <m:sSub>
              <m:sSubPr>
                <m:ctrlPr>
                  <w:rPr>
                    <w:rFonts w:ascii="Cambria Math" w:hAnsi="Cambria Math"/>
                    <w:i/>
                    <w:sz w:val="28"/>
                    <w:szCs w:val="28"/>
                    <w:lang w:eastAsia="ru-RU"/>
                  </w:rPr>
                </m:ctrlPr>
              </m:sSubPr>
              <m:e>
                <m:r>
                  <w:rPr>
                    <w:rFonts w:ascii="Cambria Math" w:hAnsi="Cambria Math"/>
                    <w:sz w:val="28"/>
                    <w:szCs w:val="28"/>
                    <w:lang w:eastAsia="ru-RU"/>
                  </w:rPr>
                  <m:t>Ч</m:t>
                </m:r>
              </m:e>
              <m:sub>
                <m:r>
                  <w:rPr>
                    <w:rFonts w:ascii="Cambria Math" w:hAnsi="Cambria Math"/>
                    <w:sz w:val="28"/>
                    <w:szCs w:val="28"/>
                    <w:lang w:eastAsia="ru-RU"/>
                  </w:rPr>
                  <m:t>5-18</m:t>
                </m:r>
              </m:sub>
            </m:sSub>
          </m:den>
        </m:f>
        <m:r>
          <w:rPr>
            <w:rFonts w:ascii="Cambria Math" w:hAnsi="Cambria Math"/>
            <w:sz w:val="28"/>
            <w:szCs w:val="28"/>
            <w:lang w:eastAsia="ru-RU"/>
          </w:rPr>
          <m:t>×100%,</m:t>
        </m:r>
      </m:oMath>
      <w:r w:rsidR="00A93C19" w:rsidRPr="00851754">
        <w:fldChar w:fldCharType="begin"/>
      </w:r>
      <w:r w:rsidR="00A93C19" w:rsidRPr="00851754">
        <w:instrText xml:space="preserve"> QUOTE </w:instrText>
      </w:r>
      <m:oMath>
        <m:sSub>
          <m:sSubPr>
            <m:ctrlPr>
              <w:rPr>
                <w:rFonts w:ascii="Cambria Math" w:hAnsi="Cambria Math"/>
                <w:i/>
                <w:sz w:val="28"/>
                <w:szCs w:val="28"/>
              </w:rPr>
            </m:ctrlPr>
          </m:sSubPr>
          <m:e>
            <m:r>
              <m:rPr>
                <m:sty m:val="p"/>
              </m:rPr>
              <w:rPr>
                <w:rFonts w:ascii="Cambria Math" w:hAnsi="Cambria Math"/>
                <w:sz w:val="28"/>
                <w:szCs w:val="28"/>
              </w:rPr>
              <m:t>С</m:t>
            </m:r>
          </m:e>
          <m:sub>
            <m:r>
              <m:rPr>
                <m:sty m:val="p"/>
              </m:rPr>
              <w:rPr>
                <w:rFonts w:ascii="Cambria Math" w:hAnsi="Cambria Math"/>
                <w:sz w:val="28"/>
                <w:szCs w:val="28"/>
              </w:rPr>
              <m:t>пф</m:t>
            </m:r>
          </m:sub>
        </m:sSub>
        <m:r>
          <m:rPr>
            <m:sty m:val="p"/>
          </m:rP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m:rPr>
                    <m:sty m:val="p"/>
                  </m:rPr>
                  <w:rPr>
                    <w:rFonts w:ascii="Cambria Math" w:hAnsi="Cambria Math"/>
                    <w:sz w:val="28"/>
                    <w:szCs w:val="28"/>
                  </w:rPr>
                  <m:t>Ч</m:t>
                </m:r>
              </m:e>
              <m:sub>
                <m:r>
                  <m:rPr>
                    <m:sty m:val="p"/>
                  </m:rPr>
                  <w:rPr>
                    <w:rFonts w:ascii="Cambria Math" w:hAnsi="Cambria Math"/>
                    <w:sz w:val="28"/>
                    <w:szCs w:val="28"/>
                  </w:rPr>
                  <m:t>дспф</m:t>
                </m:r>
              </m:sub>
            </m:sSub>
          </m:num>
          <m:den>
            <m:sSub>
              <m:sSubPr>
                <m:ctrlPr>
                  <w:rPr>
                    <w:rFonts w:ascii="Cambria Math" w:hAnsi="Cambria Math"/>
                    <w:i/>
                    <w:sz w:val="28"/>
                    <w:szCs w:val="28"/>
                  </w:rPr>
                </m:ctrlPr>
              </m:sSubPr>
              <m:e>
                <m:r>
                  <m:rPr>
                    <m:sty m:val="p"/>
                  </m:rPr>
                  <w:rPr>
                    <w:rFonts w:ascii="Cambria Math" w:hAnsi="Cambria Math"/>
                    <w:sz w:val="28"/>
                    <w:szCs w:val="28"/>
                  </w:rPr>
                  <m:t>Ч</m:t>
                </m:r>
              </m:e>
              <m:sub>
                <m:r>
                  <m:rPr>
                    <m:sty m:val="p"/>
                  </m:rPr>
                  <w:rPr>
                    <w:rFonts w:ascii="Cambria Math" w:hAnsi="Cambria Math"/>
                    <w:sz w:val="28"/>
                    <w:szCs w:val="28"/>
                  </w:rPr>
                  <m:t>5-18</m:t>
                </m:r>
              </m:sub>
            </m:sSub>
          </m:den>
        </m:f>
        <m:r>
          <m:rPr>
            <m:sty m:val="p"/>
          </m:rPr>
          <w:rPr>
            <w:rFonts w:ascii="Cambria Math" w:hAnsi="Cambria Math"/>
            <w:sz w:val="28"/>
            <w:szCs w:val="28"/>
          </w:rPr>
          <m:t>×100%,</m:t>
        </m:r>
      </m:oMath>
      <w:r w:rsidR="00A93C19" w:rsidRPr="00851754">
        <w:instrText xml:space="preserve"> </w:instrText>
      </w:r>
      <w:r w:rsidR="00A93C19" w:rsidRPr="00851754">
        <w:fldChar w:fldCharType="end"/>
      </w:r>
      <w:r w:rsidR="00A93C19" w:rsidRPr="00CF6B9A">
        <w:t xml:space="preserve"> где:</w:t>
      </w:r>
    </w:p>
    <w:p w:rsidR="00A93C19" w:rsidRPr="00CF6B9A" w:rsidRDefault="00A93C19" w:rsidP="00A93C19">
      <w:pPr>
        <w:ind w:firstLine="709"/>
        <w:jc w:val="both"/>
        <w:rPr>
          <w:iCs/>
        </w:rPr>
      </w:pPr>
      <m:oMath>
        <m:r>
          <w:rPr>
            <w:rFonts w:ascii="Cambria Math" w:hAnsi="Cambria Math"/>
            <w:sz w:val="28"/>
            <w:szCs w:val="28"/>
          </w:rPr>
          <m:t>С</m:t>
        </m:r>
      </m:oMath>
      <w:r w:rsidRPr="00CF6B9A">
        <w:rPr>
          <w:iCs/>
          <w:vertAlign w:val="subscript"/>
        </w:rPr>
        <w:t>пф</w:t>
      </w:r>
      <w:r w:rsidRPr="00CF6B9A">
        <w:rPr>
          <w:iCs/>
        </w:rPr>
        <w:t xml:space="preserve"> – 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r w:rsidR="009F5714">
        <w:rPr>
          <w:iCs/>
        </w:rPr>
        <w:t>,</w:t>
      </w:r>
      <w:r w:rsidR="009F5714" w:rsidRPr="009F5714">
        <w:rPr>
          <w:iCs/>
        </w:rPr>
        <w:t xml:space="preserve"> </w:t>
      </w:r>
      <w:r w:rsidR="009F5714" w:rsidRPr="00CF6B9A">
        <w:rPr>
          <w:iCs/>
        </w:rPr>
        <w:t>к общей численности детей в возрасте от 5 до 18 лет, проживающих на территории муниципалитета</w:t>
      </w:r>
      <w:r w:rsidRPr="00CF6B9A">
        <w:rPr>
          <w:iCs/>
        </w:rPr>
        <w:t>.</w:t>
      </w:r>
    </w:p>
    <w:p w:rsidR="00A93C19" w:rsidRPr="00CF6B9A" w:rsidRDefault="00A93C19" w:rsidP="00A93C19">
      <w:pPr>
        <w:ind w:firstLine="709"/>
        <w:jc w:val="both"/>
        <w:rPr>
          <w:iCs/>
        </w:rPr>
      </w:pPr>
      <w:proofErr w:type="spellStart"/>
      <w:r w:rsidRPr="00CF6B9A">
        <w:rPr>
          <w:iCs/>
        </w:rPr>
        <w:t>Ч</w:t>
      </w:r>
      <w:r w:rsidRPr="00CF6B9A">
        <w:rPr>
          <w:iCs/>
          <w:vertAlign w:val="subscript"/>
        </w:rPr>
        <w:t>дспф</w:t>
      </w:r>
      <w:proofErr w:type="spellEnd"/>
      <w:r w:rsidRPr="00CF6B9A">
        <w:rPr>
          <w:iCs/>
        </w:rPr>
        <w:t xml:space="preserve"> –</w:t>
      </w:r>
      <w:r w:rsidR="009F5714">
        <w:rPr>
          <w:iCs/>
        </w:rPr>
        <w:t xml:space="preserve"> </w:t>
      </w:r>
      <w:r w:rsidRPr="00CF6B9A">
        <w:rPr>
          <w:iCs/>
        </w:rPr>
        <w:t>численность детей, обучающихся по дополнительным общеразвивающим программам за счет социального сертификата на получение муниципальной услуги в социальной сфере.</w:t>
      </w:r>
    </w:p>
    <w:p w:rsidR="00A93C19" w:rsidRPr="00CF6B9A" w:rsidRDefault="00A93C19" w:rsidP="00A93C19">
      <w:pPr>
        <w:ind w:firstLine="709"/>
        <w:jc w:val="both"/>
        <w:rPr>
          <w:iCs/>
        </w:rPr>
      </w:pPr>
      <w:r w:rsidRPr="00CF6B9A">
        <w:rPr>
          <w:iCs/>
        </w:rPr>
        <w:t>Ч</w:t>
      </w:r>
      <w:r w:rsidRPr="00CF6B9A">
        <w:rPr>
          <w:iCs/>
          <w:vertAlign w:val="subscript"/>
        </w:rPr>
        <w:t xml:space="preserve">5-18 </w:t>
      </w:r>
      <w:r w:rsidRPr="00CF6B9A">
        <w:rPr>
          <w:iCs/>
        </w:rPr>
        <w:t>- численность детей в возрасте от 5 до 18 лет, проживающих на территории муниципалитета.</w:t>
      </w:r>
    </w:p>
    <w:p w:rsidR="00A93C19" w:rsidRPr="005732B6" w:rsidRDefault="00A93C19" w:rsidP="00A93C19">
      <w:pPr>
        <w:pStyle w:val="112"/>
        <w:widowControl w:val="0"/>
        <w:ind w:firstLine="709"/>
        <w:jc w:val="both"/>
        <w:rPr>
          <w:rFonts w:ascii="Times New Roman" w:hAnsi="Times New Roman" w:cs="Times New Roman"/>
          <w:sz w:val="22"/>
          <w:szCs w:val="22"/>
        </w:rPr>
      </w:pPr>
    </w:p>
    <w:p w:rsidR="00672EF9" w:rsidRPr="009F5714" w:rsidRDefault="00672EF9" w:rsidP="00672EF9">
      <w:pPr>
        <w:pStyle w:val="112"/>
        <w:widowControl w:val="0"/>
        <w:ind w:firstLine="709"/>
        <w:jc w:val="both"/>
        <w:rPr>
          <w:rFonts w:ascii="Times New Roman" w:hAnsi="Times New Roman" w:cs="Times New Roman"/>
          <w:szCs w:val="22"/>
        </w:rPr>
      </w:pPr>
      <w:r w:rsidRPr="009F5714">
        <w:rPr>
          <w:rFonts w:ascii="Times New Roman" w:hAnsi="Times New Roman" w:cs="Times New Roman"/>
          <w:szCs w:val="22"/>
        </w:rPr>
        <w:t>1.</w:t>
      </w:r>
      <w:r w:rsidR="00DB59D2" w:rsidRPr="009F5714">
        <w:rPr>
          <w:rFonts w:ascii="Times New Roman" w:hAnsi="Times New Roman" w:cs="Times New Roman"/>
          <w:szCs w:val="22"/>
        </w:rPr>
        <w:t>5</w:t>
      </w:r>
      <w:r w:rsidRPr="009F5714">
        <w:rPr>
          <w:rFonts w:ascii="Times New Roman" w:hAnsi="Times New Roman" w:cs="Times New Roman"/>
          <w:szCs w:val="22"/>
        </w:rPr>
        <w:t xml:space="preserve">. </w:t>
      </w:r>
      <w:r w:rsidR="007E7524" w:rsidRPr="007E7524">
        <w:rPr>
          <w:rFonts w:ascii="Times New Roman" w:hAnsi="Times New Roman" w:cs="Times New Roman"/>
          <w:szCs w:val="22"/>
        </w:rPr>
        <w:t>Доля объектов (зданий), в которых выполнены мероприятия по капитальному ремонту общеобразовательных организаций и оснащению современными средствами обучения и воспитания организаций от общего количества объектов (зданий), в которых требуется выполнение мероприятий по капитальному ремонту и оснащению</w:t>
      </w:r>
    </w:p>
    <w:p w:rsidR="00254E56" w:rsidRPr="00CF6B9A" w:rsidRDefault="00254E56" w:rsidP="00254E56">
      <w:pPr>
        <w:ind w:firstLine="709"/>
        <w:jc w:val="both"/>
      </w:pPr>
      <w:r w:rsidRPr="00CF6B9A">
        <w:t>Показатель рассчитывается по итогам года по формуле:</w:t>
      </w:r>
    </w:p>
    <w:p w:rsidR="00254E56" w:rsidRPr="00CD7DDB" w:rsidRDefault="00BC59F3" w:rsidP="00254E56">
      <w:pPr>
        <w:ind w:firstLine="709"/>
        <w:jc w:val="center"/>
      </w:pPr>
      <m:oMathPara>
        <m:oMath>
          <m:sSub>
            <m:sSubPr>
              <m:ctrlPr>
                <w:rPr>
                  <w:rFonts w:ascii="Cambria Math" w:hAnsi="Cambria Math"/>
                  <w:i/>
                  <w:sz w:val="28"/>
                  <w:szCs w:val="28"/>
                </w:rPr>
              </m:ctrlPr>
            </m:sSubPr>
            <m:e>
              <m:r>
                <w:rPr>
                  <w:rFonts w:ascii="Cambria Math" w:hAnsi="Cambria Math"/>
                  <w:sz w:val="28"/>
                  <w:szCs w:val="28"/>
                  <w:lang w:val="en-US"/>
                </w:rPr>
                <m:t>S</m:t>
              </m:r>
            </m:e>
            <m:sub>
              <m:r>
                <w:rPr>
                  <w:rFonts w:ascii="Cambria Math" w:hAnsi="Cambria Math"/>
                  <w:sz w:val="28"/>
                  <w:szCs w:val="28"/>
                </w:rPr>
                <m:t>i</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Ч</m:t>
                  </m:r>
                </m:e>
                <m:sub>
                  <m:r>
                    <w:rPr>
                      <w:rFonts w:ascii="Cambria Math" w:hAnsi="Cambria Math"/>
                      <w:sz w:val="28"/>
                      <w:szCs w:val="28"/>
                    </w:rPr>
                    <m:t>i кап</m:t>
                  </m:r>
                </m:sub>
              </m:sSub>
            </m:num>
            <m:den>
              <m:sSub>
                <m:sSubPr>
                  <m:ctrlPr>
                    <w:rPr>
                      <w:rFonts w:ascii="Cambria Math" w:hAnsi="Cambria Math"/>
                      <w:i/>
                      <w:sz w:val="28"/>
                      <w:szCs w:val="28"/>
                    </w:rPr>
                  </m:ctrlPr>
                </m:sSubPr>
                <m:e>
                  <m:r>
                    <w:rPr>
                      <w:rFonts w:ascii="Cambria Math" w:hAnsi="Cambria Math"/>
                      <w:sz w:val="28"/>
                      <w:szCs w:val="28"/>
                    </w:rPr>
                    <m:t>Ч</m:t>
                  </m:r>
                </m:e>
                <m:sub>
                  <m:r>
                    <w:rPr>
                      <w:rFonts w:ascii="Cambria Math" w:hAnsi="Cambria Math"/>
                      <w:sz w:val="28"/>
                      <w:szCs w:val="28"/>
                    </w:rPr>
                    <m:t>i зд</m:t>
                  </m:r>
                </m:sub>
              </m:sSub>
            </m:den>
          </m:f>
          <m:r>
            <w:rPr>
              <w:rFonts w:ascii="Cambria Math" w:hAnsi="Cambria Math"/>
              <w:sz w:val="28"/>
              <w:szCs w:val="28"/>
            </w:rPr>
            <m:t>×100%, где:</m:t>
          </m:r>
        </m:oMath>
      </m:oMathPara>
    </w:p>
    <w:p w:rsidR="00254E56" w:rsidRPr="00CF6B9A" w:rsidRDefault="00254E56" w:rsidP="00254E56">
      <w:pPr>
        <w:ind w:firstLine="709"/>
        <w:jc w:val="both"/>
      </w:pPr>
      <w:proofErr w:type="spellStart"/>
      <w:r w:rsidRPr="00CF6B9A">
        <w:t>S</w:t>
      </w:r>
      <w:r w:rsidRPr="00CF6B9A">
        <w:rPr>
          <w:vertAlign w:val="subscript"/>
        </w:rPr>
        <w:t>i</w:t>
      </w:r>
      <w:proofErr w:type="spellEnd"/>
      <w:r w:rsidRPr="00CF6B9A">
        <w:t xml:space="preserve"> - </w:t>
      </w:r>
      <w:r>
        <w:t>д</w:t>
      </w:r>
      <w:r w:rsidRPr="00254E56">
        <w:t>оля объектов (зданий), в которых выполнены мероприятия по капитальному ремонту общеобразовательных организаций и оснащению современными средствами обучения и воспитания организаций от общего количества объектов (зданий), в которых требуется выполнение мероприятий по капитальному ремонту и оснащению</w:t>
      </w:r>
      <w:r w:rsidRPr="00CF6B9A">
        <w:t>;</w:t>
      </w:r>
    </w:p>
    <w:p w:rsidR="00254E56" w:rsidRPr="00CF6B9A" w:rsidRDefault="00254E56" w:rsidP="00254E56">
      <w:pPr>
        <w:ind w:firstLine="709"/>
        <w:jc w:val="both"/>
      </w:pPr>
      <w:proofErr w:type="spellStart"/>
      <w:r w:rsidRPr="00CF6B9A">
        <w:t>Ч</w:t>
      </w:r>
      <w:r w:rsidRPr="00CF6B9A">
        <w:rPr>
          <w:vertAlign w:val="subscript"/>
        </w:rPr>
        <w:t>i</w:t>
      </w:r>
      <w:proofErr w:type="spellEnd"/>
      <w:r w:rsidRPr="00CF6B9A">
        <w:rPr>
          <w:vertAlign w:val="subscript"/>
        </w:rPr>
        <w:t> </w:t>
      </w:r>
      <w:r w:rsidR="00521802">
        <w:rPr>
          <w:vertAlign w:val="subscript"/>
        </w:rPr>
        <w:t>кап</w:t>
      </w:r>
      <w:r w:rsidRPr="00CF6B9A">
        <w:rPr>
          <w:vertAlign w:val="subscript"/>
        </w:rPr>
        <w:t> </w:t>
      </w:r>
      <w:r w:rsidRPr="00CF6B9A">
        <w:t>– численность </w:t>
      </w:r>
      <w:r w:rsidR="00521802">
        <w:t>о</w:t>
      </w:r>
      <w:r w:rsidR="00521802" w:rsidRPr="00521802">
        <w:t>бъектов (зданий), в которых выполнены мероприятия по капитальному ремонту общеобразовательных организаций и оснащению современными средствами обучения и воспитания организаций</w:t>
      </w:r>
      <w:r w:rsidRPr="00CF6B9A">
        <w:t xml:space="preserve">; </w:t>
      </w:r>
    </w:p>
    <w:p w:rsidR="00254E56" w:rsidRPr="00CF6B9A" w:rsidRDefault="00254E56" w:rsidP="00254E56">
      <w:pPr>
        <w:ind w:firstLine="709"/>
        <w:jc w:val="both"/>
      </w:pPr>
      <w:proofErr w:type="spellStart"/>
      <w:r w:rsidRPr="00CF6B9A">
        <w:t>Ч</w:t>
      </w:r>
      <w:r w:rsidRPr="00CF6B9A">
        <w:rPr>
          <w:vertAlign w:val="subscript"/>
        </w:rPr>
        <w:t>i</w:t>
      </w:r>
      <w:proofErr w:type="spellEnd"/>
      <w:r w:rsidRPr="00CF6B9A">
        <w:rPr>
          <w:vertAlign w:val="subscript"/>
        </w:rPr>
        <w:t xml:space="preserve"> </w:t>
      </w:r>
      <w:proofErr w:type="spellStart"/>
      <w:r w:rsidR="00521802">
        <w:rPr>
          <w:vertAlign w:val="subscript"/>
        </w:rPr>
        <w:t>зд</w:t>
      </w:r>
      <w:proofErr w:type="spellEnd"/>
      <w:r w:rsidRPr="00CF6B9A">
        <w:rPr>
          <w:vertAlign w:val="subscript"/>
        </w:rPr>
        <w:t xml:space="preserve"> </w:t>
      </w:r>
      <w:r w:rsidRPr="00CF6B9A">
        <w:t>- общая численность </w:t>
      </w:r>
      <w:r w:rsidR="00521802" w:rsidRPr="00521802">
        <w:t>объектов (зданий), в которых требуется выполнение мероприятий по капитальному ремонту и оснащению</w:t>
      </w:r>
      <w:r w:rsidRPr="00CF6B9A">
        <w:t>.</w:t>
      </w:r>
    </w:p>
    <w:p w:rsidR="00672EF9" w:rsidRPr="005732B6" w:rsidRDefault="00672EF9" w:rsidP="00672EF9">
      <w:pPr>
        <w:pStyle w:val="112"/>
        <w:widowControl w:val="0"/>
        <w:ind w:firstLine="709"/>
        <w:jc w:val="both"/>
        <w:rPr>
          <w:rFonts w:ascii="Times New Roman" w:hAnsi="Times New Roman" w:cs="Times New Roman"/>
          <w:sz w:val="22"/>
          <w:szCs w:val="22"/>
        </w:rPr>
      </w:pPr>
    </w:p>
    <w:p w:rsidR="00672EF9" w:rsidRPr="005732B6" w:rsidRDefault="00672EF9" w:rsidP="00672EF9">
      <w:pPr>
        <w:pStyle w:val="112"/>
        <w:widowControl w:val="0"/>
        <w:ind w:firstLine="709"/>
        <w:jc w:val="both"/>
        <w:rPr>
          <w:rFonts w:ascii="Times New Roman" w:hAnsi="Times New Roman" w:cs="Times New Roman"/>
          <w:b/>
          <w:sz w:val="22"/>
          <w:szCs w:val="22"/>
        </w:rPr>
      </w:pPr>
      <w:r w:rsidRPr="005732B6">
        <w:rPr>
          <w:rFonts w:ascii="Times New Roman" w:hAnsi="Times New Roman" w:cs="Times New Roman"/>
          <w:b/>
          <w:sz w:val="22"/>
          <w:szCs w:val="22"/>
        </w:rPr>
        <w:t xml:space="preserve">2. Направление: </w:t>
      </w:r>
      <w:r w:rsidR="009320F1" w:rsidRPr="009320F1">
        <w:rPr>
          <w:rFonts w:ascii="Times New Roman" w:hAnsi="Times New Roman" w:cs="Times New Roman"/>
          <w:b/>
          <w:sz w:val="22"/>
          <w:szCs w:val="22"/>
        </w:rPr>
        <w:t>организация питания детей в муниципальных образовательных организациях</w:t>
      </w:r>
    </w:p>
    <w:p w:rsidR="00A93C19" w:rsidRPr="009F5714" w:rsidRDefault="00996E55" w:rsidP="00A93C19">
      <w:pPr>
        <w:pStyle w:val="112"/>
        <w:widowControl w:val="0"/>
        <w:ind w:firstLine="709"/>
        <w:jc w:val="both"/>
        <w:rPr>
          <w:rFonts w:ascii="Times New Roman" w:hAnsi="Times New Roman" w:cs="Times New Roman"/>
          <w:szCs w:val="22"/>
        </w:rPr>
      </w:pPr>
      <w:r>
        <w:rPr>
          <w:rFonts w:ascii="Times New Roman" w:hAnsi="Times New Roman" w:cs="Times New Roman"/>
          <w:szCs w:val="22"/>
        </w:rPr>
        <w:t>2</w:t>
      </w:r>
      <w:r w:rsidR="00A93C19" w:rsidRPr="009F5714">
        <w:rPr>
          <w:rFonts w:ascii="Times New Roman" w:hAnsi="Times New Roman" w:cs="Times New Roman"/>
          <w:szCs w:val="22"/>
        </w:rPr>
        <w:t>.</w:t>
      </w:r>
      <w:r>
        <w:rPr>
          <w:rFonts w:ascii="Times New Roman" w:hAnsi="Times New Roman" w:cs="Times New Roman"/>
          <w:szCs w:val="22"/>
        </w:rPr>
        <w:t>1</w:t>
      </w:r>
      <w:r w:rsidR="00A93C19" w:rsidRPr="009F5714">
        <w:rPr>
          <w:rFonts w:ascii="Times New Roman" w:hAnsi="Times New Roman" w:cs="Times New Roman"/>
          <w:szCs w:val="22"/>
        </w:rPr>
        <w:t>. Доля обучающихся, являющихся детьми участников специальной военной операции, получающих бесплатное горячее питание, к общему количеству обучающихся детей участников специальной военной операции</w:t>
      </w:r>
    </w:p>
    <w:p w:rsidR="00A93C19" w:rsidRPr="00CF6B9A" w:rsidRDefault="00A93C19" w:rsidP="00A93C19">
      <w:pPr>
        <w:ind w:firstLine="709"/>
        <w:jc w:val="both"/>
      </w:pPr>
      <w:r w:rsidRPr="00CF6B9A">
        <w:t>Показатель рассчитывается по итогам года по формуле:</w:t>
      </w:r>
    </w:p>
    <w:p w:rsidR="00A93C19" w:rsidRPr="00CD7DDB" w:rsidRDefault="00BC59F3" w:rsidP="00A93C19">
      <w:pPr>
        <w:ind w:firstLine="709"/>
        <w:jc w:val="center"/>
      </w:pPr>
      <m:oMathPara>
        <m:oMath>
          <m:sSub>
            <m:sSubPr>
              <m:ctrlPr>
                <w:rPr>
                  <w:rFonts w:ascii="Cambria Math" w:hAnsi="Cambria Math"/>
                  <w:i/>
                  <w:sz w:val="28"/>
                  <w:szCs w:val="28"/>
                </w:rPr>
              </m:ctrlPr>
            </m:sSubPr>
            <m:e>
              <m:r>
                <w:rPr>
                  <w:rFonts w:ascii="Cambria Math" w:hAnsi="Cambria Math"/>
                  <w:sz w:val="28"/>
                  <w:szCs w:val="28"/>
                  <w:lang w:val="en-US"/>
                </w:rPr>
                <m:t>S</m:t>
              </m:r>
            </m:e>
            <m:sub>
              <m:r>
                <w:rPr>
                  <w:rFonts w:ascii="Cambria Math" w:hAnsi="Cambria Math"/>
                  <w:sz w:val="28"/>
                  <w:szCs w:val="28"/>
                </w:rPr>
                <m:t>i</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Ч</m:t>
                  </m:r>
                </m:e>
                <m:sub>
                  <m:r>
                    <w:rPr>
                      <w:rFonts w:ascii="Cambria Math" w:hAnsi="Cambria Math"/>
                      <w:sz w:val="28"/>
                      <w:szCs w:val="28"/>
                    </w:rPr>
                    <m:t>i бп</m:t>
                  </m:r>
                </m:sub>
              </m:sSub>
            </m:num>
            <m:den>
              <m:sSub>
                <m:sSubPr>
                  <m:ctrlPr>
                    <w:rPr>
                      <w:rFonts w:ascii="Cambria Math" w:hAnsi="Cambria Math"/>
                      <w:i/>
                      <w:sz w:val="28"/>
                      <w:szCs w:val="28"/>
                    </w:rPr>
                  </m:ctrlPr>
                </m:sSubPr>
                <m:e>
                  <m:r>
                    <w:rPr>
                      <w:rFonts w:ascii="Cambria Math" w:hAnsi="Cambria Math"/>
                      <w:sz w:val="28"/>
                      <w:szCs w:val="28"/>
                    </w:rPr>
                    <m:t>Ч</m:t>
                  </m:r>
                </m:e>
                <m:sub>
                  <m:r>
                    <w:rPr>
                      <w:rFonts w:ascii="Cambria Math" w:hAnsi="Cambria Math"/>
                      <w:sz w:val="28"/>
                      <w:szCs w:val="28"/>
                    </w:rPr>
                    <m:t>i дет СВО</m:t>
                  </m:r>
                </m:sub>
              </m:sSub>
            </m:den>
          </m:f>
          <m:r>
            <w:rPr>
              <w:rFonts w:ascii="Cambria Math" w:hAnsi="Cambria Math"/>
              <w:sz w:val="28"/>
              <w:szCs w:val="28"/>
            </w:rPr>
            <m:t>×100%, где:</m:t>
          </m:r>
        </m:oMath>
      </m:oMathPara>
    </w:p>
    <w:p w:rsidR="00A93C19" w:rsidRPr="00CF6B9A" w:rsidRDefault="00A93C19" w:rsidP="00A93C19">
      <w:pPr>
        <w:ind w:firstLine="709"/>
        <w:jc w:val="both"/>
      </w:pPr>
      <w:proofErr w:type="spellStart"/>
      <w:r w:rsidRPr="00CF6B9A">
        <w:t>S</w:t>
      </w:r>
      <w:r w:rsidRPr="00CF6B9A">
        <w:rPr>
          <w:vertAlign w:val="subscript"/>
        </w:rPr>
        <w:t>i</w:t>
      </w:r>
      <w:proofErr w:type="spellEnd"/>
      <w:r w:rsidRPr="00CF6B9A">
        <w:t xml:space="preserve"> - доля обучающихся, являющихся детьми участников специальной военной операции, получающих бесплатное горячее питание, к общему количеству обучающихся детей участников специальной военной операции;</w:t>
      </w:r>
    </w:p>
    <w:p w:rsidR="00A93C19" w:rsidRPr="00CF6B9A" w:rsidRDefault="00A93C19" w:rsidP="00A93C19">
      <w:pPr>
        <w:ind w:firstLine="709"/>
        <w:jc w:val="both"/>
      </w:pPr>
      <w:proofErr w:type="spellStart"/>
      <w:r w:rsidRPr="00CF6B9A">
        <w:t>Ч</w:t>
      </w:r>
      <w:r w:rsidRPr="00CF6B9A">
        <w:rPr>
          <w:vertAlign w:val="subscript"/>
        </w:rPr>
        <w:t>i</w:t>
      </w:r>
      <w:proofErr w:type="spellEnd"/>
      <w:r w:rsidRPr="00CF6B9A">
        <w:rPr>
          <w:vertAlign w:val="subscript"/>
        </w:rPr>
        <w:t> </w:t>
      </w:r>
      <w:proofErr w:type="spellStart"/>
      <w:r w:rsidRPr="00CF6B9A">
        <w:rPr>
          <w:vertAlign w:val="subscript"/>
        </w:rPr>
        <w:t>бп</w:t>
      </w:r>
      <w:proofErr w:type="spellEnd"/>
      <w:r w:rsidRPr="00CF6B9A">
        <w:rPr>
          <w:vertAlign w:val="subscript"/>
        </w:rPr>
        <w:t> </w:t>
      </w:r>
      <w:r w:rsidRPr="00CF6B9A">
        <w:t xml:space="preserve">– численность обучающихся, являющихся детьми участников специальной военной операции, получающих бесплатное горячее питание; </w:t>
      </w:r>
    </w:p>
    <w:p w:rsidR="00A93C19" w:rsidRPr="00CF6B9A" w:rsidRDefault="00A93C19" w:rsidP="00A93C19">
      <w:pPr>
        <w:ind w:firstLine="709"/>
        <w:jc w:val="both"/>
      </w:pPr>
      <w:proofErr w:type="spellStart"/>
      <w:r w:rsidRPr="00CF6B9A">
        <w:t>Ч</w:t>
      </w:r>
      <w:r w:rsidRPr="00CF6B9A">
        <w:rPr>
          <w:vertAlign w:val="subscript"/>
        </w:rPr>
        <w:t>i</w:t>
      </w:r>
      <w:proofErr w:type="spellEnd"/>
      <w:r w:rsidRPr="00CF6B9A">
        <w:rPr>
          <w:vertAlign w:val="subscript"/>
        </w:rPr>
        <w:t xml:space="preserve"> дет СВО </w:t>
      </w:r>
      <w:r w:rsidRPr="00CF6B9A">
        <w:t>- общая численность обучающихся</w:t>
      </w:r>
      <w:r w:rsidR="009F5714">
        <w:t>,</w:t>
      </w:r>
      <w:r w:rsidRPr="00CF6B9A">
        <w:t xml:space="preserve"> являющихся детьми участников специальной военной операции.</w:t>
      </w:r>
    </w:p>
    <w:p w:rsidR="00A93C19" w:rsidRPr="005732B6" w:rsidRDefault="00A93C19" w:rsidP="00A93C19">
      <w:pPr>
        <w:pStyle w:val="112"/>
        <w:widowControl w:val="0"/>
        <w:ind w:firstLine="709"/>
        <w:jc w:val="both"/>
        <w:rPr>
          <w:rFonts w:ascii="Times New Roman" w:hAnsi="Times New Roman" w:cs="Times New Roman"/>
          <w:sz w:val="22"/>
          <w:szCs w:val="22"/>
        </w:rPr>
      </w:pPr>
    </w:p>
    <w:p w:rsidR="00A93C19" w:rsidRPr="009F5714" w:rsidRDefault="00996E55" w:rsidP="00A93C19">
      <w:pPr>
        <w:pStyle w:val="112"/>
        <w:widowControl w:val="0"/>
        <w:ind w:firstLine="709"/>
        <w:jc w:val="both"/>
        <w:rPr>
          <w:rFonts w:ascii="Times New Roman" w:hAnsi="Times New Roman" w:cs="Times New Roman"/>
          <w:szCs w:val="22"/>
        </w:rPr>
      </w:pPr>
      <w:r>
        <w:rPr>
          <w:rFonts w:ascii="Times New Roman" w:hAnsi="Times New Roman" w:cs="Times New Roman"/>
          <w:szCs w:val="22"/>
        </w:rPr>
        <w:t>2.2</w:t>
      </w:r>
      <w:r w:rsidR="00A93C19" w:rsidRPr="009F5714">
        <w:rPr>
          <w:rFonts w:ascii="Times New Roman" w:hAnsi="Times New Roman" w:cs="Times New Roman"/>
          <w:szCs w:val="22"/>
        </w:rPr>
        <w:t>. Обеспечены бесплатным горячим питанием обучающиеся, получающие начальное общее образование в государственных и муниципальных образовательных организациях</w:t>
      </w:r>
    </w:p>
    <w:p w:rsidR="00A93C19" w:rsidRPr="00CF6B9A" w:rsidRDefault="00A93C19" w:rsidP="00A93C19">
      <w:pPr>
        <w:ind w:firstLine="709"/>
        <w:jc w:val="both"/>
      </w:pPr>
      <w:r w:rsidRPr="00CF6B9A">
        <w:t xml:space="preserve">Количественные показатели определяются по данным </w:t>
      </w:r>
      <w:r w:rsidRPr="00227DB0">
        <w:t>управления образования</w:t>
      </w:r>
      <w:r>
        <w:t xml:space="preserve"> </w:t>
      </w:r>
      <w:r w:rsidRPr="00227DB0">
        <w:t>в соответствии с приложением к соглашению, заключаемым с министерством образования Кировской области</w:t>
      </w:r>
      <w:r w:rsidRPr="00CF6B9A">
        <w:t>.</w:t>
      </w:r>
    </w:p>
    <w:p w:rsidR="00A93C19" w:rsidRPr="005732B6" w:rsidRDefault="00A93C19" w:rsidP="00A93C19">
      <w:pPr>
        <w:pStyle w:val="112"/>
        <w:widowControl w:val="0"/>
        <w:ind w:firstLine="709"/>
        <w:jc w:val="both"/>
        <w:rPr>
          <w:rFonts w:ascii="Times New Roman" w:hAnsi="Times New Roman" w:cs="Times New Roman"/>
          <w:sz w:val="22"/>
          <w:szCs w:val="22"/>
        </w:rPr>
      </w:pPr>
    </w:p>
    <w:p w:rsidR="00A93C19" w:rsidRPr="009F5714" w:rsidRDefault="00996E55" w:rsidP="00A93C19">
      <w:pPr>
        <w:pStyle w:val="112"/>
        <w:widowControl w:val="0"/>
        <w:ind w:firstLine="709"/>
        <w:jc w:val="both"/>
        <w:rPr>
          <w:rFonts w:ascii="Times New Roman" w:hAnsi="Times New Roman" w:cs="Times New Roman"/>
          <w:szCs w:val="22"/>
        </w:rPr>
      </w:pPr>
      <w:r>
        <w:rPr>
          <w:rFonts w:ascii="Times New Roman" w:hAnsi="Times New Roman" w:cs="Times New Roman"/>
          <w:szCs w:val="22"/>
        </w:rPr>
        <w:t>2.3</w:t>
      </w:r>
      <w:r w:rsidR="00A93C19" w:rsidRPr="009F5714">
        <w:rPr>
          <w:rFonts w:ascii="Times New Roman" w:hAnsi="Times New Roman" w:cs="Times New Roman"/>
          <w:szCs w:val="22"/>
        </w:rPr>
        <w:t xml:space="preserve">. </w:t>
      </w:r>
      <w:r w:rsidR="009F5714">
        <w:rPr>
          <w:rFonts w:ascii="Times New Roman" w:hAnsi="Times New Roman" w:cs="Times New Roman"/>
          <w:szCs w:val="22"/>
        </w:rPr>
        <w:t>Д</w:t>
      </w:r>
      <w:r w:rsidR="00A93C19" w:rsidRPr="009F5714">
        <w:rPr>
          <w:rFonts w:ascii="Times New Roman" w:hAnsi="Times New Roman" w:cs="Times New Roman"/>
          <w:szCs w:val="22"/>
        </w:rPr>
        <w:t>оля обучающихся с ограниченными возможностями здоровья в муниципальных общеобразовательных организациях, получающих бесплатное горячее двухразовое питание, к общему количеству обучающихся с ОВЗ в муниципальных общеобразовательных организациях</w:t>
      </w:r>
    </w:p>
    <w:p w:rsidR="00A93C19" w:rsidRPr="00CF6B9A" w:rsidRDefault="00A93C19" w:rsidP="00A93C19">
      <w:pPr>
        <w:ind w:firstLine="709"/>
        <w:jc w:val="both"/>
      </w:pPr>
      <w:r w:rsidRPr="00CF6B9A">
        <w:t>Показатель рассчитывается по итогам года по формуле:</w:t>
      </w:r>
    </w:p>
    <w:p w:rsidR="00A93C19" w:rsidRPr="00CD7DDB" w:rsidRDefault="00BC59F3" w:rsidP="00A93C19">
      <w:pPr>
        <w:ind w:firstLine="709"/>
        <w:jc w:val="center"/>
      </w:pPr>
      <m:oMathPara>
        <m:oMath>
          <m:sSub>
            <m:sSubPr>
              <m:ctrlPr>
                <w:rPr>
                  <w:rFonts w:ascii="Cambria Math" w:hAnsi="Cambria Math"/>
                  <w:i/>
                  <w:sz w:val="28"/>
                  <w:szCs w:val="28"/>
                </w:rPr>
              </m:ctrlPr>
            </m:sSubPr>
            <m:e>
              <m:r>
                <w:rPr>
                  <w:rFonts w:ascii="Cambria Math" w:hAnsi="Cambria Math"/>
                  <w:sz w:val="28"/>
                  <w:szCs w:val="28"/>
                  <w:lang w:val="en-US"/>
                </w:rPr>
                <m:t>S</m:t>
              </m:r>
            </m:e>
            <m:sub>
              <m:r>
                <w:rPr>
                  <w:rFonts w:ascii="Cambria Math" w:hAnsi="Cambria Math"/>
                  <w:sz w:val="28"/>
                  <w:szCs w:val="28"/>
                </w:rPr>
                <m:t>i</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Ч</m:t>
                  </m:r>
                </m:e>
                <m:sub>
                  <m:r>
                    <w:rPr>
                      <w:rFonts w:ascii="Cambria Math" w:hAnsi="Cambria Math"/>
                      <w:sz w:val="28"/>
                      <w:szCs w:val="28"/>
                    </w:rPr>
                    <m:t>i бп</m:t>
                  </m:r>
                </m:sub>
              </m:sSub>
            </m:num>
            <m:den>
              <m:sSub>
                <m:sSubPr>
                  <m:ctrlPr>
                    <w:rPr>
                      <w:rFonts w:ascii="Cambria Math" w:hAnsi="Cambria Math"/>
                      <w:i/>
                      <w:sz w:val="28"/>
                      <w:szCs w:val="28"/>
                    </w:rPr>
                  </m:ctrlPr>
                </m:sSubPr>
                <m:e>
                  <m:r>
                    <w:rPr>
                      <w:rFonts w:ascii="Cambria Math" w:hAnsi="Cambria Math"/>
                      <w:sz w:val="28"/>
                      <w:szCs w:val="28"/>
                    </w:rPr>
                    <m:t>Ч</m:t>
                  </m:r>
                </m:e>
                <m:sub>
                  <m:r>
                    <w:rPr>
                      <w:rFonts w:ascii="Cambria Math" w:hAnsi="Cambria Math"/>
                      <w:sz w:val="28"/>
                      <w:szCs w:val="28"/>
                    </w:rPr>
                    <m:t>i овз</m:t>
                  </m:r>
                </m:sub>
              </m:sSub>
            </m:den>
          </m:f>
          <m:r>
            <w:rPr>
              <w:rFonts w:ascii="Cambria Math" w:hAnsi="Cambria Math"/>
              <w:sz w:val="28"/>
              <w:szCs w:val="28"/>
            </w:rPr>
            <m:t>×100%, где:</m:t>
          </m:r>
        </m:oMath>
      </m:oMathPara>
    </w:p>
    <w:p w:rsidR="00A93C19" w:rsidRPr="00CF6B9A" w:rsidRDefault="00A93C19" w:rsidP="00A93C19">
      <w:pPr>
        <w:ind w:firstLine="709"/>
        <w:jc w:val="both"/>
      </w:pPr>
      <w:proofErr w:type="spellStart"/>
      <w:r w:rsidRPr="00CF6B9A">
        <w:t>S</w:t>
      </w:r>
      <w:r w:rsidRPr="00CF6B9A">
        <w:rPr>
          <w:vertAlign w:val="subscript"/>
        </w:rPr>
        <w:t>i</w:t>
      </w:r>
      <w:proofErr w:type="spellEnd"/>
      <w:r w:rsidRPr="00CF6B9A">
        <w:t xml:space="preserve"> - доля обучающихся с ограниченными возможностями здоровья в муниципальных общеобразовательных организациях, получающих бесплатное горячее двухразовое питание, к общему количеству обучающихся с ОВЗ в муниципальных общеобразовательных организациях;</w:t>
      </w:r>
    </w:p>
    <w:p w:rsidR="00A93C19" w:rsidRPr="00CF6B9A" w:rsidRDefault="00A93C19" w:rsidP="00A93C19">
      <w:pPr>
        <w:ind w:firstLine="709"/>
        <w:jc w:val="both"/>
      </w:pPr>
      <w:proofErr w:type="spellStart"/>
      <w:r w:rsidRPr="00CF6B9A">
        <w:t>Ч</w:t>
      </w:r>
      <w:r w:rsidRPr="00CF6B9A">
        <w:rPr>
          <w:vertAlign w:val="subscript"/>
        </w:rPr>
        <w:t>i</w:t>
      </w:r>
      <w:proofErr w:type="spellEnd"/>
      <w:r w:rsidRPr="00CF6B9A">
        <w:rPr>
          <w:vertAlign w:val="subscript"/>
        </w:rPr>
        <w:t> </w:t>
      </w:r>
      <w:proofErr w:type="spellStart"/>
      <w:r w:rsidRPr="00CF6B9A">
        <w:rPr>
          <w:vertAlign w:val="subscript"/>
        </w:rPr>
        <w:t>бп</w:t>
      </w:r>
      <w:proofErr w:type="spellEnd"/>
      <w:r w:rsidRPr="00CF6B9A">
        <w:rPr>
          <w:vertAlign w:val="subscript"/>
        </w:rPr>
        <w:t> </w:t>
      </w:r>
      <w:r w:rsidRPr="00CF6B9A">
        <w:t xml:space="preserve">– численность обучающихся с ограниченными возможностями здоровья в муниципальных общеобразовательных организациях, получающих бесплатное горячее двухразовое питание; </w:t>
      </w:r>
    </w:p>
    <w:p w:rsidR="00A93C19" w:rsidRPr="00CF6B9A" w:rsidRDefault="00A93C19" w:rsidP="00A93C19">
      <w:pPr>
        <w:ind w:firstLine="709"/>
        <w:jc w:val="both"/>
      </w:pPr>
      <w:proofErr w:type="spellStart"/>
      <w:r w:rsidRPr="00CF6B9A">
        <w:t>Ч</w:t>
      </w:r>
      <w:r w:rsidRPr="00CF6B9A">
        <w:rPr>
          <w:vertAlign w:val="subscript"/>
        </w:rPr>
        <w:t>i</w:t>
      </w:r>
      <w:proofErr w:type="spellEnd"/>
      <w:r w:rsidRPr="00CF6B9A">
        <w:rPr>
          <w:vertAlign w:val="subscript"/>
        </w:rPr>
        <w:t xml:space="preserve"> </w:t>
      </w:r>
      <w:proofErr w:type="spellStart"/>
      <w:r w:rsidRPr="00CF6B9A">
        <w:rPr>
          <w:vertAlign w:val="subscript"/>
        </w:rPr>
        <w:t>овз</w:t>
      </w:r>
      <w:proofErr w:type="spellEnd"/>
      <w:r w:rsidRPr="00CF6B9A">
        <w:rPr>
          <w:vertAlign w:val="subscript"/>
        </w:rPr>
        <w:t xml:space="preserve"> </w:t>
      </w:r>
      <w:r w:rsidRPr="00CF6B9A">
        <w:t>- общая численность обучающихся с ОВЗ.</w:t>
      </w:r>
    </w:p>
    <w:p w:rsidR="00A93C19" w:rsidRPr="005732B6" w:rsidRDefault="00A93C19" w:rsidP="00A93C19">
      <w:pPr>
        <w:pStyle w:val="112"/>
        <w:widowControl w:val="0"/>
        <w:ind w:firstLine="709"/>
        <w:jc w:val="both"/>
        <w:rPr>
          <w:rFonts w:ascii="Times New Roman" w:hAnsi="Times New Roman" w:cs="Times New Roman"/>
          <w:sz w:val="22"/>
          <w:szCs w:val="22"/>
        </w:rPr>
      </w:pPr>
    </w:p>
    <w:p w:rsidR="00A93C19" w:rsidRPr="009F5714" w:rsidRDefault="00996E55" w:rsidP="00A93C19">
      <w:pPr>
        <w:pStyle w:val="112"/>
        <w:widowControl w:val="0"/>
        <w:ind w:firstLine="709"/>
        <w:jc w:val="both"/>
        <w:rPr>
          <w:rFonts w:ascii="Times New Roman" w:hAnsi="Times New Roman" w:cs="Times New Roman"/>
          <w:szCs w:val="22"/>
        </w:rPr>
      </w:pPr>
      <w:r>
        <w:rPr>
          <w:rFonts w:ascii="Times New Roman" w:hAnsi="Times New Roman" w:cs="Times New Roman"/>
          <w:szCs w:val="22"/>
        </w:rPr>
        <w:t>2.4</w:t>
      </w:r>
      <w:r w:rsidR="00A93C19" w:rsidRPr="009F5714">
        <w:rPr>
          <w:rFonts w:ascii="Times New Roman" w:hAnsi="Times New Roman" w:cs="Times New Roman"/>
          <w:szCs w:val="22"/>
        </w:rPr>
        <w:t>. Доля детей-инвалидов (инвалидов), не относящихся к категории лиц с ограниченными возможностями здоровья, обучающихся в муниципальных общеобразовательных организациях и не проживающих в них, обеспеченных бесплатным двухразовым питанием, к общему количеству детей-инвалидов (инвалидов), не относящихся к категории лиц с ограниченными возможностями здоровья, обучающихся в муниципальных общеобразовательных организациях и не проживающих в них.</w:t>
      </w:r>
    </w:p>
    <w:p w:rsidR="00A93C19" w:rsidRPr="00CF6B9A" w:rsidRDefault="00A93C19" w:rsidP="00A93C19">
      <w:pPr>
        <w:ind w:firstLine="709"/>
        <w:jc w:val="both"/>
      </w:pPr>
      <w:r w:rsidRPr="00CF6B9A">
        <w:t>Показатель рассчитывается по итогам года по формуле:</w:t>
      </w:r>
    </w:p>
    <w:p w:rsidR="00A93C19" w:rsidRPr="00CD7DDB" w:rsidRDefault="00BC59F3" w:rsidP="00A93C19">
      <w:pPr>
        <w:suppressAutoHyphens w:val="0"/>
        <w:spacing w:after="200"/>
        <w:ind w:firstLine="709"/>
        <w:jc w:val="center"/>
        <w:rPr>
          <w:lang w:eastAsia="ru-RU"/>
        </w:rPr>
      </w:pPr>
      <m:oMathPara>
        <m:oMath>
          <m:sSub>
            <m:sSubPr>
              <m:ctrlPr>
                <w:rPr>
                  <w:rFonts w:ascii="Cambria Math" w:hAnsi="Cambria Math"/>
                  <w:i/>
                  <w:sz w:val="28"/>
                  <w:szCs w:val="28"/>
                  <w:lang w:eastAsia="ru-RU"/>
                </w:rPr>
              </m:ctrlPr>
            </m:sSubPr>
            <m:e>
              <m:r>
                <w:rPr>
                  <w:rFonts w:ascii="Cambria Math" w:hAnsi="Cambria Math"/>
                  <w:sz w:val="28"/>
                  <w:szCs w:val="28"/>
                  <w:lang w:val="en-US" w:eastAsia="ru-RU"/>
                </w:rPr>
                <m:t>S</m:t>
              </m:r>
            </m:e>
            <m:sub>
              <m:r>
                <w:rPr>
                  <w:rFonts w:ascii="Cambria Math" w:hAnsi="Cambria Math"/>
                  <w:sz w:val="28"/>
                  <w:szCs w:val="28"/>
                  <w:lang w:eastAsia="ru-RU"/>
                </w:rPr>
                <m:t>i</m:t>
              </m:r>
            </m:sub>
          </m:sSub>
          <m:r>
            <w:rPr>
              <w:rFonts w:ascii="Cambria Math" w:hAnsi="Cambria Math"/>
              <w:sz w:val="28"/>
              <w:szCs w:val="28"/>
              <w:lang w:eastAsia="ru-RU"/>
            </w:rPr>
            <m:t>=</m:t>
          </m:r>
          <m:f>
            <m:fPr>
              <m:ctrlPr>
                <w:rPr>
                  <w:rFonts w:ascii="Cambria Math" w:hAnsi="Cambria Math"/>
                  <w:i/>
                  <w:sz w:val="28"/>
                  <w:szCs w:val="28"/>
                  <w:lang w:eastAsia="ru-RU"/>
                </w:rPr>
              </m:ctrlPr>
            </m:fPr>
            <m:num>
              <m:sSub>
                <m:sSubPr>
                  <m:ctrlPr>
                    <w:rPr>
                      <w:rFonts w:ascii="Cambria Math" w:hAnsi="Cambria Math"/>
                      <w:i/>
                      <w:sz w:val="28"/>
                      <w:szCs w:val="28"/>
                      <w:lang w:eastAsia="ru-RU"/>
                    </w:rPr>
                  </m:ctrlPr>
                </m:sSubPr>
                <m:e>
                  <m:r>
                    <w:rPr>
                      <w:rFonts w:ascii="Cambria Math" w:hAnsi="Cambria Math"/>
                      <w:sz w:val="28"/>
                      <w:szCs w:val="28"/>
                      <w:lang w:eastAsia="ru-RU"/>
                    </w:rPr>
                    <m:t>Ч</m:t>
                  </m:r>
                </m:e>
                <m:sub>
                  <m:r>
                    <w:rPr>
                      <w:rFonts w:ascii="Cambria Math" w:hAnsi="Cambria Math"/>
                      <w:sz w:val="28"/>
                      <w:szCs w:val="28"/>
                      <w:lang w:eastAsia="ru-RU"/>
                    </w:rPr>
                    <m:t>i бп</m:t>
                  </m:r>
                </m:sub>
              </m:sSub>
            </m:num>
            <m:den>
              <m:sSub>
                <m:sSubPr>
                  <m:ctrlPr>
                    <w:rPr>
                      <w:rFonts w:ascii="Cambria Math" w:hAnsi="Cambria Math"/>
                      <w:i/>
                      <w:sz w:val="28"/>
                      <w:szCs w:val="28"/>
                      <w:lang w:eastAsia="ru-RU"/>
                    </w:rPr>
                  </m:ctrlPr>
                </m:sSubPr>
                <m:e>
                  <m:r>
                    <w:rPr>
                      <w:rFonts w:ascii="Cambria Math" w:hAnsi="Cambria Math"/>
                      <w:sz w:val="28"/>
                      <w:szCs w:val="28"/>
                      <w:lang w:eastAsia="ru-RU"/>
                    </w:rPr>
                    <m:t>Ч</m:t>
                  </m:r>
                </m:e>
                <m:sub>
                  <m:r>
                    <w:rPr>
                      <w:rFonts w:ascii="Cambria Math" w:hAnsi="Cambria Math"/>
                      <w:sz w:val="28"/>
                      <w:szCs w:val="28"/>
                      <w:lang w:eastAsia="ru-RU"/>
                    </w:rPr>
                    <m:t>i дет-инв</m:t>
                  </m:r>
                </m:sub>
              </m:sSub>
            </m:den>
          </m:f>
          <m:r>
            <w:rPr>
              <w:rFonts w:ascii="Cambria Math" w:hAnsi="Cambria Math"/>
              <w:sz w:val="28"/>
              <w:szCs w:val="28"/>
              <w:lang w:eastAsia="ru-RU"/>
            </w:rPr>
            <m:t>×100%, где:</m:t>
          </m:r>
        </m:oMath>
      </m:oMathPara>
    </w:p>
    <w:p w:rsidR="00A93C19" w:rsidRPr="00CF6B9A" w:rsidRDefault="00A93C19" w:rsidP="00A93C19">
      <w:pPr>
        <w:ind w:firstLine="709"/>
        <w:jc w:val="both"/>
      </w:pPr>
      <w:proofErr w:type="spellStart"/>
      <w:r w:rsidRPr="00CF6B9A">
        <w:t>S</w:t>
      </w:r>
      <w:r w:rsidRPr="00CF6B9A">
        <w:rPr>
          <w:vertAlign w:val="subscript"/>
        </w:rPr>
        <w:t>i</w:t>
      </w:r>
      <w:proofErr w:type="spellEnd"/>
      <w:r w:rsidRPr="00CF6B9A">
        <w:t xml:space="preserve"> - доля детей-инвалидов (инвалидов), не относящихся к категории лиц с ограниченными возможностями здоровья, обучающихся в муниципальных общеобразовательных организациях и не проживающих в них, обеспеченных бесплатным двухразовым питанием, к общему количеству детей-инвалидов (инвалидов), не относящихся к категории лиц с ограниченными возможностями здоровья, обучающихся в муниципальных общеобразовательных организациях и не проживающих в них;</w:t>
      </w:r>
    </w:p>
    <w:p w:rsidR="00A93C19" w:rsidRPr="00CF6B9A" w:rsidRDefault="00A93C19" w:rsidP="00A93C19">
      <w:pPr>
        <w:ind w:firstLine="709"/>
        <w:jc w:val="both"/>
      </w:pPr>
      <w:proofErr w:type="spellStart"/>
      <w:r w:rsidRPr="00CF6B9A">
        <w:t>Ч</w:t>
      </w:r>
      <w:r w:rsidRPr="00CF6B9A">
        <w:rPr>
          <w:vertAlign w:val="subscript"/>
        </w:rPr>
        <w:t>i</w:t>
      </w:r>
      <w:proofErr w:type="spellEnd"/>
      <w:r w:rsidRPr="00CF6B9A">
        <w:rPr>
          <w:vertAlign w:val="subscript"/>
        </w:rPr>
        <w:t> </w:t>
      </w:r>
      <w:proofErr w:type="spellStart"/>
      <w:r w:rsidRPr="00CF6B9A">
        <w:rPr>
          <w:vertAlign w:val="subscript"/>
        </w:rPr>
        <w:t>бп</w:t>
      </w:r>
      <w:proofErr w:type="spellEnd"/>
      <w:r w:rsidRPr="00CF6B9A">
        <w:rPr>
          <w:vertAlign w:val="subscript"/>
        </w:rPr>
        <w:t> </w:t>
      </w:r>
      <w:r w:rsidRPr="00CF6B9A">
        <w:t xml:space="preserve">– численность детей-инвалидов (инвалидов), не относящихся к категории лиц с ограниченными возможностями здоровья, обучающихся в муниципальных общеобразовательных организациях и не проживающих в них, обеспеченных бесплатным двухразовым питанием; </w:t>
      </w:r>
    </w:p>
    <w:p w:rsidR="00A93C19" w:rsidRPr="00CF6B9A" w:rsidRDefault="00A93C19" w:rsidP="00A93C19">
      <w:pPr>
        <w:ind w:firstLine="709"/>
        <w:jc w:val="both"/>
      </w:pPr>
      <w:proofErr w:type="spellStart"/>
      <w:r w:rsidRPr="00CF6B9A">
        <w:t>Ч</w:t>
      </w:r>
      <w:r w:rsidRPr="00CF6B9A">
        <w:rPr>
          <w:vertAlign w:val="subscript"/>
        </w:rPr>
        <w:t>i</w:t>
      </w:r>
      <w:proofErr w:type="spellEnd"/>
      <w:r w:rsidRPr="00CF6B9A">
        <w:rPr>
          <w:vertAlign w:val="subscript"/>
        </w:rPr>
        <w:t xml:space="preserve"> дет-</w:t>
      </w:r>
      <w:proofErr w:type="spellStart"/>
      <w:r w:rsidRPr="00CF6B9A">
        <w:rPr>
          <w:vertAlign w:val="subscript"/>
        </w:rPr>
        <w:t>инв</w:t>
      </w:r>
      <w:proofErr w:type="spellEnd"/>
      <w:r w:rsidRPr="00CF6B9A">
        <w:rPr>
          <w:vertAlign w:val="subscript"/>
        </w:rPr>
        <w:t xml:space="preserve"> </w:t>
      </w:r>
      <w:r w:rsidRPr="00CF6B9A">
        <w:t>- общая численность детей-инвалидов (инвалидов), не относящихся к категории лиц с ограниченными возможностями здоровья, обучающихся в муниципальных общеобразовательных организациях и не проживающих в них.</w:t>
      </w:r>
    </w:p>
    <w:p w:rsidR="00A93C19" w:rsidRPr="005732B6" w:rsidRDefault="00A93C19" w:rsidP="00A93C19">
      <w:pPr>
        <w:pStyle w:val="112"/>
        <w:widowControl w:val="0"/>
        <w:ind w:firstLine="709"/>
        <w:jc w:val="both"/>
        <w:rPr>
          <w:rFonts w:ascii="Times New Roman" w:hAnsi="Times New Roman" w:cs="Times New Roman"/>
          <w:sz w:val="22"/>
          <w:szCs w:val="22"/>
        </w:rPr>
      </w:pPr>
    </w:p>
    <w:p w:rsidR="00A93C19" w:rsidRPr="009F5714" w:rsidRDefault="00996E55" w:rsidP="00A93C19">
      <w:pPr>
        <w:pStyle w:val="112"/>
        <w:widowControl w:val="0"/>
        <w:ind w:firstLine="709"/>
        <w:jc w:val="both"/>
        <w:rPr>
          <w:rFonts w:ascii="Times New Roman" w:hAnsi="Times New Roman" w:cs="Times New Roman"/>
          <w:szCs w:val="22"/>
        </w:rPr>
      </w:pPr>
      <w:r>
        <w:rPr>
          <w:rFonts w:ascii="Times New Roman" w:hAnsi="Times New Roman" w:cs="Times New Roman"/>
          <w:szCs w:val="22"/>
        </w:rPr>
        <w:t>2.5</w:t>
      </w:r>
      <w:r w:rsidR="00A93C19" w:rsidRPr="009F5714">
        <w:rPr>
          <w:rFonts w:ascii="Times New Roman" w:hAnsi="Times New Roman" w:cs="Times New Roman"/>
          <w:szCs w:val="22"/>
        </w:rPr>
        <w:t>. Обеспечены выплаты ежемесячной денежной компенсации родителям (законным представителям) детей-инвалидов, инвалидам в случае их обучения на дому.</w:t>
      </w:r>
    </w:p>
    <w:p w:rsidR="00A93C19" w:rsidRDefault="00A93C19" w:rsidP="00A93C19">
      <w:pPr>
        <w:ind w:firstLine="709"/>
        <w:jc w:val="both"/>
      </w:pPr>
      <w:r w:rsidRPr="00CF6B9A">
        <w:t xml:space="preserve">Количественные показатели определяются по данным </w:t>
      </w:r>
      <w:r w:rsidRPr="00227DB0">
        <w:t>управления образования</w:t>
      </w:r>
      <w:r>
        <w:t xml:space="preserve"> </w:t>
      </w:r>
      <w:r w:rsidRPr="00227DB0">
        <w:t>в соответствии с приложением к соглашению, заключаемым с министерством образования Кировской области</w:t>
      </w:r>
      <w:r w:rsidRPr="00CF6B9A">
        <w:t>.</w:t>
      </w:r>
    </w:p>
    <w:p w:rsidR="000D5E3F" w:rsidRDefault="000D5E3F" w:rsidP="00A93C19">
      <w:pPr>
        <w:ind w:firstLine="709"/>
        <w:jc w:val="both"/>
      </w:pPr>
    </w:p>
    <w:p w:rsidR="009F5714" w:rsidRPr="00586B37" w:rsidRDefault="000D5E3F" w:rsidP="00A93C19">
      <w:pPr>
        <w:ind w:firstLine="709"/>
        <w:jc w:val="both"/>
      </w:pPr>
      <w:r w:rsidRPr="00586B37">
        <w:t>2.6. Доля учащихся 5-11 классов, оказавшихся в трудной жизненной ситуации, обеспеченных бесплатным питанием, к общей численности обучающихся 5-11 классов</w:t>
      </w:r>
    </w:p>
    <w:p w:rsidR="00586B37" w:rsidRPr="00CF6B9A" w:rsidRDefault="00586B37" w:rsidP="00586B37">
      <w:pPr>
        <w:ind w:firstLine="709"/>
        <w:jc w:val="both"/>
      </w:pPr>
      <w:r w:rsidRPr="00CF6B9A">
        <w:t>Показатель рассчитывается по итогам года по формуле:</w:t>
      </w:r>
    </w:p>
    <w:p w:rsidR="00586B37" w:rsidRPr="00CD7DDB" w:rsidRDefault="00BC59F3" w:rsidP="00586B37">
      <w:pPr>
        <w:ind w:firstLine="709"/>
        <w:jc w:val="center"/>
      </w:pPr>
      <m:oMathPara>
        <m:oMath>
          <m:sSub>
            <m:sSubPr>
              <m:ctrlPr>
                <w:rPr>
                  <w:rFonts w:ascii="Cambria Math" w:hAnsi="Cambria Math"/>
                  <w:i/>
                  <w:sz w:val="28"/>
                  <w:szCs w:val="28"/>
                </w:rPr>
              </m:ctrlPr>
            </m:sSubPr>
            <m:e>
              <m:r>
                <w:rPr>
                  <w:rFonts w:ascii="Cambria Math" w:hAnsi="Cambria Math"/>
                  <w:sz w:val="28"/>
                  <w:szCs w:val="28"/>
                  <w:lang w:val="en-US"/>
                </w:rPr>
                <m:t>S</m:t>
              </m:r>
            </m:e>
            <m:sub>
              <m:r>
                <w:rPr>
                  <w:rFonts w:ascii="Cambria Math" w:hAnsi="Cambria Math"/>
                  <w:sz w:val="28"/>
                  <w:szCs w:val="28"/>
                </w:rPr>
                <m:t>i</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Ч</m:t>
                  </m:r>
                </m:e>
                <m:sub>
                  <m:r>
                    <w:rPr>
                      <w:rFonts w:ascii="Cambria Math" w:hAnsi="Cambria Math"/>
                      <w:sz w:val="28"/>
                      <w:szCs w:val="28"/>
                    </w:rPr>
                    <m:t>i бп</m:t>
                  </m:r>
                </m:sub>
              </m:sSub>
            </m:num>
            <m:den>
              <m:sSub>
                <m:sSubPr>
                  <m:ctrlPr>
                    <w:rPr>
                      <w:rFonts w:ascii="Cambria Math" w:hAnsi="Cambria Math"/>
                      <w:i/>
                      <w:sz w:val="28"/>
                      <w:szCs w:val="28"/>
                    </w:rPr>
                  </m:ctrlPr>
                </m:sSubPr>
                <m:e>
                  <m:r>
                    <w:rPr>
                      <w:rFonts w:ascii="Cambria Math" w:hAnsi="Cambria Math"/>
                      <w:sz w:val="28"/>
                      <w:szCs w:val="28"/>
                    </w:rPr>
                    <m:t>Ч</m:t>
                  </m:r>
                </m:e>
                <m:sub>
                  <m:r>
                    <w:rPr>
                      <w:rFonts w:ascii="Cambria Math" w:hAnsi="Cambria Math"/>
                      <w:sz w:val="28"/>
                      <w:szCs w:val="28"/>
                    </w:rPr>
                    <m:t>i шк</m:t>
                  </m:r>
                </m:sub>
              </m:sSub>
            </m:den>
          </m:f>
          <m:r>
            <w:rPr>
              <w:rFonts w:ascii="Cambria Math" w:hAnsi="Cambria Math"/>
              <w:sz w:val="28"/>
              <w:szCs w:val="28"/>
            </w:rPr>
            <m:t>×100%, где:</m:t>
          </m:r>
        </m:oMath>
      </m:oMathPara>
    </w:p>
    <w:p w:rsidR="00586B37" w:rsidRPr="00CF6B9A" w:rsidRDefault="00586B37" w:rsidP="00586B37">
      <w:pPr>
        <w:ind w:firstLine="709"/>
        <w:jc w:val="both"/>
      </w:pPr>
      <w:proofErr w:type="spellStart"/>
      <w:r w:rsidRPr="00CF6B9A">
        <w:t>S</w:t>
      </w:r>
      <w:r w:rsidRPr="00CF6B9A">
        <w:rPr>
          <w:vertAlign w:val="subscript"/>
        </w:rPr>
        <w:t>i</w:t>
      </w:r>
      <w:proofErr w:type="spellEnd"/>
      <w:r w:rsidRPr="00CF6B9A">
        <w:t xml:space="preserve"> - доля учащихся 5-11 классов, </w:t>
      </w:r>
      <w:r w:rsidRPr="00586B37">
        <w:t xml:space="preserve">оказавшихся в трудной жизненной ситуации, </w:t>
      </w:r>
      <w:r w:rsidRPr="00CF6B9A">
        <w:t>обеспеченных бесплатным питанием;</w:t>
      </w:r>
    </w:p>
    <w:p w:rsidR="00586B37" w:rsidRPr="00CF6B9A" w:rsidRDefault="00586B37" w:rsidP="00586B37">
      <w:pPr>
        <w:ind w:firstLine="709"/>
        <w:jc w:val="both"/>
      </w:pPr>
      <w:proofErr w:type="spellStart"/>
      <w:r w:rsidRPr="00CF6B9A">
        <w:t>Ч</w:t>
      </w:r>
      <w:r w:rsidRPr="00CF6B9A">
        <w:rPr>
          <w:vertAlign w:val="subscript"/>
        </w:rPr>
        <w:t>i</w:t>
      </w:r>
      <w:proofErr w:type="spellEnd"/>
      <w:r w:rsidRPr="00CF6B9A">
        <w:rPr>
          <w:vertAlign w:val="subscript"/>
        </w:rPr>
        <w:t> </w:t>
      </w:r>
      <w:proofErr w:type="spellStart"/>
      <w:r w:rsidRPr="00CF6B9A">
        <w:rPr>
          <w:vertAlign w:val="subscript"/>
        </w:rPr>
        <w:t>бп</w:t>
      </w:r>
      <w:proofErr w:type="spellEnd"/>
      <w:r w:rsidRPr="00CF6B9A">
        <w:rPr>
          <w:vertAlign w:val="subscript"/>
        </w:rPr>
        <w:t> </w:t>
      </w:r>
      <w:r w:rsidRPr="00CF6B9A">
        <w:t xml:space="preserve">– численность обучающихся 5-11 классов, оказавшихся в трудной жизненной ситуации, обеспеченных бесплатным питанием; </w:t>
      </w:r>
    </w:p>
    <w:p w:rsidR="00586B37" w:rsidRPr="00CF6B9A" w:rsidRDefault="00586B37" w:rsidP="00586B37">
      <w:pPr>
        <w:ind w:firstLine="709"/>
        <w:jc w:val="both"/>
      </w:pPr>
      <w:proofErr w:type="spellStart"/>
      <w:r w:rsidRPr="00CF6B9A">
        <w:t>Ч</w:t>
      </w:r>
      <w:r w:rsidRPr="00CF6B9A">
        <w:rPr>
          <w:vertAlign w:val="subscript"/>
        </w:rPr>
        <w:t>i</w:t>
      </w:r>
      <w:proofErr w:type="spellEnd"/>
      <w:r w:rsidRPr="00CF6B9A">
        <w:rPr>
          <w:vertAlign w:val="subscript"/>
        </w:rPr>
        <w:t xml:space="preserve"> </w:t>
      </w:r>
      <w:proofErr w:type="spellStart"/>
      <w:r w:rsidRPr="00CF6B9A">
        <w:rPr>
          <w:vertAlign w:val="subscript"/>
        </w:rPr>
        <w:t>шк</w:t>
      </w:r>
      <w:proofErr w:type="spellEnd"/>
      <w:r w:rsidRPr="00CF6B9A">
        <w:rPr>
          <w:vertAlign w:val="subscript"/>
        </w:rPr>
        <w:t xml:space="preserve"> </w:t>
      </w:r>
      <w:r w:rsidRPr="00CF6B9A">
        <w:t>- общая численность обучающихся 5-11 классов.</w:t>
      </w:r>
    </w:p>
    <w:p w:rsidR="000D5E3F" w:rsidRPr="00CF6B9A" w:rsidRDefault="000D5E3F" w:rsidP="00A93C19">
      <w:pPr>
        <w:ind w:firstLine="709"/>
        <w:jc w:val="both"/>
      </w:pPr>
    </w:p>
    <w:p w:rsidR="00672EF9" w:rsidRPr="009F5714" w:rsidRDefault="00672EF9" w:rsidP="00672EF9">
      <w:pPr>
        <w:pStyle w:val="112"/>
        <w:widowControl w:val="0"/>
        <w:ind w:firstLine="709"/>
        <w:jc w:val="both"/>
        <w:rPr>
          <w:rFonts w:ascii="Times New Roman" w:hAnsi="Times New Roman" w:cs="Times New Roman"/>
          <w:b/>
          <w:szCs w:val="22"/>
        </w:rPr>
      </w:pPr>
      <w:r w:rsidRPr="009F5714">
        <w:rPr>
          <w:rFonts w:ascii="Times New Roman" w:hAnsi="Times New Roman" w:cs="Times New Roman"/>
          <w:b/>
          <w:szCs w:val="22"/>
        </w:rPr>
        <w:t>3. Направление: развитие кадрового потенциала системы образования</w:t>
      </w:r>
    </w:p>
    <w:p w:rsidR="00672EF9" w:rsidRPr="009F5714" w:rsidRDefault="00672EF9" w:rsidP="00672EF9">
      <w:pPr>
        <w:pStyle w:val="112"/>
        <w:widowControl w:val="0"/>
        <w:ind w:firstLine="709"/>
        <w:jc w:val="both"/>
        <w:rPr>
          <w:rFonts w:ascii="Times New Roman" w:hAnsi="Times New Roman" w:cs="Times New Roman"/>
          <w:szCs w:val="22"/>
        </w:rPr>
      </w:pPr>
      <w:r w:rsidRPr="009F5714">
        <w:rPr>
          <w:rFonts w:ascii="Times New Roman" w:hAnsi="Times New Roman" w:cs="Times New Roman"/>
          <w:szCs w:val="22"/>
        </w:rPr>
        <w:t>3.1</w:t>
      </w:r>
      <w:r w:rsidRPr="009F5714">
        <w:rPr>
          <w:rFonts w:ascii="Times New Roman" w:hAnsi="Times New Roman" w:cs="Times New Roman"/>
          <w:szCs w:val="22"/>
        </w:rPr>
        <w:tab/>
        <w:t>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p w:rsidR="00227DB0" w:rsidRPr="00CF6B9A" w:rsidRDefault="00227DB0" w:rsidP="00227DB0">
      <w:pPr>
        <w:ind w:firstLine="709"/>
        <w:jc w:val="both"/>
      </w:pPr>
      <w:r w:rsidRPr="00CF6B9A">
        <w:t xml:space="preserve">Количественные показатели определяются по данным </w:t>
      </w:r>
      <w:r w:rsidRPr="00227DB0">
        <w:t>управления образования</w:t>
      </w:r>
      <w:r>
        <w:t xml:space="preserve"> </w:t>
      </w:r>
      <w:r w:rsidRPr="00227DB0">
        <w:t>в соответствии с приложением к соглашению, заключаемым с министерством образования Кировской области</w:t>
      </w:r>
      <w:r w:rsidRPr="00CF6B9A">
        <w:t>.</w:t>
      </w:r>
    </w:p>
    <w:p w:rsidR="00672EF9" w:rsidRPr="005732B6" w:rsidRDefault="00672EF9" w:rsidP="00672EF9">
      <w:pPr>
        <w:pStyle w:val="112"/>
        <w:widowControl w:val="0"/>
        <w:ind w:firstLine="709"/>
        <w:jc w:val="both"/>
        <w:rPr>
          <w:rFonts w:ascii="Times New Roman" w:hAnsi="Times New Roman" w:cs="Times New Roman"/>
          <w:sz w:val="22"/>
          <w:szCs w:val="22"/>
        </w:rPr>
      </w:pPr>
    </w:p>
    <w:p w:rsidR="00672EF9" w:rsidRPr="009F5714" w:rsidRDefault="00672EF9" w:rsidP="00672EF9">
      <w:pPr>
        <w:pStyle w:val="112"/>
        <w:widowControl w:val="0"/>
        <w:ind w:firstLine="709"/>
        <w:jc w:val="both"/>
        <w:rPr>
          <w:rFonts w:ascii="Times New Roman" w:hAnsi="Times New Roman" w:cs="Times New Roman"/>
          <w:szCs w:val="22"/>
        </w:rPr>
      </w:pPr>
      <w:r w:rsidRPr="009F5714">
        <w:rPr>
          <w:rFonts w:ascii="Times New Roman" w:hAnsi="Times New Roman" w:cs="Times New Roman"/>
          <w:szCs w:val="22"/>
        </w:rPr>
        <w:t>3.2</w:t>
      </w:r>
      <w:r w:rsidRPr="009F5714">
        <w:rPr>
          <w:rFonts w:ascii="Times New Roman" w:hAnsi="Times New Roman" w:cs="Times New Roman"/>
          <w:szCs w:val="22"/>
        </w:rPr>
        <w:tab/>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w:t>
      </w:r>
    </w:p>
    <w:p w:rsidR="00227DB0" w:rsidRPr="00CF6B9A" w:rsidRDefault="00227DB0" w:rsidP="00227DB0">
      <w:pPr>
        <w:ind w:firstLine="709"/>
        <w:jc w:val="both"/>
      </w:pPr>
      <w:r w:rsidRPr="00CF6B9A">
        <w:t xml:space="preserve">Количественные показатели определяются по данным </w:t>
      </w:r>
      <w:r w:rsidRPr="00227DB0">
        <w:t>управления образования</w:t>
      </w:r>
      <w:r>
        <w:t xml:space="preserve"> </w:t>
      </w:r>
      <w:r w:rsidRPr="00227DB0">
        <w:t>в соответствии с приложением к соглашению, заключаемым с министерством образования Кировской области</w:t>
      </w:r>
      <w:r w:rsidRPr="00CF6B9A">
        <w:t>.</w:t>
      </w:r>
    </w:p>
    <w:p w:rsidR="00672EF9" w:rsidRPr="005732B6" w:rsidRDefault="00672EF9" w:rsidP="00672EF9">
      <w:pPr>
        <w:pStyle w:val="112"/>
        <w:widowControl w:val="0"/>
        <w:ind w:firstLine="709"/>
        <w:jc w:val="both"/>
        <w:rPr>
          <w:rFonts w:ascii="Times New Roman" w:hAnsi="Times New Roman" w:cs="Times New Roman"/>
          <w:sz w:val="22"/>
          <w:szCs w:val="22"/>
        </w:rPr>
      </w:pPr>
    </w:p>
    <w:p w:rsidR="00672EF9" w:rsidRPr="009F5714" w:rsidRDefault="00672EF9" w:rsidP="00672EF9">
      <w:pPr>
        <w:pStyle w:val="112"/>
        <w:widowControl w:val="0"/>
        <w:ind w:firstLine="709"/>
        <w:jc w:val="both"/>
        <w:rPr>
          <w:rFonts w:ascii="Times New Roman" w:hAnsi="Times New Roman" w:cs="Times New Roman"/>
          <w:szCs w:val="22"/>
        </w:rPr>
      </w:pPr>
      <w:r w:rsidRPr="009F5714">
        <w:rPr>
          <w:rFonts w:ascii="Times New Roman" w:hAnsi="Times New Roman" w:cs="Times New Roman"/>
          <w:szCs w:val="22"/>
        </w:rPr>
        <w:t>3.3</w:t>
      </w:r>
      <w:r w:rsidRPr="009F5714">
        <w:rPr>
          <w:rFonts w:ascii="Times New Roman" w:hAnsi="Times New Roman" w:cs="Times New Roman"/>
          <w:szCs w:val="22"/>
        </w:rPr>
        <w:tab/>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p w:rsidR="00227DB0" w:rsidRPr="00CF6B9A" w:rsidRDefault="00227DB0" w:rsidP="00227DB0">
      <w:pPr>
        <w:ind w:firstLine="709"/>
        <w:jc w:val="both"/>
      </w:pPr>
      <w:r w:rsidRPr="00CF6B9A">
        <w:t xml:space="preserve">Количественные показатели определяются по данным </w:t>
      </w:r>
      <w:r w:rsidRPr="00227DB0">
        <w:t>управления образования</w:t>
      </w:r>
      <w:r>
        <w:t xml:space="preserve"> </w:t>
      </w:r>
      <w:r w:rsidRPr="00227DB0">
        <w:t>в соответствии с приложением к соглашению, заключаемым с министерством образования Кировской области</w:t>
      </w:r>
      <w:r w:rsidRPr="00CF6B9A">
        <w:t>.</w:t>
      </w:r>
    </w:p>
    <w:p w:rsidR="00672EF9" w:rsidRPr="005732B6" w:rsidRDefault="00672EF9" w:rsidP="00672EF9">
      <w:pPr>
        <w:pStyle w:val="112"/>
        <w:widowControl w:val="0"/>
        <w:ind w:firstLine="709"/>
        <w:jc w:val="both"/>
        <w:rPr>
          <w:rFonts w:ascii="Times New Roman" w:hAnsi="Times New Roman" w:cs="Times New Roman"/>
          <w:sz w:val="22"/>
          <w:szCs w:val="22"/>
        </w:rPr>
      </w:pPr>
    </w:p>
    <w:p w:rsidR="00672EF9" w:rsidRPr="009F5714" w:rsidRDefault="00672EF9" w:rsidP="00672EF9">
      <w:pPr>
        <w:pStyle w:val="112"/>
        <w:widowControl w:val="0"/>
        <w:ind w:firstLine="709"/>
        <w:jc w:val="both"/>
        <w:rPr>
          <w:rFonts w:ascii="Times New Roman" w:hAnsi="Times New Roman" w:cs="Times New Roman"/>
        </w:rPr>
      </w:pPr>
      <w:r w:rsidRPr="009F5714">
        <w:rPr>
          <w:rFonts w:ascii="Times New Roman" w:hAnsi="Times New Roman" w:cs="Times New Roman"/>
        </w:rPr>
        <w:t>3.4</w:t>
      </w:r>
      <w:r w:rsidRPr="009F5714">
        <w:rPr>
          <w:rFonts w:ascii="Times New Roman" w:hAnsi="Times New Roman" w:cs="Times New Roman"/>
        </w:rPr>
        <w:tab/>
        <w:t xml:space="preserve">доля </w:t>
      </w:r>
      <w:bookmarkStart w:id="21" w:name="_Hlk183700263"/>
      <w:r w:rsidRPr="009F5714">
        <w:rPr>
          <w:rFonts w:ascii="Times New Roman" w:hAnsi="Times New Roman" w:cs="Times New Roman"/>
        </w:rPr>
        <w:t>руководителей</w:t>
      </w:r>
      <w:bookmarkEnd w:id="21"/>
      <w:r w:rsidRPr="009F5714">
        <w:rPr>
          <w:rFonts w:ascii="Times New Roman" w:hAnsi="Times New Roman" w:cs="Times New Roman"/>
        </w:rPr>
        <w:t xml:space="preserve">, педагогических работников и иных специалистов (за исключением совместителей), получающих меры социальной поддержки, </w:t>
      </w:r>
      <w:r w:rsidR="00F330E2" w:rsidRPr="009F5714">
        <w:t xml:space="preserve">к </w:t>
      </w:r>
      <w:r w:rsidR="00F330E2" w:rsidRPr="009F5714">
        <w:rPr>
          <w:rFonts w:ascii="Times New Roman" w:hAnsi="Times New Roman" w:cs="Times New Roman"/>
        </w:rPr>
        <w:t>общей численности руководителей, педагогических работников и иных специалистов (за исключением совместителей), имеющих право на меры социальной поддержки,</w:t>
      </w:r>
      <w:r w:rsidR="00477DE4" w:rsidRPr="009F5714">
        <w:rPr>
          <w:rFonts w:ascii="Times New Roman" w:hAnsi="Times New Roman" w:cs="Times New Roman"/>
        </w:rPr>
        <w:t xml:space="preserve">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p w:rsidR="00F340AD" w:rsidRPr="00CF6B9A" w:rsidRDefault="00F340AD" w:rsidP="00F340AD">
      <w:pPr>
        <w:ind w:firstLine="708"/>
        <w:jc w:val="both"/>
      </w:pPr>
      <w:r w:rsidRPr="00CF6B9A">
        <w:t>Показатель рассчитывается по итогам года по формуле:</w:t>
      </w:r>
    </w:p>
    <w:p w:rsidR="00F340AD" w:rsidRPr="00CF6B9A" w:rsidRDefault="00BC59F3" w:rsidP="00F340AD">
      <w:pPr>
        <w:ind w:firstLine="708"/>
        <w:jc w:val="center"/>
      </w:pPr>
      <m:oMath>
        <m:sSub>
          <m:sSubPr>
            <m:ctrlPr>
              <w:rPr>
                <w:rFonts w:ascii="Cambria Math" w:hAnsi="Cambria Math"/>
                <w:i/>
                <w:sz w:val="28"/>
                <w:szCs w:val="28"/>
              </w:rPr>
            </m:ctrlPr>
          </m:sSubPr>
          <m:e>
            <m:r>
              <w:rPr>
                <w:rFonts w:ascii="Cambria Math" w:hAnsi="Cambria Math"/>
                <w:sz w:val="28"/>
                <w:szCs w:val="28"/>
                <w:lang w:val="en-US"/>
              </w:rPr>
              <m:t>S</m:t>
            </m:r>
          </m:e>
          <m:sub>
            <m:r>
              <w:rPr>
                <w:rFonts w:ascii="Cambria Math" w:hAnsi="Cambria Math"/>
                <w:sz w:val="28"/>
                <w:szCs w:val="28"/>
              </w:rPr>
              <m:t>i</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Ч</m:t>
                </m:r>
              </m:e>
              <m:sub>
                <m:r>
                  <w:rPr>
                    <w:rFonts w:ascii="Cambria Math" w:hAnsi="Cambria Math"/>
                    <w:sz w:val="28"/>
                    <w:szCs w:val="28"/>
                  </w:rPr>
                  <m:t>i пед мсп</m:t>
                </m:r>
              </m:sub>
            </m:sSub>
          </m:num>
          <m:den>
            <m:sSub>
              <m:sSubPr>
                <m:ctrlPr>
                  <w:rPr>
                    <w:rFonts w:ascii="Cambria Math" w:hAnsi="Cambria Math"/>
                    <w:i/>
                    <w:sz w:val="28"/>
                    <w:szCs w:val="28"/>
                  </w:rPr>
                </m:ctrlPr>
              </m:sSubPr>
              <m:e>
                <m:r>
                  <w:rPr>
                    <w:rFonts w:ascii="Cambria Math" w:hAnsi="Cambria Math"/>
                    <w:sz w:val="28"/>
                    <w:szCs w:val="28"/>
                  </w:rPr>
                  <m:t>Ч</m:t>
                </m:r>
              </m:e>
              <m:sub>
                <m:r>
                  <w:rPr>
                    <w:rFonts w:ascii="Cambria Math" w:hAnsi="Cambria Math"/>
                    <w:sz w:val="28"/>
                    <w:szCs w:val="28"/>
                  </w:rPr>
                  <m:t>i пед</m:t>
                </m:r>
              </m:sub>
            </m:sSub>
          </m:den>
        </m:f>
        <m:r>
          <w:rPr>
            <w:rFonts w:ascii="Cambria Math" w:hAnsi="Cambria Math"/>
            <w:sz w:val="28"/>
            <w:szCs w:val="28"/>
          </w:rPr>
          <m:t>×100%,</m:t>
        </m:r>
      </m:oMath>
      <w:r w:rsidR="00F340AD" w:rsidRPr="00CF6B9A">
        <w:t xml:space="preserve"> где:</w:t>
      </w:r>
    </w:p>
    <w:p w:rsidR="00F340AD" w:rsidRPr="00CF6B9A" w:rsidRDefault="00F340AD" w:rsidP="00F340AD">
      <w:pPr>
        <w:ind w:firstLine="709"/>
        <w:jc w:val="both"/>
      </w:pPr>
      <w:proofErr w:type="spellStart"/>
      <w:r w:rsidRPr="00CF6B9A">
        <w:t>S</w:t>
      </w:r>
      <w:r w:rsidRPr="00CF6B9A">
        <w:rPr>
          <w:vertAlign w:val="subscript"/>
        </w:rPr>
        <w:t>i</w:t>
      </w:r>
      <w:proofErr w:type="spellEnd"/>
      <w:r w:rsidRPr="00CF6B9A">
        <w:t xml:space="preserve"> - </w:t>
      </w:r>
      <w:r w:rsidR="00477DE4" w:rsidRPr="00477DE4">
        <w:t>доля руководителей, педагогических работников и иных специалистов (за исключением совместителей), получающих меры социальной поддержки, к общей численности руководителей, педагогических работников и иных специалистов (за исключением совместителей), имеющих право на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p w:rsidR="00F340AD" w:rsidRPr="00CF6B9A" w:rsidRDefault="00F340AD" w:rsidP="00F340AD">
      <w:pPr>
        <w:ind w:firstLine="708"/>
        <w:jc w:val="both"/>
      </w:pPr>
      <w:proofErr w:type="spellStart"/>
      <w:r w:rsidRPr="00CF6B9A">
        <w:t>Ч</w:t>
      </w:r>
      <w:r w:rsidRPr="00CF6B9A">
        <w:rPr>
          <w:vertAlign w:val="subscript"/>
        </w:rPr>
        <w:t>i</w:t>
      </w:r>
      <w:proofErr w:type="spellEnd"/>
      <w:r w:rsidRPr="00CF6B9A">
        <w:rPr>
          <w:vertAlign w:val="subscript"/>
        </w:rPr>
        <w:t xml:space="preserve"> </w:t>
      </w:r>
      <w:proofErr w:type="spellStart"/>
      <w:r w:rsidRPr="00CF6B9A">
        <w:rPr>
          <w:vertAlign w:val="subscript"/>
        </w:rPr>
        <w:t>пед</w:t>
      </w:r>
      <w:proofErr w:type="spellEnd"/>
      <w:r w:rsidRPr="00CF6B9A">
        <w:rPr>
          <w:vertAlign w:val="subscript"/>
        </w:rPr>
        <w:t xml:space="preserve"> </w:t>
      </w:r>
      <w:proofErr w:type="spellStart"/>
      <w:r w:rsidRPr="00CF6B9A">
        <w:rPr>
          <w:vertAlign w:val="subscript"/>
        </w:rPr>
        <w:t>мсп</w:t>
      </w:r>
      <w:proofErr w:type="spellEnd"/>
      <w:r w:rsidRPr="00CF6B9A">
        <w:rPr>
          <w:vertAlign w:val="subscript"/>
        </w:rPr>
        <w:t xml:space="preserve"> </w:t>
      </w:r>
      <w:r w:rsidRPr="00CF6B9A">
        <w:t>– численность руководителей, педагогических работников и иных специалистов (за исключением совместителей), получающих меры социальной поддержки;</w:t>
      </w:r>
    </w:p>
    <w:p w:rsidR="00F340AD" w:rsidRPr="00CF6B9A" w:rsidRDefault="00F340AD" w:rsidP="00F340AD">
      <w:pPr>
        <w:ind w:firstLine="709"/>
        <w:jc w:val="both"/>
        <w:rPr>
          <w:color w:val="FF0000"/>
        </w:rPr>
      </w:pPr>
      <w:proofErr w:type="spellStart"/>
      <w:r w:rsidRPr="00CF6B9A">
        <w:t>Ч</w:t>
      </w:r>
      <w:r w:rsidRPr="00CF6B9A">
        <w:rPr>
          <w:vertAlign w:val="subscript"/>
        </w:rPr>
        <w:t>i</w:t>
      </w:r>
      <w:proofErr w:type="spellEnd"/>
      <w:r w:rsidRPr="00CF6B9A">
        <w:rPr>
          <w:vertAlign w:val="subscript"/>
        </w:rPr>
        <w:t xml:space="preserve"> </w:t>
      </w:r>
      <w:proofErr w:type="spellStart"/>
      <w:r w:rsidRPr="00CF6B9A">
        <w:rPr>
          <w:vertAlign w:val="subscript"/>
        </w:rPr>
        <w:t>пед</w:t>
      </w:r>
      <w:proofErr w:type="spellEnd"/>
      <w:r w:rsidRPr="00CF6B9A">
        <w:rPr>
          <w:vertAlign w:val="subscript"/>
        </w:rPr>
        <w:t xml:space="preserve"> </w:t>
      </w:r>
      <w:r w:rsidR="009F5714">
        <w:t>–</w:t>
      </w:r>
      <w:r w:rsidRPr="00CF6B9A">
        <w:t xml:space="preserve"> </w:t>
      </w:r>
      <w:r w:rsidRPr="009F5714">
        <w:t>общая</w:t>
      </w:r>
      <w:r w:rsidR="009F5714">
        <w:t xml:space="preserve"> </w:t>
      </w:r>
      <w:r w:rsidRPr="009F5714">
        <w:t xml:space="preserve">численность </w:t>
      </w:r>
      <w:r w:rsidR="00477DE4" w:rsidRPr="009F5714">
        <w:t xml:space="preserve">руководителей, </w:t>
      </w:r>
      <w:r w:rsidRPr="009F5714">
        <w:t>педагогических работников</w:t>
      </w:r>
      <w:r w:rsidR="00F330E2" w:rsidRPr="009F5714">
        <w:t xml:space="preserve"> и иных специалистов (за исключением совместителей)</w:t>
      </w:r>
      <w:r w:rsidRPr="009F5714">
        <w:t>, имеющих право на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r w:rsidRPr="00CF6B9A">
        <w:t>.</w:t>
      </w:r>
    </w:p>
    <w:p w:rsidR="00F340AD" w:rsidRPr="005732B6" w:rsidRDefault="00F340AD" w:rsidP="00672EF9">
      <w:pPr>
        <w:pStyle w:val="112"/>
        <w:widowControl w:val="0"/>
        <w:ind w:firstLine="709"/>
        <w:jc w:val="both"/>
        <w:rPr>
          <w:rFonts w:ascii="Times New Roman" w:hAnsi="Times New Roman" w:cs="Times New Roman"/>
          <w:sz w:val="22"/>
          <w:szCs w:val="22"/>
        </w:rPr>
      </w:pPr>
    </w:p>
    <w:p w:rsidR="00672EF9" w:rsidRPr="009F5714" w:rsidRDefault="00672EF9" w:rsidP="00672EF9">
      <w:pPr>
        <w:pStyle w:val="112"/>
        <w:widowControl w:val="0"/>
        <w:ind w:firstLine="709"/>
        <w:jc w:val="both"/>
        <w:rPr>
          <w:rFonts w:ascii="Times New Roman" w:hAnsi="Times New Roman" w:cs="Times New Roman"/>
          <w:szCs w:val="22"/>
        </w:rPr>
      </w:pPr>
      <w:r w:rsidRPr="009F5714">
        <w:rPr>
          <w:rFonts w:ascii="Times New Roman" w:hAnsi="Times New Roman" w:cs="Times New Roman"/>
          <w:szCs w:val="22"/>
        </w:rPr>
        <w:t>3.5</w:t>
      </w:r>
      <w:r w:rsidRPr="009F5714">
        <w:rPr>
          <w:rFonts w:ascii="Times New Roman" w:hAnsi="Times New Roman" w:cs="Times New Roman"/>
          <w:szCs w:val="22"/>
        </w:rPr>
        <w:tab/>
        <w:t>доля педагогических работников, получающих компенсацию за работу по подготовке и проведению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 к общему числу участвующих в проведении указанной государственной итоговой аттестации</w:t>
      </w:r>
    </w:p>
    <w:p w:rsidR="00F340AD" w:rsidRPr="00CF6B9A" w:rsidRDefault="00F340AD" w:rsidP="00F340AD">
      <w:pPr>
        <w:ind w:firstLine="708"/>
        <w:jc w:val="both"/>
      </w:pPr>
      <w:r w:rsidRPr="00CF6B9A">
        <w:t>Показатель рассчитывается по итогам года по формуле:</w:t>
      </w:r>
    </w:p>
    <w:p w:rsidR="00F340AD" w:rsidRPr="00CF6B9A" w:rsidRDefault="00BC59F3" w:rsidP="00F340AD">
      <w:pPr>
        <w:ind w:firstLine="708"/>
        <w:jc w:val="center"/>
      </w:pPr>
      <m:oMath>
        <m:sSub>
          <m:sSubPr>
            <m:ctrlPr>
              <w:rPr>
                <w:rFonts w:ascii="Cambria Math" w:hAnsi="Cambria Math"/>
                <w:i/>
                <w:sz w:val="28"/>
                <w:szCs w:val="28"/>
              </w:rPr>
            </m:ctrlPr>
          </m:sSubPr>
          <m:e>
            <m:r>
              <w:rPr>
                <w:rFonts w:ascii="Cambria Math" w:hAnsi="Cambria Math"/>
                <w:sz w:val="28"/>
                <w:szCs w:val="28"/>
                <w:lang w:val="en-US"/>
              </w:rPr>
              <m:t>S</m:t>
            </m:r>
          </m:e>
          <m:sub>
            <m:r>
              <w:rPr>
                <w:rFonts w:ascii="Cambria Math" w:hAnsi="Cambria Math"/>
                <w:sz w:val="28"/>
                <w:szCs w:val="28"/>
              </w:rPr>
              <m:t>i</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Ч</m:t>
                </m:r>
              </m:e>
              <m:sub>
                <m:r>
                  <w:rPr>
                    <w:rFonts w:ascii="Cambria Math" w:hAnsi="Cambria Math"/>
                    <w:sz w:val="28"/>
                    <w:szCs w:val="28"/>
                  </w:rPr>
                  <m:t>i пед гиа</m:t>
                </m:r>
              </m:sub>
            </m:sSub>
          </m:num>
          <m:den>
            <m:sSub>
              <m:sSubPr>
                <m:ctrlPr>
                  <w:rPr>
                    <w:rFonts w:ascii="Cambria Math" w:hAnsi="Cambria Math"/>
                    <w:i/>
                    <w:sz w:val="28"/>
                    <w:szCs w:val="28"/>
                  </w:rPr>
                </m:ctrlPr>
              </m:sSubPr>
              <m:e>
                <m:r>
                  <w:rPr>
                    <w:rFonts w:ascii="Cambria Math" w:hAnsi="Cambria Math"/>
                    <w:sz w:val="28"/>
                    <w:szCs w:val="28"/>
                  </w:rPr>
                  <m:t>Ч</m:t>
                </m:r>
              </m:e>
              <m:sub>
                <m:r>
                  <w:rPr>
                    <w:rFonts w:ascii="Cambria Math" w:hAnsi="Cambria Math"/>
                    <w:sz w:val="28"/>
                    <w:szCs w:val="28"/>
                  </w:rPr>
                  <m:t>i пед</m:t>
                </m:r>
              </m:sub>
            </m:sSub>
          </m:den>
        </m:f>
        <m:r>
          <w:rPr>
            <w:rFonts w:ascii="Cambria Math" w:hAnsi="Cambria Math"/>
            <w:sz w:val="28"/>
            <w:szCs w:val="28"/>
          </w:rPr>
          <m:t>×100%,</m:t>
        </m:r>
      </m:oMath>
      <w:r w:rsidR="00F340AD" w:rsidRPr="00CF6B9A">
        <w:t xml:space="preserve"> где:</w:t>
      </w:r>
    </w:p>
    <w:p w:rsidR="00F340AD" w:rsidRPr="00CF6B9A" w:rsidRDefault="00F340AD" w:rsidP="00F340AD">
      <w:pPr>
        <w:ind w:firstLine="709"/>
        <w:jc w:val="both"/>
      </w:pPr>
      <w:proofErr w:type="spellStart"/>
      <w:r w:rsidRPr="00CF6B9A">
        <w:t>S</w:t>
      </w:r>
      <w:r w:rsidRPr="00CF6B9A">
        <w:rPr>
          <w:vertAlign w:val="subscript"/>
        </w:rPr>
        <w:t>i</w:t>
      </w:r>
      <w:proofErr w:type="spellEnd"/>
      <w:r w:rsidRPr="00CF6B9A">
        <w:t xml:space="preserve"> - доля педагогических работников, получающих компенсацию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 к общему числу участвующих в проведении указанной государственной итоговой аттестации</w:t>
      </w:r>
    </w:p>
    <w:p w:rsidR="00F340AD" w:rsidRPr="00CF6B9A" w:rsidRDefault="00F340AD" w:rsidP="00F340AD">
      <w:pPr>
        <w:ind w:firstLine="708"/>
        <w:jc w:val="both"/>
      </w:pPr>
      <w:proofErr w:type="spellStart"/>
      <w:r w:rsidRPr="00CF6B9A">
        <w:t>Ч</w:t>
      </w:r>
      <w:r w:rsidRPr="00CF6B9A">
        <w:rPr>
          <w:vertAlign w:val="subscript"/>
        </w:rPr>
        <w:t>i</w:t>
      </w:r>
      <w:proofErr w:type="spellEnd"/>
      <w:r w:rsidRPr="00CF6B9A">
        <w:rPr>
          <w:vertAlign w:val="subscript"/>
        </w:rPr>
        <w:t xml:space="preserve"> </w:t>
      </w:r>
      <w:proofErr w:type="spellStart"/>
      <w:r w:rsidRPr="00CF6B9A">
        <w:rPr>
          <w:vertAlign w:val="subscript"/>
        </w:rPr>
        <w:t>пед</w:t>
      </w:r>
      <w:proofErr w:type="spellEnd"/>
      <w:r w:rsidRPr="00CF6B9A">
        <w:rPr>
          <w:vertAlign w:val="subscript"/>
        </w:rPr>
        <w:t xml:space="preserve"> </w:t>
      </w:r>
      <w:proofErr w:type="spellStart"/>
      <w:r w:rsidRPr="00CF6B9A">
        <w:rPr>
          <w:vertAlign w:val="subscript"/>
        </w:rPr>
        <w:t>гиа</w:t>
      </w:r>
      <w:proofErr w:type="spellEnd"/>
      <w:r w:rsidRPr="00CF6B9A">
        <w:rPr>
          <w:vertAlign w:val="subscript"/>
        </w:rPr>
        <w:t xml:space="preserve"> </w:t>
      </w:r>
      <w:r w:rsidRPr="00CF6B9A">
        <w:t>– численность педагогических работников, получающих компенсацию за работу по подготовке государственной итоговой аттестации;</w:t>
      </w:r>
    </w:p>
    <w:p w:rsidR="00F340AD" w:rsidRPr="00CF6B9A" w:rsidRDefault="00F340AD" w:rsidP="00F340AD">
      <w:pPr>
        <w:ind w:firstLine="709"/>
        <w:jc w:val="both"/>
        <w:rPr>
          <w:color w:val="FF0000"/>
        </w:rPr>
      </w:pPr>
      <w:proofErr w:type="spellStart"/>
      <w:r w:rsidRPr="00CF6B9A">
        <w:t>Ч</w:t>
      </w:r>
      <w:r w:rsidRPr="00CF6B9A">
        <w:rPr>
          <w:vertAlign w:val="subscript"/>
        </w:rPr>
        <w:t>i</w:t>
      </w:r>
      <w:proofErr w:type="spellEnd"/>
      <w:r w:rsidRPr="00CF6B9A">
        <w:rPr>
          <w:vertAlign w:val="subscript"/>
        </w:rPr>
        <w:t xml:space="preserve"> </w:t>
      </w:r>
      <w:proofErr w:type="spellStart"/>
      <w:r w:rsidRPr="00CF6B9A">
        <w:rPr>
          <w:vertAlign w:val="subscript"/>
        </w:rPr>
        <w:t>пед</w:t>
      </w:r>
      <w:proofErr w:type="spellEnd"/>
      <w:r w:rsidRPr="00CF6B9A">
        <w:rPr>
          <w:vertAlign w:val="subscript"/>
        </w:rPr>
        <w:t xml:space="preserve"> </w:t>
      </w:r>
      <w:r w:rsidRPr="00CF6B9A">
        <w:t>- общая численность педагогических работников, участвующих в проведении указанной государственной итоговой аттестации.</w:t>
      </w:r>
    </w:p>
    <w:p w:rsidR="00F340AD" w:rsidRPr="005732B6" w:rsidRDefault="00F340AD" w:rsidP="00672EF9">
      <w:pPr>
        <w:pStyle w:val="112"/>
        <w:widowControl w:val="0"/>
        <w:ind w:firstLine="709"/>
        <w:jc w:val="both"/>
        <w:rPr>
          <w:rFonts w:ascii="Times New Roman" w:hAnsi="Times New Roman" w:cs="Times New Roman"/>
          <w:sz w:val="22"/>
          <w:szCs w:val="22"/>
        </w:rPr>
      </w:pPr>
    </w:p>
    <w:p w:rsidR="00672EF9" w:rsidRPr="009F5714" w:rsidRDefault="00672EF9" w:rsidP="00672EF9">
      <w:pPr>
        <w:pStyle w:val="112"/>
        <w:widowControl w:val="0"/>
        <w:ind w:firstLine="709"/>
        <w:jc w:val="both"/>
        <w:rPr>
          <w:rFonts w:ascii="Times New Roman" w:hAnsi="Times New Roman" w:cs="Times New Roman"/>
          <w:szCs w:val="22"/>
        </w:rPr>
      </w:pPr>
      <w:r w:rsidRPr="009F5714">
        <w:rPr>
          <w:rFonts w:ascii="Times New Roman" w:hAnsi="Times New Roman" w:cs="Times New Roman"/>
          <w:szCs w:val="22"/>
        </w:rPr>
        <w:t>3.6</w:t>
      </w:r>
      <w:r w:rsidRPr="009F5714">
        <w:rPr>
          <w:rFonts w:ascii="Times New Roman" w:hAnsi="Times New Roman" w:cs="Times New Roman"/>
          <w:szCs w:val="22"/>
        </w:rPr>
        <w:tab/>
        <w:t xml:space="preserve">доля студентов, заключивших договор о целевом обучении с муниципальными образовательными организациями Слободского района, </w:t>
      </w:r>
      <w:r w:rsidR="00630472" w:rsidRPr="009F5714">
        <w:rPr>
          <w:rFonts w:ascii="Times New Roman" w:hAnsi="Times New Roman" w:cs="Times New Roman"/>
          <w:szCs w:val="22"/>
        </w:rPr>
        <w:t>получивших стипендию, к общей численности студентов, заключивших договор о целевом обучении с муниципальными образовательными организациями Слободского района, обратившихся в управление образования для получения денежной выплаты в целях оказания им социальной поддержки</w:t>
      </w:r>
    </w:p>
    <w:p w:rsidR="00F340AD" w:rsidRPr="00CF6B9A" w:rsidRDefault="00F340AD" w:rsidP="00F340AD">
      <w:pPr>
        <w:ind w:firstLine="708"/>
        <w:jc w:val="both"/>
      </w:pPr>
      <w:r w:rsidRPr="00CF6B9A">
        <w:t>Показатель рассчитывается по итогам года по формуле:</w:t>
      </w:r>
    </w:p>
    <w:p w:rsidR="00F340AD" w:rsidRPr="00CF6B9A" w:rsidRDefault="00BC59F3" w:rsidP="00F340AD">
      <w:pPr>
        <w:ind w:firstLine="708"/>
        <w:jc w:val="center"/>
      </w:pPr>
      <m:oMath>
        <m:sSub>
          <m:sSubPr>
            <m:ctrlPr>
              <w:rPr>
                <w:rFonts w:ascii="Cambria Math" w:hAnsi="Cambria Math"/>
                <w:i/>
                <w:sz w:val="28"/>
                <w:szCs w:val="28"/>
              </w:rPr>
            </m:ctrlPr>
          </m:sSubPr>
          <m:e>
            <m:r>
              <w:rPr>
                <w:rFonts w:ascii="Cambria Math" w:hAnsi="Cambria Math"/>
                <w:sz w:val="28"/>
                <w:szCs w:val="28"/>
                <w:lang w:val="en-US"/>
              </w:rPr>
              <m:t>S</m:t>
            </m:r>
          </m:e>
          <m:sub>
            <m:r>
              <w:rPr>
                <w:rFonts w:ascii="Cambria Math" w:hAnsi="Cambria Math"/>
                <w:sz w:val="28"/>
                <w:szCs w:val="28"/>
              </w:rPr>
              <m:t>i</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Ч</m:t>
                </m:r>
              </m:e>
              <m:sub>
                <m:r>
                  <w:rPr>
                    <w:rFonts w:ascii="Cambria Math" w:hAnsi="Cambria Math"/>
                    <w:sz w:val="28"/>
                    <w:szCs w:val="28"/>
                  </w:rPr>
                  <m:t>i студ сп</m:t>
                </m:r>
              </m:sub>
            </m:sSub>
          </m:num>
          <m:den>
            <m:sSub>
              <m:sSubPr>
                <m:ctrlPr>
                  <w:rPr>
                    <w:rFonts w:ascii="Cambria Math" w:hAnsi="Cambria Math"/>
                    <w:i/>
                    <w:sz w:val="28"/>
                    <w:szCs w:val="28"/>
                  </w:rPr>
                </m:ctrlPr>
              </m:sSubPr>
              <m:e>
                <m:r>
                  <w:rPr>
                    <w:rFonts w:ascii="Cambria Math" w:hAnsi="Cambria Math"/>
                    <w:sz w:val="28"/>
                    <w:szCs w:val="28"/>
                  </w:rPr>
                  <m:t>Ч</m:t>
                </m:r>
              </m:e>
              <m:sub>
                <m:r>
                  <w:rPr>
                    <w:rFonts w:ascii="Cambria Math" w:hAnsi="Cambria Math"/>
                    <w:sz w:val="28"/>
                    <w:szCs w:val="28"/>
                  </w:rPr>
                  <m:t>i студ</m:t>
                </m:r>
              </m:sub>
            </m:sSub>
          </m:den>
        </m:f>
        <m:r>
          <w:rPr>
            <w:rFonts w:ascii="Cambria Math" w:hAnsi="Cambria Math"/>
            <w:sz w:val="28"/>
            <w:szCs w:val="28"/>
          </w:rPr>
          <m:t>×100%,</m:t>
        </m:r>
      </m:oMath>
      <w:r w:rsidR="00F340AD" w:rsidRPr="00CF6B9A">
        <w:t xml:space="preserve"> где:</w:t>
      </w:r>
    </w:p>
    <w:p w:rsidR="00F340AD" w:rsidRPr="00CF6B9A" w:rsidRDefault="00F340AD" w:rsidP="00F340AD">
      <w:pPr>
        <w:ind w:firstLine="709"/>
        <w:jc w:val="both"/>
      </w:pPr>
      <w:proofErr w:type="spellStart"/>
      <w:r w:rsidRPr="00CF6B9A">
        <w:t>S</w:t>
      </w:r>
      <w:r w:rsidRPr="00CF6B9A">
        <w:rPr>
          <w:vertAlign w:val="subscript"/>
        </w:rPr>
        <w:t>i</w:t>
      </w:r>
      <w:proofErr w:type="spellEnd"/>
      <w:r w:rsidRPr="00CF6B9A">
        <w:t xml:space="preserve"> - </w:t>
      </w:r>
      <w:r w:rsidR="00630472" w:rsidRPr="00630472">
        <w:t>доля студентов, заключивших договор о целевом обучении с муниципальными образовательными организациями Слободского района, получивших стипендию</w:t>
      </w:r>
      <w:r w:rsidR="00630472">
        <w:t>,</w:t>
      </w:r>
      <w:r w:rsidR="00630472" w:rsidRPr="00630472">
        <w:t xml:space="preserve"> к общей численности студентов, заключивших договор о целевом обучении с муниципальными образовательными организациями Слободского района, обратившихся в управление образования для получения денежной выплаты в целях оказания им социальной поддержки</w:t>
      </w:r>
    </w:p>
    <w:p w:rsidR="00F340AD" w:rsidRPr="00CF6B9A" w:rsidRDefault="00F340AD" w:rsidP="00F340AD">
      <w:pPr>
        <w:ind w:firstLine="708"/>
        <w:jc w:val="both"/>
      </w:pPr>
      <w:proofErr w:type="spellStart"/>
      <w:r w:rsidRPr="00CF6B9A">
        <w:t>Ч</w:t>
      </w:r>
      <w:r w:rsidRPr="00CF6B9A">
        <w:rPr>
          <w:vertAlign w:val="subscript"/>
        </w:rPr>
        <w:t>i</w:t>
      </w:r>
      <w:proofErr w:type="spellEnd"/>
      <w:r w:rsidRPr="00CF6B9A">
        <w:rPr>
          <w:vertAlign w:val="subscript"/>
        </w:rPr>
        <w:t xml:space="preserve"> </w:t>
      </w:r>
      <w:proofErr w:type="spellStart"/>
      <w:r w:rsidRPr="00CF6B9A">
        <w:rPr>
          <w:vertAlign w:val="subscript"/>
        </w:rPr>
        <w:t>студ</w:t>
      </w:r>
      <w:proofErr w:type="spellEnd"/>
      <w:r w:rsidRPr="00CF6B9A">
        <w:rPr>
          <w:vertAlign w:val="subscript"/>
        </w:rPr>
        <w:t xml:space="preserve"> </w:t>
      </w:r>
      <w:proofErr w:type="spellStart"/>
      <w:r w:rsidRPr="00CF6B9A">
        <w:rPr>
          <w:vertAlign w:val="subscript"/>
        </w:rPr>
        <w:t>сп</w:t>
      </w:r>
      <w:proofErr w:type="spellEnd"/>
      <w:r w:rsidRPr="00CF6B9A">
        <w:rPr>
          <w:vertAlign w:val="subscript"/>
        </w:rPr>
        <w:t xml:space="preserve"> </w:t>
      </w:r>
      <w:r w:rsidRPr="00CF6B9A">
        <w:t>– численность студентов, заключивших договор о целевом обучении с муниципальными образовательными организациями Слободского района, получивших стипендию;</w:t>
      </w:r>
    </w:p>
    <w:p w:rsidR="00F340AD" w:rsidRPr="00CF6B9A" w:rsidRDefault="00F340AD" w:rsidP="00F340AD">
      <w:pPr>
        <w:ind w:firstLine="709"/>
        <w:jc w:val="both"/>
        <w:rPr>
          <w:color w:val="FF0000"/>
        </w:rPr>
      </w:pPr>
      <w:proofErr w:type="spellStart"/>
      <w:r w:rsidRPr="00CF6B9A">
        <w:t>Ч</w:t>
      </w:r>
      <w:r w:rsidRPr="00CF6B9A">
        <w:rPr>
          <w:vertAlign w:val="subscript"/>
        </w:rPr>
        <w:t>i</w:t>
      </w:r>
      <w:proofErr w:type="spellEnd"/>
      <w:r w:rsidRPr="00CF6B9A">
        <w:rPr>
          <w:vertAlign w:val="subscript"/>
        </w:rPr>
        <w:t xml:space="preserve"> </w:t>
      </w:r>
      <w:proofErr w:type="spellStart"/>
      <w:r w:rsidRPr="00CF6B9A">
        <w:rPr>
          <w:vertAlign w:val="subscript"/>
        </w:rPr>
        <w:t>студ</w:t>
      </w:r>
      <w:proofErr w:type="spellEnd"/>
      <w:r w:rsidRPr="00CF6B9A">
        <w:rPr>
          <w:vertAlign w:val="subscript"/>
        </w:rPr>
        <w:t xml:space="preserve"> </w:t>
      </w:r>
      <w:r w:rsidRPr="00CF6B9A">
        <w:t>- общая численность студентов, заключивших договор о целевом обучении с муниципальными образовательными организациями Слободского района, обратившихся в управление образования для получения денежной выплаты в целях оказания им социальной поддержки.</w:t>
      </w:r>
    </w:p>
    <w:p w:rsidR="00F340AD" w:rsidRPr="005732B6" w:rsidRDefault="00F340AD" w:rsidP="00672EF9">
      <w:pPr>
        <w:pStyle w:val="112"/>
        <w:widowControl w:val="0"/>
        <w:ind w:firstLine="709"/>
        <w:jc w:val="both"/>
        <w:rPr>
          <w:rFonts w:ascii="Times New Roman" w:hAnsi="Times New Roman" w:cs="Times New Roman"/>
          <w:sz w:val="22"/>
          <w:szCs w:val="22"/>
        </w:rPr>
      </w:pPr>
    </w:p>
    <w:p w:rsidR="00672EF9" w:rsidRPr="009F5714" w:rsidRDefault="00672EF9" w:rsidP="00672EF9">
      <w:pPr>
        <w:pStyle w:val="112"/>
        <w:widowControl w:val="0"/>
        <w:ind w:firstLine="709"/>
        <w:jc w:val="both"/>
        <w:rPr>
          <w:rFonts w:ascii="Times New Roman" w:hAnsi="Times New Roman" w:cs="Times New Roman"/>
          <w:szCs w:val="22"/>
        </w:rPr>
      </w:pPr>
      <w:r w:rsidRPr="009F5714">
        <w:rPr>
          <w:rFonts w:ascii="Times New Roman" w:hAnsi="Times New Roman" w:cs="Times New Roman"/>
          <w:szCs w:val="22"/>
        </w:rPr>
        <w:t>3.7</w:t>
      </w:r>
      <w:r w:rsidRPr="009F5714">
        <w:rPr>
          <w:rFonts w:ascii="Times New Roman" w:hAnsi="Times New Roman" w:cs="Times New Roman"/>
          <w:szCs w:val="22"/>
        </w:rPr>
        <w:tab/>
        <w:t>Количество педагогов, получивших ежегодную премию лучшим педагогическим работникам в целях повышения престижа профессии учителя, педагога</w:t>
      </w:r>
    </w:p>
    <w:p w:rsidR="00672EF9" w:rsidRPr="00CF6B9A" w:rsidRDefault="00672EF9" w:rsidP="00672EF9">
      <w:pPr>
        <w:ind w:firstLine="709"/>
        <w:jc w:val="both"/>
      </w:pPr>
      <w:r w:rsidRPr="00CF6B9A">
        <w:t xml:space="preserve">Количественные показатели определяются по данным </w:t>
      </w:r>
      <w:r w:rsidR="00227DB0">
        <w:t>управления образования</w:t>
      </w:r>
      <w:r w:rsidRPr="00CF6B9A">
        <w:t>.</w:t>
      </w:r>
    </w:p>
    <w:p w:rsidR="00672EF9" w:rsidRDefault="00672EF9" w:rsidP="00672EF9">
      <w:pPr>
        <w:pStyle w:val="112"/>
        <w:widowControl w:val="0"/>
        <w:ind w:firstLine="709"/>
        <w:jc w:val="both"/>
        <w:rPr>
          <w:rFonts w:ascii="Times New Roman" w:hAnsi="Times New Roman" w:cs="Times New Roman"/>
          <w:sz w:val="22"/>
          <w:szCs w:val="22"/>
        </w:rPr>
      </w:pPr>
    </w:p>
    <w:p w:rsidR="00634429" w:rsidRPr="009F5714" w:rsidRDefault="00634429" w:rsidP="00634429">
      <w:pPr>
        <w:pStyle w:val="112"/>
        <w:widowControl w:val="0"/>
        <w:ind w:firstLine="709"/>
        <w:jc w:val="both"/>
        <w:rPr>
          <w:rFonts w:ascii="Times New Roman" w:hAnsi="Times New Roman" w:cs="Times New Roman"/>
        </w:rPr>
      </w:pPr>
      <w:r w:rsidRPr="009F5714">
        <w:rPr>
          <w:rFonts w:ascii="Times New Roman" w:hAnsi="Times New Roman" w:cs="Times New Roman"/>
        </w:rPr>
        <w:t>3.</w:t>
      </w:r>
      <w:r>
        <w:rPr>
          <w:rFonts w:ascii="Times New Roman" w:hAnsi="Times New Roman" w:cs="Times New Roman"/>
        </w:rPr>
        <w:t>8</w:t>
      </w:r>
      <w:r w:rsidRPr="009F5714">
        <w:rPr>
          <w:rFonts w:ascii="Times New Roman" w:hAnsi="Times New Roman" w:cs="Times New Roman"/>
        </w:rPr>
        <w:tab/>
      </w:r>
      <w:r w:rsidRPr="00634429">
        <w:rPr>
          <w:rFonts w:ascii="Times New Roman" w:hAnsi="Times New Roman" w:cs="Times New Roman"/>
        </w:rPr>
        <w:t>доля педагогических работников, получающих компенсацию расходов на оплату проезда, к общей численности педагогических работников, имеющих право на компенсацию расходов на оплату проезда педагогическим работникам до места работы и обратно</w:t>
      </w:r>
    </w:p>
    <w:p w:rsidR="00634429" w:rsidRPr="00CF6B9A" w:rsidRDefault="00634429" w:rsidP="00634429">
      <w:pPr>
        <w:ind w:firstLine="708"/>
        <w:jc w:val="both"/>
      </w:pPr>
      <w:r w:rsidRPr="00CF6B9A">
        <w:t>Показатель рассчитывается по итогам года по формуле:</w:t>
      </w:r>
    </w:p>
    <w:p w:rsidR="00634429" w:rsidRPr="00CF6B9A" w:rsidRDefault="00BC59F3" w:rsidP="00634429">
      <w:pPr>
        <w:ind w:firstLine="708"/>
        <w:jc w:val="center"/>
      </w:pPr>
      <m:oMath>
        <m:sSub>
          <m:sSubPr>
            <m:ctrlPr>
              <w:rPr>
                <w:rFonts w:ascii="Cambria Math" w:hAnsi="Cambria Math"/>
                <w:i/>
                <w:sz w:val="28"/>
                <w:szCs w:val="28"/>
              </w:rPr>
            </m:ctrlPr>
          </m:sSubPr>
          <m:e>
            <m:r>
              <w:rPr>
                <w:rFonts w:ascii="Cambria Math" w:hAnsi="Cambria Math"/>
                <w:sz w:val="28"/>
                <w:szCs w:val="28"/>
                <w:lang w:val="en-US"/>
              </w:rPr>
              <m:t>S</m:t>
            </m:r>
          </m:e>
          <m:sub>
            <m:r>
              <w:rPr>
                <w:rFonts w:ascii="Cambria Math" w:hAnsi="Cambria Math"/>
                <w:sz w:val="28"/>
                <w:szCs w:val="28"/>
              </w:rPr>
              <m:t>i</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Ч</m:t>
                </m:r>
              </m:e>
              <m:sub>
                <m:r>
                  <w:rPr>
                    <w:rFonts w:ascii="Cambria Math" w:hAnsi="Cambria Math"/>
                    <w:sz w:val="28"/>
                    <w:szCs w:val="28"/>
                  </w:rPr>
                  <m:t>i пед проезд</m:t>
                </m:r>
              </m:sub>
            </m:sSub>
          </m:num>
          <m:den>
            <m:sSub>
              <m:sSubPr>
                <m:ctrlPr>
                  <w:rPr>
                    <w:rFonts w:ascii="Cambria Math" w:hAnsi="Cambria Math"/>
                    <w:i/>
                    <w:sz w:val="28"/>
                    <w:szCs w:val="28"/>
                  </w:rPr>
                </m:ctrlPr>
              </m:sSubPr>
              <m:e>
                <m:r>
                  <w:rPr>
                    <w:rFonts w:ascii="Cambria Math" w:hAnsi="Cambria Math"/>
                    <w:sz w:val="28"/>
                    <w:szCs w:val="28"/>
                  </w:rPr>
                  <m:t>Ч</m:t>
                </m:r>
              </m:e>
              <m:sub>
                <m:r>
                  <w:rPr>
                    <w:rFonts w:ascii="Cambria Math" w:hAnsi="Cambria Math"/>
                    <w:sz w:val="28"/>
                    <w:szCs w:val="28"/>
                  </w:rPr>
                  <m:t>i пед</m:t>
                </m:r>
              </m:sub>
            </m:sSub>
          </m:den>
        </m:f>
        <m:r>
          <w:rPr>
            <w:rFonts w:ascii="Cambria Math" w:hAnsi="Cambria Math"/>
            <w:sz w:val="28"/>
            <w:szCs w:val="28"/>
          </w:rPr>
          <m:t>×100%,</m:t>
        </m:r>
      </m:oMath>
      <w:r w:rsidR="00634429" w:rsidRPr="00CF6B9A">
        <w:t xml:space="preserve"> где:</w:t>
      </w:r>
    </w:p>
    <w:p w:rsidR="00634429" w:rsidRPr="00CF6B9A" w:rsidRDefault="00634429" w:rsidP="00634429">
      <w:pPr>
        <w:ind w:firstLine="709"/>
        <w:jc w:val="both"/>
      </w:pPr>
      <w:proofErr w:type="spellStart"/>
      <w:r w:rsidRPr="00CF6B9A">
        <w:t>S</w:t>
      </w:r>
      <w:r w:rsidRPr="00CF6B9A">
        <w:rPr>
          <w:vertAlign w:val="subscript"/>
        </w:rPr>
        <w:t>i</w:t>
      </w:r>
      <w:proofErr w:type="spellEnd"/>
      <w:r w:rsidRPr="00CF6B9A">
        <w:t xml:space="preserve"> - </w:t>
      </w:r>
      <w:r w:rsidRPr="00477DE4">
        <w:t xml:space="preserve">доля </w:t>
      </w:r>
      <w:r w:rsidRPr="00634429">
        <w:t>педагогических работников, получающих компенсацию расходов на оплату проезда, к общей численности педагогических работников, имеющих право на компенсацию расходов на оплату проезда педагогическим работникам до места работы и обратно</w:t>
      </w:r>
    </w:p>
    <w:p w:rsidR="00634429" w:rsidRPr="00CF6B9A" w:rsidRDefault="00634429" w:rsidP="00634429">
      <w:pPr>
        <w:ind w:firstLine="708"/>
        <w:jc w:val="both"/>
      </w:pPr>
      <w:proofErr w:type="spellStart"/>
      <w:r w:rsidRPr="00CF6B9A">
        <w:t>Ч</w:t>
      </w:r>
      <w:r w:rsidRPr="00CF6B9A">
        <w:rPr>
          <w:vertAlign w:val="subscript"/>
        </w:rPr>
        <w:t>i</w:t>
      </w:r>
      <w:proofErr w:type="spellEnd"/>
      <w:r w:rsidRPr="00CF6B9A">
        <w:rPr>
          <w:vertAlign w:val="subscript"/>
        </w:rPr>
        <w:t xml:space="preserve"> </w:t>
      </w:r>
      <w:proofErr w:type="spellStart"/>
      <w:r w:rsidRPr="00CF6B9A">
        <w:rPr>
          <w:vertAlign w:val="subscript"/>
        </w:rPr>
        <w:t>пед</w:t>
      </w:r>
      <w:proofErr w:type="spellEnd"/>
      <w:r w:rsidRPr="00CF6B9A">
        <w:rPr>
          <w:vertAlign w:val="subscript"/>
        </w:rPr>
        <w:t xml:space="preserve"> </w:t>
      </w:r>
      <w:r>
        <w:rPr>
          <w:vertAlign w:val="subscript"/>
        </w:rPr>
        <w:t>проезд</w:t>
      </w:r>
      <w:r w:rsidRPr="00CF6B9A">
        <w:rPr>
          <w:vertAlign w:val="subscript"/>
        </w:rPr>
        <w:t xml:space="preserve"> </w:t>
      </w:r>
      <w:r w:rsidRPr="00CF6B9A">
        <w:t xml:space="preserve">– численность </w:t>
      </w:r>
      <w:r w:rsidRPr="00634429">
        <w:t>педагогических работников, получающих компенсацию расходов на оплату проезда</w:t>
      </w:r>
      <w:r>
        <w:t xml:space="preserve"> </w:t>
      </w:r>
      <w:r w:rsidRPr="00634429">
        <w:t>до места работы и обратно</w:t>
      </w:r>
      <w:r w:rsidRPr="00CF6B9A">
        <w:t>;</w:t>
      </w:r>
    </w:p>
    <w:p w:rsidR="00634429" w:rsidRPr="00CF6B9A" w:rsidRDefault="00634429" w:rsidP="00634429">
      <w:pPr>
        <w:ind w:firstLine="709"/>
        <w:jc w:val="both"/>
        <w:rPr>
          <w:color w:val="FF0000"/>
        </w:rPr>
      </w:pPr>
      <w:proofErr w:type="spellStart"/>
      <w:r w:rsidRPr="00CF6B9A">
        <w:t>Ч</w:t>
      </w:r>
      <w:r w:rsidRPr="00CF6B9A">
        <w:rPr>
          <w:vertAlign w:val="subscript"/>
        </w:rPr>
        <w:t>i</w:t>
      </w:r>
      <w:proofErr w:type="spellEnd"/>
      <w:r w:rsidRPr="00CF6B9A">
        <w:rPr>
          <w:vertAlign w:val="subscript"/>
        </w:rPr>
        <w:t xml:space="preserve"> </w:t>
      </w:r>
      <w:proofErr w:type="spellStart"/>
      <w:r w:rsidRPr="00CF6B9A">
        <w:rPr>
          <w:vertAlign w:val="subscript"/>
        </w:rPr>
        <w:t>пед</w:t>
      </w:r>
      <w:proofErr w:type="spellEnd"/>
      <w:r w:rsidRPr="00CF6B9A">
        <w:rPr>
          <w:vertAlign w:val="subscript"/>
        </w:rPr>
        <w:t xml:space="preserve"> </w:t>
      </w:r>
      <w:r>
        <w:t>–</w:t>
      </w:r>
      <w:r w:rsidRPr="00CF6B9A">
        <w:t xml:space="preserve"> </w:t>
      </w:r>
      <w:r w:rsidRPr="009F5714">
        <w:t>общая</w:t>
      </w:r>
      <w:r>
        <w:t xml:space="preserve"> </w:t>
      </w:r>
      <w:r w:rsidRPr="009F5714">
        <w:t xml:space="preserve">численность </w:t>
      </w:r>
      <w:r w:rsidRPr="00634429">
        <w:t>педагогических работников, имеющих право на компенсацию расходов на оплату проезда педагогическим работникам до места работы и обратно</w:t>
      </w:r>
      <w:r w:rsidRPr="00CF6B9A">
        <w:t>.</w:t>
      </w:r>
    </w:p>
    <w:p w:rsidR="00634429" w:rsidRPr="005732B6" w:rsidRDefault="00634429" w:rsidP="00672EF9">
      <w:pPr>
        <w:pStyle w:val="112"/>
        <w:widowControl w:val="0"/>
        <w:ind w:firstLine="709"/>
        <w:jc w:val="both"/>
        <w:rPr>
          <w:rFonts w:ascii="Times New Roman" w:hAnsi="Times New Roman" w:cs="Times New Roman"/>
          <w:sz w:val="22"/>
          <w:szCs w:val="22"/>
        </w:rPr>
      </w:pPr>
    </w:p>
    <w:p w:rsidR="00672EF9" w:rsidRPr="005732B6" w:rsidRDefault="00672EF9" w:rsidP="00672EF9">
      <w:pPr>
        <w:pStyle w:val="112"/>
        <w:widowControl w:val="0"/>
        <w:ind w:firstLine="709"/>
        <w:jc w:val="both"/>
        <w:rPr>
          <w:rFonts w:ascii="Times New Roman" w:hAnsi="Times New Roman" w:cs="Times New Roman"/>
          <w:b/>
          <w:sz w:val="22"/>
          <w:szCs w:val="22"/>
        </w:rPr>
      </w:pPr>
      <w:r w:rsidRPr="005732B6">
        <w:rPr>
          <w:rFonts w:ascii="Times New Roman" w:hAnsi="Times New Roman" w:cs="Times New Roman"/>
          <w:b/>
          <w:sz w:val="22"/>
          <w:szCs w:val="22"/>
        </w:rPr>
        <w:t>4. Направление: предупреждение социального сиротства</w:t>
      </w:r>
    </w:p>
    <w:p w:rsidR="00672EF9" w:rsidRDefault="00672EF9" w:rsidP="00672EF9">
      <w:pPr>
        <w:pStyle w:val="112"/>
        <w:widowControl w:val="0"/>
        <w:ind w:firstLine="709"/>
        <w:jc w:val="both"/>
        <w:rPr>
          <w:rFonts w:ascii="Times New Roman" w:hAnsi="Times New Roman" w:cs="Times New Roman"/>
          <w:sz w:val="22"/>
          <w:szCs w:val="22"/>
        </w:rPr>
      </w:pPr>
      <w:r w:rsidRPr="005732B6">
        <w:rPr>
          <w:rFonts w:ascii="Times New Roman" w:hAnsi="Times New Roman" w:cs="Times New Roman"/>
          <w:sz w:val="22"/>
          <w:szCs w:val="22"/>
        </w:rPr>
        <w:t>4.1</w:t>
      </w:r>
      <w:r w:rsidRPr="005732B6">
        <w:rPr>
          <w:rFonts w:ascii="Times New Roman" w:hAnsi="Times New Roman" w:cs="Times New Roman"/>
          <w:sz w:val="22"/>
          <w:szCs w:val="22"/>
        </w:rPr>
        <w:tab/>
        <w:t xml:space="preserve">Доля </w:t>
      </w:r>
      <w:r w:rsidR="00630472" w:rsidRPr="00630472">
        <w:rPr>
          <w:rFonts w:ascii="Times New Roman" w:hAnsi="Times New Roman" w:cs="Times New Roman"/>
          <w:sz w:val="22"/>
          <w:szCs w:val="22"/>
        </w:rPr>
        <w:t>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 к общей численности детей, оставшихся без попечения родителей</w:t>
      </w:r>
    </w:p>
    <w:p w:rsidR="00F340AD" w:rsidRPr="00CF6B9A" w:rsidRDefault="00F340AD" w:rsidP="00F340AD">
      <w:pPr>
        <w:ind w:firstLine="708"/>
        <w:jc w:val="both"/>
      </w:pPr>
      <w:r w:rsidRPr="00CF6B9A">
        <w:t>Показатель рассчитывается по итогам года по формуле:</w:t>
      </w:r>
    </w:p>
    <w:p w:rsidR="00F340AD" w:rsidRPr="00CD7DDB" w:rsidRDefault="00BC59F3" w:rsidP="00F340AD">
      <w:pPr>
        <w:ind w:firstLine="708"/>
        <w:jc w:val="center"/>
      </w:pPr>
      <m:oMathPara>
        <m:oMath>
          <m:sSub>
            <m:sSubPr>
              <m:ctrlPr>
                <w:rPr>
                  <w:rFonts w:ascii="Cambria Math" w:hAnsi="Cambria Math"/>
                  <w:i/>
                  <w:sz w:val="28"/>
                  <w:szCs w:val="28"/>
                </w:rPr>
              </m:ctrlPr>
            </m:sSubPr>
            <m:e>
              <m:r>
                <w:rPr>
                  <w:rFonts w:ascii="Cambria Math" w:hAnsi="Cambria Math"/>
                  <w:sz w:val="28"/>
                  <w:szCs w:val="28"/>
                  <w:lang w:val="en-US"/>
                </w:rPr>
                <m:t>S</m:t>
              </m:r>
            </m:e>
            <m:sub>
              <m:r>
                <w:rPr>
                  <w:rFonts w:ascii="Cambria Math" w:hAnsi="Cambria Math"/>
                  <w:sz w:val="28"/>
                  <w:szCs w:val="28"/>
                </w:rPr>
                <m:t>i</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Ч</m:t>
                  </m:r>
                </m:e>
                <m:sub>
                  <m:r>
                    <w:rPr>
                      <w:rFonts w:ascii="Cambria Math" w:hAnsi="Cambria Math"/>
                      <w:sz w:val="28"/>
                      <w:szCs w:val="28"/>
                    </w:rPr>
                    <m:t>i пс</m:t>
                  </m:r>
                </m:sub>
              </m:sSub>
            </m:num>
            <m:den>
              <m:sSub>
                <m:sSubPr>
                  <m:ctrlPr>
                    <w:rPr>
                      <w:rFonts w:ascii="Cambria Math" w:hAnsi="Cambria Math"/>
                      <w:i/>
                      <w:sz w:val="28"/>
                      <w:szCs w:val="28"/>
                    </w:rPr>
                  </m:ctrlPr>
                </m:sSubPr>
                <m:e>
                  <m:r>
                    <w:rPr>
                      <w:rFonts w:ascii="Cambria Math" w:hAnsi="Cambria Math"/>
                      <w:sz w:val="28"/>
                      <w:szCs w:val="28"/>
                    </w:rPr>
                    <m:t>Ч</m:t>
                  </m:r>
                </m:e>
                <m:sub>
                  <m:r>
                    <w:rPr>
                      <w:rFonts w:ascii="Cambria Math" w:hAnsi="Cambria Math"/>
                      <w:sz w:val="28"/>
                      <w:szCs w:val="28"/>
                    </w:rPr>
                    <m:t>i чс</m:t>
                  </m:r>
                </m:sub>
              </m:sSub>
            </m:den>
          </m:f>
          <m:r>
            <w:rPr>
              <w:rFonts w:ascii="Cambria Math" w:hAnsi="Cambria Math"/>
              <w:sz w:val="28"/>
              <w:szCs w:val="28"/>
            </w:rPr>
            <m:t>×100%, где:</m:t>
          </m:r>
        </m:oMath>
      </m:oMathPara>
    </w:p>
    <w:p w:rsidR="00F340AD" w:rsidRPr="00CF6B9A" w:rsidRDefault="00F340AD" w:rsidP="00F340AD">
      <w:pPr>
        <w:ind w:firstLine="709"/>
        <w:jc w:val="both"/>
      </w:pPr>
      <w:proofErr w:type="spellStart"/>
      <w:r w:rsidRPr="00CF6B9A">
        <w:t>S</w:t>
      </w:r>
      <w:r w:rsidRPr="00CF6B9A">
        <w:rPr>
          <w:vertAlign w:val="subscript"/>
        </w:rPr>
        <w:t>i</w:t>
      </w:r>
      <w:proofErr w:type="spellEnd"/>
      <w:r w:rsidRPr="00CF6B9A">
        <w:t xml:space="preserve"> – 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r w:rsidR="00630472">
        <w:t>,</w:t>
      </w:r>
      <w:r w:rsidR="00630472" w:rsidRPr="00630472">
        <w:t xml:space="preserve"> </w:t>
      </w:r>
      <w:r w:rsidR="00630472">
        <w:t xml:space="preserve">к </w:t>
      </w:r>
      <w:r w:rsidR="00630472" w:rsidRPr="00630472">
        <w:t>общ</w:t>
      </w:r>
      <w:r w:rsidR="00630472">
        <w:t>ей</w:t>
      </w:r>
      <w:r w:rsidR="00630472" w:rsidRPr="00630472">
        <w:t xml:space="preserve"> численност</w:t>
      </w:r>
      <w:r w:rsidR="00630472">
        <w:t>и</w:t>
      </w:r>
      <w:r w:rsidR="00630472" w:rsidRPr="00630472">
        <w:t xml:space="preserve"> детей, оставшихся без попечения родителей</w:t>
      </w:r>
      <w:r w:rsidRPr="00CF6B9A">
        <w:t>;</w:t>
      </w:r>
    </w:p>
    <w:p w:rsidR="00F340AD" w:rsidRPr="00CF6B9A" w:rsidRDefault="00F340AD" w:rsidP="00F340AD">
      <w:pPr>
        <w:ind w:firstLine="709"/>
        <w:jc w:val="both"/>
      </w:pPr>
      <w:proofErr w:type="spellStart"/>
      <w:r w:rsidRPr="00CF6B9A">
        <w:t>Ч</w:t>
      </w:r>
      <w:r w:rsidRPr="00CF6B9A">
        <w:rPr>
          <w:vertAlign w:val="subscript"/>
        </w:rPr>
        <w:t>i</w:t>
      </w:r>
      <w:proofErr w:type="spellEnd"/>
      <w:r w:rsidRPr="00CF6B9A">
        <w:rPr>
          <w:vertAlign w:val="subscript"/>
        </w:rPr>
        <w:t xml:space="preserve"> </w:t>
      </w:r>
      <w:proofErr w:type="spellStart"/>
      <w:r w:rsidRPr="00CF6B9A">
        <w:rPr>
          <w:vertAlign w:val="subscript"/>
        </w:rPr>
        <w:t>пс</w:t>
      </w:r>
      <w:proofErr w:type="spellEnd"/>
      <w:r w:rsidRPr="00CF6B9A">
        <w:rPr>
          <w:vertAlign w:val="subscript"/>
        </w:rPr>
        <w:t xml:space="preserve"> </w:t>
      </w:r>
      <w:r w:rsidRPr="00CF6B9A">
        <w:t>– численность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
    <w:p w:rsidR="00F340AD" w:rsidRPr="00CF6B9A" w:rsidRDefault="00F340AD" w:rsidP="00F340AD">
      <w:pPr>
        <w:ind w:firstLine="709"/>
        <w:jc w:val="both"/>
      </w:pPr>
      <w:proofErr w:type="spellStart"/>
      <w:r w:rsidRPr="00CF6B9A">
        <w:t>Ч</w:t>
      </w:r>
      <w:r w:rsidRPr="00CF6B9A">
        <w:rPr>
          <w:vertAlign w:val="subscript"/>
        </w:rPr>
        <w:t>i</w:t>
      </w:r>
      <w:proofErr w:type="spellEnd"/>
      <w:r w:rsidRPr="00CF6B9A">
        <w:rPr>
          <w:vertAlign w:val="subscript"/>
        </w:rPr>
        <w:t xml:space="preserve"> </w:t>
      </w:r>
      <w:proofErr w:type="spellStart"/>
      <w:r w:rsidRPr="00CF6B9A">
        <w:rPr>
          <w:vertAlign w:val="subscript"/>
        </w:rPr>
        <w:t>чс</w:t>
      </w:r>
      <w:proofErr w:type="spellEnd"/>
      <w:r w:rsidRPr="00CF6B9A">
        <w:rPr>
          <w:vertAlign w:val="subscript"/>
        </w:rPr>
        <w:t xml:space="preserve"> </w:t>
      </w:r>
      <w:r w:rsidRPr="00CF6B9A">
        <w:t xml:space="preserve">- общая численность детей, оставшихся без попечения родителей. </w:t>
      </w:r>
    </w:p>
    <w:p w:rsidR="00F340AD" w:rsidRPr="005732B6" w:rsidRDefault="00F340AD" w:rsidP="00672EF9">
      <w:pPr>
        <w:pStyle w:val="112"/>
        <w:widowControl w:val="0"/>
        <w:ind w:firstLine="709"/>
        <w:jc w:val="both"/>
        <w:rPr>
          <w:rFonts w:ascii="Times New Roman" w:hAnsi="Times New Roman" w:cs="Times New Roman"/>
          <w:sz w:val="22"/>
          <w:szCs w:val="22"/>
        </w:rPr>
      </w:pPr>
    </w:p>
    <w:p w:rsidR="00672EF9" w:rsidRPr="005732B6" w:rsidRDefault="00672EF9" w:rsidP="00672EF9">
      <w:pPr>
        <w:pStyle w:val="112"/>
        <w:widowControl w:val="0"/>
        <w:ind w:firstLine="709"/>
        <w:jc w:val="both"/>
        <w:rPr>
          <w:rFonts w:ascii="Times New Roman" w:hAnsi="Times New Roman" w:cs="Times New Roman"/>
          <w:b/>
          <w:sz w:val="22"/>
          <w:szCs w:val="22"/>
        </w:rPr>
      </w:pPr>
      <w:r w:rsidRPr="005732B6">
        <w:rPr>
          <w:rFonts w:ascii="Times New Roman" w:hAnsi="Times New Roman" w:cs="Times New Roman"/>
          <w:b/>
          <w:sz w:val="22"/>
          <w:szCs w:val="22"/>
        </w:rPr>
        <w:t xml:space="preserve">5. Направление: </w:t>
      </w:r>
      <w:r w:rsidR="00B61E12">
        <w:rPr>
          <w:rFonts w:ascii="Times New Roman" w:hAnsi="Times New Roman" w:cs="Times New Roman"/>
          <w:b/>
          <w:sz w:val="22"/>
          <w:szCs w:val="22"/>
        </w:rPr>
        <w:t>совершенствование</w:t>
      </w:r>
      <w:r w:rsidRPr="005732B6">
        <w:rPr>
          <w:rFonts w:ascii="Times New Roman" w:hAnsi="Times New Roman" w:cs="Times New Roman"/>
          <w:b/>
          <w:sz w:val="22"/>
          <w:szCs w:val="22"/>
        </w:rPr>
        <w:t xml:space="preserve"> отдыха и оздоровления детей</w:t>
      </w:r>
    </w:p>
    <w:p w:rsidR="00672EF9" w:rsidRPr="009F5714" w:rsidRDefault="00672EF9" w:rsidP="00672EF9">
      <w:pPr>
        <w:pStyle w:val="112"/>
        <w:widowControl w:val="0"/>
        <w:ind w:firstLine="709"/>
        <w:jc w:val="both"/>
        <w:rPr>
          <w:rFonts w:ascii="Times New Roman" w:hAnsi="Times New Roman" w:cs="Times New Roman"/>
          <w:szCs w:val="22"/>
        </w:rPr>
      </w:pPr>
      <w:r w:rsidRPr="009F5714">
        <w:rPr>
          <w:rFonts w:ascii="Times New Roman" w:hAnsi="Times New Roman" w:cs="Times New Roman"/>
          <w:szCs w:val="22"/>
        </w:rPr>
        <w:t>5.1</w:t>
      </w:r>
      <w:r w:rsidRPr="009F5714">
        <w:rPr>
          <w:rFonts w:ascii="Times New Roman" w:hAnsi="Times New Roman" w:cs="Times New Roman"/>
          <w:szCs w:val="22"/>
        </w:rPr>
        <w:tab/>
        <w:t>Доля детей школьного возраста, получивших услугу отдыха и оздоровления в муниципальных учреждениях с дневным пребыванием детей, от общего числа детей школьного возраста</w:t>
      </w:r>
    </w:p>
    <w:p w:rsidR="003B7514" w:rsidRDefault="003B7514" w:rsidP="003B7514">
      <w:pPr>
        <w:ind w:firstLine="709"/>
        <w:jc w:val="both"/>
      </w:pPr>
      <w:r w:rsidRPr="00CF6B9A">
        <w:t>Показатель рассчитывается по итогам года по формуле:</w:t>
      </w:r>
    </w:p>
    <w:p w:rsidR="003B7514" w:rsidRPr="00CD7DDB" w:rsidRDefault="00BC59F3" w:rsidP="003B7514">
      <w:pPr>
        <w:ind w:firstLine="709"/>
        <w:jc w:val="center"/>
      </w:pPr>
      <m:oMathPara>
        <m:oMath>
          <m:sSub>
            <m:sSubPr>
              <m:ctrlPr>
                <w:rPr>
                  <w:rFonts w:ascii="Cambria Math" w:hAnsi="Cambria Math"/>
                  <w:i/>
                  <w:sz w:val="28"/>
                  <w:szCs w:val="28"/>
                </w:rPr>
              </m:ctrlPr>
            </m:sSubPr>
            <m:e>
              <m:r>
                <w:rPr>
                  <w:rFonts w:ascii="Cambria Math" w:hAnsi="Cambria Math"/>
                  <w:sz w:val="28"/>
                  <w:szCs w:val="28"/>
                  <w:lang w:val="en-US"/>
                </w:rPr>
                <m:t>S</m:t>
              </m:r>
            </m:e>
            <m:sub>
              <m:r>
                <w:rPr>
                  <w:rFonts w:ascii="Cambria Math" w:hAnsi="Cambria Math"/>
                  <w:sz w:val="28"/>
                  <w:szCs w:val="28"/>
                </w:rPr>
                <m:t>i</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Ч</m:t>
                  </m:r>
                </m:e>
                <m:sub>
                  <m:r>
                    <w:rPr>
                      <w:rFonts w:ascii="Cambria Math" w:hAnsi="Cambria Math"/>
                      <w:sz w:val="28"/>
                      <w:szCs w:val="28"/>
                    </w:rPr>
                    <m:t>i отд</m:t>
                  </m:r>
                </m:sub>
              </m:sSub>
            </m:num>
            <m:den>
              <m:sSub>
                <m:sSubPr>
                  <m:ctrlPr>
                    <w:rPr>
                      <w:rFonts w:ascii="Cambria Math" w:hAnsi="Cambria Math"/>
                      <w:i/>
                      <w:sz w:val="28"/>
                      <w:szCs w:val="28"/>
                    </w:rPr>
                  </m:ctrlPr>
                </m:sSubPr>
                <m:e>
                  <m:r>
                    <w:rPr>
                      <w:rFonts w:ascii="Cambria Math" w:hAnsi="Cambria Math"/>
                      <w:sz w:val="28"/>
                      <w:szCs w:val="28"/>
                    </w:rPr>
                    <m:t>Ч</m:t>
                  </m:r>
                </m:e>
                <m:sub>
                  <m:r>
                    <w:rPr>
                      <w:rFonts w:ascii="Cambria Math" w:hAnsi="Cambria Math"/>
                      <w:sz w:val="28"/>
                      <w:szCs w:val="28"/>
                    </w:rPr>
                    <m:t>i шк</m:t>
                  </m:r>
                </m:sub>
              </m:sSub>
            </m:den>
          </m:f>
          <m:r>
            <w:rPr>
              <w:rFonts w:ascii="Cambria Math" w:hAnsi="Cambria Math"/>
              <w:sz w:val="28"/>
              <w:szCs w:val="28"/>
            </w:rPr>
            <m:t>×100%, где:</m:t>
          </m:r>
        </m:oMath>
      </m:oMathPara>
    </w:p>
    <w:p w:rsidR="003B7514" w:rsidRPr="00CF6B9A" w:rsidRDefault="003B7514" w:rsidP="003B7514">
      <w:pPr>
        <w:ind w:firstLine="709"/>
        <w:jc w:val="both"/>
      </w:pPr>
      <w:proofErr w:type="spellStart"/>
      <w:r w:rsidRPr="00CF6B9A">
        <w:t>S</w:t>
      </w:r>
      <w:r w:rsidRPr="00CF6B9A">
        <w:rPr>
          <w:vertAlign w:val="subscript"/>
        </w:rPr>
        <w:t>i</w:t>
      </w:r>
      <w:proofErr w:type="spellEnd"/>
      <w:r w:rsidRPr="00CF6B9A">
        <w:t xml:space="preserve"> - удельный вес численности </w:t>
      </w:r>
      <w:r w:rsidRPr="003B7514">
        <w:t xml:space="preserve">детей школьного возраста, получивших услугу отдыха и оздоровления в муниципальных учреждениях с дневным пребыванием детей </w:t>
      </w:r>
      <w:r w:rsidRPr="00CF6B9A">
        <w:t>по итогам года;</w:t>
      </w:r>
    </w:p>
    <w:p w:rsidR="003B7514" w:rsidRPr="00CF6B9A" w:rsidRDefault="003B7514" w:rsidP="003B7514">
      <w:pPr>
        <w:ind w:firstLine="709"/>
        <w:jc w:val="both"/>
      </w:pPr>
      <w:proofErr w:type="spellStart"/>
      <w:r w:rsidRPr="00CF6B9A">
        <w:t>Ч</w:t>
      </w:r>
      <w:r w:rsidRPr="00CF6B9A">
        <w:rPr>
          <w:vertAlign w:val="subscript"/>
        </w:rPr>
        <w:t>i</w:t>
      </w:r>
      <w:proofErr w:type="spellEnd"/>
      <w:r w:rsidRPr="00CF6B9A">
        <w:rPr>
          <w:vertAlign w:val="subscript"/>
        </w:rPr>
        <w:t> </w:t>
      </w:r>
      <w:proofErr w:type="spellStart"/>
      <w:r w:rsidRPr="00CF6B9A">
        <w:rPr>
          <w:vertAlign w:val="subscript"/>
        </w:rPr>
        <w:t>о</w:t>
      </w:r>
      <w:r>
        <w:rPr>
          <w:vertAlign w:val="subscript"/>
        </w:rPr>
        <w:t>тд</w:t>
      </w:r>
      <w:proofErr w:type="spellEnd"/>
      <w:r w:rsidRPr="00CF6B9A">
        <w:rPr>
          <w:vertAlign w:val="subscript"/>
        </w:rPr>
        <w:t> </w:t>
      </w:r>
      <w:r w:rsidRPr="00CF6B9A">
        <w:t>– численность </w:t>
      </w:r>
      <w:r w:rsidRPr="003B7514">
        <w:t>детей школьного возраста, получивших услугу отдыха и оздоровления в муниципальных учреждениях с дневным пребыванием детей</w:t>
      </w:r>
      <w:r w:rsidRPr="00CF6B9A">
        <w:t xml:space="preserve">; </w:t>
      </w:r>
    </w:p>
    <w:p w:rsidR="003B7514" w:rsidRPr="00CF6B9A" w:rsidRDefault="003B7514" w:rsidP="003B7514">
      <w:pPr>
        <w:ind w:firstLine="709"/>
        <w:jc w:val="both"/>
      </w:pPr>
      <w:proofErr w:type="spellStart"/>
      <w:r w:rsidRPr="00CF6B9A">
        <w:t>Ч</w:t>
      </w:r>
      <w:r w:rsidRPr="00CF6B9A">
        <w:rPr>
          <w:vertAlign w:val="subscript"/>
        </w:rPr>
        <w:t>i</w:t>
      </w:r>
      <w:proofErr w:type="spellEnd"/>
      <w:r w:rsidRPr="00CF6B9A">
        <w:rPr>
          <w:vertAlign w:val="subscript"/>
        </w:rPr>
        <w:t xml:space="preserve"> </w:t>
      </w:r>
      <w:proofErr w:type="spellStart"/>
      <w:r w:rsidRPr="00CF6B9A">
        <w:rPr>
          <w:vertAlign w:val="subscript"/>
        </w:rPr>
        <w:t>шк</w:t>
      </w:r>
      <w:proofErr w:type="spellEnd"/>
      <w:r w:rsidRPr="00CF6B9A">
        <w:rPr>
          <w:vertAlign w:val="subscript"/>
        </w:rPr>
        <w:t xml:space="preserve"> </w:t>
      </w:r>
      <w:r w:rsidRPr="00CF6B9A">
        <w:t>- общая численность </w:t>
      </w:r>
      <w:r w:rsidRPr="003B7514">
        <w:t>детей школьного возраста</w:t>
      </w:r>
      <w:r w:rsidRPr="00CF6B9A">
        <w:t>.</w:t>
      </w:r>
    </w:p>
    <w:p w:rsidR="00F340AD" w:rsidRPr="005732B6" w:rsidRDefault="00F340AD" w:rsidP="00672EF9">
      <w:pPr>
        <w:pStyle w:val="112"/>
        <w:widowControl w:val="0"/>
        <w:ind w:firstLine="709"/>
        <w:jc w:val="both"/>
        <w:rPr>
          <w:rFonts w:ascii="Times New Roman" w:hAnsi="Times New Roman" w:cs="Times New Roman"/>
          <w:sz w:val="22"/>
          <w:szCs w:val="22"/>
        </w:rPr>
      </w:pPr>
    </w:p>
    <w:p w:rsidR="00672EF9" w:rsidRPr="009F5714" w:rsidRDefault="00672EF9" w:rsidP="00672EF9">
      <w:pPr>
        <w:pStyle w:val="112"/>
        <w:widowControl w:val="0"/>
        <w:ind w:firstLine="709"/>
        <w:jc w:val="both"/>
        <w:rPr>
          <w:rFonts w:ascii="Times New Roman" w:hAnsi="Times New Roman" w:cs="Times New Roman"/>
        </w:rPr>
      </w:pPr>
      <w:r w:rsidRPr="009F5714">
        <w:rPr>
          <w:rFonts w:ascii="Times New Roman" w:hAnsi="Times New Roman" w:cs="Times New Roman"/>
        </w:rPr>
        <w:t>5.2</w:t>
      </w:r>
      <w:r w:rsidRPr="009F5714">
        <w:rPr>
          <w:rFonts w:ascii="Times New Roman" w:hAnsi="Times New Roman" w:cs="Times New Roman"/>
        </w:rPr>
        <w:tab/>
        <w:t>Количество детей, занятых в лагерях труда и отдыха</w:t>
      </w:r>
    </w:p>
    <w:p w:rsidR="00672EF9" w:rsidRPr="009F5714" w:rsidRDefault="00672EF9" w:rsidP="00672EF9">
      <w:pPr>
        <w:ind w:firstLine="709"/>
        <w:jc w:val="both"/>
      </w:pPr>
      <w:r w:rsidRPr="009F5714">
        <w:t xml:space="preserve">Количественные показатели определяются по данным </w:t>
      </w:r>
      <w:r w:rsidR="00227DB0" w:rsidRPr="009F5714">
        <w:t>управления образования</w:t>
      </w:r>
      <w:r w:rsidRPr="009F5714">
        <w:t>.</w:t>
      </w:r>
    </w:p>
    <w:p w:rsidR="00672EF9" w:rsidRPr="009F5714" w:rsidRDefault="00672EF9" w:rsidP="00672EF9">
      <w:pPr>
        <w:pStyle w:val="112"/>
        <w:widowControl w:val="0"/>
        <w:ind w:firstLine="709"/>
        <w:jc w:val="both"/>
        <w:rPr>
          <w:rFonts w:ascii="Times New Roman" w:hAnsi="Times New Roman" w:cs="Times New Roman"/>
        </w:rPr>
      </w:pPr>
    </w:p>
    <w:p w:rsidR="00672EF9" w:rsidRPr="009F5714" w:rsidRDefault="00672EF9" w:rsidP="00672EF9">
      <w:pPr>
        <w:pStyle w:val="112"/>
        <w:widowControl w:val="0"/>
        <w:ind w:firstLine="709"/>
        <w:jc w:val="both"/>
        <w:rPr>
          <w:rFonts w:ascii="Times New Roman" w:hAnsi="Times New Roman" w:cs="Times New Roman"/>
        </w:rPr>
      </w:pPr>
      <w:r w:rsidRPr="009F5714">
        <w:rPr>
          <w:rFonts w:ascii="Times New Roman" w:hAnsi="Times New Roman" w:cs="Times New Roman"/>
        </w:rPr>
        <w:t>5.3</w:t>
      </w:r>
      <w:r w:rsidRPr="009F5714">
        <w:rPr>
          <w:rFonts w:ascii="Times New Roman" w:hAnsi="Times New Roman" w:cs="Times New Roman"/>
        </w:rPr>
        <w:tab/>
        <w:t>Количество подростков, трудоустроенных через центр занятости населения</w:t>
      </w:r>
    </w:p>
    <w:p w:rsidR="00672EF9" w:rsidRPr="009F5714" w:rsidRDefault="00672EF9" w:rsidP="00672EF9">
      <w:pPr>
        <w:ind w:firstLine="709"/>
        <w:jc w:val="both"/>
      </w:pPr>
      <w:r w:rsidRPr="009F5714">
        <w:t xml:space="preserve">Количественные показатели определяются по данным </w:t>
      </w:r>
      <w:r w:rsidR="00227DB0" w:rsidRPr="009F5714">
        <w:t>управления образования</w:t>
      </w:r>
      <w:r w:rsidRPr="009F5714">
        <w:t>.</w:t>
      </w:r>
    </w:p>
    <w:p w:rsidR="00672EF9" w:rsidRPr="005732B6" w:rsidRDefault="00672EF9" w:rsidP="00672EF9">
      <w:pPr>
        <w:pStyle w:val="112"/>
        <w:widowControl w:val="0"/>
        <w:ind w:firstLine="709"/>
        <w:jc w:val="both"/>
        <w:rPr>
          <w:rFonts w:ascii="Times New Roman" w:hAnsi="Times New Roman" w:cs="Times New Roman"/>
          <w:sz w:val="22"/>
          <w:szCs w:val="22"/>
        </w:rPr>
      </w:pPr>
    </w:p>
    <w:p w:rsidR="00672EF9" w:rsidRPr="005732B6" w:rsidRDefault="00672EF9" w:rsidP="00672EF9">
      <w:pPr>
        <w:pStyle w:val="112"/>
        <w:widowControl w:val="0"/>
        <w:ind w:firstLine="709"/>
        <w:jc w:val="both"/>
        <w:rPr>
          <w:rFonts w:ascii="Times New Roman" w:hAnsi="Times New Roman" w:cs="Times New Roman"/>
          <w:b/>
          <w:sz w:val="22"/>
          <w:szCs w:val="22"/>
        </w:rPr>
      </w:pPr>
      <w:r w:rsidRPr="005732B6">
        <w:rPr>
          <w:rFonts w:ascii="Times New Roman" w:hAnsi="Times New Roman" w:cs="Times New Roman"/>
          <w:b/>
          <w:sz w:val="22"/>
          <w:szCs w:val="22"/>
        </w:rPr>
        <w:t>6. Направление: финансовое обеспечение деятельности муниципальных учреждений</w:t>
      </w:r>
    </w:p>
    <w:p w:rsidR="00672EF9" w:rsidRPr="009F5714" w:rsidRDefault="00672EF9" w:rsidP="00672EF9">
      <w:pPr>
        <w:pStyle w:val="112"/>
        <w:widowControl w:val="0"/>
        <w:ind w:firstLine="709"/>
        <w:jc w:val="both"/>
        <w:rPr>
          <w:rFonts w:ascii="Times New Roman" w:hAnsi="Times New Roman" w:cs="Times New Roman"/>
        </w:rPr>
      </w:pPr>
      <w:r w:rsidRPr="009F5714">
        <w:rPr>
          <w:rFonts w:ascii="Times New Roman" w:hAnsi="Times New Roman" w:cs="Times New Roman"/>
        </w:rPr>
        <w:t>6.1</w:t>
      </w:r>
      <w:r w:rsidRPr="009F5714">
        <w:rPr>
          <w:rFonts w:ascii="Times New Roman" w:hAnsi="Times New Roman" w:cs="Times New Roman"/>
        </w:rPr>
        <w:tab/>
        <w:t>Количество дошкольных образовательных организаций</w:t>
      </w:r>
    </w:p>
    <w:p w:rsidR="00672EF9" w:rsidRPr="009F5714" w:rsidRDefault="00672EF9" w:rsidP="00672EF9">
      <w:pPr>
        <w:ind w:firstLine="709"/>
        <w:jc w:val="both"/>
      </w:pPr>
      <w:r w:rsidRPr="009F5714">
        <w:t xml:space="preserve">Количественные показатели определяются по данным </w:t>
      </w:r>
      <w:r w:rsidR="00227DB0" w:rsidRPr="009F5714">
        <w:t>управления образования</w:t>
      </w:r>
      <w:r w:rsidRPr="009F5714">
        <w:t>.</w:t>
      </w:r>
    </w:p>
    <w:p w:rsidR="00672EF9" w:rsidRPr="009F5714" w:rsidRDefault="00672EF9" w:rsidP="00672EF9">
      <w:pPr>
        <w:pStyle w:val="112"/>
        <w:widowControl w:val="0"/>
        <w:ind w:firstLine="709"/>
        <w:jc w:val="both"/>
        <w:rPr>
          <w:rFonts w:ascii="Times New Roman" w:hAnsi="Times New Roman" w:cs="Times New Roman"/>
        </w:rPr>
      </w:pPr>
      <w:r w:rsidRPr="009F5714">
        <w:rPr>
          <w:rFonts w:ascii="Times New Roman" w:hAnsi="Times New Roman" w:cs="Times New Roman"/>
        </w:rPr>
        <w:t>6.2</w:t>
      </w:r>
      <w:r w:rsidRPr="009F5714">
        <w:rPr>
          <w:rFonts w:ascii="Times New Roman" w:hAnsi="Times New Roman" w:cs="Times New Roman"/>
        </w:rPr>
        <w:tab/>
        <w:t>Количество общеобразовательных организаций</w:t>
      </w:r>
    </w:p>
    <w:p w:rsidR="00672EF9" w:rsidRPr="009F5714" w:rsidRDefault="00672EF9" w:rsidP="00672EF9">
      <w:pPr>
        <w:ind w:firstLine="709"/>
        <w:jc w:val="both"/>
      </w:pPr>
      <w:r w:rsidRPr="009F5714">
        <w:t xml:space="preserve">Количественные показатели определяются по данным </w:t>
      </w:r>
      <w:r w:rsidR="00227DB0" w:rsidRPr="009F5714">
        <w:t>управления образования</w:t>
      </w:r>
      <w:r w:rsidRPr="009F5714">
        <w:t>.</w:t>
      </w:r>
    </w:p>
    <w:p w:rsidR="00672EF9" w:rsidRPr="009F5714" w:rsidRDefault="00672EF9" w:rsidP="00672EF9">
      <w:pPr>
        <w:pStyle w:val="112"/>
        <w:widowControl w:val="0"/>
        <w:ind w:firstLine="709"/>
        <w:jc w:val="both"/>
        <w:rPr>
          <w:rFonts w:ascii="Times New Roman" w:hAnsi="Times New Roman" w:cs="Times New Roman"/>
        </w:rPr>
      </w:pPr>
      <w:r w:rsidRPr="009F5714">
        <w:rPr>
          <w:rFonts w:ascii="Times New Roman" w:hAnsi="Times New Roman" w:cs="Times New Roman"/>
        </w:rPr>
        <w:t>6.3</w:t>
      </w:r>
      <w:r w:rsidRPr="009F5714">
        <w:rPr>
          <w:rFonts w:ascii="Times New Roman" w:hAnsi="Times New Roman" w:cs="Times New Roman"/>
        </w:rPr>
        <w:tab/>
        <w:t>Количество образовательных организаций дополнительного образования</w:t>
      </w:r>
    </w:p>
    <w:p w:rsidR="00227DB0" w:rsidRPr="009F5714" w:rsidRDefault="00672EF9" w:rsidP="00672EF9">
      <w:pPr>
        <w:ind w:firstLine="709"/>
        <w:jc w:val="both"/>
      </w:pPr>
      <w:r w:rsidRPr="009F5714">
        <w:t xml:space="preserve">Количественные показатели определяются по данным </w:t>
      </w:r>
      <w:r w:rsidR="00227DB0" w:rsidRPr="009F5714">
        <w:t xml:space="preserve">управления образования </w:t>
      </w:r>
    </w:p>
    <w:p w:rsidR="00DC278F" w:rsidRPr="009F5714" w:rsidRDefault="00672EF9" w:rsidP="00672EF9">
      <w:pPr>
        <w:ind w:firstLine="709"/>
        <w:jc w:val="both"/>
      </w:pPr>
      <w:r w:rsidRPr="009F5714">
        <w:t>6.4</w:t>
      </w:r>
      <w:r w:rsidRPr="009F5714">
        <w:tab/>
        <w:t>Количество учреждений: методический кабинет, централизованная бухгалтерия</w:t>
      </w:r>
    </w:p>
    <w:bookmarkEnd w:id="20"/>
    <w:p w:rsidR="00672EF9" w:rsidRPr="009F5714" w:rsidRDefault="00672EF9" w:rsidP="00672EF9">
      <w:pPr>
        <w:ind w:firstLine="709"/>
        <w:jc w:val="both"/>
      </w:pPr>
      <w:r w:rsidRPr="009F5714">
        <w:t xml:space="preserve">Количественные показатели определяются по данным </w:t>
      </w:r>
      <w:r w:rsidR="00227DB0" w:rsidRPr="009F5714">
        <w:t>управления образования</w:t>
      </w:r>
      <w:r w:rsidRPr="009F5714">
        <w:t>.</w:t>
      </w:r>
    </w:p>
    <w:p w:rsidR="00DC278F" w:rsidRPr="009F5714" w:rsidRDefault="00DC278F" w:rsidP="00672EF9">
      <w:pPr>
        <w:tabs>
          <w:tab w:val="left" w:pos="0"/>
        </w:tabs>
        <w:ind w:firstLine="709"/>
        <w:jc w:val="both"/>
        <w:rPr>
          <w:b/>
        </w:rPr>
        <w:sectPr w:rsidR="00DC278F" w:rsidRPr="009F5714" w:rsidSect="00FA7563">
          <w:pgSz w:w="11906" w:h="16838"/>
          <w:pgMar w:top="1134" w:right="709" w:bottom="1134" w:left="709" w:header="709" w:footer="720" w:gutter="0"/>
          <w:pgNumType w:start="1"/>
          <w:cols w:space="720"/>
          <w:titlePg/>
          <w:docGrid w:linePitch="360"/>
        </w:sectPr>
      </w:pPr>
    </w:p>
    <w:p w:rsidR="00DC278F" w:rsidRPr="00DC278F" w:rsidRDefault="00DC278F" w:rsidP="00DC278F">
      <w:pPr>
        <w:ind w:left="12049"/>
      </w:pPr>
      <w:r w:rsidRPr="00DC278F">
        <w:t xml:space="preserve">приложение № 3 </w:t>
      </w:r>
    </w:p>
    <w:p w:rsidR="00DC278F" w:rsidRPr="00DC278F" w:rsidRDefault="00DC278F" w:rsidP="00DC278F">
      <w:pPr>
        <w:ind w:left="12049"/>
      </w:pPr>
      <w:r w:rsidRPr="00DC278F">
        <w:t>к Программе</w:t>
      </w:r>
    </w:p>
    <w:p w:rsidR="00DC278F" w:rsidRDefault="00DC278F" w:rsidP="008A28DF">
      <w:pPr>
        <w:tabs>
          <w:tab w:val="left" w:pos="0"/>
        </w:tabs>
        <w:ind w:firstLine="709"/>
        <w:jc w:val="center"/>
        <w:rPr>
          <w:b/>
        </w:rPr>
      </w:pPr>
    </w:p>
    <w:p w:rsidR="008A28DF" w:rsidRDefault="008A28DF" w:rsidP="008A28DF">
      <w:pPr>
        <w:tabs>
          <w:tab w:val="left" w:pos="0"/>
        </w:tabs>
        <w:ind w:firstLine="709"/>
        <w:jc w:val="center"/>
      </w:pPr>
      <w:r>
        <w:rPr>
          <w:b/>
        </w:rPr>
        <w:t>Сведения об основных мерах правового регулирования в сфере реализации муниципальной программы</w:t>
      </w:r>
    </w:p>
    <w:p w:rsidR="008A28DF" w:rsidRDefault="008A28DF" w:rsidP="008A28DF">
      <w:pPr>
        <w:tabs>
          <w:tab w:val="left" w:pos="7226"/>
        </w:tabs>
        <w:ind w:firstLine="708"/>
        <w:jc w:val="center"/>
      </w:pPr>
      <w:r>
        <w:rPr>
          <w:b/>
          <w:bCs/>
        </w:rPr>
        <w:t>«Развитие образования в Слободском районе» на 2025-2030 годы</w:t>
      </w:r>
    </w:p>
    <w:p w:rsidR="008A28DF" w:rsidRDefault="008A28DF" w:rsidP="008A28DF">
      <w:pPr>
        <w:tabs>
          <w:tab w:val="left" w:pos="0"/>
        </w:tabs>
        <w:ind w:firstLine="709"/>
        <w:jc w:val="center"/>
        <w:rPr>
          <w:b/>
          <w:bCs/>
          <w:sz w:val="28"/>
          <w:szCs w:val="28"/>
        </w:rPr>
      </w:pPr>
    </w:p>
    <w:tbl>
      <w:tblPr>
        <w:tblW w:w="15452" w:type="dxa"/>
        <w:tblInd w:w="-431" w:type="dxa"/>
        <w:tblLayout w:type="fixed"/>
        <w:tblLook w:val="0000" w:firstRow="0" w:lastRow="0" w:firstColumn="0" w:lastColumn="0" w:noHBand="0" w:noVBand="0"/>
      </w:tblPr>
      <w:tblGrid>
        <w:gridCol w:w="710"/>
        <w:gridCol w:w="2835"/>
        <w:gridCol w:w="4612"/>
        <w:gridCol w:w="3209"/>
        <w:gridCol w:w="4086"/>
      </w:tblGrid>
      <w:tr w:rsidR="008A28DF" w:rsidTr="005000C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8A28DF" w:rsidRDefault="008A28DF" w:rsidP="00752835">
            <w:pPr>
              <w:tabs>
                <w:tab w:val="left" w:pos="0"/>
              </w:tabs>
              <w:jc w:val="center"/>
            </w:pPr>
            <w:r>
              <w:t>№ п/п</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A28DF" w:rsidRDefault="008A28DF" w:rsidP="00752835">
            <w:pPr>
              <w:tabs>
                <w:tab w:val="left" w:pos="0"/>
              </w:tabs>
              <w:jc w:val="center"/>
            </w:pPr>
            <w:r>
              <w:t>Вид правового акта (в разрезе подпрограмм, мероприятий)</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rsidR="008A28DF" w:rsidRDefault="008A28DF" w:rsidP="00752835">
            <w:pPr>
              <w:tabs>
                <w:tab w:val="left" w:pos="0"/>
              </w:tabs>
              <w:jc w:val="center"/>
            </w:pPr>
            <w:r>
              <w:t>Основные положения правового акта</w:t>
            </w: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8A28DF" w:rsidRDefault="008A28DF" w:rsidP="00752835">
            <w:pPr>
              <w:tabs>
                <w:tab w:val="left" w:pos="0"/>
              </w:tabs>
              <w:jc w:val="center"/>
            </w:pPr>
            <w:r>
              <w:t>Ответственный исполнитель и соисполнители</w:t>
            </w:r>
          </w:p>
        </w:tc>
        <w:tc>
          <w:tcPr>
            <w:tcW w:w="4086" w:type="dxa"/>
            <w:tcBorders>
              <w:top w:val="single" w:sz="4" w:space="0" w:color="000000"/>
              <w:left w:val="single" w:sz="4" w:space="0" w:color="000000"/>
              <w:bottom w:val="single" w:sz="4" w:space="0" w:color="000000"/>
              <w:right w:val="single" w:sz="4" w:space="0" w:color="000000"/>
            </w:tcBorders>
            <w:shd w:val="clear" w:color="auto" w:fill="auto"/>
          </w:tcPr>
          <w:p w:rsidR="008A28DF" w:rsidRDefault="008A28DF" w:rsidP="00752835">
            <w:pPr>
              <w:tabs>
                <w:tab w:val="left" w:pos="0"/>
              </w:tabs>
              <w:jc w:val="center"/>
            </w:pPr>
            <w:r>
              <w:t>Ожидаемые сроки принятия правового акта</w:t>
            </w:r>
          </w:p>
        </w:tc>
      </w:tr>
      <w:tr w:rsidR="008A28DF" w:rsidTr="005000C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8A28DF" w:rsidRDefault="008A28DF" w:rsidP="00752835">
            <w:pPr>
              <w:tabs>
                <w:tab w:val="left" w:pos="0"/>
              </w:tabs>
              <w:jc w:val="center"/>
            </w:pPr>
            <w: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A28DF" w:rsidRDefault="008A28DF" w:rsidP="00752835">
            <w:pPr>
              <w:tabs>
                <w:tab w:val="left" w:pos="0"/>
              </w:tabs>
            </w:pPr>
            <w:r>
              <w:t>Постановление администрации Слободского муниципального района</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rsidR="008A28DF" w:rsidRDefault="008A28DF" w:rsidP="00752835">
            <w:pPr>
              <w:tabs>
                <w:tab w:val="left" w:pos="0"/>
              </w:tabs>
            </w:pPr>
            <w:r>
              <w:t xml:space="preserve">«О внесении изменений в муниципальную программу </w:t>
            </w:r>
            <w:r>
              <w:rPr>
                <w:bCs/>
              </w:rPr>
              <w:t xml:space="preserve">«Развитие образования в Слободском районе Кировской области» </w:t>
            </w: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8A28DF" w:rsidRDefault="008A28DF" w:rsidP="00EB6DA4">
            <w:pPr>
              <w:tabs>
                <w:tab w:val="left" w:pos="0"/>
              </w:tabs>
            </w:pPr>
            <w:r>
              <w:t>Администрация Слободского муниципального района Кировской области</w:t>
            </w:r>
            <w:r w:rsidR="00EB6DA4">
              <w:t>, у</w:t>
            </w:r>
            <w:r>
              <w:t>правление образования</w:t>
            </w:r>
          </w:p>
        </w:tc>
        <w:tc>
          <w:tcPr>
            <w:tcW w:w="4086" w:type="dxa"/>
            <w:tcBorders>
              <w:top w:val="single" w:sz="4" w:space="0" w:color="000000"/>
              <w:left w:val="single" w:sz="4" w:space="0" w:color="000000"/>
              <w:bottom w:val="single" w:sz="4" w:space="0" w:color="000000"/>
              <w:right w:val="single" w:sz="4" w:space="0" w:color="000000"/>
            </w:tcBorders>
            <w:shd w:val="clear" w:color="auto" w:fill="auto"/>
          </w:tcPr>
          <w:p w:rsidR="008A28DF" w:rsidRDefault="00A14F49" w:rsidP="00EB6DA4">
            <w:pPr>
              <w:tabs>
                <w:tab w:val="left" w:pos="0"/>
              </w:tabs>
            </w:pPr>
            <w:r>
              <w:rPr>
                <w:rStyle w:val="240"/>
                <w:sz w:val="24"/>
              </w:rPr>
              <w:t>В</w:t>
            </w:r>
            <w:r w:rsidR="008A28DF">
              <w:rPr>
                <w:rStyle w:val="240"/>
                <w:sz w:val="24"/>
              </w:rPr>
              <w:t xml:space="preserve"> соответствии с постановлением администрации Слободского муниципального района от 02.08.2016 №1043 «</w:t>
            </w:r>
            <w:r w:rsidR="008A28DF">
              <w:t>О разработке, реализации и оценке эффективности муниципальных программ Слободского района Кировской области»</w:t>
            </w:r>
          </w:p>
        </w:tc>
      </w:tr>
      <w:tr w:rsidR="00EB6DA4" w:rsidTr="005000C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B6DA4" w:rsidRDefault="00EB6DA4" w:rsidP="00EB6DA4">
            <w:pPr>
              <w:tabs>
                <w:tab w:val="left" w:pos="0"/>
              </w:tabs>
              <w:snapToGrid w:val="0"/>
              <w:jc w:val="center"/>
            </w:pPr>
            <w: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B6DA4" w:rsidRDefault="00A94778" w:rsidP="00EB6DA4">
            <w:pPr>
              <w:tabs>
                <w:tab w:val="left" w:pos="0"/>
              </w:tabs>
            </w:pPr>
            <w:r>
              <w:t>Постановления администрации Слободского муниципального района</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rsidR="00A94778" w:rsidRDefault="00A94778" w:rsidP="00A94778">
            <w:pPr>
              <w:tabs>
                <w:tab w:val="left" w:pos="0"/>
              </w:tabs>
            </w:pPr>
            <w:r>
              <w:t xml:space="preserve"> «Об организации отдыха, оздоровления и занятости обучающихся в период летних каникул текущего года»</w:t>
            </w:r>
          </w:p>
          <w:p w:rsidR="00EB6DA4" w:rsidRDefault="00A94778" w:rsidP="00A94778">
            <w:pPr>
              <w:tabs>
                <w:tab w:val="left" w:pos="0"/>
              </w:tabs>
            </w:pPr>
            <w:r>
              <w:t>«Об организации временного трудоустройства несовершеннолетних граждан в возрасте от 14 до 18 лет в свободное от учебы время в текущем году»</w:t>
            </w: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EB6DA4" w:rsidRDefault="00EB6DA4" w:rsidP="00EB6DA4">
            <w:pPr>
              <w:tabs>
                <w:tab w:val="left" w:pos="0"/>
              </w:tabs>
            </w:pPr>
            <w:r>
              <w:t xml:space="preserve">Администрация Слободского муниципального района Кировской области, управление образования, </w:t>
            </w:r>
            <w:r>
              <w:rPr>
                <w:sz w:val="22"/>
                <w:szCs w:val="22"/>
              </w:rPr>
              <w:t>муниципальное казенное учреждение районный методический кабинет</w:t>
            </w:r>
            <w:r w:rsidRPr="005732B6">
              <w:rPr>
                <w:sz w:val="22"/>
                <w:szCs w:val="22"/>
              </w:rPr>
              <w:t>,</w:t>
            </w:r>
            <w:r>
              <w:rPr>
                <w:sz w:val="22"/>
                <w:szCs w:val="22"/>
              </w:rPr>
              <w:t xml:space="preserve"> образовательные организации</w:t>
            </w:r>
          </w:p>
        </w:tc>
        <w:tc>
          <w:tcPr>
            <w:tcW w:w="4086" w:type="dxa"/>
            <w:tcBorders>
              <w:top w:val="single" w:sz="4" w:space="0" w:color="000000"/>
              <w:left w:val="single" w:sz="4" w:space="0" w:color="000000"/>
              <w:bottom w:val="single" w:sz="4" w:space="0" w:color="000000"/>
              <w:right w:val="single" w:sz="4" w:space="0" w:color="000000"/>
            </w:tcBorders>
            <w:shd w:val="clear" w:color="auto" w:fill="auto"/>
          </w:tcPr>
          <w:p w:rsidR="00EB6DA4" w:rsidRDefault="00A14F49" w:rsidP="00EB6DA4">
            <w:pPr>
              <w:tabs>
                <w:tab w:val="left" w:pos="0"/>
              </w:tabs>
              <w:rPr>
                <w:rStyle w:val="240"/>
                <w:sz w:val="24"/>
              </w:rPr>
            </w:pPr>
            <w:r>
              <w:rPr>
                <w:rStyle w:val="240"/>
                <w:sz w:val="24"/>
              </w:rPr>
              <w:t>Ежегодно в соответствии с Планом работы управления образования</w:t>
            </w:r>
          </w:p>
        </w:tc>
      </w:tr>
      <w:tr w:rsidR="00EB6DA4" w:rsidTr="005000C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B6DA4" w:rsidRDefault="00BD163B" w:rsidP="00EB6DA4">
            <w:pPr>
              <w:tabs>
                <w:tab w:val="left" w:pos="0"/>
              </w:tabs>
              <w:snapToGrid w:val="0"/>
              <w:jc w:val="center"/>
            </w:pPr>
            <w: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B6DA4" w:rsidRDefault="00EB6DA4" w:rsidP="00EB6DA4">
            <w:pPr>
              <w:contextualSpacing/>
              <w:jc w:val="both"/>
            </w:pPr>
            <w:r>
              <w:t xml:space="preserve">Приказы </w:t>
            </w:r>
            <w:r w:rsidRPr="006465FD">
              <w:t>управления образования</w:t>
            </w:r>
            <w:r>
              <w:t xml:space="preserve"> </w:t>
            </w:r>
            <w:r w:rsidRPr="006465FD">
              <w:t>администрации Слободского района</w:t>
            </w:r>
            <w:r>
              <w:t xml:space="preserve"> </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rsidR="00EB6DA4" w:rsidRDefault="00EB6DA4" w:rsidP="00EB6DA4">
            <w:pPr>
              <w:contextualSpacing/>
            </w:pPr>
            <w:r>
              <w:t xml:space="preserve"> «</w:t>
            </w:r>
            <w:r w:rsidRPr="006465FD">
              <w:t>О проведении муниципального конкурса на лучшую творческую работу «Мир профессий»</w:t>
            </w:r>
          </w:p>
          <w:p w:rsidR="00EB6DA4" w:rsidRDefault="00EB6DA4" w:rsidP="00EB6DA4">
            <w:pPr>
              <w:contextualSpacing/>
            </w:pPr>
            <w:r>
              <w:t xml:space="preserve"> «</w:t>
            </w:r>
            <w:r w:rsidRPr="006465FD">
              <w:t>О районном этапе конкурса</w:t>
            </w:r>
            <w:r>
              <w:t xml:space="preserve"> </w:t>
            </w:r>
            <w:r w:rsidRPr="006465FD">
              <w:t>«Зеленый огонек»</w:t>
            </w:r>
          </w:p>
          <w:p w:rsidR="00EB6DA4" w:rsidRDefault="00EB6DA4" w:rsidP="00EB6DA4">
            <w:pPr>
              <w:contextualSpacing/>
            </w:pPr>
            <w:r>
              <w:t xml:space="preserve"> «</w:t>
            </w:r>
            <w:r w:rsidRPr="00D12F18">
              <w:t>О районной спартакиаде дошкольников</w:t>
            </w:r>
            <w:r>
              <w:t>»</w:t>
            </w:r>
          </w:p>
          <w:p w:rsidR="00EB6DA4" w:rsidRDefault="00EB6DA4" w:rsidP="00EB6DA4">
            <w:pPr>
              <w:tabs>
                <w:tab w:val="left" w:pos="0"/>
              </w:tabs>
            </w:pPr>
            <w:r>
              <w:t xml:space="preserve"> «</w:t>
            </w:r>
            <w:r w:rsidRPr="00D12F18">
              <w:t>О районном интеллектуальном</w:t>
            </w:r>
            <w:r>
              <w:t xml:space="preserve"> </w:t>
            </w:r>
            <w:r w:rsidRPr="00D12F18">
              <w:t>конкурсе «Совенок» для детей</w:t>
            </w:r>
            <w:r>
              <w:t xml:space="preserve"> </w:t>
            </w:r>
            <w:r w:rsidRPr="00D12F18">
              <w:t>старшего дошкольного возраста</w:t>
            </w:r>
            <w:r>
              <w:t>»</w:t>
            </w: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EB6DA4" w:rsidRDefault="00EB6DA4" w:rsidP="00EB6DA4">
            <w:pPr>
              <w:tabs>
                <w:tab w:val="left" w:pos="0"/>
              </w:tabs>
            </w:pPr>
            <w:r>
              <w:t>Управление образования,</w:t>
            </w:r>
          </w:p>
          <w:p w:rsidR="00EB6DA4" w:rsidRDefault="00EB6DA4" w:rsidP="00EB6DA4">
            <w:pPr>
              <w:tabs>
                <w:tab w:val="left" w:pos="0"/>
              </w:tabs>
            </w:pPr>
            <w:r>
              <w:rPr>
                <w:sz w:val="22"/>
                <w:szCs w:val="22"/>
              </w:rPr>
              <w:t>муниципальное казенное учреждение районный методический кабинет</w:t>
            </w:r>
            <w:r w:rsidRPr="005732B6">
              <w:rPr>
                <w:sz w:val="22"/>
                <w:szCs w:val="22"/>
              </w:rPr>
              <w:t>,</w:t>
            </w:r>
            <w:r>
              <w:rPr>
                <w:sz w:val="22"/>
                <w:szCs w:val="22"/>
              </w:rPr>
              <w:t xml:space="preserve"> образовательные организации</w:t>
            </w:r>
          </w:p>
          <w:p w:rsidR="00EB6DA4" w:rsidRDefault="00EB6DA4" w:rsidP="00EB6DA4">
            <w:pPr>
              <w:tabs>
                <w:tab w:val="left" w:pos="0"/>
              </w:tabs>
            </w:pPr>
          </w:p>
        </w:tc>
        <w:tc>
          <w:tcPr>
            <w:tcW w:w="4086" w:type="dxa"/>
            <w:tcBorders>
              <w:top w:val="single" w:sz="4" w:space="0" w:color="000000"/>
              <w:left w:val="single" w:sz="4" w:space="0" w:color="000000"/>
              <w:bottom w:val="single" w:sz="4" w:space="0" w:color="000000"/>
              <w:right w:val="single" w:sz="4" w:space="0" w:color="000000"/>
            </w:tcBorders>
            <w:shd w:val="clear" w:color="auto" w:fill="auto"/>
          </w:tcPr>
          <w:p w:rsidR="00EB6DA4" w:rsidRDefault="00EB6DA4" w:rsidP="00EB6DA4">
            <w:pPr>
              <w:tabs>
                <w:tab w:val="left" w:pos="0"/>
              </w:tabs>
              <w:rPr>
                <w:rStyle w:val="240"/>
                <w:sz w:val="24"/>
              </w:rPr>
            </w:pPr>
            <w:r>
              <w:rPr>
                <w:rStyle w:val="240"/>
                <w:sz w:val="24"/>
              </w:rPr>
              <w:t>Ежегодно в соответствии с Планом работы управления образования</w:t>
            </w:r>
          </w:p>
        </w:tc>
      </w:tr>
    </w:tbl>
    <w:p w:rsidR="00BF7161" w:rsidRDefault="00BF7161">
      <w:pPr>
        <w:autoSpaceDE w:val="0"/>
        <w:spacing w:after="480"/>
        <w:sectPr w:rsidR="00BF7161" w:rsidSect="00FA7563">
          <w:pgSz w:w="16838" w:h="11906" w:orient="landscape"/>
          <w:pgMar w:top="709" w:right="1134" w:bottom="707" w:left="1134" w:header="709" w:footer="720" w:gutter="0"/>
          <w:pgNumType w:start="1"/>
          <w:cols w:space="720"/>
          <w:titlePg/>
          <w:docGrid w:linePitch="360"/>
        </w:sectPr>
      </w:pPr>
    </w:p>
    <w:p w:rsidR="00BF7161" w:rsidRDefault="00BF7161">
      <w:pPr>
        <w:ind w:left="12036"/>
      </w:pPr>
      <w:r>
        <w:t>Приложение №</w:t>
      </w:r>
      <w:r w:rsidR="00DC278F">
        <w:t>4</w:t>
      </w:r>
    </w:p>
    <w:p w:rsidR="00BF7161" w:rsidRDefault="00BF7161">
      <w:pPr>
        <w:ind w:left="12036"/>
      </w:pPr>
      <w:r>
        <w:t>к программе</w:t>
      </w:r>
    </w:p>
    <w:p w:rsidR="00BF7161" w:rsidRDefault="00BF7161">
      <w:pPr>
        <w:ind w:left="12036"/>
      </w:pPr>
    </w:p>
    <w:p w:rsidR="00BF7161" w:rsidRDefault="00BF7161">
      <w:pPr>
        <w:ind w:firstLine="708"/>
        <w:jc w:val="center"/>
      </w:pPr>
      <w:r>
        <w:rPr>
          <w:b/>
        </w:rPr>
        <w:t>Ресурсное обеспечение реализации муниципальной программы за счет всех источников финансирования</w:t>
      </w:r>
    </w:p>
    <w:p w:rsidR="00A16B3C" w:rsidRPr="009D6466" w:rsidRDefault="004124A6" w:rsidP="009D6466">
      <w:pPr>
        <w:autoSpaceDE w:val="0"/>
        <w:autoSpaceDN w:val="0"/>
        <w:adjustRightInd w:val="0"/>
        <w:jc w:val="center"/>
        <w:rPr>
          <w:b/>
          <w:bCs/>
          <w:szCs w:val="28"/>
        </w:rPr>
      </w:pPr>
      <w:bookmarkStart w:id="22" w:name="_Hlk156982294"/>
      <w:r w:rsidRPr="009D6466">
        <w:rPr>
          <w:b/>
          <w:bCs/>
          <w:szCs w:val="28"/>
        </w:rPr>
        <w:t xml:space="preserve"> </w:t>
      </w:r>
      <w:r w:rsidR="00A16B3C" w:rsidRPr="009D6466">
        <w:rPr>
          <w:b/>
          <w:bCs/>
          <w:szCs w:val="28"/>
        </w:rPr>
        <w:t>«Развитие образования в Слободском районе»</w:t>
      </w:r>
      <w:r w:rsidR="009D6466">
        <w:rPr>
          <w:b/>
          <w:bCs/>
          <w:szCs w:val="28"/>
        </w:rPr>
        <w:t xml:space="preserve"> </w:t>
      </w:r>
      <w:r w:rsidR="00A16B3C" w:rsidRPr="009D6466">
        <w:rPr>
          <w:b/>
          <w:bCs/>
          <w:szCs w:val="28"/>
        </w:rPr>
        <w:t>на 202</w:t>
      </w:r>
      <w:r w:rsidR="009D6466">
        <w:rPr>
          <w:b/>
          <w:bCs/>
          <w:szCs w:val="28"/>
        </w:rPr>
        <w:t>5</w:t>
      </w:r>
      <w:r w:rsidR="00A16B3C" w:rsidRPr="009D6466">
        <w:rPr>
          <w:b/>
          <w:bCs/>
          <w:szCs w:val="28"/>
        </w:rPr>
        <w:t>-20</w:t>
      </w:r>
      <w:r w:rsidR="009D6466">
        <w:rPr>
          <w:b/>
          <w:bCs/>
          <w:szCs w:val="28"/>
        </w:rPr>
        <w:t>30</w:t>
      </w:r>
      <w:r w:rsidR="00A16B3C" w:rsidRPr="009D6466">
        <w:rPr>
          <w:b/>
          <w:bCs/>
          <w:szCs w:val="28"/>
        </w:rPr>
        <w:t xml:space="preserve"> годы</w:t>
      </w:r>
    </w:p>
    <w:p w:rsidR="00A16B3C" w:rsidRPr="00493630" w:rsidRDefault="00A16B3C" w:rsidP="00A16B3C">
      <w:pPr>
        <w:pStyle w:val="affd"/>
        <w:jc w:val="center"/>
        <w:rPr>
          <w:rFonts w:ascii="Times New Roman" w:hAnsi="Times New Roman" w:cs="Times New Roman"/>
          <w:b/>
          <w:bCs/>
          <w:sz w:val="24"/>
          <w:szCs w:val="28"/>
        </w:rPr>
      </w:pPr>
    </w:p>
    <w:tbl>
      <w:tblPr>
        <w:tblW w:w="15313" w:type="dxa"/>
        <w:tblInd w:w="-3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568"/>
        <w:gridCol w:w="5670"/>
        <w:gridCol w:w="1808"/>
        <w:gridCol w:w="1029"/>
        <w:gridCol w:w="992"/>
        <w:gridCol w:w="993"/>
        <w:gridCol w:w="981"/>
        <w:gridCol w:w="12"/>
        <w:gridCol w:w="992"/>
        <w:gridCol w:w="992"/>
        <w:gridCol w:w="1276"/>
      </w:tblGrid>
      <w:tr w:rsidR="005501E6" w:rsidRPr="00DD3C11" w:rsidTr="00B07361">
        <w:trPr>
          <w:trHeight w:val="281"/>
        </w:trPr>
        <w:tc>
          <w:tcPr>
            <w:tcW w:w="568" w:type="dxa"/>
            <w:vMerge w:val="restart"/>
          </w:tcPr>
          <w:bookmarkEnd w:id="22"/>
          <w:p w:rsidR="00B7414E" w:rsidRPr="009D6466" w:rsidRDefault="00B7414E" w:rsidP="009D6466">
            <w:pPr>
              <w:pStyle w:val="affd"/>
              <w:jc w:val="center"/>
              <w:rPr>
                <w:rFonts w:ascii="Times New Roman" w:hAnsi="Times New Roman" w:cs="Times New Roman"/>
                <w:sz w:val="18"/>
                <w:szCs w:val="18"/>
              </w:rPr>
            </w:pPr>
            <w:r w:rsidRPr="009D6466">
              <w:rPr>
                <w:rFonts w:ascii="Times New Roman" w:hAnsi="Times New Roman" w:cs="Times New Roman"/>
                <w:sz w:val="18"/>
                <w:szCs w:val="18"/>
              </w:rPr>
              <w:t>№</w:t>
            </w:r>
          </w:p>
          <w:p w:rsidR="005501E6" w:rsidRPr="009D6466" w:rsidRDefault="00B7414E" w:rsidP="009D6466">
            <w:pPr>
              <w:pStyle w:val="affd"/>
              <w:jc w:val="center"/>
              <w:rPr>
                <w:rFonts w:ascii="Times New Roman" w:hAnsi="Times New Roman" w:cs="Times New Roman"/>
                <w:bCs/>
                <w:sz w:val="18"/>
                <w:szCs w:val="18"/>
              </w:rPr>
            </w:pPr>
            <w:r w:rsidRPr="009D6466">
              <w:rPr>
                <w:rFonts w:ascii="Times New Roman" w:hAnsi="Times New Roman" w:cs="Times New Roman"/>
                <w:sz w:val="18"/>
                <w:szCs w:val="18"/>
              </w:rPr>
              <w:t>п/п</w:t>
            </w:r>
          </w:p>
        </w:tc>
        <w:tc>
          <w:tcPr>
            <w:tcW w:w="5670" w:type="dxa"/>
            <w:vMerge w:val="restart"/>
          </w:tcPr>
          <w:p w:rsidR="00B7414E" w:rsidRPr="009D6466" w:rsidRDefault="00B7414E" w:rsidP="009D6466">
            <w:pPr>
              <w:pStyle w:val="affd"/>
              <w:jc w:val="left"/>
              <w:rPr>
                <w:rFonts w:ascii="Times New Roman" w:hAnsi="Times New Roman" w:cs="Times New Roman"/>
                <w:sz w:val="20"/>
              </w:rPr>
            </w:pPr>
            <w:r w:rsidRPr="009D6466">
              <w:rPr>
                <w:rFonts w:ascii="Times New Roman" w:hAnsi="Times New Roman" w:cs="Times New Roman"/>
                <w:sz w:val="20"/>
              </w:rPr>
              <w:t>Наименование задачи,</w:t>
            </w:r>
          </w:p>
          <w:p w:rsidR="005501E6" w:rsidRPr="009D6466" w:rsidRDefault="00B7414E" w:rsidP="009D6466">
            <w:pPr>
              <w:pStyle w:val="affd"/>
              <w:jc w:val="left"/>
              <w:rPr>
                <w:rFonts w:ascii="Times New Roman" w:hAnsi="Times New Roman" w:cs="Times New Roman"/>
                <w:bCs/>
                <w:sz w:val="20"/>
              </w:rPr>
            </w:pPr>
            <w:r w:rsidRPr="009D6466">
              <w:rPr>
                <w:rFonts w:ascii="Times New Roman" w:hAnsi="Times New Roman" w:cs="Times New Roman"/>
                <w:sz w:val="20"/>
              </w:rPr>
              <w:t>мероприятия</w:t>
            </w:r>
          </w:p>
        </w:tc>
        <w:tc>
          <w:tcPr>
            <w:tcW w:w="1808" w:type="dxa"/>
            <w:vMerge w:val="restart"/>
          </w:tcPr>
          <w:p w:rsidR="005501E6" w:rsidRPr="009D6466" w:rsidRDefault="00B7414E" w:rsidP="009D6466">
            <w:pPr>
              <w:pStyle w:val="affd"/>
              <w:jc w:val="left"/>
              <w:rPr>
                <w:rFonts w:ascii="Times New Roman" w:hAnsi="Times New Roman" w:cs="Times New Roman"/>
                <w:sz w:val="20"/>
              </w:rPr>
            </w:pPr>
            <w:r w:rsidRPr="009D6466">
              <w:rPr>
                <w:rFonts w:ascii="Times New Roman" w:hAnsi="Times New Roman" w:cs="Times New Roman"/>
                <w:sz w:val="20"/>
              </w:rPr>
              <w:t>Источник финансирования</w:t>
            </w:r>
          </w:p>
        </w:tc>
        <w:tc>
          <w:tcPr>
            <w:tcW w:w="7267" w:type="dxa"/>
            <w:gridSpan w:val="8"/>
          </w:tcPr>
          <w:p w:rsidR="005501E6" w:rsidRPr="00586B37" w:rsidRDefault="00B7414E" w:rsidP="00586B37">
            <w:pPr>
              <w:pStyle w:val="affd"/>
              <w:jc w:val="center"/>
              <w:rPr>
                <w:rFonts w:ascii="Times New Roman" w:hAnsi="Times New Roman" w:cs="Times New Roman"/>
                <w:sz w:val="18"/>
                <w:szCs w:val="18"/>
              </w:rPr>
            </w:pPr>
            <w:r w:rsidRPr="00586B37">
              <w:rPr>
                <w:rFonts w:ascii="Times New Roman" w:hAnsi="Times New Roman" w:cs="Times New Roman"/>
                <w:sz w:val="18"/>
                <w:szCs w:val="18"/>
              </w:rPr>
              <w:t>Объем</w:t>
            </w:r>
            <w:r w:rsidR="009D6466" w:rsidRPr="00586B37">
              <w:rPr>
                <w:rFonts w:ascii="Times New Roman" w:hAnsi="Times New Roman" w:cs="Times New Roman"/>
                <w:sz w:val="18"/>
                <w:szCs w:val="18"/>
              </w:rPr>
              <w:t xml:space="preserve"> </w:t>
            </w:r>
            <w:r w:rsidRPr="00586B37">
              <w:rPr>
                <w:rFonts w:ascii="Times New Roman" w:hAnsi="Times New Roman" w:cs="Times New Roman"/>
                <w:sz w:val="18"/>
                <w:szCs w:val="18"/>
              </w:rPr>
              <w:t>финансирования (тыс. рублей)</w:t>
            </w:r>
          </w:p>
        </w:tc>
      </w:tr>
      <w:tr w:rsidR="005501E6" w:rsidRPr="00DD3C11" w:rsidTr="00B07361">
        <w:trPr>
          <w:trHeight w:val="175"/>
        </w:trPr>
        <w:tc>
          <w:tcPr>
            <w:tcW w:w="568" w:type="dxa"/>
            <w:vMerge/>
          </w:tcPr>
          <w:p w:rsidR="005501E6" w:rsidRPr="009D6466" w:rsidRDefault="005501E6" w:rsidP="009D6466">
            <w:pPr>
              <w:pStyle w:val="affd"/>
              <w:jc w:val="center"/>
              <w:rPr>
                <w:rFonts w:ascii="Times New Roman" w:hAnsi="Times New Roman" w:cs="Times New Roman"/>
                <w:bCs/>
                <w:sz w:val="18"/>
                <w:szCs w:val="18"/>
              </w:rPr>
            </w:pPr>
          </w:p>
        </w:tc>
        <w:tc>
          <w:tcPr>
            <w:tcW w:w="5670" w:type="dxa"/>
            <w:vMerge/>
          </w:tcPr>
          <w:p w:rsidR="005501E6" w:rsidRPr="009D6466" w:rsidRDefault="005501E6" w:rsidP="009D6466">
            <w:pPr>
              <w:pStyle w:val="affd"/>
              <w:jc w:val="left"/>
              <w:rPr>
                <w:rFonts w:ascii="Times New Roman" w:hAnsi="Times New Roman" w:cs="Times New Roman"/>
                <w:bCs/>
                <w:sz w:val="20"/>
              </w:rPr>
            </w:pPr>
          </w:p>
        </w:tc>
        <w:tc>
          <w:tcPr>
            <w:tcW w:w="1808" w:type="dxa"/>
            <w:vMerge/>
          </w:tcPr>
          <w:p w:rsidR="005501E6" w:rsidRPr="009D6466" w:rsidRDefault="005501E6" w:rsidP="009D6466">
            <w:pPr>
              <w:pStyle w:val="affd"/>
              <w:jc w:val="left"/>
              <w:rPr>
                <w:rFonts w:ascii="Times New Roman" w:hAnsi="Times New Roman" w:cs="Times New Roman"/>
                <w:sz w:val="20"/>
              </w:rPr>
            </w:pPr>
          </w:p>
        </w:tc>
        <w:tc>
          <w:tcPr>
            <w:tcW w:w="1029" w:type="dxa"/>
          </w:tcPr>
          <w:p w:rsidR="005501E6" w:rsidRPr="00586B37" w:rsidRDefault="005501E6" w:rsidP="00586B37">
            <w:pPr>
              <w:pStyle w:val="affd"/>
              <w:jc w:val="center"/>
              <w:rPr>
                <w:rFonts w:ascii="Times New Roman" w:hAnsi="Times New Roman" w:cs="Times New Roman"/>
                <w:sz w:val="18"/>
                <w:szCs w:val="18"/>
              </w:rPr>
            </w:pPr>
            <w:r w:rsidRPr="00586B37">
              <w:rPr>
                <w:rFonts w:ascii="Times New Roman" w:hAnsi="Times New Roman" w:cs="Times New Roman"/>
                <w:sz w:val="18"/>
                <w:szCs w:val="18"/>
              </w:rPr>
              <w:t>2025 год</w:t>
            </w:r>
          </w:p>
        </w:tc>
        <w:tc>
          <w:tcPr>
            <w:tcW w:w="992" w:type="dxa"/>
          </w:tcPr>
          <w:p w:rsidR="005501E6" w:rsidRPr="00586B37" w:rsidRDefault="005501E6" w:rsidP="00586B37">
            <w:pPr>
              <w:pStyle w:val="affd"/>
              <w:jc w:val="center"/>
              <w:rPr>
                <w:rFonts w:ascii="Times New Roman" w:hAnsi="Times New Roman" w:cs="Times New Roman"/>
                <w:sz w:val="18"/>
                <w:szCs w:val="18"/>
              </w:rPr>
            </w:pPr>
            <w:r w:rsidRPr="00586B37">
              <w:rPr>
                <w:rFonts w:ascii="Times New Roman" w:hAnsi="Times New Roman" w:cs="Times New Roman"/>
                <w:sz w:val="18"/>
                <w:szCs w:val="18"/>
              </w:rPr>
              <w:t>2026 год</w:t>
            </w:r>
          </w:p>
        </w:tc>
        <w:tc>
          <w:tcPr>
            <w:tcW w:w="993" w:type="dxa"/>
          </w:tcPr>
          <w:p w:rsidR="005501E6" w:rsidRPr="00586B37" w:rsidRDefault="005501E6" w:rsidP="00586B37">
            <w:pPr>
              <w:pStyle w:val="affd"/>
              <w:jc w:val="center"/>
              <w:rPr>
                <w:rFonts w:ascii="Times New Roman" w:hAnsi="Times New Roman" w:cs="Times New Roman"/>
                <w:sz w:val="18"/>
                <w:szCs w:val="18"/>
              </w:rPr>
            </w:pPr>
            <w:r w:rsidRPr="00586B37">
              <w:rPr>
                <w:rFonts w:ascii="Times New Roman" w:hAnsi="Times New Roman" w:cs="Times New Roman"/>
                <w:sz w:val="18"/>
                <w:szCs w:val="18"/>
              </w:rPr>
              <w:t>2027 год</w:t>
            </w:r>
          </w:p>
        </w:tc>
        <w:tc>
          <w:tcPr>
            <w:tcW w:w="981" w:type="dxa"/>
          </w:tcPr>
          <w:p w:rsidR="005501E6" w:rsidRPr="00586B37" w:rsidRDefault="005501E6" w:rsidP="00586B37">
            <w:pPr>
              <w:pStyle w:val="affd"/>
              <w:jc w:val="center"/>
              <w:rPr>
                <w:rFonts w:ascii="Times New Roman" w:hAnsi="Times New Roman" w:cs="Times New Roman"/>
                <w:sz w:val="18"/>
                <w:szCs w:val="18"/>
              </w:rPr>
            </w:pPr>
            <w:r w:rsidRPr="00586B37">
              <w:rPr>
                <w:rFonts w:ascii="Times New Roman" w:hAnsi="Times New Roman" w:cs="Times New Roman"/>
                <w:sz w:val="18"/>
                <w:szCs w:val="18"/>
              </w:rPr>
              <w:t>2028 год</w:t>
            </w:r>
          </w:p>
        </w:tc>
        <w:tc>
          <w:tcPr>
            <w:tcW w:w="1004" w:type="dxa"/>
            <w:gridSpan w:val="2"/>
          </w:tcPr>
          <w:p w:rsidR="005501E6" w:rsidRPr="00586B37" w:rsidRDefault="005501E6" w:rsidP="00586B37">
            <w:pPr>
              <w:pStyle w:val="affd"/>
              <w:jc w:val="center"/>
              <w:rPr>
                <w:rFonts w:ascii="Times New Roman" w:hAnsi="Times New Roman" w:cs="Times New Roman"/>
                <w:sz w:val="18"/>
                <w:szCs w:val="18"/>
              </w:rPr>
            </w:pPr>
            <w:r w:rsidRPr="00586B37">
              <w:rPr>
                <w:rFonts w:ascii="Times New Roman" w:hAnsi="Times New Roman" w:cs="Times New Roman"/>
                <w:sz w:val="18"/>
                <w:szCs w:val="18"/>
              </w:rPr>
              <w:t>2029 год</w:t>
            </w:r>
          </w:p>
        </w:tc>
        <w:tc>
          <w:tcPr>
            <w:tcW w:w="992" w:type="dxa"/>
          </w:tcPr>
          <w:p w:rsidR="005501E6" w:rsidRPr="00586B37" w:rsidRDefault="005501E6" w:rsidP="00586B37">
            <w:pPr>
              <w:pStyle w:val="affd"/>
              <w:jc w:val="center"/>
              <w:rPr>
                <w:rFonts w:ascii="Times New Roman" w:hAnsi="Times New Roman" w:cs="Times New Roman"/>
                <w:sz w:val="18"/>
                <w:szCs w:val="18"/>
              </w:rPr>
            </w:pPr>
            <w:r w:rsidRPr="00586B37">
              <w:rPr>
                <w:rFonts w:ascii="Times New Roman" w:hAnsi="Times New Roman" w:cs="Times New Roman"/>
                <w:sz w:val="18"/>
                <w:szCs w:val="18"/>
              </w:rPr>
              <w:t>2030 год</w:t>
            </w:r>
          </w:p>
        </w:tc>
        <w:tc>
          <w:tcPr>
            <w:tcW w:w="1276" w:type="dxa"/>
          </w:tcPr>
          <w:p w:rsidR="005501E6" w:rsidRPr="00586B37" w:rsidRDefault="005501E6" w:rsidP="00586B37">
            <w:pPr>
              <w:pStyle w:val="affd"/>
              <w:jc w:val="center"/>
              <w:rPr>
                <w:rFonts w:ascii="Times New Roman" w:hAnsi="Times New Roman" w:cs="Times New Roman"/>
                <w:sz w:val="18"/>
                <w:szCs w:val="18"/>
              </w:rPr>
            </w:pPr>
            <w:r w:rsidRPr="00586B37">
              <w:rPr>
                <w:rFonts w:ascii="Times New Roman" w:hAnsi="Times New Roman" w:cs="Times New Roman"/>
                <w:sz w:val="18"/>
                <w:szCs w:val="18"/>
              </w:rPr>
              <w:t>всего</w:t>
            </w:r>
          </w:p>
        </w:tc>
      </w:tr>
      <w:tr w:rsidR="00586B37" w:rsidRPr="00EB3FE2" w:rsidTr="00B07361">
        <w:tblPrEx>
          <w:tblCellMar>
            <w:left w:w="108" w:type="dxa"/>
            <w:right w:w="108" w:type="dxa"/>
          </w:tblCellMar>
          <w:tblLook w:val="04A0" w:firstRow="1" w:lastRow="0" w:firstColumn="1" w:lastColumn="0" w:noHBand="0" w:noVBand="1"/>
        </w:tblPrEx>
        <w:trPr>
          <w:trHeight w:val="130"/>
        </w:trPr>
        <w:tc>
          <w:tcPr>
            <w:tcW w:w="568" w:type="dxa"/>
            <w:vMerge w:val="restart"/>
            <w:shd w:val="clear" w:color="000000" w:fill="FFFFFF"/>
            <w:hideMark/>
          </w:tcPr>
          <w:p w:rsidR="00586B37" w:rsidRPr="009D6466" w:rsidRDefault="00586B37" w:rsidP="00586B37">
            <w:pPr>
              <w:suppressAutoHyphens w:val="0"/>
              <w:jc w:val="center"/>
              <w:rPr>
                <w:b/>
                <w:bCs/>
                <w:color w:val="4A4651"/>
                <w:sz w:val="18"/>
                <w:szCs w:val="18"/>
                <w:lang w:eastAsia="ru-RU"/>
              </w:rPr>
            </w:pPr>
            <w:r w:rsidRPr="009D6466">
              <w:rPr>
                <w:b/>
                <w:bCs/>
                <w:color w:val="4A4651"/>
                <w:sz w:val="18"/>
                <w:szCs w:val="18"/>
                <w:lang w:eastAsia="ru-RU"/>
              </w:rPr>
              <w:t>1</w:t>
            </w:r>
          </w:p>
        </w:tc>
        <w:tc>
          <w:tcPr>
            <w:tcW w:w="5670" w:type="dxa"/>
            <w:vMerge w:val="restart"/>
            <w:shd w:val="clear" w:color="000000" w:fill="DCE6F1"/>
            <w:hideMark/>
          </w:tcPr>
          <w:p w:rsidR="00586B37" w:rsidRPr="009D6466" w:rsidRDefault="00586B37" w:rsidP="00586B37">
            <w:pPr>
              <w:suppressAutoHyphens w:val="0"/>
              <w:rPr>
                <w:b/>
                <w:bCs/>
                <w:lang w:eastAsia="ru-RU"/>
              </w:rPr>
            </w:pPr>
            <w:r w:rsidRPr="009D6466">
              <w:rPr>
                <w:b/>
                <w:bCs/>
                <w:lang w:eastAsia="ru-RU"/>
              </w:rPr>
              <w:t xml:space="preserve">Направление: </w:t>
            </w:r>
            <w:r w:rsidRPr="00E1303D">
              <w:rPr>
                <w:b/>
                <w:bCs/>
                <w:lang w:eastAsia="ru-RU"/>
              </w:rPr>
              <w:t>организация предоставления о</w:t>
            </w:r>
            <w:r w:rsidRPr="00E1303D">
              <w:rPr>
                <w:b/>
                <w:bCs/>
                <w:lang w:eastAsia="ru-RU"/>
              </w:rPr>
              <w:t>б</w:t>
            </w:r>
            <w:r w:rsidRPr="00E1303D">
              <w:rPr>
                <w:b/>
                <w:bCs/>
                <w:lang w:eastAsia="ru-RU"/>
              </w:rPr>
              <w:t>щего и дополнительного образования</w:t>
            </w:r>
          </w:p>
        </w:tc>
        <w:tc>
          <w:tcPr>
            <w:tcW w:w="1808" w:type="dxa"/>
            <w:shd w:val="clear" w:color="000000" w:fill="FFFFFF"/>
          </w:tcPr>
          <w:p w:rsidR="00586B37" w:rsidRPr="009D6466" w:rsidRDefault="00586B37" w:rsidP="00586B37">
            <w:pPr>
              <w:suppressAutoHyphens w:val="0"/>
              <w:rPr>
                <w:bCs/>
                <w:color w:val="000000"/>
                <w:sz w:val="16"/>
                <w:szCs w:val="16"/>
                <w:lang w:eastAsia="ru-RU"/>
              </w:rPr>
            </w:pPr>
            <w:r w:rsidRPr="00634429">
              <w:rPr>
                <w:bCs/>
                <w:color w:val="000000"/>
                <w:sz w:val="16"/>
                <w:szCs w:val="16"/>
                <w:lang w:eastAsia="ru-RU"/>
              </w:rPr>
              <w:t>федеральный бюджет</w:t>
            </w:r>
          </w:p>
        </w:tc>
        <w:tc>
          <w:tcPr>
            <w:tcW w:w="1029" w:type="dxa"/>
            <w:shd w:val="clear" w:color="000000" w:fill="FFFFFF"/>
          </w:tcPr>
          <w:p w:rsidR="00586B37" w:rsidRPr="00586B37" w:rsidRDefault="00586B37" w:rsidP="00586B37">
            <w:pPr>
              <w:suppressAutoHyphens w:val="0"/>
              <w:jc w:val="center"/>
              <w:rPr>
                <w:color w:val="000000"/>
                <w:sz w:val="18"/>
                <w:szCs w:val="18"/>
                <w:lang w:eastAsia="ru-RU"/>
              </w:rPr>
            </w:pPr>
            <w:r w:rsidRPr="00586B37">
              <w:rPr>
                <w:color w:val="000000"/>
                <w:sz w:val="18"/>
                <w:szCs w:val="18"/>
              </w:rPr>
              <w:t>36376,40</w:t>
            </w:r>
          </w:p>
        </w:tc>
        <w:tc>
          <w:tcPr>
            <w:tcW w:w="992" w:type="dxa"/>
            <w:shd w:val="clear" w:color="000000" w:fill="FFFFFF"/>
          </w:tcPr>
          <w:p w:rsidR="00586B37" w:rsidRPr="00586B37" w:rsidRDefault="00586B37" w:rsidP="00586B37">
            <w:pPr>
              <w:jc w:val="center"/>
              <w:rPr>
                <w:color w:val="000000"/>
                <w:sz w:val="18"/>
                <w:szCs w:val="18"/>
              </w:rPr>
            </w:pPr>
            <w:r w:rsidRPr="00586B37">
              <w:rPr>
                <w:color w:val="000000"/>
                <w:sz w:val="18"/>
                <w:szCs w:val="18"/>
              </w:rPr>
              <w:t>0,00</w:t>
            </w:r>
          </w:p>
        </w:tc>
        <w:tc>
          <w:tcPr>
            <w:tcW w:w="993" w:type="dxa"/>
            <w:shd w:val="clear" w:color="000000" w:fill="FFFFFF"/>
          </w:tcPr>
          <w:p w:rsidR="00586B37" w:rsidRPr="00586B37" w:rsidRDefault="00586B37" w:rsidP="00586B37">
            <w:pPr>
              <w:jc w:val="center"/>
              <w:rPr>
                <w:color w:val="000000"/>
                <w:sz w:val="18"/>
                <w:szCs w:val="18"/>
              </w:rPr>
            </w:pPr>
            <w:r w:rsidRPr="00586B37">
              <w:rPr>
                <w:color w:val="000000"/>
                <w:sz w:val="18"/>
                <w:szCs w:val="18"/>
              </w:rPr>
              <w:t>62382,70</w:t>
            </w:r>
          </w:p>
        </w:tc>
        <w:tc>
          <w:tcPr>
            <w:tcW w:w="993" w:type="dxa"/>
            <w:gridSpan w:val="2"/>
            <w:shd w:val="clear" w:color="000000" w:fill="FFFFFF"/>
          </w:tcPr>
          <w:p w:rsidR="00586B37" w:rsidRPr="00586B37" w:rsidRDefault="00586B37" w:rsidP="00586B37">
            <w:pPr>
              <w:jc w:val="center"/>
              <w:rPr>
                <w:color w:val="000000"/>
                <w:sz w:val="18"/>
                <w:szCs w:val="18"/>
              </w:rPr>
            </w:pPr>
            <w:r w:rsidRPr="00586B37">
              <w:rPr>
                <w:color w:val="000000"/>
                <w:sz w:val="18"/>
                <w:szCs w:val="18"/>
              </w:rPr>
              <w:t>0,00</w:t>
            </w:r>
          </w:p>
        </w:tc>
        <w:tc>
          <w:tcPr>
            <w:tcW w:w="992" w:type="dxa"/>
            <w:shd w:val="clear" w:color="000000" w:fill="FFFFFF"/>
          </w:tcPr>
          <w:p w:rsidR="00586B37" w:rsidRPr="00586B37" w:rsidRDefault="00586B37" w:rsidP="00586B37">
            <w:pPr>
              <w:jc w:val="center"/>
              <w:rPr>
                <w:color w:val="000000"/>
                <w:sz w:val="18"/>
                <w:szCs w:val="18"/>
              </w:rPr>
            </w:pPr>
            <w:r w:rsidRPr="00586B37">
              <w:rPr>
                <w:color w:val="000000"/>
                <w:sz w:val="18"/>
                <w:szCs w:val="18"/>
              </w:rPr>
              <w:t>0,00</w:t>
            </w:r>
          </w:p>
        </w:tc>
        <w:tc>
          <w:tcPr>
            <w:tcW w:w="992" w:type="dxa"/>
            <w:shd w:val="clear" w:color="000000" w:fill="FFFFFF"/>
          </w:tcPr>
          <w:p w:rsidR="00586B37" w:rsidRPr="00586B37" w:rsidRDefault="00586B37" w:rsidP="00586B37">
            <w:pPr>
              <w:jc w:val="center"/>
              <w:rPr>
                <w:color w:val="000000"/>
                <w:sz w:val="18"/>
                <w:szCs w:val="18"/>
              </w:rPr>
            </w:pPr>
            <w:r w:rsidRPr="00586B37">
              <w:rPr>
                <w:color w:val="000000"/>
                <w:sz w:val="18"/>
                <w:szCs w:val="18"/>
              </w:rPr>
              <w:t>0,00</w:t>
            </w:r>
          </w:p>
        </w:tc>
        <w:tc>
          <w:tcPr>
            <w:tcW w:w="1276" w:type="dxa"/>
            <w:shd w:val="clear" w:color="000000" w:fill="FFFFFF"/>
            <w:noWrap/>
          </w:tcPr>
          <w:p w:rsidR="00586B37" w:rsidRPr="00586B37" w:rsidRDefault="00586B37" w:rsidP="00586B37">
            <w:pPr>
              <w:jc w:val="center"/>
              <w:rPr>
                <w:color w:val="000000"/>
                <w:sz w:val="18"/>
                <w:szCs w:val="18"/>
              </w:rPr>
            </w:pPr>
            <w:r w:rsidRPr="00586B37">
              <w:rPr>
                <w:color w:val="000000"/>
                <w:sz w:val="18"/>
                <w:szCs w:val="18"/>
              </w:rPr>
              <w:t>98759,10</w:t>
            </w:r>
          </w:p>
        </w:tc>
      </w:tr>
      <w:tr w:rsidR="00586B37" w:rsidRPr="00EB3FE2" w:rsidTr="00B07361">
        <w:tblPrEx>
          <w:tblCellMar>
            <w:left w:w="108" w:type="dxa"/>
            <w:right w:w="108" w:type="dxa"/>
          </w:tblCellMar>
          <w:tblLook w:val="04A0" w:firstRow="1" w:lastRow="0" w:firstColumn="1" w:lastColumn="0" w:noHBand="0" w:noVBand="1"/>
        </w:tblPrEx>
        <w:trPr>
          <w:trHeight w:val="193"/>
        </w:trPr>
        <w:tc>
          <w:tcPr>
            <w:tcW w:w="568" w:type="dxa"/>
            <w:vMerge/>
          </w:tcPr>
          <w:p w:rsidR="00586B37" w:rsidRPr="009D6466" w:rsidRDefault="00586B37" w:rsidP="00586B37">
            <w:pPr>
              <w:suppressAutoHyphens w:val="0"/>
              <w:jc w:val="center"/>
              <w:rPr>
                <w:b/>
                <w:bCs/>
                <w:color w:val="4A4651"/>
                <w:sz w:val="18"/>
                <w:szCs w:val="18"/>
                <w:lang w:eastAsia="ru-RU"/>
              </w:rPr>
            </w:pPr>
          </w:p>
        </w:tc>
        <w:tc>
          <w:tcPr>
            <w:tcW w:w="5670" w:type="dxa"/>
            <w:vMerge/>
          </w:tcPr>
          <w:p w:rsidR="00586B37" w:rsidRPr="009D6466" w:rsidRDefault="00586B37" w:rsidP="00586B37">
            <w:pPr>
              <w:suppressAutoHyphens w:val="0"/>
              <w:rPr>
                <w:b/>
                <w:bCs/>
                <w:lang w:eastAsia="ru-RU"/>
              </w:rPr>
            </w:pPr>
          </w:p>
        </w:tc>
        <w:tc>
          <w:tcPr>
            <w:tcW w:w="1808" w:type="dxa"/>
            <w:shd w:val="clear" w:color="000000" w:fill="FFFFFF"/>
          </w:tcPr>
          <w:p w:rsidR="00586B37" w:rsidRPr="009D6466" w:rsidRDefault="00586B37" w:rsidP="00586B37">
            <w:pPr>
              <w:suppressAutoHyphens w:val="0"/>
              <w:rPr>
                <w:bCs/>
                <w:color w:val="000000"/>
                <w:sz w:val="16"/>
                <w:szCs w:val="16"/>
                <w:lang w:eastAsia="ru-RU"/>
              </w:rPr>
            </w:pPr>
            <w:r w:rsidRPr="009D6466">
              <w:rPr>
                <w:bCs/>
                <w:color w:val="000000"/>
                <w:sz w:val="16"/>
                <w:szCs w:val="16"/>
                <w:lang w:eastAsia="ru-RU"/>
              </w:rPr>
              <w:t>областной бюджет</w:t>
            </w:r>
          </w:p>
        </w:tc>
        <w:tc>
          <w:tcPr>
            <w:tcW w:w="1029" w:type="dxa"/>
            <w:shd w:val="clear" w:color="000000" w:fill="FFFFFF"/>
          </w:tcPr>
          <w:p w:rsidR="00586B37" w:rsidRPr="00586B37" w:rsidRDefault="00586B37" w:rsidP="00586B37">
            <w:pPr>
              <w:jc w:val="center"/>
              <w:rPr>
                <w:color w:val="000000"/>
                <w:sz w:val="18"/>
                <w:szCs w:val="18"/>
              </w:rPr>
            </w:pPr>
            <w:r w:rsidRPr="00586B37">
              <w:rPr>
                <w:color w:val="000000"/>
                <w:sz w:val="18"/>
                <w:szCs w:val="18"/>
              </w:rPr>
              <w:t>9 995,10</w:t>
            </w:r>
          </w:p>
        </w:tc>
        <w:tc>
          <w:tcPr>
            <w:tcW w:w="992" w:type="dxa"/>
            <w:shd w:val="clear" w:color="000000" w:fill="FFFFFF"/>
          </w:tcPr>
          <w:p w:rsidR="00586B37" w:rsidRPr="00586B37" w:rsidRDefault="00586B37" w:rsidP="00586B37">
            <w:pPr>
              <w:jc w:val="center"/>
              <w:rPr>
                <w:color w:val="000000"/>
                <w:sz w:val="18"/>
                <w:szCs w:val="18"/>
              </w:rPr>
            </w:pPr>
            <w:r w:rsidRPr="00586B37">
              <w:rPr>
                <w:color w:val="000000"/>
                <w:sz w:val="18"/>
                <w:szCs w:val="18"/>
              </w:rPr>
              <w:t>1 075,00</w:t>
            </w:r>
          </w:p>
        </w:tc>
        <w:tc>
          <w:tcPr>
            <w:tcW w:w="993" w:type="dxa"/>
            <w:shd w:val="clear" w:color="000000" w:fill="FFFFFF"/>
          </w:tcPr>
          <w:p w:rsidR="00586B37" w:rsidRPr="00586B37" w:rsidRDefault="00586B37" w:rsidP="00586B37">
            <w:pPr>
              <w:jc w:val="center"/>
              <w:rPr>
                <w:color w:val="000000"/>
                <w:sz w:val="18"/>
                <w:szCs w:val="18"/>
              </w:rPr>
            </w:pPr>
            <w:r w:rsidRPr="00586B37">
              <w:rPr>
                <w:color w:val="000000"/>
                <w:sz w:val="18"/>
                <w:szCs w:val="18"/>
              </w:rPr>
              <w:t>7 244,80</w:t>
            </w:r>
          </w:p>
        </w:tc>
        <w:tc>
          <w:tcPr>
            <w:tcW w:w="993" w:type="dxa"/>
            <w:gridSpan w:val="2"/>
            <w:shd w:val="clear" w:color="000000" w:fill="FFFFFF"/>
          </w:tcPr>
          <w:p w:rsidR="00586B37" w:rsidRPr="00586B37" w:rsidRDefault="00586B37" w:rsidP="00586B37">
            <w:pPr>
              <w:jc w:val="center"/>
              <w:rPr>
                <w:color w:val="000000"/>
                <w:sz w:val="18"/>
                <w:szCs w:val="18"/>
              </w:rPr>
            </w:pPr>
            <w:r w:rsidRPr="00586B37">
              <w:rPr>
                <w:color w:val="000000"/>
                <w:sz w:val="18"/>
                <w:szCs w:val="18"/>
              </w:rPr>
              <w:t>1 075,00</w:t>
            </w:r>
          </w:p>
        </w:tc>
        <w:tc>
          <w:tcPr>
            <w:tcW w:w="992" w:type="dxa"/>
            <w:shd w:val="clear" w:color="000000" w:fill="FFFFFF"/>
          </w:tcPr>
          <w:p w:rsidR="00586B37" w:rsidRPr="00586B37" w:rsidRDefault="00586B37" w:rsidP="00586B37">
            <w:pPr>
              <w:jc w:val="center"/>
              <w:rPr>
                <w:color w:val="000000"/>
                <w:sz w:val="18"/>
                <w:szCs w:val="18"/>
              </w:rPr>
            </w:pPr>
            <w:r w:rsidRPr="00586B37">
              <w:rPr>
                <w:color w:val="000000"/>
                <w:sz w:val="18"/>
                <w:szCs w:val="18"/>
              </w:rPr>
              <w:t>1 075,00</w:t>
            </w:r>
          </w:p>
        </w:tc>
        <w:tc>
          <w:tcPr>
            <w:tcW w:w="992" w:type="dxa"/>
            <w:shd w:val="clear" w:color="000000" w:fill="FFFFFF"/>
          </w:tcPr>
          <w:p w:rsidR="00586B37" w:rsidRPr="00586B37" w:rsidRDefault="00586B37" w:rsidP="00586B37">
            <w:pPr>
              <w:jc w:val="center"/>
              <w:rPr>
                <w:color w:val="000000"/>
                <w:sz w:val="18"/>
                <w:szCs w:val="18"/>
              </w:rPr>
            </w:pPr>
            <w:r w:rsidRPr="00586B37">
              <w:rPr>
                <w:color w:val="000000"/>
                <w:sz w:val="18"/>
                <w:szCs w:val="18"/>
              </w:rPr>
              <w:t>1 075,00</w:t>
            </w:r>
          </w:p>
        </w:tc>
        <w:tc>
          <w:tcPr>
            <w:tcW w:w="1276" w:type="dxa"/>
            <w:shd w:val="clear" w:color="000000" w:fill="FFFFFF"/>
            <w:noWrap/>
          </w:tcPr>
          <w:p w:rsidR="00586B37" w:rsidRPr="00586B37" w:rsidRDefault="00586B37" w:rsidP="00586B37">
            <w:pPr>
              <w:jc w:val="center"/>
              <w:rPr>
                <w:color w:val="000000"/>
                <w:sz w:val="18"/>
                <w:szCs w:val="18"/>
              </w:rPr>
            </w:pPr>
            <w:r w:rsidRPr="00586B37">
              <w:rPr>
                <w:color w:val="000000"/>
                <w:sz w:val="18"/>
                <w:szCs w:val="18"/>
              </w:rPr>
              <w:t>21 539,90</w:t>
            </w:r>
          </w:p>
        </w:tc>
      </w:tr>
      <w:tr w:rsidR="00586B37" w:rsidRPr="00EB3FE2" w:rsidTr="00B07361">
        <w:tblPrEx>
          <w:tblCellMar>
            <w:left w:w="108" w:type="dxa"/>
            <w:right w:w="108" w:type="dxa"/>
          </w:tblCellMar>
          <w:tblLook w:val="04A0" w:firstRow="1" w:lastRow="0" w:firstColumn="1" w:lastColumn="0" w:noHBand="0" w:noVBand="1"/>
        </w:tblPrEx>
        <w:trPr>
          <w:trHeight w:val="193"/>
        </w:trPr>
        <w:tc>
          <w:tcPr>
            <w:tcW w:w="568" w:type="dxa"/>
            <w:vMerge/>
            <w:hideMark/>
          </w:tcPr>
          <w:p w:rsidR="00586B37" w:rsidRPr="009D6466" w:rsidRDefault="00586B37" w:rsidP="00586B37">
            <w:pPr>
              <w:suppressAutoHyphens w:val="0"/>
              <w:jc w:val="center"/>
              <w:rPr>
                <w:b/>
                <w:bCs/>
                <w:color w:val="4A4651"/>
                <w:sz w:val="18"/>
                <w:szCs w:val="18"/>
                <w:lang w:eastAsia="ru-RU"/>
              </w:rPr>
            </w:pPr>
          </w:p>
        </w:tc>
        <w:tc>
          <w:tcPr>
            <w:tcW w:w="5670" w:type="dxa"/>
            <w:vMerge/>
            <w:hideMark/>
          </w:tcPr>
          <w:p w:rsidR="00586B37" w:rsidRPr="009D6466" w:rsidRDefault="00586B37" w:rsidP="00586B37">
            <w:pPr>
              <w:suppressAutoHyphens w:val="0"/>
              <w:rPr>
                <w:b/>
                <w:bCs/>
                <w:lang w:eastAsia="ru-RU"/>
              </w:rPr>
            </w:pPr>
          </w:p>
        </w:tc>
        <w:tc>
          <w:tcPr>
            <w:tcW w:w="1808" w:type="dxa"/>
            <w:shd w:val="clear" w:color="000000" w:fill="FFFFFF"/>
            <w:hideMark/>
          </w:tcPr>
          <w:p w:rsidR="00586B37" w:rsidRPr="009D6466" w:rsidRDefault="00586B37" w:rsidP="00586B37">
            <w:pPr>
              <w:suppressAutoHyphens w:val="0"/>
              <w:rPr>
                <w:bCs/>
                <w:color w:val="000000"/>
                <w:sz w:val="16"/>
                <w:szCs w:val="16"/>
                <w:lang w:eastAsia="ru-RU"/>
              </w:rPr>
            </w:pPr>
            <w:r w:rsidRPr="009D6466">
              <w:rPr>
                <w:bCs/>
                <w:color w:val="000000"/>
                <w:sz w:val="16"/>
                <w:szCs w:val="16"/>
                <w:lang w:eastAsia="ru-RU"/>
              </w:rPr>
              <w:t>районный бюджет</w:t>
            </w:r>
          </w:p>
        </w:tc>
        <w:tc>
          <w:tcPr>
            <w:tcW w:w="1029"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131,20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41,00</w:t>
            </w:r>
          </w:p>
        </w:tc>
        <w:tc>
          <w:tcPr>
            <w:tcW w:w="993"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733,50</w:t>
            </w:r>
          </w:p>
        </w:tc>
        <w:tc>
          <w:tcPr>
            <w:tcW w:w="993" w:type="dxa"/>
            <w:gridSpan w:val="2"/>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41,00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41,00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41,00</w:t>
            </w:r>
          </w:p>
        </w:tc>
        <w:tc>
          <w:tcPr>
            <w:tcW w:w="1276" w:type="dxa"/>
            <w:shd w:val="clear" w:color="000000" w:fill="FFFFFF"/>
            <w:noWrap/>
            <w:hideMark/>
          </w:tcPr>
          <w:p w:rsidR="00586B37" w:rsidRPr="00586B37" w:rsidRDefault="00586B37" w:rsidP="00586B37">
            <w:pPr>
              <w:jc w:val="center"/>
              <w:rPr>
                <w:color w:val="000000"/>
                <w:sz w:val="18"/>
                <w:szCs w:val="18"/>
              </w:rPr>
            </w:pPr>
            <w:r w:rsidRPr="00586B37">
              <w:rPr>
                <w:color w:val="000000"/>
                <w:sz w:val="18"/>
                <w:szCs w:val="18"/>
              </w:rPr>
              <w:t>1 028,70</w:t>
            </w:r>
          </w:p>
        </w:tc>
      </w:tr>
      <w:tr w:rsidR="00586B37" w:rsidRPr="00EB3FE2" w:rsidTr="00B07361">
        <w:tblPrEx>
          <w:tblCellMar>
            <w:left w:w="108" w:type="dxa"/>
            <w:right w:w="108" w:type="dxa"/>
          </w:tblCellMar>
          <w:tblLook w:val="04A0" w:firstRow="1" w:lastRow="0" w:firstColumn="1" w:lastColumn="0" w:noHBand="0" w:noVBand="1"/>
        </w:tblPrEx>
        <w:trPr>
          <w:trHeight w:val="253"/>
        </w:trPr>
        <w:tc>
          <w:tcPr>
            <w:tcW w:w="568" w:type="dxa"/>
            <w:vMerge/>
            <w:hideMark/>
          </w:tcPr>
          <w:p w:rsidR="00586B37" w:rsidRPr="009D6466" w:rsidRDefault="00586B37" w:rsidP="00586B37">
            <w:pPr>
              <w:suppressAutoHyphens w:val="0"/>
              <w:jc w:val="center"/>
              <w:rPr>
                <w:b/>
                <w:bCs/>
                <w:color w:val="4A4651"/>
                <w:sz w:val="18"/>
                <w:szCs w:val="18"/>
                <w:lang w:eastAsia="ru-RU"/>
              </w:rPr>
            </w:pPr>
          </w:p>
        </w:tc>
        <w:tc>
          <w:tcPr>
            <w:tcW w:w="5670" w:type="dxa"/>
            <w:vMerge/>
            <w:hideMark/>
          </w:tcPr>
          <w:p w:rsidR="00586B37" w:rsidRPr="009D6466" w:rsidRDefault="00586B37" w:rsidP="00586B37">
            <w:pPr>
              <w:suppressAutoHyphens w:val="0"/>
              <w:rPr>
                <w:b/>
                <w:bCs/>
                <w:lang w:eastAsia="ru-RU"/>
              </w:rPr>
            </w:pPr>
          </w:p>
        </w:tc>
        <w:tc>
          <w:tcPr>
            <w:tcW w:w="1808" w:type="dxa"/>
            <w:shd w:val="clear" w:color="000000" w:fill="FFFFFF"/>
            <w:hideMark/>
          </w:tcPr>
          <w:p w:rsidR="00586B37" w:rsidRPr="00320759" w:rsidRDefault="00586B37" w:rsidP="00586B37">
            <w:pPr>
              <w:suppressAutoHyphens w:val="0"/>
              <w:rPr>
                <w:bCs/>
                <w:color w:val="000000"/>
                <w:sz w:val="16"/>
                <w:szCs w:val="16"/>
                <w:lang w:eastAsia="ru-RU"/>
              </w:rPr>
            </w:pPr>
            <w:r w:rsidRPr="00320759">
              <w:rPr>
                <w:bCs/>
                <w:color w:val="000000"/>
                <w:sz w:val="16"/>
                <w:szCs w:val="16"/>
                <w:lang w:eastAsia="ru-RU"/>
              </w:rPr>
              <w:t>итого</w:t>
            </w:r>
          </w:p>
        </w:tc>
        <w:tc>
          <w:tcPr>
            <w:tcW w:w="1029" w:type="dxa"/>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46 502,70</w:t>
            </w:r>
          </w:p>
        </w:tc>
        <w:tc>
          <w:tcPr>
            <w:tcW w:w="992" w:type="dxa"/>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1 116,00</w:t>
            </w:r>
          </w:p>
        </w:tc>
        <w:tc>
          <w:tcPr>
            <w:tcW w:w="993" w:type="dxa"/>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70 361,00</w:t>
            </w:r>
          </w:p>
        </w:tc>
        <w:tc>
          <w:tcPr>
            <w:tcW w:w="993" w:type="dxa"/>
            <w:gridSpan w:val="2"/>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1 116,00</w:t>
            </w:r>
          </w:p>
        </w:tc>
        <w:tc>
          <w:tcPr>
            <w:tcW w:w="992" w:type="dxa"/>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1 116,00</w:t>
            </w:r>
          </w:p>
        </w:tc>
        <w:tc>
          <w:tcPr>
            <w:tcW w:w="992" w:type="dxa"/>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1 116,00</w:t>
            </w:r>
          </w:p>
        </w:tc>
        <w:tc>
          <w:tcPr>
            <w:tcW w:w="1276" w:type="dxa"/>
            <w:shd w:val="clear" w:color="000000" w:fill="FFFFFF"/>
            <w:noWrap/>
            <w:hideMark/>
          </w:tcPr>
          <w:p w:rsidR="00586B37" w:rsidRPr="00586B37" w:rsidRDefault="00586B37" w:rsidP="00586B37">
            <w:pPr>
              <w:jc w:val="center"/>
              <w:rPr>
                <w:b/>
                <w:bCs/>
                <w:color w:val="000000"/>
                <w:sz w:val="18"/>
                <w:szCs w:val="18"/>
              </w:rPr>
            </w:pPr>
            <w:r w:rsidRPr="00586B37">
              <w:rPr>
                <w:b/>
                <w:bCs/>
                <w:color w:val="000000"/>
                <w:sz w:val="18"/>
                <w:szCs w:val="18"/>
              </w:rPr>
              <w:t>121 327,70</w:t>
            </w:r>
          </w:p>
        </w:tc>
      </w:tr>
      <w:tr w:rsidR="00586B37" w:rsidRPr="00EB3FE2" w:rsidTr="00B07361">
        <w:tblPrEx>
          <w:tblCellMar>
            <w:left w:w="108" w:type="dxa"/>
            <w:right w:w="108" w:type="dxa"/>
          </w:tblCellMar>
          <w:tblLook w:val="04A0" w:firstRow="1" w:lastRow="0" w:firstColumn="1" w:lastColumn="0" w:noHBand="0" w:noVBand="1"/>
        </w:tblPrEx>
        <w:trPr>
          <w:trHeight w:val="1020"/>
        </w:trPr>
        <w:tc>
          <w:tcPr>
            <w:tcW w:w="568" w:type="dxa"/>
            <w:shd w:val="clear" w:color="000000" w:fill="FFFFFF"/>
            <w:hideMark/>
          </w:tcPr>
          <w:p w:rsidR="00586B37" w:rsidRPr="009D6466" w:rsidRDefault="00586B37" w:rsidP="00586B37">
            <w:pPr>
              <w:suppressAutoHyphens w:val="0"/>
              <w:jc w:val="center"/>
              <w:rPr>
                <w:color w:val="4A4651"/>
                <w:sz w:val="18"/>
                <w:szCs w:val="18"/>
                <w:lang w:eastAsia="ru-RU"/>
              </w:rPr>
            </w:pPr>
            <w:r>
              <w:rPr>
                <w:color w:val="4A4651"/>
                <w:sz w:val="18"/>
                <w:szCs w:val="18"/>
                <w:lang w:eastAsia="ru-RU"/>
              </w:rPr>
              <w:t>1.1</w:t>
            </w:r>
          </w:p>
        </w:tc>
        <w:tc>
          <w:tcPr>
            <w:tcW w:w="5670" w:type="dxa"/>
            <w:shd w:val="clear" w:color="000000" w:fill="FFFFFF"/>
            <w:hideMark/>
          </w:tcPr>
          <w:p w:rsidR="00586B37" w:rsidRPr="009D6466" w:rsidRDefault="00586B37" w:rsidP="00586B37">
            <w:pPr>
              <w:suppressAutoHyphens w:val="0"/>
              <w:rPr>
                <w:color w:val="000000"/>
                <w:sz w:val="20"/>
                <w:szCs w:val="20"/>
                <w:lang w:eastAsia="ru-RU"/>
              </w:rPr>
            </w:pPr>
            <w:r w:rsidRPr="009D6466">
              <w:rPr>
                <w:color w:val="000000"/>
                <w:sz w:val="20"/>
                <w:szCs w:val="20"/>
                <w:lang w:eastAsia="ru-RU"/>
              </w:rPr>
              <w:t>Начисление и выплата компенсации платы, взимаемой с род</w:t>
            </w:r>
            <w:r w:rsidRPr="009D6466">
              <w:rPr>
                <w:color w:val="000000"/>
                <w:sz w:val="20"/>
                <w:szCs w:val="20"/>
                <w:lang w:eastAsia="ru-RU"/>
              </w:rPr>
              <w:t>и</w:t>
            </w:r>
            <w:r w:rsidRPr="009D6466">
              <w:rPr>
                <w:color w:val="000000"/>
                <w:sz w:val="20"/>
                <w:szCs w:val="20"/>
                <w:lang w:eastAsia="ru-RU"/>
              </w:rPr>
              <w:t>телей (законных представителей) за присмотр и уход за детьми в образовательных организациях, реализующих образовател</w:t>
            </w:r>
            <w:r w:rsidRPr="009D6466">
              <w:rPr>
                <w:color w:val="000000"/>
                <w:sz w:val="20"/>
                <w:szCs w:val="20"/>
                <w:lang w:eastAsia="ru-RU"/>
              </w:rPr>
              <w:t>ь</w:t>
            </w:r>
            <w:r w:rsidRPr="009D6466">
              <w:rPr>
                <w:color w:val="000000"/>
                <w:sz w:val="20"/>
                <w:szCs w:val="20"/>
                <w:lang w:eastAsia="ru-RU"/>
              </w:rPr>
              <w:t>ную программу дошкольного образования</w:t>
            </w:r>
          </w:p>
        </w:tc>
        <w:tc>
          <w:tcPr>
            <w:tcW w:w="1808" w:type="dxa"/>
            <w:shd w:val="clear" w:color="000000" w:fill="FFFFFF"/>
            <w:hideMark/>
          </w:tcPr>
          <w:p w:rsidR="00586B37" w:rsidRPr="009D6466" w:rsidRDefault="00586B37" w:rsidP="00586B37">
            <w:pPr>
              <w:suppressAutoHyphens w:val="0"/>
              <w:rPr>
                <w:color w:val="000000"/>
                <w:sz w:val="16"/>
                <w:szCs w:val="16"/>
                <w:lang w:eastAsia="ru-RU"/>
              </w:rPr>
            </w:pPr>
            <w:r w:rsidRPr="009D6466">
              <w:rPr>
                <w:color w:val="000000"/>
                <w:sz w:val="16"/>
                <w:szCs w:val="16"/>
                <w:lang w:eastAsia="ru-RU"/>
              </w:rPr>
              <w:t>областной бюджет</w:t>
            </w:r>
          </w:p>
        </w:tc>
        <w:tc>
          <w:tcPr>
            <w:tcW w:w="1029"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1075,00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1075,00</w:t>
            </w:r>
          </w:p>
        </w:tc>
        <w:tc>
          <w:tcPr>
            <w:tcW w:w="993"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1075,00</w:t>
            </w:r>
          </w:p>
        </w:tc>
        <w:tc>
          <w:tcPr>
            <w:tcW w:w="993" w:type="dxa"/>
            <w:gridSpan w:val="2"/>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1075,00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1075,00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1075,00</w:t>
            </w:r>
          </w:p>
        </w:tc>
        <w:tc>
          <w:tcPr>
            <w:tcW w:w="1276" w:type="dxa"/>
            <w:shd w:val="clear" w:color="000000" w:fill="FFFFFF"/>
            <w:noWrap/>
            <w:hideMark/>
          </w:tcPr>
          <w:p w:rsidR="00586B37" w:rsidRPr="00586B37" w:rsidRDefault="00586B37" w:rsidP="00586B37">
            <w:pPr>
              <w:jc w:val="center"/>
              <w:rPr>
                <w:color w:val="000000"/>
                <w:sz w:val="18"/>
                <w:szCs w:val="18"/>
              </w:rPr>
            </w:pPr>
            <w:r w:rsidRPr="00586B37">
              <w:rPr>
                <w:color w:val="000000"/>
                <w:sz w:val="18"/>
                <w:szCs w:val="18"/>
              </w:rPr>
              <w:t>6 450,00</w:t>
            </w:r>
          </w:p>
        </w:tc>
      </w:tr>
      <w:tr w:rsidR="00586B37" w:rsidRPr="00EB3FE2" w:rsidTr="00B07361">
        <w:tblPrEx>
          <w:tblCellMar>
            <w:left w:w="108" w:type="dxa"/>
            <w:right w:w="108" w:type="dxa"/>
          </w:tblCellMar>
          <w:tblLook w:val="04A0" w:firstRow="1" w:lastRow="0" w:firstColumn="1" w:lastColumn="0" w:noHBand="0" w:noVBand="1"/>
        </w:tblPrEx>
        <w:trPr>
          <w:trHeight w:val="275"/>
        </w:trPr>
        <w:tc>
          <w:tcPr>
            <w:tcW w:w="568" w:type="dxa"/>
            <w:shd w:val="clear" w:color="000000" w:fill="FFFFFF"/>
          </w:tcPr>
          <w:p w:rsidR="00586B37" w:rsidRPr="009D6466" w:rsidRDefault="00586B37" w:rsidP="00586B37">
            <w:pPr>
              <w:suppressAutoHyphens w:val="0"/>
              <w:jc w:val="center"/>
              <w:rPr>
                <w:color w:val="4A4651"/>
                <w:sz w:val="18"/>
                <w:szCs w:val="18"/>
                <w:lang w:eastAsia="ru-RU"/>
              </w:rPr>
            </w:pPr>
            <w:r>
              <w:rPr>
                <w:color w:val="4A4651"/>
                <w:sz w:val="18"/>
                <w:szCs w:val="18"/>
                <w:lang w:eastAsia="ru-RU"/>
              </w:rPr>
              <w:t>1.2</w:t>
            </w:r>
          </w:p>
        </w:tc>
        <w:tc>
          <w:tcPr>
            <w:tcW w:w="5670" w:type="dxa"/>
            <w:shd w:val="clear" w:color="000000" w:fill="FFFFFF"/>
            <w:hideMark/>
          </w:tcPr>
          <w:p w:rsidR="00586B37" w:rsidRPr="009D6466" w:rsidRDefault="00586B37" w:rsidP="00586B37">
            <w:pPr>
              <w:suppressAutoHyphens w:val="0"/>
              <w:rPr>
                <w:sz w:val="20"/>
                <w:szCs w:val="20"/>
                <w:lang w:eastAsia="ru-RU"/>
              </w:rPr>
            </w:pPr>
            <w:r w:rsidRPr="009D6466">
              <w:rPr>
                <w:sz w:val="20"/>
                <w:szCs w:val="20"/>
                <w:lang w:eastAsia="ru-RU"/>
              </w:rPr>
              <w:t>ежегодная встреча медалистов с главой района</w:t>
            </w:r>
          </w:p>
        </w:tc>
        <w:tc>
          <w:tcPr>
            <w:tcW w:w="1808" w:type="dxa"/>
            <w:shd w:val="clear" w:color="000000" w:fill="FFFFFF"/>
            <w:hideMark/>
          </w:tcPr>
          <w:p w:rsidR="00586B37" w:rsidRPr="009D6466" w:rsidRDefault="00586B37" w:rsidP="00586B37">
            <w:pPr>
              <w:suppressAutoHyphens w:val="0"/>
              <w:rPr>
                <w:color w:val="000000"/>
                <w:sz w:val="16"/>
                <w:szCs w:val="16"/>
                <w:lang w:eastAsia="ru-RU"/>
              </w:rPr>
            </w:pPr>
            <w:r w:rsidRPr="009D6466">
              <w:rPr>
                <w:color w:val="000000"/>
                <w:sz w:val="16"/>
                <w:szCs w:val="16"/>
                <w:lang w:eastAsia="ru-RU"/>
              </w:rPr>
              <w:t>районный бюджет</w:t>
            </w:r>
          </w:p>
        </w:tc>
        <w:tc>
          <w:tcPr>
            <w:tcW w:w="1029"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15,00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15,00</w:t>
            </w:r>
          </w:p>
        </w:tc>
        <w:tc>
          <w:tcPr>
            <w:tcW w:w="993"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15,00</w:t>
            </w:r>
          </w:p>
        </w:tc>
        <w:tc>
          <w:tcPr>
            <w:tcW w:w="993" w:type="dxa"/>
            <w:gridSpan w:val="2"/>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15,00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15,00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15,00</w:t>
            </w:r>
          </w:p>
        </w:tc>
        <w:tc>
          <w:tcPr>
            <w:tcW w:w="1276" w:type="dxa"/>
            <w:shd w:val="clear" w:color="000000" w:fill="FFFFFF"/>
            <w:noWrap/>
            <w:hideMark/>
          </w:tcPr>
          <w:p w:rsidR="00586B37" w:rsidRPr="00586B37" w:rsidRDefault="00586B37" w:rsidP="00586B37">
            <w:pPr>
              <w:jc w:val="center"/>
              <w:rPr>
                <w:color w:val="000000"/>
                <w:sz w:val="18"/>
                <w:szCs w:val="18"/>
              </w:rPr>
            </w:pPr>
            <w:r w:rsidRPr="00586B37">
              <w:rPr>
                <w:color w:val="000000"/>
                <w:sz w:val="18"/>
                <w:szCs w:val="18"/>
              </w:rPr>
              <w:t>90,00</w:t>
            </w:r>
          </w:p>
        </w:tc>
      </w:tr>
      <w:tr w:rsidR="00586B37" w:rsidRPr="00EB3FE2" w:rsidTr="00B07361">
        <w:tblPrEx>
          <w:tblCellMar>
            <w:left w:w="108" w:type="dxa"/>
            <w:right w:w="108" w:type="dxa"/>
          </w:tblCellMar>
          <w:tblLook w:val="04A0" w:firstRow="1" w:lastRow="0" w:firstColumn="1" w:lastColumn="0" w:noHBand="0" w:noVBand="1"/>
        </w:tblPrEx>
        <w:trPr>
          <w:trHeight w:val="229"/>
        </w:trPr>
        <w:tc>
          <w:tcPr>
            <w:tcW w:w="568" w:type="dxa"/>
            <w:shd w:val="clear" w:color="000000" w:fill="FFFFFF"/>
          </w:tcPr>
          <w:p w:rsidR="00586B37" w:rsidRPr="009D6466" w:rsidRDefault="00586B37" w:rsidP="00586B37">
            <w:pPr>
              <w:suppressAutoHyphens w:val="0"/>
              <w:jc w:val="center"/>
              <w:rPr>
                <w:color w:val="4A4651"/>
                <w:sz w:val="18"/>
                <w:szCs w:val="18"/>
                <w:lang w:eastAsia="ru-RU"/>
              </w:rPr>
            </w:pPr>
            <w:r>
              <w:rPr>
                <w:color w:val="4A4651"/>
                <w:sz w:val="18"/>
                <w:szCs w:val="18"/>
                <w:lang w:eastAsia="ru-RU"/>
              </w:rPr>
              <w:t>1.3</w:t>
            </w:r>
          </w:p>
        </w:tc>
        <w:tc>
          <w:tcPr>
            <w:tcW w:w="5670" w:type="dxa"/>
            <w:shd w:val="clear" w:color="000000" w:fill="FFFFFF"/>
            <w:hideMark/>
          </w:tcPr>
          <w:p w:rsidR="00586B37" w:rsidRPr="009D6466" w:rsidRDefault="00586B37" w:rsidP="00586B37">
            <w:pPr>
              <w:suppressAutoHyphens w:val="0"/>
              <w:rPr>
                <w:sz w:val="20"/>
                <w:szCs w:val="20"/>
                <w:lang w:eastAsia="ru-RU"/>
              </w:rPr>
            </w:pPr>
            <w:r w:rsidRPr="009D6466">
              <w:rPr>
                <w:sz w:val="20"/>
                <w:szCs w:val="20"/>
                <w:lang w:eastAsia="ru-RU"/>
              </w:rPr>
              <w:t>проведение муниципальных конкурсов</w:t>
            </w:r>
          </w:p>
        </w:tc>
        <w:tc>
          <w:tcPr>
            <w:tcW w:w="1808" w:type="dxa"/>
            <w:shd w:val="clear" w:color="000000" w:fill="FFFFFF"/>
            <w:hideMark/>
          </w:tcPr>
          <w:p w:rsidR="00586B37" w:rsidRPr="009D6466" w:rsidRDefault="00586B37" w:rsidP="00586B37">
            <w:pPr>
              <w:suppressAutoHyphens w:val="0"/>
              <w:rPr>
                <w:color w:val="000000"/>
                <w:sz w:val="16"/>
                <w:szCs w:val="16"/>
                <w:lang w:eastAsia="ru-RU"/>
              </w:rPr>
            </w:pPr>
            <w:r w:rsidRPr="009D6466">
              <w:rPr>
                <w:color w:val="000000"/>
                <w:sz w:val="16"/>
                <w:szCs w:val="16"/>
                <w:lang w:eastAsia="ru-RU"/>
              </w:rPr>
              <w:t>районный бюджет</w:t>
            </w:r>
          </w:p>
        </w:tc>
        <w:tc>
          <w:tcPr>
            <w:tcW w:w="1029"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26,00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26,00</w:t>
            </w:r>
          </w:p>
        </w:tc>
        <w:tc>
          <w:tcPr>
            <w:tcW w:w="993"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26,00</w:t>
            </w:r>
          </w:p>
        </w:tc>
        <w:tc>
          <w:tcPr>
            <w:tcW w:w="993" w:type="dxa"/>
            <w:gridSpan w:val="2"/>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26,00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26,00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26,00</w:t>
            </w:r>
          </w:p>
        </w:tc>
        <w:tc>
          <w:tcPr>
            <w:tcW w:w="1276" w:type="dxa"/>
            <w:shd w:val="clear" w:color="000000" w:fill="FFFFFF"/>
            <w:noWrap/>
            <w:hideMark/>
          </w:tcPr>
          <w:p w:rsidR="00586B37" w:rsidRPr="00586B37" w:rsidRDefault="00586B37" w:rsidP="00586B37">
            <w:pPr>
              <w:jc w:val="center"/>
              <w:rPr>
                <w:color w:val="000000"/>
                <w:sz w:val="18"/>
                <w:szCs w:val="18"/>
              </w:rPr>
            </w:pPr>
            <w:r w:rsidRPr="00586B37">
              <w:rPr>
                <w:color w:val="000000"/>
                <w:sz w:val="18"/>
                <w:szCs w:val="18"/>
              </w:rPr>
              <w:t>156,00</w:t>
            </w:r>
          </w:p>
        </w:tc>
      </w:tr>
      <w:tr w:rsidR="00586B37" w:rsidRPr="00EB3FE2" w:rsidTr="00B07361">
        <w:tblPrEx>
          <w:tblCellMar>
            <w:left w:w="108" w:type="dxa"/>
            <w:right w:w="108" w:type="dxa"/>
          </w:tblCellMar>
          <w:tblLook w:val="04A0" w:firstRow="1" w:lastRow="0" w:firstColumn="1" w:lastColumn="0" w:noHBand="0" w:noVBand="1"/>
        </w:tblPrEx>
        <w:trPr>
          <w:trHeight w:val="510"/>
        </w:trPr>
        <w:tc>
          <w:tcPr>
            <w:tcW w:w="568" w:type="dxa"/>
            <w:shd w:val="clear" w:color="000000" w:fill="FFFFFF"/>
          </w:tcPr>
          <w:p w:rsidR="00586B37" w:rsidRPr="009D6466" w:rsidRDefault="00586B37" w:rsidP="00586B37">
            <w:pPr>
              <w:suppressAutoHyphens w:val="0"/>
              <w:jc w:val="center"/>
              <w:rPr>
                <w:color w:val="4A4651"/>
                <w:sz w:val="18"/>
                <w:szCs w:val="18"/>
                <w:lang w:eastAsia="ru-RU"/>
              </w:rPr>
            </w:pPr>
            <w:r>
              <w:rPr>
                <w:color w:val="4A4651"/>
                <w:sz w:val="18"/>
                <w:szCs w:val="18"/>
                <w:lang w:eastAsia="ru-RU"/>
              </w:rPr>
              <w:t>1.4</w:t>
            </w:r>
          </w:p>
        </w:tc>
        <w:tc>
          <w:tcPr>
            <w:tcW w:w="5670" w:type="dxa"/>
            <w:shd w:val="clear" w:color="000000" w:fill="FFFFFF"/>
            <w:hideMark/>
          </w:tcPr>
          <w:p w:rsidR="00586B37" w:rsidRPr="009D6466" w:rsidRDefault="00586B37" w:rsidP="00586B37">
            <w:pPr>
              <w:suppressAutoHyphens w:val="0"/>
              <w:rPr>
                <w:color w:val="000000"/>
                <w:sz w:val="20"/>
                <w:szCs w:val="20"/>
                <w:lang w:eastAsia="ru-RU"/>
              </w:rPr>
            </w:pPr>
            <w:r w:rsidRPr="0011064D">
              <w:rPr>
                <w:color w:val="000000"/>
                <w:sz w:val="20"/>
                <w:szCs w:val="20"/>
                <w:lang w:eastAsia="ru-RU"/>
              </w:rPr>
              <w:t>персонифицированный учет и персонифицированное финанс</w:t>
            </w:r>
            <w:r w:rsidRPr="0011064D">
              <w:rPr>
                <w:color w:val="000000"/>
                <w:sz w:val="20"/>
                <w:szCs w:val="20"/>
                <w:lang w:eastAsia="ru-RU"/>
              </w:rPr>
              <w:t>и</w:t>
            </w:r>
            <w:r w:rsidRPr="0011064D">
              <w:rPr>
                <w:color w:val="000000"/>
                <w:sz w:val="20"/>
                <w:szCs w:val="20"/>
                <w:lang w:eastAsia="ru-RU"/>
              </w:rPr>
              <w:t>рование дополнительного образования детей, реализуемые посредством предоставления детям сертификатов, использу</w:t>
            </w:r>
            <w:r w:rsidRPr="0011064D">
              <w:rPr>
                <w:color w:val="000000"/>
                <w:sz w:val="20"/>
                <w:szCs w:val="20"/>
                <w:lang w:eastAsia="ru-RU"/>
              </w:rPr>
              <w:t>е</w:t>
            </w:r>
            <w:r w:rsidRPr="0011064D">
              <w:rPr>
                <w:color w:val="000000"/>
                <w:sz w:val="20"/>
                <w:szCs w:val="20"/>
                <w:lang w:eastAsia="ru-RU"/>
              </w:rPr>
              <w:t>мых детьми для обучения по дополнительным общеобразов</w:t>
            </w:r>
            <w:r w:rsidRPr="0011064D">
              <w:rPr>
                <w:color w:val="000000"/>
                <w:sz w:val="20"/>
                <w:szCs w:val="20"/>
                <w:lang w:eastAsia="ru-RU"/>
              </w:rPr>
              <w:t>а</w:t>
            </w:r>
            <w:r w:rsidRPr="0011064D">
              <w:rPr>
                <w:color w:val="000000"/>
                <w:sz w:val="20"/>
                <w:szCs w:val="20"/>
                <w:lang w:eastAsia="ru-RU"/>
              </w:rPr>
              <w:t>тельным программам</w:t>
            </w:r>
          </w:p>
        </w:tc>
        <w:tc>
          <w:tcPr>
            <w:tcW w:w="1808" w:type="dxa"/>
            <w:shd w:val="clear" w:color="000000" w:fill="FFFFFF"/>
            <w:hideMark/>
          </w:tcPr>
          <w:p w:rsidR="00586B37" w:rsidRPr="009D6466" w:rsidRDefault="00586B37" w:rsidP="00586B37">
            <w:pPr>
              <w:suppressAutoHyphens w:val="0"/>
              <w:rPr>
                <w:color w:val="000000"/>
                <w:sz w:val="16"/>
                <w:szCs w:val="16"/>
                <w:lang w:eastAsia="ru-RU"/>
              </w:rPr>
            </w:pPr>
            <w:r w:rsidRPr="009D6466">
              <w:rPr>
                <w:color w:val="000000"/>
                <w:sz w:val="16"/>
                <w:szCs w:val="16"/>
                <w:lang w:eastAsia="ru-RU"/>
              </w:rPr>
              <w:t>районный бюджет</w:t>
            </w:r>
          </w:p>
        </w:tc>
        <w:tc>
          <w:tcPr>
            <w:tcW w:w="1029" w:type="dxa"/>
            <w:shd w:val="clear" w:color="000000" w:fill="FFFFFF"/>
            <w:hideMark/>
          </w:tcPr>
          <w:p w:rsidR="00586B37" w:rsidRPr="00586B37" w:rsidRDefault="00586B37" w:rsidP="00586B37">
            <w:pPr>
              <w:jc w:val="center"/>
              <w:rPr>
                <w:color w:val="000000"/>
                <w:sz w:val="18"/>
                <w:szCs w:val="18"/>
              </w:rPr>
            </w:pPr>
          </w:p>
        </w:tc>
        <w:tc>
          <w:tcPr>
            <w:tcW w:w="992" w:type="dxa"/>
            <w:shd w:val="clear" w:color="000000" w:fill="FFFFFF"/>
            <w:hideMark/>
          </w:tcPr>
          <w:p w:rsidR="00586B37" w:rsidRPr="00586B37" w:rsidRDefault="00586B37" w:rsidP="00586B37">
            <w:pPr>
              <w:jc w:val="center"/>
              <w:rPr>
                <w:color w:val="000000"/>
                <w:sz w:val="18"/>
                <w:szCs w:val="18"/>
              </w:rPr>
            </w:pPr>
          </w:p>
        </w:tc>
        <w:tc>
          <w:tcPr>
            <w:tcW w:w="993" w:type="dxa"/>
            <w:shd w:val="clear" w:color="000000" w:fill="FFFFFF"/>
            <w:hideMark/>
          </w:tcPr>
          <w:p w:rsidR="00586B37" w:rsidRPr="00586B37" w:rsidRDefault="00586B37" w:rsidP="00586B37">
            <w:pPr>
              <w:jc w:val="center"/>
              <w:rPr>
                <w:color w:val="000000"/>
                <w:sz w:val="18"/>
                <w:szCs w:val="18"/>
              </w:rPr>
            </w:pPr>
          </w:p>
        </w:tc>
        <w:tc>
          <w:tcPr>
            <w:tcW w:w="993" w:type="dxa"/>
            <w:gridSpan w:val="2"/>
            <w:shd w:val="clear" w:color="000000" w:fill="FFFFFF"/>
            <w:hideMark/>
          </w:tcPr>
          <w:p w:rsidR="00586B37" w:rsidRPr="00586B37" w:rsidRDefault="00586B37" w:rsidP="00586B37">
            <w:pPr>
              <w:jc w:val="center"/>
              <w:rPr>
                <w:color w:val="000000"/>
                <w:sz w:val="18"/>
                <w:szCs w:val="18"/>
              </w:rPr>
            </w:pPr>
          </w:p>
        </w:tc>
        <w:tc>
          <w:tcPr>
            <w:tcW w:w="992" w:type="dxa"/>
            <w:shd w:val="clear" w:color="000000" w:fill="FFFFFF"/>
            <w:hideMark/>
          </w:tcPr>
          <w:p w:rsidR="00586B37" w:rsidRPr="00586B37" w:rsidRDefault="00586B37" w:rsidP="00586B37">
            <w:pPr>
              <w:jc w:val="center"/>
              <w:rPr>
                <w:color w:val="000000"/>
                <w:sz w:val="18"/>
                <w:szCs w:val="18"/>
              </w:rPr>
            </w:pPr>
          </w:p>
        </w:tc>
        <w:tc>
          <w:tcPr>
            <w:tcW w:w="992" w:type="dxa"/>
            <w:shd w:val="clear" w:color="000000" w:fill="FFFFFF"/>
            <w:hideMark/>
          </w:tcPr>
          <w:p w:rsidR="00586B37" w:rsidRPr="00586B37" w:rsidRDefault="00586B37" w:rsidP="00586B37">
            <w:pPr>
              <w:jc w:val="center"/>
              <w:rPr>
                <w:color w:val="000000"/>
                <w:sz w:val="18"/>
                <w:szCs w:val="18"/>
              </w:rPr>
            </w:pPr>
          </w:p>
        </w:tc>
        <w:tc>
          <w:tcPr>
            <w:tcW w:w="1276" w:type="dxa"/>
            <w:shd w:val="clear" w:color="000000" w:fill="FFFFFF"/>
            <w:noWrap/>
            <w:hideMark/>
          </w:tcPr>
          <w:p w:rsidR="00586B37" w:rsidRPr="00586B37" w:rsidRDefault="00586B37" w:rsidP="00586B37">
            <w:pPr>
              <w:jc w:val="center"/>
              <w:rPr>
                <w:color w:val="000000"/>
                <w:sz w:val="18"/>
                <w:szCs w:val="18"/>
              </w:rPr>
            </w:pPr>
            <w:r w:rsidRPr="00586B37">
              <w:rPr>
                <w:color w:val="000000"/>
                <w:sz w:val="18"/>
                <w:szCs w:val="18"/>
              </w:rPr>
              <w:t>0,00</w:t>
            </w:r>
          </w:p>
        </w:tc>
      </w:tr>
      <w:tr w:rsidR="00586B37" w:rsidRPr="00EB3FE2" w:rsidTr="00B07361">
        <w:tblPrEx>
          <w:tblCellMar>
            <w:left w:w="108" w:type="dxa"/>
            <w:right w:w="108" w:type="dxa"/>
          </w:tblCellMar>
          <w:tblLook w:val="04A0" w:firstRow="1" w:lastRow="0" w:firstColumn="1" w:lastColumn="0" w:noHBand="0" w:noVBand="1"/>
        </w:tblPrEx>
        <w:trPr>
          <w:trHeight w:val="160"/>
        </w:trPr>
        <w:tc>
          <w:tcPr>
            <w:tcW w:w="568" w:type="dxa"/>
            <w:vMerge w:val="restart"/>
            <w:shd w:val="clear" w:color="000000" w:fill="FFFFFF"/>
            <w:hideMark/>
          </w:tcPr>
          <w:p w:rsidR="00586B37" w:rsidRPr="009D6466" w:rsidRDefault="00586B37" w:rsidP="00586B37">
            <w:pPr>
              <w:suppressAutoHyphens w:val="0"/>
              <w:jc w:val="center"/>
              <w:rPr>
                <w:color w:val="4A4651"/>
                <w:sz w:val="18"/>
                <w:szCs w:val="18"/>
                <w:lang w:eastAsia="ru-RU"/>
              </w:rPr>
            </w:pPr>
            <w:r w:rsidRPr="009D6466">
              <w:rPr>
                <w:color w:val="4A4651"/>
                <w:sz w:val="18"/>
                <w:szCs w:val="18"/>
                <w:lang w:eastAsia="ru-RU"/>
              </w:rPr>
              <w:t>1</w:t>
            </w:r>
            <w:r>
              <w:rPr>
                <w:color w:val="4A4651"/>
                <w:sz w:val="18"/>
                <w:szCs w:val="18"/>
                <w:lang w:eastAsia="ru-RU"/>
              </w:rPr>
              <w:t>.5</w:t>
            </w:r>
          </w:p>
        </w:tc>
        <w:tc>
          <w:tcPr>
            <w:tcW w:w="5670" w:type="dxa"/>
            <w:vMerge w:val="restart"/>
            <w:shd w:val="clear" w:color="000000" w:fill="FFFFFF"/>
            <w:hideMark/>
          </w:tcPr>
          <w:p w:rsidR="00586B37" w:rsidRPr="009D6466" w:rsidRDefault="00586B37" w:rsidP="00586B37">
            <w:pPr>
              <w:suppressAutoHyphens w:val="0"/>
              <w:rPr>
                <w:sz w:val="20"/>
                <w:szCs w:val="20"/>
                <w:lang w:eastAsia="ru-RU"/>
              </w:rPr>
            </w:pPr>
            <w:r w:rsidRPr="007E7524">
              <w:rPr>
                <w:sz w:val="20"/>
                <w:szCs w:val="20"/>
                <w:lang w:eastAsia="ru-RU"/>
              </w:rPr>
              <w:t>Создание условий для капитального ремонта и обновления инфраструктуры общеобразовательных организаций</w:t>
            </w:r>
          </w:p>
        </w:tc>
        <w:tc>
          <w:tcPr>
            <w:tcW w:w="1808" w:type="dxa"/>
            <w:shd w:val="clear" w:color="000000" w:fill="FFFFFF"/>
          </w:tcPr>
          <w:p w:rsidR="00586B37" w:rsidRPr="009D6466" w:rsidRDefault="00586B37" w:rsidP="00586B37">
            <w:pPr>
              <w:suppressAutoHyphens w:val="0"/>
              <w:rPr>
                <w:color w:val="000000"/>
                <w:sz w:val="16"/>
                <w:szCs w:val="16"/>
                <w:lang w:eastAsia="ru-RU"/>
              </w:rPr>
            </w:pPr>
            <w:r w:rsidRPr="00634429">
              <w:rPr>
                <w:color w:val="000000"/>
                <w:sz w:val="16"/>
                <w:szCs w:val="16"/>
                <w:lang w:eastAsia="ru-RU"/>
              </w:rPr>
              <w:t>федеральный бюджет</w:t>
            </w:r>
          </w:p>
        </w:tc>
        <w:tc>
          <w:tcPr>
            <w:tcW w:w="1029" w:type="dxa"/>
            <w:shd w:val="clear" w:color="000000" w:fill="FFFFFF"/>
          </w:tcPr>
          <w:p w:rsidR="00586B37" w:rsidRPr="00586B37" w:rsidRDefault="00586B37" w:rsidP="00586B37">
            <w:pPr>
              <w:jc w:val="center"/>
              <w:rPr>
                <w:color w:val="000000"/>
                <w:sz w:val="18"/>
                <w:szCs w:val="18"/>
              </w:rPr>
            </w:pPr>
            <w:r w:rsidRPr="00586B37">
              <w:rPr>
                <w:color w:val="000000"/>
                <w:sz w:val="18"/>
                <w:szCs w:val="18"/>
              </w:rPr>
              <w:t>36376,40</w:t>
            </w:r>
          </w:p>
        </w:tc>
        <w:tc>
          <w:tcPr>
            <w:tcW w:w="992" w:type="dxa"/>
            <w:shd w:val="clear" w:color="000000" w:fill="FFFFFF"/>
          </w:tcPr>
          <w:p w:rsidR="00586B37" w:rsidRPr="00586B37" w:rsidRDefault="00586B37" w:rsidP="00586B37">
            <w:pPr>
              <w:jc w:val="center"/>
              <w:rPr>
                <w:color w:val="000000"/>
                <w:sz w:val="18"/>
                <w:szCs w:val="18"/>
              </w:rPr>
            </w:pPr>
          </w:p>
        </w:tc>
        <w:tc>
          <w:tcPr>
            <w:tcW w:w="993" w:type="dxa"/>
            <w:shd w:val="clear" w:color="000000" w:fill="FFFFFF"/>
          </w:tcPr>
          <w:p w:rsidR="00586B37" w:rsidRPr="00586B37" w:rsidRDefault="00586B37" w:rsidP="00586B37">
            <w:pPr>
              <w:jc w:val="center"/>
              <w:rPr>
                <w:color w:val="000000"/>
                <w:sz w:val="18"/>
                <w:szCs w:val="18"/>
              </w:rPr>
            </w:pPr>
            <w:r w:rsidRPr="00586B37">
              <w:rPr>
                <w:color w:val="000000"/>
                <w:sz w:val="18"/>
                <w:szCs w:val="18"/>
              </w:rPr>
              <w:t>62382,70</w:t>
            </w:r>
          </w:p>
        </w:tc>
        <w:tc>
          <w:tcPr>
            <w:tcW w:w="993" w:type="dxa"/>
            <w:gridSpan w:val="2"/>
            <w:shd w:val="clear" w:color="000000" w:fill="FFFFFF"/>
          </w:tcPr>
          <w:p w:rsidR="00586B37" w:rsidRPr="00586B37" w:rsidRDefault="00586B37" w:rsidP="00586B37">
            <w:pPr>
              <w:jc w:val="center"/>
              <w:rPr>
                <w:color w:val="000000"/>
                <w:sz w:val="18"/>
                <w:szCs w:val="18"/>
              </w:rPr>
            </w:pPr>
          </w:p>
        </w:tc>
        <w:tc>
          <w:tcPr>
            <w:tcW w:w="992" w:type="dxa"/>
            <w:shd w:val="clear" w:color="000000" w:fill="FFFFFF"/>
          </w:tcPr>
          <w:p w:rsidR="00586B37" w:rsidRPr="00586B37" w:rsidRDefault="00586B37" w:rsidP="00586B37">
            <w:pPr>
              <w:jc w:val="center"/>
              <w:rPr>
                <w:color w:val="000000"/>
                <w:sz w:val="18"/>
                <w:szCs w:val="18"/>
              </w:rPr>
            </w:pPr>
          </w:p>
        </w:tc>
        <w:tc>
          <w:tcPr>
            <w:tcW w:w="992" w:type="dxa"/>
            <w:shd w:val="clear" w:color="000000" w:fill="FFFFFF"/>
          </w:tcPr>
          <w:p w:rsidR="00586B37" w:rsidRPr="00586B37" w:rsidRDefault="00586B37" w:rsidP="00586B37">
            <w:pPr>
              <w:jc w:val="center"/>
              <w:rPr>
                <w:color w:val="000000"/>
                <w:sz w:val="18"/>
                <w:szCs w:val="18"/>
              </w:rPr>
            </w:pPr>
          </w:p>
        </w:tc>
        <w:tc>
          <w:tcPr>
            <w:tcW w:w="1276" w:type="dxa"/>
            <w:shd w:val="clear" w:color="000000" w:fill="FFFFFF"/>
            <w:noWrap/>
          </w:tcPr>
          <w:p w:rsidR="00586B37" w:rsidRPr="00586B37" w:rsidRDefault="00586B37" w:rsidP="00586B37">
            <w:pPr>
              <w:jc w:val="center"/>
              <w:rPr>
                <w:color w:val="000000"/>
                <w:sz w:val="18"/>
                <w:szCs w:val="18"/>
              </w:rPr>
            </w:pPr>
            <w:r w:rsidRPr="00586B37">
              <w:rPr>
                <w:color w:val="000000"/>
                <w:sz w:val="18"/>
                <w:szCs w:val="18"/>
              </w:rPr>
              <w:t>98 759,10</w:t>
            </w:r>
          </w:p>
        </w:tc>
      </w:tr>
      <w:tr w:rsidR="00586B37" w:rsidRPr="00EB3FE2" w:rsidTr="00B07361">
        <w:tblPrEx>
          <w:tblCellMar>
            <w:left w:w="108" w:type="dxa"/>
            <w:right w:w="108" w:type="dxa"/>
          </w:tblCellMar>
          <w:tblLook w:val="04A0" w:firstRow="1" w:lastRow="0" w:firstColumn="1" w:lastColumn="0" w:noHBand="0" w:noVBand="1"/>
        </w:tblPrEx>
        <w:trPr>
          <w:trHeight w:val="219"/>
        </w:trPr>
        <w:tc>
          <w:tcPr>
            <w:tcW w:w="568" w:type="dxa"/>
            <w:vMerge/>
            <w:shd w:val="clear" w:color="000000" w:fill="FFFFFF"/>
          </w:tcPr>
          <w:p w:rsidR="00586B37" w:rsidRPr="009D6466" w:rsidRDefault="00586B37" w:rsidP="00586B37">
            <w:pPr>
              <w:suppressAutoHyphens w:val="0"/>
              <w:jc w:val="center"/>
              <w:rPr>
                <w:color w:val="4A4651"/>
                <w:sz w:val="18"/>
                <w:szCs w:val="18"/>
                <w:lang w:eastAsia="ru-RU"/>
              </w:rPr>
            </w:pPr>
          </w:p>
        </w:tc>
        <w:tc>
          <w:tcPr>
            <w:tcW w:w="5670" w:type="dxa"/>
            <w:vMerge/>
          </w:tcPr>
          <w:p w:rsidR="00586B37" w:rsidRPr="009D6466" w:rsidRDefault="00586B37" w:rsidP="00586B37">
            <w:pPr>
              <w:suppressAutoHyphens w:val="0"/>
              <w:rPr>
                <w:sz w:val="20"/>
                <w:szCs w:val="20"/>
                <w:lang w:eastAsia="ru-RU"/>
              </w:rPr>
            </w:pPr>
          </w:p>
        </w:tc>
        <w:tc>
          <w:tcPr>
            <w:tcW w:w="1808" w:type="dxa"/>
            <w:shd w:val="clear" w:color="000000" w:fill="FFFFFF"/>
          </w:tcPr>
          <w:p w:rsidR="00586B37" w:rsidRPr="009D6466" w:rsidRDefault="00586B37" w:rsidP="00586B37">
            <w:pPr>
              <w:suppressAutoHyphens w:val="0"/>
              <w:rPr>
                <w:color w:val="000000"/>
                <w:sz w:val="16"/>
                <w:szCs w:val="16"/>
                <w:lang w:eastAsia="ru-RU"/>
              </w:rPr>
            </w:pPr>
            <w:r w:rsidRPr="009D6466">
              <w:rPr>
                <w:color w:val="000000"/>
                <w:sz w:val="16"/>
                <w:szCs w:val="16"/>
                <w:lang w:eastAsia="ru-RU"/>
              </w:rPr>
              <w:t>областной бюджет</w:t>
            </w:r>
          </w:p>
        </w:tc>
        <w:tc>
          <w:tcPr>
            <w:tcW w:w="1029" w:type="dxa"/>
            <w:shd w:val="clear" w:color="000000" w:fill="FFFFFF"/>
          </w:tcPr>
          <w:p w:rsidR="00586B37" w:rsidRPr="00586B37" w:rsidRDefault="00586B37" w:rsidP="00586B37">
            <w:pPr>
              <w:jc w:val="center"/>
              <w:rPr>
                <w:color w:val="000000"/>
                <w:sz w:val="18"/>
                <w:szCs w:val="18"/>
              </w:rPr>
            </w:pPr>
            <w:r w:rsidRPr="00586B37">
              <w:rPr>
                <w:color w:val="000000"/>
                <w:sz w:val="18"/>
                <w:szCs w:val="18"/>
              </w:rPr>
              <w:t>8920,10</w:t>
            </w:r>
          </w:p>
        </w:tc>
        <w:tc>
          <w:tcPr>
            <w:tcW w:w="992" w:type="dxa"/>
            <w:shd w:val="clear" w:color="000000" w:fill="FFFFFF"/>
          </w:tcPr>
          <w:p w:rsidR="00586B37" w:rsidRPr="00586B37" w:rsidRDefault="00586B37" w:rsidP="00586B37">
            <w:pPr>
              <w:jc w:val="center"/>
              <w:rPr>
                <w:color w:val="000000"/>
                <w:sz w:val="18"/>
                <w:szCs w:val="18"/>
              </w:rPr>
            </w:pPr>
          </w:p>
        </w:tc>
        <w:tc>
          <w:tcPr>
            <w:tcW w:w="993" w:type="dxa"/>
            <w:shd w:val="clear" w:color="000000" w:fill="FFFFFF"/>
          </w:tcPr>
          <w:p w:rsidR="00586B37" w:rsidRPr="00586B37" w:rsidRDefault="00586B37" w:rsidP="00586B37">
            <w:pPr>
              <w:jc w:val="center"/>
              <w:rPr>
                <w:color w:val="000000"/>
                <w:sz w:val="18"/>
                <w:szCs w:val="18"/>
              </w:rPr>
            </w:pPr>
            <w:r w:rsidRPr="00586B37">
              <w:rPr>
                <w:color w:val="000000"/>
                <w:sz w:val="18"/>
                <w:szCs w:val="18"/>
              </w:rPr>
              <w:t>6169,80</w:t>
            </w:r>
          </w:p>
        </w:tc>
        <w:tc>
          <w:tcPr>
            <w:tcW w:w="993" w:type="dxa"/>
            <w:gridSpan w:val="2"/>
            <w:shd w:val="clear" w:color="000000" w:fill="FFFFFF"/>
          </w:tcPr>
          <w:p w:rsidR="00586B37" w:rsidRPr="00586B37" w:rsidRDefault="00586B37" w:rsidP="00586B37">
            <w:pPr>
              <w:jc w:val="center"/>
              <w:rPr>
                <w:color w:val="000000"/>
                <w:sz w:val="18"/>
                <w:szCs w:val="18"/>
              </w:rPr>
            </w:pPr>
          </w:p>
        </w:tc>
        <w:tc>
          <w:tcPr>
            <w:tcW w:w="992" w:type="dxa"/>
            <w:shd w:val="clear" w:color="000000" w:fill="FFFFFF"/>
          </w:tcPr>
          <w:p w:rsidR="00586B37" w:rsidRPr="00586B37" w:rsidRDefault="00586B37" w:rsidP="00586B37">
            <w:pPr>
              <w:jc w:val="center"/>
              <w:rPr>
                <w:color w:val="000000"/>
                <w:sz w:val="18"/>
                <w:szCs w:val="18"/>
              </w:rPr>
            </w:pPr>
          </w:p>
        </w:tc>
        <w:tc>
          <w:tcPr>
            <w:tcW w:w="992" w:type="dxa"/>
            <w:shd w:val="clear" w:color="000000" w:fill="FFFFFF"/>
          </w:tcPr>
          <w:p w:rsidR="00586B37" w:rsidRPr="00586B37" w:rsidRDefault="00586B37" w:rsidP="00586B37">
            <w:pPr>
              <w:jc w:val="center"/>
              <w:rPr>
                <w:color w:val="000000"/>
                <w:sz w:val="18"/>
                <w:szCs w:val="18"/>
              </w:rPr>
            </w:pPr>
          </w:p>
        </w:tc>
        <w:tc>
          <w:tcPr>
            <w:tcW w:w="1276" w:type="dxa"/>
            <w:shd w:val="clear" w:color="000000" w:fill="FFFFFF"/>
            <w:noWrap/>
          </w:tcPr>
          <w:p w:rsidR="00586B37" w:rsidRPr="00586B37" w:rsidRDefault="00586B37" w:rsidP="00586B37">
            <w:pPr>
              <w:jc w:val="center"/>
              <w:rPr>
                <w:color w:val="000000"/>
                <w:sz w:val="18"/>
                <w:szCs w:val="18"/>
              </w:rPr>
            </w:pPr>
            <w:r w:rsidRPr="00586B37">
              <w:rPr>
                <w:color w:val="000000"/>
                <w:sz w:val="18"/>
                <w:szCs w:val="18"/>
              </w:rPr>
              <w:t>15 089,90</w:t>
            </w:r>
          </w:p>
        </w:tc>
      </w:tr>
      <w:tr w:rsidR="00586B37" w:rsidRPr="00EB3FE2" w:rsidTr="00B07361">
        <w:tblPrEx>
          <w:tblCellMar>
            <w:left w:w="108" w:type="dxa"/>
            <w:right w:w="108" w:type="dxa"/>
          </w:tblCellMar>
          <w:tblLook w:val="04A0" w:firstRow="1" w:lastRow="0" w:firstColumn="1" w:lastColumn="0" w:noHBand="0" w:noVBand="1"/>
        </w:tblPrEx>
        <w:trPr>
          <w:trHeight w:val="219"/>
        </w:trPr>
        <w:tc>
          <w:tcPr>
            <w:tcW w:w="568" w:type="dxa"/>
            <w:vMerge/>
            <w:shd w:val="clear" w:color="000000" w:fill="FFFFFF"/>
            <w:hideMark/>
          </w:tcPr>
          <w:p w:rsidR="00586B37" w:rsidRPr="009D6466" w:rsidRDefault="00586B37" w:rsidP="00586B37">
            <w:pPr>
              <w:suppressAutoHyphens w:val="0"/>
              <w:jc w:val="center"/>
              <w:rPr>
                <w:color w:val="4A4651"/>
                <w:sz w:val="18"/>
                <w:szCs w:val="18"/>
                <w:lang w:eastAsia="ru-RU"/>
              </w:rPr>
            </w:pPr>
          </w:p>
        </w:tc>
        <w:tc>
          <w:tcPr>
            <w:tcW w:w="5670" w:type="dxa"/>
            <w:vMerge/>
            <w:hideMark/>
          </w:tcPr>
          <w:p w:rsidR="00586B37" w:rsidRPr="009D6466" w:rsidRDefault="00586B37" w:rsidP="00586B37">
            <w:pPr>
              <w:suppressAutoHyphens w:val="0"/>
              <w:rPr>
                <w:sz w:val="20"/>
                <w:szCs w:val="20"/>
                <w:lang w:eastAsia="ru-RU"/>
              </w:rPr>
            </w:pPr>
          </w:p>
        </w:tc>
        <w:tc>
          <w:tcPr>
            <w:tcW w:w="1808" w:type="dxa"/>
            <w:shd w:val="clear" w:color="000000" w:fill="FFFFFF"/>
            <w:hideMark/>
          </w:tcPr>
          <w:p w:rsidR="00586B37" w:rsidRPr="009D6466" w:rsidRDefault="00586B37" w:rsidP="00586B37">
            <w:pPr>
              <w:suppressAutoHyphens w:val="0"/>
              <w:rPr>
                <w:color w:val="000000"/>
                <w:sz w:val="16"/>
                <w:szCs w:val="16"/>
                <w:lang w:eastAsia="ru-RU"/>
              </w:rPr>
            </w:pPr>
            <w:r w:rsidRPr="009D6466">
              <w:rPr>
                <w:color w:val="000000"/>
                <w:sz w:val="16"/>
                <w:szCs w:val="16"/>
                <w:lang w:eastAsia="ru-RU"/>
              </w:rPr>
              <w:t>районный бюджет</w:t>
            </w:r>
          </w:p>
        </w:tc>
        <w:tc>
          <w:tcPr>
            <w:tcW w:w="1029"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90,20</w:t>
            </w:r>
          </w:p>
        </w:tc>
        <w:tc>
          <w:tcPr>
            <w:tcW w:w="992" w:type="dxa"/>
            <w:shd w:val="clear" w:color="000000" w:fill="FFFFFF"/>
            <w:hideMark/>
          </w:tcPr>
          <w:p w:rsidR="00586B37" w:rsidRPr="00586B37" w:rsidRDefault="00586B37" w:rsidP="00586B37">
            <w:pPr>
              <w:jc w:val="center"/>
              <w:rPr>
                <w:color w:val="000000"/>
                <w:sz w:val="18"/>
                <w:szCs w:val="18"/>
              </w:rPr>
            </w:pPr>
          </w:p>
        </w:tc>
        <w:tc>
          <w:tcPr>
            <w:tcW w:w="993"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692,50</w:t>
            </w:r>
          </w:p>
        </w:tc>
        <w:tc>
          <w:tcPr>
            <w:tcW w:w="993" w:type="dxa"/>
            <w:gridSpan w:val="2"/>
            <w:shd w:val="clear" w:color="000000" w:fill="FFFFFF"/>
            <w:hideMark/>
          </w:tcPr>
          <w:p w:rsidR="00586B37" w:rsidRPr="00586B37" w:rsidRDefault="00586B37" w:rsidP="00586B37">
            <w:pPr>
              <w:jc w:val="center"/>
              <w:rPr>
                <w:color w:val="000000"/>
                <w:sz w:val="18"/>
                <w:szCs w:val="18"/>
              </w:rPr>
            </w:pPr>
          </w:p>
        </w:tc>
        <w:tc>
          <w:tcPr>
            <w:tcW w:w="992" w:type="dxa"/>
            <w:shd w:val="clear" w:color="000000" w:fill="FFFFFF"/>
            <w:hideMark/>
          </w:tcPr>
          <w:p w:rsidR="00586B37" w:rsidRPr="00586B37" w:rsidRDefault="00586B37" w:rsidP="00586B37">
            <w:pPr>
              <w:jc w:val="center"/>
              <w:rPr>
                <w:color w:val="000000"/>
                <w:sz w:val="18"/>
                <w:szCs w:val="18"/>
              </w:rPr>
            </w:pPr>
          </w:p>
        </w:tc>
        <w:tc>
          <w:tcPr>
            <w:tcW w:w="992" w:type="dxa"/>
            <w:shd w:val="clear" w:color="000000" w:fill="FFFFFF"/>
            <w:hideMark/>
          </w:tcPr>
          <w:p w:rsidR="00586B37" w:rsidRPr="00586B37" w:rsidRDefault="00586B37" w:rsidP="00586B37">
            <w:pPr>
              <w:jc w:val="center"/>
              <w:rPr>
                <w:color w:val="000000"/>
                <w:sz w:val="18"/>
                <w:szCs w:val="18"/>
              </w:rPr>
            </w:pPr>
          </w:p>
        </w:tc>
        <w:tc>
          <w:tcPr>
            <w:tcW w:w="1276" w:type="dxa"/>
            <w:shd w:val="clear" w:color="000000" w:fill="FFFFFF"/>
            <w:noWrap/>
            <w:hideMark/>
          </w:tcPr>
          <w:p w:rsidR="00586B37" w:rsidRPr="00586B37" w:rsidRDefault="00586B37" w:rsidP="00586B37">
            <w:pPr>
              <w:jc w:val="center"/>
              <w:rPr>
                <w:color w:val="000000"/>
                <w:sz w:val="18"/>
                <w:szCs w:val="18"/>
              </w:rPr>
            </w:pPr>
            <w:r w:rsidRPr="00586B37">
              <w:rPr>
                <w:color w:val="000000"/>
                <w:sz w:val="18"/>
                <w:szCs w:val="18"/>
              </w:rPr>
              <w:t>782,70</w:t>
            </w:r>
          </w:p>
        </w:tc>
      </w:tr>
      <w:tr w:rsidR="00586B37" w:rsidRPr="00EB3FE2" w:rsidTr="00B07361">
        <w:tblPrEx>
          <w:tblCellMar>
            <w:left w:w="108" w:type="dxa"/>
            <w:right w:w="108" w:type="dxa"/>
          </w:tblCellMar>
          <w:tblLook w:val="04A0" w:firstRow="1" w:lastRow="0" w:firstColumn="1" w:lastColumn="0" w:noHBand="0" w:noVBand="1"/>
        </w:tblPrEx>
        <w:trPr>
          <w:trHeight w:val="123"/>
        </w:trPr>
        <w:tc>
          <w:tcPr>
            <w:tcW w:w="568" w:type="dxa"/>
            <w:vMerge/>
            <w:shd w:val="clear" w:color="000000" w:fill="FFFFFF"/>
            <w:hideMark/>
          </w:tcPr>
          <w:p w:rsidR="00586B37" w:rsidRPr="009D6466" w:rsidRDefault="00586B37" w:rsidP="00586B37">
            <w:pPr>
              <w:suppressAutoHyphens w:val="0"/>
              <w:jc w:val="center"/>
              <w:rPr>
                <w:color w:val="4A4651"/>
                <w:sz w:val="18"/>
                <w:szCs w:val="18"/>
                <w:lang w:eastAsia="ru-RU"/>
              </w:rPr>
            </w:pPr>
          </w:p>
        </w:tc>
        <w:tc>
          <w:tcPr>
            <w:tcW w:w="5670" w:type="dxa"/>
            <w:vMerge/>
            <w:hideMark/>
          </w:tcPr>
          <w:p w:rsidR="00586B37" w:rsidRPr="009D6466" w:rsidRDefault="00586B37" w:rsidP="00586B37">
            <w:pPr>
              <w:suppressAutoHyphens w:val="0"/>
              <w:rPr>
                <w:sz w:val="20"/>
                <w:szCs w:val="20"/>
                <w:lang w:eastAsia="ru-RU"/>
              </w:rPr>
            </w:pPr>
          </w:p>
        </w:tc>
        <w:tc>
          <w:tcPr>
            <w:tcW w:w="1808" w:type="dxa"/>
            <w:shd w:val="clear" w:color="000000" w:fill="FFFFFF"/>
            <w:hideMark/>
          </w:tcPr>
          <w:p w:rsidR="00586B37" w:rsidRPr="009D6466" w:rsidRDefault="00586B37" w:rsidP="00586B37">
            <w:pPr>
              <w:suppressAutoHyphens w:val="0"/>
              <w:rPr>
                <w:color w:val="000000"/>
                <w:sz w:val="16"/>
                <w:szCs w:val="16"/>
                <w:lang w:eastAsia="ru-RU"/>
              </w:rPr>
            </w:pPr>
            <w:r w:rsidRPr="009D6466">
              <w:rPr>
                <w:color w:val="000000"/>
                <w:sz w:val="16"/>
                <w:szCs w:val="16"/>
                <w:lang w:eastAsia="ru-RU"/>
              </w:rPr>
              <w:t>итого</w:t>
            </w:r>
          </w:p>
        </w:tc>
        <w:tc>
          <w:tcPr>
            <w:tcW w:w="1029" w:type="dxa"/>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45386,70</w:t>
            </w:r>
          </w:p>
        </w:tc>
        <w:tc>
          <w:tcPr>
            <w:tcW w:w="992" w:type="dxa"/>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0,00</w:t>
            </w:r>
          </w:p>
        </w:tc>
        <w:tc>
          <w:tcPr>
            <w:tcW w:w="993" w:type="dxa"/>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69245,00</w:t>
            </w:r>
          </w:p>
        </w:tc>
        <w:tc>
          <w:tcPr>
            <w:tcW w:w="993" w:type="dxa"/>
            <w:gridSpan w:val="2"/>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0,00</w:t>
            </w:r>
          </w:p>
        </w:tc>
        <w:tc>
          <w:tcPr>
            <w:tcW w:w="992" w:type="dxa"/>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0,00</w:t>
            </w:r>
          </w:p>
        </w:tc>
        <w:tc>
          <w:tcPr>
            <w:tcW w:w="992" w:type="dxa"/>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0,00</w:t>
            </w:r>
          </w:p>
        </w:tc>
        <w:tc>
          <w:tcPr>
            <w:tcW w:w="1276" w:type="dxa"/>
            <w:shd w:val="clear" w:color="000000" w:fill="FFFFFF"/>
            <w:noWrap/>
            <w:hideMark/>
          </w:tcPr>
          <w:p w:rsidR="00586B37" w:rsidRPr="00586B37" w:rsidRDefault="00586B37" w:rsidP="00586B37">
            <w:pPr>
              <w:jc w:val="center"/>
              <w:rPr>
                <w:b/>
                <w:bCs/>
                <w:color w:val="000000"/>
                <w:sz w:val="18"/>
                <w:szCs w:val="18"/>
              </w:rPr>
            </w:pPr>
            <w:r w:rsidRPr="00586B37">
              <w:rPr>
                <w:b/>
                <w:bCs/>
                <w:color w:val="000000"/>
                <w:sz w:val="18"/>
                <w:szCs w:val="18"/>
              </w:rPr>
              <w:t>114631,70</w:t>
            </w:r>
          </w:p>
        </w:tc>
      </w:tr>
      <w:tr w:rsidR="00586B37" w:rsidRPr="00EB3FE2" w:rsidTr="00B07361">
        <w:tblPrEx>
          <w:tblCellMar>
            <w:left w:w="108" w:type="dxa"/>
            <w:right w:w="108" w:type="dxa"/>
          </w:tblCellMar>
          <w:tblLook w:val="04A0" w:firstRow="1" w:lastRow="0" w:firstColumn="1" w:lastColumn="0" w:noHBand="0" w:noVBand="1"/>
        </w:tblPrEx>
        <w:trPr>
          <w:trHeight w:val="130"/>
        </w:trPr>
        <w:tc>
          <w:tcPr>
            <w:tcW w:w="568" w:type="dxa"/>
            <w:vMerge w:val="restart"/>
            <w:shd w:val="clear" w:color="000000" w:fill="FFFFFF"/>
          </w:tcPr>
          <w:p w:rsidR="00586B37" w:rsidRPr="00FA0B68" w:rsidRDefault="00586B37" w:rsidP="00586B37">
            <w:pPr>
              <w:suppressAutoHyphens w:val="0"/>
              <w:jc w:val="center"/>
              <w:rPr>
                <w:b/>
                <w:color w:val="4A4651"/>
                <w:sz w:val="18"/>
                <w:szCs w:val="18"/>
                <w:lang w:eastAsia="ru-RU"/>
              </w:rPr>
            </w:pPr>
            <w:r w:rsidRPr="00FA0B68">
              <w:rPr>
                <w:b/>
                <w:color w:val="4A4651"/>
                <w:sz w:val="18"/>
                <w:szCs w:val="18"/>
                <w:lang w:eastAsia="ru-RU"/>
              </w:rPr>
              <w:t>2</w:t>
            </w:r>
          </w:p>
        </w:tc>
        <w:tc>
          <w:tcPr>
            <w:tcW w:w="5670" w:type="dxa"/>
            <w:vMerge w:val="restart"/>
            <w:shd w:val="clear" w:color="000000" w:fill="DCE6F1"/>
          </w:tcPr>
          <w:p w:rsidR="00586B37" w:rsidRPr="009D6466" w:rsidRDefault="00586B37" w:rsidP="00586B37">
            <w:pPr>
              <w:suppressAutoHyphens w:val="0"/>
              <w:rPr>
                <w:b/>
                <w:bCs/>
                <w:color w:val="000000"/>
                <w:lang w:eastAsia="ru-RU"/>
              </w:rPr>
            </w:pPr>
            <w:r w:rsidRPr="009D6466">
              <w:rPr>
                <w:b/>
                <w:bCs/>
                <w:color w:val="000000"/>
                <w:lang w:eastAsia="ru-RU"/>
              </w:rPr>
              <w:t xml:space="preserve">Направление: </w:t>
            </w:r>
            <w:r w:rsidRPr="009320F1">
              <w:rPr>
                <w:b/>
                <w:bCs/>
                <w:color w:val="000000"/>
                <w:lang w:eastAsia="ru-RU"/>
              </w:rPr>
              <w:t>организация питания детей в м</w:t>
            </w:r>
            <w:r w:rsidRPr="009320F1">
              <w:rPr>
                <w:b/>
                <w:bCs/>
                <w:color w:val="000000"/>
                <w:lang w:eastAsia="ru-RU"/>
              </w:rPr>
              <w:t>у</w:t>
            </w:r>
            <w:r w:rsidRPr="009320F1">
              <w:rPr>
                <w:b/>
                <w:bCs/>
                <w:color w:val="000000"/>
                <w:lang w:eastAsia="ru-RU"/>
              </w:rPr>
              <w:t>ниципальных образовательных организациях</w:t>
            </w:r>
          </w:p>
        </w:tc>
        <w:tc>
          <w:tcPr>
            <w:tcW w:w="1808" w:type="dxa"/>
            <w:shd w:val="clear" w:color="000000" w:fill="FFFFFF"/>
            <w:hideMark/>
          </w:tcPr>
          <w:p w:rsidR="00586B37" w:rsidRPr="009D6466" w:rsidRDefault="00586B37" w:rsidP="00586B37">
            <w:pPr>
              <w:suppressAutoHyphens w:val="0"/>
              <w:rPr>
                <w:bCs/>
                <w:color w:val="000000"/>
                <w:sz w:val="16"/>
                <w:szCs w:val="16"/>
                <w:lang w:eastAsia="ru-RU"/>
              </w:rPr>
            </w:pPr>
            <w:r w:rsidRPr="009D6466">
              <w:rPr>
                <w:bCs/>
                <w:color w:val="000000"/>
                <w:sz w:val="16"/>
                <w:szCs w:val="16"/>
                <w:lang w:eastAsia="ru-RU"/>
              </w:rPr>
              <w:t>федеральный бюджет</w:t>
            </w:r>
          </w:p>
        </w:tc>
        <w:tc>
          <w:tcPr>
            <w:tcW w:w="1029" w:type="dxa"/>
            <w:shd w:val="clear" w:color="000000" w:fill="FFFFFF"/>
            <w:hideMark/>
          </w:tcPr>
          <w:p w:rsidR="00586B37" w:rsidRPr="00586B37" w:rsidRDefault="00586B37" w:rsidP="00586B37">
            <w:pPr>
              <w:jc w:val="center"/>
              <w:rPr>
                <w:sz w:val="18"/>
                <w:szCs w:val="18"/>
              </w:rPr>
            </w:pPr>
            <w:r w:rsidRPr="00586B37">
              <w:rPr>
                <w:sz w:val="18"/>
                <w:szCs w:val="18"/>
              </w:rPr>
              <w:t>11490,56</w:t>
            </w:r>
          </w:p>
        </w:tc>
        <w:tc>
          <w:tcPr>
            <w:tcW w:w="992" w:type="dxa"/>
            <w:shd w:val="clear" w:color="000000" w:fill="FFFFFF"/>
            <w:hideMark/>
          </w:tcPr>
          <w:p w:rsidR="00586B37" w:rsidRPr="00586B37" w:rsidRDefault="00586B37" w:rsidP="00586B37">
            <w:pPr>
              <w:jc w:val="center"/>
              <w:rPr>
                <w:sz w:val="18"/>
                <w:szCs w:val="18"/>
              </w:rPr>
            </w:pPr>
            <w:r w:rsidRPr="00586B37">
              <w:rPr>
                <w:sz w:val="18"/>
                <w:szCs w:val="18"/>
              </w:rPr>
              <w:t>10062,04</w:t>
            </w:r>
          </w:p>
        </w:tc>
        <w:tc>
          <w:tcPr>
            <w:tcW w:w="993" w:type="dxa"/>
            <w:shd w:val="clear" w:color="000000" w:fill="FFFFFF"/>
            <w:hideMark/>
          </w:tcPr>
          <w:p w:rsidR="00586B37" w:rsidRPr="00586B37" w:rsidRDefault="00586B37" w:rsidP="00586B37">
            <w:pPr>
              <w:jc w:val="center"/>
              <w:rPr>
                <w:sz w:val="18"/>
                <w:szCs w:val="18"/>
              </w:rPr>
            </w:pPr>
            <w:r w:rsidRPr="00586B37">
              <w:rPr>
                <w:sz w:val="18"/>
                <w:szCs w:val="18"/>
              </w:rPr>
              <w:t>9315,67</w:t>
            </w:r>
          </w:p>
        </w:tc>
        <w:tc>
          <w:tcPr>
            <w:tcW w:w="993" w:type="dxa"/>
            <w:gridSpan w:val="2"/>
            <w:shd w:val="clear" w:color="000000" w:fill="FFFFFF"/>
            <w:hideMark/>
          </w:tcPr>
          <w:p w:rsidR="00586B37" w:rsidRPr="00586B37" w:rsidRDefault="00586B37" w:rsidP="00586B37">
            <w:pPr>
              <w:jc w:val="center"/>
              <w:rPr>
                <w:sz w:val="18"/>
                <w:szCs w:val="18"/>
              </w:rPr>
            </w:pPr>
            <w:r w:rsidRPr="00586B37">
              <w:rPr>
                <w:sz w:val="18"/>
                <w:szCs w:val="18"/>
              </w:rPr>
              <w:t>9315,67</w:t>
            </w:r>
          </w:p>
        </w:tc>
        <w:tc>
          <w:tcPr>
            <w:tcW w:w="992" w:type="dxa"/>
            <w:shd w:val="clear" w:color="000000" w:fill="FFFFFF"/>
            <w:hideMark/>
          </w:tcPr>
          <w:p w:rsidR="00586B37" w:rsidRPr="00586B37" w:rsidRDefault="00586B37" w:rsidP="00586B37">
            <w:pPr>
              <w:jc w:val="center"/>
              <w:rPr>
                <w:sz w:val="18"/>
                <w:szCs w:val="18"/>
              </w:rPr>
            </w:pPr>
            <w:r w:rsidRPr="00586B37">
              <w:rPr>
                <w:sz w:val="18"/>
                <w:szCs w:val="18"/>
              </w:rPr>
              <w:t>9315,67</w:t>
            </w:r>
          </w:p>
        </w:tc>
        <w:tc>
          <w:tcPr>
            <w:tcW w:w="992" w:type="dxa"/>
            <w:shd w:val="clear" w:color="000000" w:fill="FFFFFF"/>
            <w:hideMark/>
          </w:tcPr>
          <w:p w:rsidR="00586B37" w:rsidRPr="00586B37" w:rsidRDefault="00586B37" w:rsidP="00586B37">
            <w:pPr>
              <w:jc w:val="center"/>
              <w:rPr>
                <w:sz w:val="18"/>
                <w:szCs w:val="18"/>
              </w:rPr>
            </w:pPr>
            <w:r w:rsidRPr="00586B37">
              <w:rPr>
                <w:sz w:val="18"/>
                <w:szCs w:val="18"/>
              </w:rPr>
              <w:t>9315,67</w:t>
            </w:r>
          </w:p>
        </w:tc>
        <w:tc>
          <w:tcPr>
            <w:tcW w:w="1276" w:type="dxa"/>
            <w:shd w:val="clear" w:color="000000" w:fill="FFFFFF"/>
            <w:noWrap/>
            <w:hideMark/>
          </w:tcPr>
          <w:p w:rsidR="00586B37" w:rsidRPr="00586B37" w:rsidRDefault="00586B37" w:rsidP="00586B37">
            <w:pPr>
              <w:jc w:val="center"/>
              <w:rPr>
                <w:color w:val="000000"/>
                <w:sz w:val="18"/>
                <w:szCs w:val="18"/>
              </w:rPr>
            </w:pPr>
            <w:r w:rsidRPr="00586B37">
              <w:rPr>
                <w:color w:val="000000"/>
                <w:sz w:val="18"/>
                <w:szCs w:val="18"/>
              </w:rPr>
              <w:t>58 815,28</w:t>
            </w:r>
          </w:p>
        </w:tc>
      </w:tr>
      <w:tr w:rsidR="00586B37" w:rsidRPr="00EB3FE2" w:rsidTr="00B07361">
        <w:tblPrEx>
          <w:tblCellMar>
            <w:left w:w="108" w:type="dxa"/>
            <w:right w:w="108" w:type="dxa"/>
          </w:tblCellMar>
          <w:tblLook w:val="04A0" w:firstRow="1" w:lastRow="0" w:firstColumn="1" w:lastColumn="0" w:noHBand="0" w:noVBand="1"/>
        </w:tblPrEx>
        <w:trPr>
          <w:trHeight w:val="119"/>
        </w:trPr>
        <w:tc>
          <w:tcPr>
            <w:tcW w:w="568" w:type="dxa"/>
            <w:vMerge/>
          </w:tcPr>
          <w:p w:rsidR="00586B37" w:rsidRPr="009D6466" w:rsidRDefault="00586B37" w:rsidP="00586B37">
            <w:pPr>
              <w:suppressAutoHyphens w:val="0"/>
              <w:jc w:val="center"/>
              <w:rPr>
                <w:b/>
                <w:bCs/>
                <w:color w:val="4A4651"/>
                <w:sz w:val="18"/>
                <w:szCs w:val="18"/>
                <w:lang w:eastAsia="ru-RU"/>
              </w:rPr>
            </w:pPr>
          </w:p>
        </w:tc>
        <w:tc>
          <w:tcPr>
            <w:tcW w:w="5670" w:type="dxa"/>
            <w:vMerge/>
          </w:tcPr>
          <w:p w:rsidR="00586B37" w:rsidRPr="009D6466" w:rsidRDefault="00586B37" w:rsidP="00586B37">
            <w:pPr>
              <w:suppressAutoHyphens w:val="0"/>
              <w:rPr>
                <w:b/>
                <w:bCs/>
                <w:lang w:eastAsia="ru-RU"/>
              </w:rPr>
            </w:pPr>
          </w:p>
        </w:tc>
        <w:tc>
          <w:tcPr>
            <w:tcW w:w="1808" w:type="dxa"/>
            <w:shd w:val="clear" w:color="000000" w:fill="FFFFFF"/>
            <w:hideMark/>
          </w:tcPr>
          <w:p w:rsidR="00586B37" w:rsidRPr="009D6466" w:rsidRDefault="00586B37" w:rsidP="00586B37">
            <w:pPr>
              <w:suppressAutoHyphens w:val="0"/>
              <w:rPr>
                <w:bCs/>
                <w:color w:val="000000"/>
                <w:sz w:val="16"/>
                <w:szCs w:val="16"/>
                <w:lang w:eastAsia="ru-RU"/>
              </w:rPr>
            </w:pPr>
            <w:r w:rsidRPr="009D6466">
              <w:rPr>
                <w:bCs/>
                <w:color w:val="000000"/>
                <w:sz w:val="16"/>
                <w:szCs w:val="16"/>
                <w:lang w:eastAsia="ru-RU"/>
              </w:rPr>
              <w:t>областной бюджет</w:t>
            </w:r>
          </w:p>
        </w:tc>
        <w:tc>
          <w:tcPr>
            <w:tcW w:w="1029" w:type="dxa"/>
            <w:shd w:val="clear" w:color="000000" w:fill="FFFFFF"/>
            <w:hideMark/>
          </w:tcPr>
          <w:p w:rsidR="00586B37" w:rsidRPr="00586B37" w:rsidRDefault="00586B37" w:rsidP="00586B37">
            <w:pPr>
              <w:jc w:val="center"/>
              <w:rPr>
                <w:sz w:val="18"/>
                <w:szCs w:val="18"/>
              </w:rPr>
            </w:pPr>
            <w:r w:rsidRPr="00586B37">
              <w:rPr>
                <w:sz w:val="18"/>
                <w:szCs w:val="18"/>
              </w:rPr>
              <w:t>1798,84</w:t>
            </w:r>
          </w:p>
        </w:tc>
        <w:tc>
          <w:tcPr>
            <w:tcW w:w="992" w:type="dxa"/>
            <w:shd w:val="clear" w:color="000000" w:fill="FFFFFF"/>
            <w:hideMark/>
          </w:tcPr>
          <w:p w:rsidR="00586B37" w:rsidRPr="00586B37" w:rsidRDefault="00586B37" w:rsidP="00586B37">
            <w:pPr>
              <w:jc w:val="center"/>
              <w:rPr>
                <w:sz w:val="18"/>
                <w:szCs w:val="18"/>
              </w:rPr>
            </w:pPr>
            <w:r w:rsidRPr="00586B37">
              <w:rPr>
                <w:sz w:val="18"/>
                <w:szCs w:val="18"/>
              </w:rPr>
              <w:t>1503,96</w:t>
            </w:r>
          </w:p>
        </w:tc>
        <w:tc>
          <w:tcPr>
            <w:tcW w:w="993" w:type="dxa"/>
            <w:shd w:val="clear" w:color="000000" w:fill="FFFFFF"/>
            <w:hideMark/>
          </w:tcPr>
          <w:p w:rsidR="00586B37" w:rsidRPr="00586B37" w:rsidRDefault="00586B37" w:rsidP="00586B37">
            <w:pPr>
              <w:jc w:val="center"/>
              <w:rPr>
                <w:sz w:val="18"/>
                <w:szCs w:val="18"/>
              </w:rPr>
            </w:pPr>
            <w:r w:rsidRPr="00586B37">
              <w:rPr>
                <w:sz w:val="18"/>
                <w:szCs w:val="18"/>
              </w:rPr>
              <w:t>1550,33</w:t>
            </w:r>
          </w:p>
        </w:tc>
        <w:tc>
          <w:tcPr>
            <w:tcW w:w="993" w:type="dxa"/>
            <w:gridSpan w:val="2"/>
            <w:shd w:val="clear" w:color="000000" w:fill="FFFFFF"/>
            <w:hideMark/>
          </w:tcPr>
          <w:p w:rsidR="00586B37" w:rsidRPr="00586B37" w:rsidRDefault="00586B37" w:rsidP="00586B37">
            <w:pPr>
              <w:jc w:val="center"/>
              <w:rPr>
                <w:sz w:val="18"/>
                <w:szCs w:val="18"/>
              </w:rPr>
            </w:pPr>
            <w:r w:rsidRPr="00586B37">
              <w:rPr>
                <w:sz w:val="18"/>
                <w:szCs w:val="18"/>
              </w:rPr>
              <w:t>1550,33</w:t>
            </w:r>
          </w:p>
        </w:tc>
        <w:tc>
          <w:tcPr>
            <w:tcW w:w="992" w:type="dxa"/>
            <w:shd w:val="clear" w:color="000000" w:fill="FFFFFF"/>
            <w:hideMark/>
          </w:tcPr>
          <w:p w:rsidR="00586B37" w:rsidRPr="00586B37" w:rsidRDefault="00586B37" w:rsidP="00586B37">
            <w:pPr>
              <w:jc w:val="center"/>
              <w:rPr>
                <w:sz w:val="18"/>
                <w:szCs w:val="18"/>
              </w:rPr>
            </w:pPr>
            <w:r w:rsidRPr="00586B37">
              <w:rPr>
                <w:sz w:val="18"/>
                <w:szCs w:val="18"/>
              </w:rPr>
              <w:t>1550,33</w:t>
            </w:r>
          </w:p>
        </w:tc>
        <w:tc>
          <w:tcPr>
            <w:tcW w:w="992" w:type="dxa"/>
            <w:shd w:val="clear" w:color="000000" w:fill="FFFFFF"/>
            <w:hideMark/>
          </w:tcPr>
          <w:p w:rsidR="00586B37" w:rsidRPr="00586B37" w:rsidRDefault="00586B37" w:rsidP="00586B37">
            <w:pPr>
              <w:jc w:val="center"/>
              <w:rPr>
                <w:sz w:val="18"/>
                <w:szCs w:val="18"/>
              </w:rPr>
            </w:pPr>
            <w:r w:rsidRPr="00586B37">
              <w:rPr>
                <w:sz w:val="18"/>
                <w:szCs w:val="18"/>
              </w:rPr>
              <w:t>1550,33</w:t>
            </w:r>
          </w:p>
        </w:tc>
        <w:tc>
          <w:tcPr>
            <w:tcW w:w="1276" w:type="dxa"/>
            <w:shd w:val="clear" w:color="000000" w:fill="FFFFFF"/>
            <w:noWrap/>
            <w:hideMark/>
          </w:tcPr>
          <w:p w:rsidR="00586B37" w:rsidRPr="00586B37" w:rsidRDefault="00586B37" w:rsidP="00586B37">
            <w:pPr>
              <w:jc w:val="center"/>
              <w:rPr>
                <w:color w:val="000000"/>
                <w:sz w:val="18"/>
                <w:szCs w:val="18"/>
              </w:rPr>
            </w:pPr>
            <w:r w:rsidRPr="00586B37">
              <w:rPr>
                <w:color w:val="000000"/>
                <w:sz w:val="18"/>
                <w:szCs w:val="18"/>
              </w:rPr>
              <w:t>9 504,12</w:t>
            </w:r>
          </w:p>
        </w:tc>
      </w:tr>
      <w:tr w:rsidR="00586B37" w:rsidRPr="00EB3FE2" w:rsidTr="00B07361">
        <w:tblPrEx>
          <w:tblCellMar>
            <w:left w:w="108" w:type="dxa"/>
            <w:right w:w="108" w:type="dxa"/>
          </w:tblCellMar>
          <w:tblLook w:val="04A0" w:firstRow="1" w:lastRow="0" w:firstColumn="1" w:lastColumn="0" w:noHBand="0" w:noVBand="1"/>
        </w:tblPrEx>
        <w:trPr>
          <w:trHeight w:val="193"/>
        </w:trPr>
        <w:tc>
          <w:tcPr>
            <w:tcW w:w="568" w:type="dxa"/>
            <w:vMerge/>
          </w:tcPr>
          <w:p w:rsidR="00586B37" w:rsidRPr="009D6466" w:rsidRDefault="00586B37" w:rsidP="00586B37">
            <w:pPr>
              <w:suppressAutoHyphens w:val="0"/>
              <w:jc w:val="center"/>
              <w:rPr>
                <w:b/>
                <w:bCs/>
                <w:color w:val="4A4651"/>
                <w:sz w:val="18"/>
                <w:szCs w:val="18"/>
                <w:lang w:eastAsia="ru-RU"/>
              </w:rPr>
            </w:pPr>
          </w:p>
        </w:tc>
        <w:tc>
          <w:tcPr>
            <w:tcW w:w="5670" w:type="dxa"/>
            <w:vMerge/>
          </w:tcPr>
          <w:p w:rsidR="00586B37" w:rsidRPr="009D6466" w:rsidRDefault="00586B37" w:rsidP="00586B37">
            <w:pPr>
              <w:suppressAutoHyphens w:val="0"/>
              <w:rPr>
                <w:b/>
                <w:bCs/>
                <w:lang w:eastAsia="ru-RU"/>
              </w:rPr>
            </w:pPr>
          </w:p>
        </w:tc>
        <w:tc>
          <w:tcPr>
            <w:tcW w:w="1808" w:type="dxa"/>
            <w:shd w:val="clear" w:color="000000" w:fill="FFFFFF"/>
            <w:hideMark/>
          </w:tcPr>
          <w:p w:rsidR="00586B37" w:rsidRPr="009D6466" w:rsidRDefault="00586B37" w:rsidP="00586B37">
            <w:pPr>
              <w:suppressAutoHyphens w:val="0"/>
              <w:rPr>
                <w:bCs/>
                <w:color w:val="000000"/>
                <w:sz w:val="16"/>
                <w:szCs w:val="16"/>
                <w:lang w:eastAsia="ru-RU"/>
              </w:rPr>
            </w:pPr>
            <w:r w:rsidRPr="009D6466">
              <w:rPr>
                <w:bCs/>
                <w:color w:val="000000"/>
                <w:sz w:val="16"/>
                <w:szCs w:val="16"/>
                <w:lang w:eastAsia="ru-RU"/>
              </w:rPr>
              <w:t>районный бюджет</w:t>
            </w:r>
          </w:p>
        </w:tc>
        <w:tc>
          <w:tcPr>
            <w:tcW w:w="1029"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2232,10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2199,10</w:t>
            </w:r>
          </w:p>
        </w:tc>
        <w:tc>
          <w:tcPr>
            <w:tcW w:w="993"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2192,10</w:t>
            </w:r>
          </w:p>
        </w:tc>
        <w:tc>
          <w:tcPr>
            <w:tcW w:w="993" w:type="dxa"/>
            <w:gridSpan w:val="2"/>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2192,10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2192,10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2192,10</w:t>
            </w:r>
          </w:p>
        </w:tc>
        <w:tc>
          <w:tcPr>
            <w:tcW w:w="1276" w:type="dxa"/>
            <w:shd w:val="clear" w:color="000000" w:fill="FFFFFF"/>
            <w:noWrap/>
            <w:hideMark/>
          </w:tcPr>
          <w:p w:rsidR="00586B37" w:rsidRPr="00586B37" w:rsidRDefault="00586B37" w:rsidP="00586B37">
            <w:pPr>
              <w:jc w:val="center"/>
              <w:rPr>
                <w:color w:val="000000"/>
                <w:sz w:val="18"/>
                <w:szCs w:val="18"/>
              </w:rPr>
            </w:pPr>
            <w:r w:rsidRPr="00586B37">
              <w:rPr>
                <w:color w:val="000000"/>
                <w:sz w:val="18"/>
                <w:szCs w:val="18"/>
              </w:rPr>
              <w:t>13 199,60</w:t>
            </w:r>
          </w:p>
        </w:tc>
      </w:tr>
      <w:tr w:rsidR="00586B37" w:rsidRPr="00EB3FE2" w:rsidTr="00B07361">
        <w:tblPrEx>
          <w:tblCellMar>
            <w:left w:w="108" w:type="dxa"/>
            <w:right w:w="108" w:type="dxa"/>
          </w:tblCellMar>
          <w:tblLook w:val="04A0" w:firstRow="1" w:lastRow="0" w:firstColumn="1" w:lastColumn="0" w:noHBand="0" w:noVBand="1"/>
        </w:tblPrEx>
        <w:trPr>
          <w:trHeight w:val="253"/>
        </w:trPr>
        <w:tc>
          <w:tcPr>
            <w:tcW w:w="568" w:type="dxa"/>
            <w:vMerge/>
          </w:tcPr>
          <w:p w:rsidR="00586B37" w:rsidRPr="009D6466" w:rsidRDefault="00586B37" w:rsidP="00586B37">
            <w:pPr>
              <w:suppressAutoHyphens w:val="0"/>
              <w:jc w:val="center"/>
              <w:rPr>
                <w:b/>
                <w:bCs/>
                <w:color w:val="4A4651"/>
                <w:sz w:val="18"/>
                <w:szCs w:val="18"/>
                <w:lang w:eastAsia="ru-RU"/>
              </w:rPr>
            </w:pPr>
          </w:p>
        </w:tc>
        <w:tc>
          <w:tcPr>
            <w:tcW w:w="5670" w:type="dxa"/>
            <w:vMerge/>
          </w:tcPr>
          <w:p w:rsidR="00586B37" w:rsidRPr="009D6466" w:rsidRDefault="00586B37" w:rsidP="00586B37">
            <w:pPr>
              <w:suppressAutoHyphens w:val="0"/>
              <w:rPr>
                <w:b/>
                <w:bCs/>
                <w:lang w:eastAsia="ru-RU"/>
              </w:rPr>
            </w:pPr>
          </w:p>
        </w:tc>
        <w:tc>
          <w:tcPr>
            <w:tcW w:w="1808" w:type="dxa"/>
            <w:shd w:val="clear" w:color="000000" w:fill="FFFFFF"/>
            <w:hideMark/>
          </w:tcPr>
          <w:p w:rsidR="00586B37" w:rsidRPr="00320759" w:rsidRDefault="00586B37" w:rsidP="00586B37">
            <w:pPr>
              <w:suppressAutoHyphens w:val="0"/>
              <w:rPr>
                <w:bCs/>
                <w:color w:val="000000"/>
                <w:sz w:val="16"/>
                <w:szCs w:val="16"/>
                <w:lang w:eastAsia="ru-RU"/>
              </w:rPr>
            </w:pPr>
            <w:r w:rsidRPr="00320759">
              <w:rPr>
                <w:bCs/>
                <w:color w:val="000000"/>
                <w:sz w:val="16"/>
                <w:szCs w:val="16"/>
                <w:lang w:eastAsia="ru-RU"/>
              </w:rPr>
              <w:t>итого</w:t>
            </w:r>
          </w:p>
        </w:tc>
        <w:tc>
          <w:tcPr>
            <w:tcW w:w="1029" w:type="dxa"/>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15521,50</w:t>
            </w:r>
          </w:p>
        </w:tc>
        <w:tc>
          <w:tcPr>
            <w:tcW w:w="992" w:type="dxa"/>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13765,10</w:t>
            </w:r>
          </w:p>
        </w:tc>
        <w:tc>
          <w:tcPr>
            <w:tcW w:w="993" w:type="dxa"/>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13058,10</w:t>
            </w:r>
          </w:p>
        </w:tc>
        <w:tc>
          <w:tcPr>
            <w:tcW w:w="993" w:type="dxa"/>
            <w:gridSpan w:val="2"/>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13058,10</w:t>
            </w:r>
          </w:p>
        </w:tc>
        <w:tc>
          <w:tcPr>
            <w:tcW w:w="992" w:type="dxa"/>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13058,10</w:t>
            </w:r>
          </w:p>
        </w:tc>
        <w:tc>
          <w:tcPr>
            <w:tcW w:w="992" w:type="dxa"/>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13058,10</w:t>
            </w:r>
          </w:p>
        </w:tc>
        <w:tc>
          <w:tcPr>
            <w:tcW w:w="1276" w:type="dxa"/>
            <w:shd w:val="clear" w:color="000000" w:fill="FFFFFF"/>
            <w:noWrap/>
            <w:hideMark/>
          </w:tcPr>
          <w:p w:rsidR="00586B37" w:rsidRPr="00586B37" w:rsidRDefault="00586B37" w:rsidP="00586B37">
            <w:pPr>
              <w:jc w:val="center"/>
              <w:rPr>
                <w:b/>
                <w:bCs/>
                <w:color w:val="000000"/>
                <w:sz w:val="18"/>
                <w:szCs w:val="18"/>
              </w:rPr>
            </w:pPr>
            <w:r w:rsidRPr="00586B37">
              <w:rPr>
                <w:b/>
                <w:bCs/>
                <w:color w:val="000000"/>
                <w:sz w:val="18"/>
                <w:szCs w:val="18"/>
              </w:rPr>
              <w:t>81 519,00</w:t>
            </w:r>
          </w:p>
        </w:tc>
      </w:tr>
      <w:tr w:rsidR="00586B37" w:rsidRPr="00EB3FE2" w:rsidTr="00B07361">
        <w:tblPrEx>
          <w:tblCellMar>
            <w:left w:w="108" w:type="dxa"/>
            <w:right w:w="108" w:type="dxa"/>
          </w:tblCellMar>
          <w:tblLook w:val="04A0" w:firstRow="1" w:lastRow="0" w:firstColumn="1" w:lastColumn="0" w:noHBand="0" w:noVBand="1"/>
        </w:tblPrEx>
        <w:trPr>
          <w:trHeight w:val="415"/>
        </w:trPr>
        <w:tc>
          <w:tcPr>
            <w:tcW w:w="568" w:type="dxa"/>
            <w:shd w:val="clear" w:color="000000" w:fill="FFFFFF"/>
          </w:tcPr>
          <w:p w:rsidR="00586B37" w:rsidRPr="009D6466" w:rsidRDefault="00586B37" w:rsidP="00586B37">
            <w:pPr>
              <w:suppressAutoHyphens w:val="0"/>
              <w:jc w:val="center"/>
              <w:rPr>
                <w:color w:val="4A4651"/>
                <w:sz w:val="18"/>
                <w:szCs w:val="18"/>
                <w:lang w:eastAsia="ru-RU"/>
              </w:rPr>
            </w:pPr>
            <w:r>
              <w:rPr>
                <w:color w:val="4A4651"/>
                <w:sz w:val="18"/>
                <w:szCs w:val="18"/>
                <w:lang w:eastAsia="ru-RU"/>
              </w:rPr>
              <w:t>2.1</w:t>
            </w:r>
          </w:p>
        </w:tc>
        <w:tc>
          <w:tcPr>
            <w:tcW w:w="5670" w:type="dxa"/>
            <w:shd w:val="clear" w:color="000000" w:fill="FFFFFF"/>
            <w:hideMark/>
          </w:tcPr>
          <w:p w:rsidR="00586B37" w:rsidRPr="009D6466" w:rsidRDefault="00586B37" w:rsidP="00586B37">
            <w:pPr>
              <w:suppressAutoHyphens w:val="0"/>
              <w:rPr>
                <w:sz w:val="20"/>
                <w:szCs w:val="20"/>
                <w:lang w:eastAsia="ru-RU"/>
              </w:rPr>
            </w:pPr>
            <w:r w:rsidRPr="009D6466">
              <w:rPr>
                <w:sz w:val="20"/>
                <w:szCs w:val="20"/>
                <w:lang w:eastAsia="ru-RU"/>
              </w:rPr>
              <w:t>Предоставление бесплатного горячего питания детям участн</w:t>
            </w:r>
            <w:r w:rsidRPr="009D6466">
              <w:rPr>
                <w:sz w:val="20"/>
                <w:szCs w:val="20"/>
                <w:lang w:eastAsia="ru-RU"/>
              </w:rPr>
              <w:t>и</w:t>
            </w:r>
            <w:r w:rsidRPr="009D6466">
              <w:rPr>
                <w:sz w:val="20"/>
                <w:szCs w:val="20"/>
                <w:lang w:eastAsia="ru-RU"/>
              </w:rPr>
              <w:t>ков специальной военной операции</w:t>
            </w:r>
          </w:p>
        </w:tc>
        <w:tc>
          <w:tcPr>
            <w:tcW w:w="1808" w:type="dxa"/>
            <w:shd w:val="clear" w:color="000000" w:fill="FFFFFF"/>
            <w:hideMark/>
          </w:tcPr>
          <w:p w:rsidR="00586B37" w:rsidRPr="009D6466" w:rsidRDefault="00586B37" w:rsidP="00586B37">
            <w:pPr>
              <w:suppressAutoHyphens w:val="0"/>
              <w:rPr>
                <w:color w:val="000000"/>
                <w:sz w:val="16"/>
                <w:szCs w:val="16"/>
                <w:lang w:eastAsia="ru-RU"/>
              </w:rPr>
            </w:pPr>
            <w:r w:rsidRPr="009D6466">
              <w:rPr>
                <w:color w:val="000000"/>
                <w:sz w:val="16"/>
                <w:szCs w:val="16"/>
                <w:lang w:eastAsia="ru-RU"/>
              </w:rPr>
              <w:t>областной бюджет</w:t>
            </w:r>
          </w:p>
        </w:tc>
        <w:tc>
          <w:tcPr>
            <w:tcW w:w="1029"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436,40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0,00</w:t>
            </w:r>
          </w:p>
        </w:tc>
        <w:tc>
          <w:tcPr>
            <w:tcW w:w="993"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0,00</w:t>
            </w:r>
          </w:p>
        </w:tc>
        <w:tc>
          <w:tcPr>
            <w:tcW w:w="993" w:type="dxa"/>
            <w:gridSpan w:val="2"/>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0,00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0,00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0,00</w:t>
            </w:r>
          </w:p>
        </w:tc>
        <w:tc>
          <w:tcPr>
            <w:tcW w:w="1276" w:type="dxa"/>
            <w:shd w:val="clear" w:color="000000" w:fill="FFFFFF"/>
            <w:noWrap/>
            <w:hideMark/>
          </w:tcPr>
          <w:p w:rsidR="00586B37" w:rsidRPr="00586B37" w:rsidRDefault="00586B37" w:rsidP="00586B37">
            <w:pPr>
              <w:jc w:val="center"/>
              <w:rPr>
                <w:color w:val="000000"/>
                <w:sz w:val="18"/>
                <w:szCs w:val="18"/>
              </w:rPr>
            </w:pPr>
            <w:r w:rsidRPr="00586B37">
              <w:rPr>
                <w:color w:val="000000"/>
                <w:sz w:val="18"/>
                <w:szCs w:val="18"/>
              </w:rPr>
              <w:t>436,40</w:t>
            </w:r>
          </w:p>
        </w:tc>
      </w:tr>
      <w:tr w:rsidR="00586B37" w:rsidRPr="00EB3FE2" w:rsidTr="00B07361">
        <w:tblPrEx>
          <w:tblCellMar>
            <w:left w:w="108" w:type="dxa"/>
            <w:right w:w="108" w:type="dxa"/>
          </w:tblCellMar>
          <w:tblLook w:val="04A0" w:firstRow="1" w:lastRow="0" w:firstColumn="1" w:lastColumn="0" w:noHBand="0" w:noVBand="1"/>
        </w:tblPrEx>
        <w:trPr>
          <w:trHeight w:val="223"/>
        </w:trPr>
        <w:tc>
          <w:tcPr>
            <w:tcW w:w="568" w:type="dxa"/>
            <w:vMerge w:val="restart"/>
            <w:shd w:val="clear" w:color="000000" w:fill="FFFFFF"/>
          </w:tcPr>
          <w:p w:rsidR="00586B37" w:rsidRPr="009D6466" w:rsidRDefault="00586B37" w:rsidP="00586B37">
            <w:pPr>
              <w:suppressAutoHyphens w:val="0"/>
              <w:jc w:val="center"/>
              <w:rPr>
                <w:color w:val="4A4651"/>
                <w:sz w:val="18"/>
                <w:szCs w:val="18"/>
                <w:lang w:eastAsia="ru-RU"/>
              </w:rPr>
            </w:pPr>
            <w:r>
              <w:rPr>
                <w:color w:val="4A4651"/>
                <w:sz w:val="18"/>
                <w:szCs w:val="18"/>
                <w:lang w:eastAsia="ru-RU"/>
              </w:rPr>
              <w:t>2.2</w:t>
            </w:r>
          </w:p>
        </w:tc>
        <w:tc>
          <w:tcPr>
            <w:tcW w:w="5670" w:type="dxa"/>
            <w:vMerge w:val="restart"/>
            <w:shd w:val="clear" w:color="000000" w:fill="FFFFFF"/>
            <w:hideMark/>
          </w:tcPr>
          <w:p w:rsidR="00586B37" w:rsidRPr="009D6466" w:rsidRDefault="00586B37" w:rsidP="00586B37">
            <w:pPr>
              <w:suppressAutoHyphens w:val="0"/>
              <w:rPr>
                <w:sz w:val="20"/>
                <w:szCs w:val="20"/>
                <w:lang w:eastAsia="ru-RU"/>
              </w:rPr>
            </w:pPr>
            <w:r w:rsidRPr="009D6466">
              <w:rPr>
                <w:sz w:val="20"/>
                <w:szCs w:val="20"/>
                <w:lang w:eastAsia="ru-RU"/>
              </w:rPr>
              <w:t>Организация бесплатного горячего питания обучающихся, п</w:t>
            </w:r>
            <w:r w:rsidRPr="009D6466">
              <w:rPr>
                <w:sz w:val="20"/>
                <w:szCs w:val="20"/>
                <w:lang w:eastAsia="ru-RU"/>
              </w:rPr>
              <w:t>о</w:t>
            </w:r>
            <w:r w:rsidRPr="009D6466">
              <w:rPr>
                <w:sz w:val="20"/>
                <w:szCs w:val="20"/>
                <w:lang w:eastAsia="ru-RU"/>
              </w:rPr>
              <w:t>лучающих начальное общее образование в государственных и муниципальных образовательных организациях</w:t>
            </w:r>
          </w:p>
        </w:tc>
        <w:tc>
          <w:tcPr>
            <w:tcW w:w="1808" w:type="dxa"/>
            <w:shd w:val="clear" w:color="000000" w:fill="FFFFFF"/>
            <w:hideMark/>
          </w:tcPr>
          <w:p w:rsidR="00586B37" w:rsidRPr="009D6466" w:rsidRDefault="00586B37" w:rsidP="00586B37">
            <w:pPr>
              <w:suppressAutoHyphens w:val="0"/>
              <w:rPr>
                <w:color w:val="000000"/>
                <w:sz w:val="16"/>
                <w:szCs w:val="16"/>
                <w:lang w:eastAsia="ru-RU"/>
              </w:rPr>
            </w:pPr>
            <w:r w:rsidRPr="009D6466">
              <w:rPr>
                <w:color w:val="000000"/>
                <w:sz w:val="16"/>
                <w:szCs w:val="16"/>
                <w:lang w:eastAsia="ru-RU"/>
              </w:rPr>
              <w:t>федеральный бюджет</w:t>
            </w:r>
          </w:p>
        </w:tc>
        <w:tc>
          <w:tcPr>
            <w:tcW w:w="1029" w:type="dxa"/>
            <w:shd w:val="clear" w:color="000000" w:fill="FFFFFF"/>
            <w:hideMark/>
          </w:tcPr>
          <w:p w:rsidR="00586B37" w:rsidRPr="00586B37" w:rsidRDefault="00586B37" w:rsidP="00586B37">
            <w:pPr>
              <w:jc w:val="center"/>
              <w:rPr>
                <w:sz w:val="18"/>
                <w:szCs w:val="18"/>
              </w:rPr>
            </w:pPr>
            <w:r w:rsidRPr="00586B37">
              <w:rPr>
                <w:sz w:val="18"/>
                <w:szCs w:val="18"/>
              </w:rPr>
              <w:t>11490,56</w:t>
            </w:r>
          </w:p>
        </w:tc>
        <w:tc>
          <w:tcPr>
            <w:tcW w:w="992" w:type="dxa"/>
            <w:shd w:val="clear" w:color="000000" w:fill="FFFFFF"/>
            <w:hideMark/>
          </w:tcPr>
          <w:p w:rsidR="00586B37" w:rsidRPr="00586B37" w:rsidRDefault="00586B37" w:rsidP="00586B37">
            <w:pPr>
              <w:jc w:val="center"/>
              <w:rPr>
                <w:sz w:val="18"/>
                <w:szCs w:val="18"/>
              </w:rPr>
            </w:pPr>
            <w:r w:rsidRPr="00586B37">
              <w:rPr>
                <w:sz w:val="18"/>
                <w:szCs w:val="18"/>
              </w:rPr>
              <w:t>10062,04</w:t>
            </w:r>
          </w:p>
        </w:tc>
        <w:tc>
          <w:tcPr>
            <w:tcW w:w="993" w:type="dxa"/>
            <w:shd w:val="clear" w:color="000000" w:fill="FFFFFF"/>
            <w:hideMark/>
          </w:tcPr>
          <w:p w:rsidR="00586B37" w:rsidRPr="00586B37" w:rsidRDefault="00586B37" w:rsidP="00586B37">
            <w:pPr>
              <w:jc w:val="center"/>
              <w:rPr>
                <w:sz w:val="18"/>
                <w:szCs w:val="18"/>
              </w:rPr>
            </w:pPr>
            <w:r w:rsidRPr="00586B37">
              <w:rPr>
                <w:sz w:val="18"/>
                <w:szCs w:val="18"/>
              </w:rPr>
              <w:t>9315,67</w:t>
            </w:r>
          </w:p>
        </w:tc>
        <w:tc>
          <w:tcPr>
            <w:tcW w:w="993" w:type="dxa"/>
            <w:gridSpan w:val="2"/>
            <w:shd w:val="clear" w:color="000000" w:fill="FFFFFF"/>
            <w:hideMark/>
          </w:tcPr>
          <w:p w:rsidR="00586B37" w:rsidRPr="00586B37" w:rsidRDefault="00586B37" w:rsidP="00586B37">
            <w:pPr>
              <w:jc w:val="center"/>
              <w:rPr>
                <w:sz w:val="18"/>
                <w:szCs w:val="18"/>
              </w:rPr>
            </w:pPr>
            <w:r w:rsidRPr="00586B37">
              <w:rPr>
                <w:sz w:val="18"/>
                <w:szCs w:val="18"/>
              </w:rPr>
              <w:t>9315,67</w:t>
            </w:r>
          </w:p>
        </w:tc>
        <w:tc>
          <w:tcPr>
            <w:tcW w:w="992" w:type="dxa"/>
            <w:shd w:val="clear" w:color="000000" w:fill="FFFFFF"/>
            <w:hideMark/>
          </w:tcPr>
          <w:p w:rsidR="00586B37" w:rsidRPr="00586B37" w:rsidRDefault="00586B37" w:rsidP="00586B37">
            <w:pPr>
              <w:jc w:val="center"/>
              <w:rPr>
                <w:sz w:val="18"/>
                <w:szCs w:val="18"/>
              </w:rPr>
            </w:pPr>
            <w:r w:rsidRPr="00586B37">
              <w:rPr>
                <w:sz w:val="18"/>
                <w:szCs w:val="18"/>
              </w:rPr>
              <w:t>9315,67</w:t>
            </w:r>
          </w:p>
        </w:tc>
        <w:tc>
          <w:tcPr>
            <w:tcW w:w="992" w:type="dxa"/>
            <w:shd w:val="clear" w:color="000000" w:fill="FFFFFF"/>
            <w:hideMark/>
          </w:tcPr>
          <w:p w:rsidR="00586B37" w:rsidRPr="00586B37" w:rsidRDefault="00586B37" w:rsidP="00586B37">
            <w:pPr>
              <w:jc w:val="center"/>
              <w:rPr>
                <w:sz w:val="18"/>
                <w:szCs w:val="18"/>
              </w:rPr>
            </w:pPr>
            <w:r w:rsidRPr="00586B37">
              <w:rPr>
                <w:sz w:val="18"/>
                <w:szCs w:val="18"/>
              </w:rPr>
              <w:t>9315,67</w:t>
            </w:r>
          </w:p>
        </w:tc>
        <w:tc>
          <w:tcPr>
            <w:tcW w:w="1276" w:type="dxa"/>
            <w:shd w:val="clear" w:color="000000" w:fill="FFFFFF"/>
            <w:noWrap/>
            <w:hideMark/>
          </w:tcPr>
          <w:p w:rsidR="00586B37" w:rsidRPr="00586B37" w:rsidRDefault="00586B37" w:rsidP="00586B37">
            <w:pPr>
              <w:jc w:val="center"/>
              <w:rPr>
                <w:color w:val="000000"/>
                <w:sz w:val="18"/>
                <w:szCs w:val="18"/>
              </w:rPr>
            </w:pPr>
            <w:r w:rsidRPr="00586B37">
              <w:rPr>
                <w:color w:val="000000"/>
                <w:sz w:val="18"/>
                <w:szCs w:val="18"/>
              </w:rPr>
              <w:t>58 815,28</w:t>
            </w:r>
          </w:p>
        </w:tc>
      </w:tr>
      <w:tr w:rsidR="00586B37" w:rsidRPr="00EB3FE2" w:rsidTr="00B07361">
        <w:tblPrEx>
          <w:tblCellMar>
            <w:left w:w="108" w:type="dxa"/>
            <w:right w:w="108" w:type="dxa"/>
          </w:tblCellMar>
          <w:tblLook w:val="04A0" w:firstRow="1" w:lastRow="0" w:firstColumn="1" w:lastColumn="0" w:noHBand="0" w:noVBand="1"/>
        </w:tblPrEx>
        <w:trPr>
          <w:trHeight w:val="141"/>
        </w:trPr>
        <w:tc>
          <w:tcPr>
            <w:tcW w:w="568" w:type="dxa"/>
            <w:vMerge/>
            <w:shd w:val="clear" w:color="000000" w:fill="FFFFFF"/>
          </w:tcPr>
          <w:p w:rsidR="00586B37" w:rsidRPr="009D6466" w:rsidRDefault="00586B37" w:rsidP="00586B37">
            <w:pPr>
              <w:suppressAutoHyphens w:val="0"/>
              <w:jc w:val="center"/>
              <w:rPr>
                <w:color w:val="4A4651"/>
                <w:sz w:val="18"/>
                <w:szCs w:val="18"/>
                <w:lang w:eastAsia="ru-RU"/>
              </w:rPr>
            </w:pPr>
          </w:p>
        </w:tc>
        <w:tc>
          <w:tcPr>
            <w:tcW w:w="5670" w:type="dxa"/>
            <w:vMerge/>
            <w:hideMark/>
          </w:tcPr>
          <w:p w:rsidR="00586B37" w:rsidRPr="009D6466" w:rsidRDefault="00586B37" w:rsidP="00586B37">
            <w:pPr>
              <w:suppressAutoHyphens w:val="0"/>
              <w:rPr>
                <w:sz w:val="20"/>
                <w:szCs w:val="20"/>
                <w:lang w:eastAsia="ru-RU"/>
              </w:rPr>
            </w:pPr>
          </w:p>
        </w:tc>
        <w:tc>
          <w:tcPr>
            <w:tcW w:w="1808" w:type="dxa"/>
            <w:shd w:val="clear" w:color="000000" w:fill="FFFFFF"/>
            <w:hideMark/>
          </w:tcPr>
          <w:p w:rsidR="00586B37" w:rsidRPr="009D6466" w:rsidRDefault="00586B37" w:rsidP="00586B37">
            <w:pPr>
              <w:suppressAutoHyphens w:val="0"/>
              <w:rPr>
                <w:color w:val="000000"/>
                <w:sz w:val="16"/>
                <w:szCs w:val="16"/>
                <w:lang w:eastAsia="ru-RU"/>
              </w:rPr>
            </w:pPr>
            <w:r w:rsidRPr="009D6466">
              <w:rPr>
                <w:color w:val="000000"/>
                <w:sz w:val="16"/>
                <w:szCs w:val="16"/>
                <w:lang w:eastAsia="ru-RU"/>
              </w:rPr>
              <w:t>областной бюджет</w:t>
            </w:r>
          </w:p>
        </w:tc>
        <w:tc>
          <w:tcPr>
            <w:tcW w:w="1029" w:type="dxa"/>
            <w:shd w:val="clear" w:color="000000" w:fill="FFFFFF"/>
            <w:hideMark/>
          </w:tcPr>
          <w:p w:rsidR="00586B37" w:rsidRPr="00586B37" w:rsidRDefault="00586B37" w:rsidP="00586B37">
            <w:pPr>
              <w:jc w:val="center"/>
              <w:rPr>
                <w:sz w:val="18"/>
                <w:szCs w:val="18"/>
              </w:rPr>
            </w:pPr>
            <w:r w:rsidRPr="00586B37">
              <w:rPr>
                <w:sz w:val="18"/>
                <w:szCs w:val="18"/>
              </w:rPr>
              <w:t>733,44</w:t>
            </w:r>
          </w:p>
        </w:tc>
        <w:tc>
          <w:tcPr>
            <w:tcW w:w="992" w:type="dxa"/>
            <w:shd w:val="clear" w:color="000000" w:fill="FFFFFF"/>
            <w:hideMark/>
          </w:tcPr>
          <w:p w:rsidR="00586B37" w:rsidRPr="00586B37" w:rsidRDefault="00586B37" w:rsidP="00586B37">
            <w:pPr>
              <w:jc w:val="center"/>
              <w:rPr>
                <w:sz w:val="18"/>
                <w:szCs w:val="18"/>
              </w:rPr>
            </w:pPr>
            <w:r w:rsidRPr="00586B37">
              <w:rPr>
                <w:sz w:val="18"/>
                <w:szCs w:val="18"/>
              </w:rPr>
              <w:t>874,96</w:t>
            </w:r>
          </w:p>
        </w:tc>
        <w:tc>
          <w:tcPr>
            <w:tcW w:w="993" w:type="dxa"/>
            <w:shd w:val="clear" w:color="000000" w:fill="FFFFFF"/>
            <w:hideMark/>
          </w:tcPr>
          <w:p w:rsidR="00586B37" w:rsidRPr="00586B37" w:rsidRDefault="00586B37" w:rsidP="00586B37">
            <w:pPr>
              <w:jc w:val="center"/>
              <w:rPr>
                <w:sz w:val="18"/>
                <w:szCs w:val="18"/>
              </w:rPr>
            </w:pPr>
            <w:r w:rsidRPr="00586B37">
              <w:rPr>
                <w:sz w:val="18"/>
                <w:szCs w:val="18"/>
              </w:rPr>
              <w:t>921,33</w:t>
            </w:r>
          </w:p>
        </w:tc>
        <w:tc>
          <w:tcPr>
            <w:tcW w:w="993" w:type="dxa"/>
            <w:gridSpan w:val="2"/>
            <w:shd w:val="clear" w:color="000000" w:fill="FFFFFF"/>
            <w:hideMark/>
          </w:tcPr>
          <w:p w:rsidR="00586B37" w:rsidRPr="00586B37" w:rsidRDefault="00586B37" w:rsidP="00586B37">
            <w:pPr>
              <w:jc w:val="center"/>
              <w:rPr>
                <w:sz w:val="18"/>
                <w:szCs w:val="18"/>
              </w:rPr>
            </w:pPr>
            <w:r w:rsidRPr="00586B37">
              <w:rPr>
                <w:sz w:val="18"/>
                <w:szCs w:val="18"/>
              </w:rPr>
              <w:t>921,33</w:t>
            </w:r>
          </w:p>
        </w:tc>
        <w:tc>
          <w:tcPr>
            <w:tcW w:w="992" w:type="dxa"/>
            <w:shd w:val="clear" w:color="000000" w:fill="FFFFFF"/>
            <w:hideMark/>
          </w:tcPr>
          <w:p w:rsidR="00586B37" w:rsidRPr="00586B37" w:rsidRDefault="00586B37" w:rsidP="00586B37">
            <w:pPr>
              <w:jc w:val="center"/>
              <w:rPr>
                <w:sz w:val="18"/>
                <w:szCs w:val="18"/>
              </w:rPr>
            </w:pPr>
            <w:r w:rsidRPr="00586B37">
              <w:rPr>
                <w:sz w:val="18"/>
                <w:szCs w:val="18"/>
              </w:rPr>
              <w:t>921,33</w:t>
            </w:r>
          </w:p>
        </w:tc>
        <w:tc>
          <w:tcPr>
            <w:tcW w:w="992" w:type="dxa"/>
            <w:shd w:val="clear" w:color="000000" w:fill="FFFFFF"/>
            <w:hideMark/>
          </w:tcPr>
          <w:p w:rsidR="00586B37" w:rsidRPr="00586B37" w:rsidRDefault="00586B37" w:rsidP="00586B37">
            <w:pPr>
              <w:jc w:val="center"/>
              <w:rPr>
                <w:sz w:val="18"/>
                <w:szCs w:val="18"/>
              </w:rPr>
            </w:pPr>
            <w:r w:rsidRPr="00586B37">
              <w:rPr>
                <w:sz w:val="18"/>
                <w:szCs w:val="18"/>
              </w:rPr>
              <w:t>921,33</w:t>
            </w:r>
          </w:p>
        </w:tc>
        <w:tc>
          <w:tcPr>
            <w:tcW w:w="1276" w:type="dxa"/>
            <w:shd w:val="clear" w:color="000000" w:fill="FFFFFF"/>
            <w:noWrap/>
            <w:hideMark/>
          </w:tcPr>
          <w:p w:rsidR="00586B37" w:rsidRPr="00586B37" w:rsidRDefault="00586B37" w:rsidP="00586B37">
            <w:pPr>
              <w:jc w:val="center"/>
              <w:rPr>
                <w:color w:val="000000"/>
                <w:sz w:val="18"/>
                <w:szCs w:val="18"/>
              </w:rPr>
            </w:pPr>
            <w:r w:rsidRPr="00586B37">
              <w:rPr>
                <w:color w:val="000000"/>
                <w:sz w:val="18"/>
                <w:szCs w:val="18"/>
              </w:rPr>
              <w:t>5 293,72</w:t>
            </w:r>
          </w:p>
        </w:tc>
      </w:tr>
      <w:tr w:rsidR="00586B37" w:rsidRPr="00EB3FE2" w:rsidTr="00B07361">
        <w:tblPrEx>
          <w:tblCellMar>
            <w:left w:w="108" w:type="dxa"/>
            <w:right w:w="108" w:type="dxa"/>
          </w:tblCellMar>
          <w:tblLook w:val="04A0" w:firstRow="1" w:lastRow="0" w:firstColumn="1" w:lastColumn="0" w:noHBand="0" w:noVBand="1"/>
        </w:tblPrEx>
        <w:trPr>
          <w:trHeight w:val="201"/>
        </w:trPr>
        <w:tc>
          <w:tcPr>
            <w:tcW w:w="568" w:type="dxa"/>
            <w:vMerge/>
            <w:shd w:val="clear" w:color="000000" w:fill="FFFFFF"/>
          </w:tcPr>
          <w:p w:rsidR="00586B37" w:rsidRPr="009D6466" w:rsidRDefault="00586B37" w:rsidP="00586B37">
            <w:pPr>
              <w:suppressAutoHyphens w:val="0"/>
              <w:jc w:val="center"/>
              <w:rPr>
                <w:color w:val="4A4651"/>
                <w:sz w:val="18"/>
                <w:szCs w:val="18"/>
                <w:lang w:eastAsia="ru-RU"/>
              </w:rPr>
            </w:pPr>
          </w:p>
        </w:tc>
        <w:tc>
          <w:tcPr>
            <w:tcW w:w="5670" w:type="dxa"/>
            <w:vMerge/>
            <w:hideMark/>
          </w:tcPr>
          <w:p w:rsidR="00586B37" w:rsidRPr="009D6466" w:rsidRDefault="00586B37" w:rsidP="00586B37">
            <w:pPr>
              <w:suppressAutoHyphens w:val="0"/>
              <w:rPr>
                <w:sz w:val="20"/>
                <w:szCs w:val="20"/>
                <w:lang w:eastAsia="ru-RU"/>
              </w:rPr>
            </w:pPr>
          </w:p>
        </w:tc>
        <w:tc>
          <w:tcPr>
            <w:tcW w:w="1808" w:type="dxa"/>
            <w:shd w:val="clear" w:color="000000" w:fill="FFFFFF"/>
            <w:hideMark/>
          </w:tcPr>
          <w:p w:rsidR="00586B37" w:rsidRPr="009D6466" w:rsidRDefault="00586B37" w:rsidP="00586B37">
            <w:pPr>
              <w:suppressAutoHyphens w:val="0"/>
              <w:rPr>
                <w:color w:val="000000"/>
                <w:sz w:val="16"/>
                <w:szCs w:val="16"/>
                <w:lang w:eastAsia="ru-RU"/>
              </w:rPr>
            </w:pPr>
            <w:r w:rsidRPr="009D6466">
              <w:rPr>
                <w:color w:val="000000"/>
                <w:sz w:val="16"/>
                <w:szCs w:val="16"/>
                <w:lang w:eastAsia="ru-RU"/>
              </w:rPr>
              <w:t>районный бюджет</w:t>
            </w:r>
          </w:p>
        </w:tc>
        <w:tc>
          <w:tcPr>
            <w:tcW w:w="1029" w:type="dxa"/>
            <w:shd w:val="clear" w:color="000000" w:fill="FFFFFF"/>
            <w:noWrap/>
            <w:hideMark/>
          </w:tcPr>
          <w:p w:rsidR="00586B37" w:rsidRPr="00586B37" w:rsidRDefault="00586B37" w:rsidP="00586B37">
            <w:pPr>
              <w:jc w:val="center"/>
              <w:rPr>
                <w:color w:val="000000"/>
                <w:sz w:val="18"/>
                <w:szCs w:val="18"/>
              </w:rPr>
            </w:pPr>
            <w:r w:rsidRPr="00586B37">
              <w:rPr>
                <w:color w:val="000000"/>
                <w:sz w:val="18"/>
                <w:szCs w:val="18"/>
              </w:rPr>
              <w:t>123,50</w:t>
            </w:r>
          </w:p>
        </w:tc>
        <w:tc>
          <w:tcPr>
            <w:tcW w:w="992" w:type="dxa"/>
            <w:shd w:val="clear" w:color="000000" w:fill="FFFFFF"/>
            <w:noWrap/>
            <w:hideMark/>
          </w:tcPr>
          <w:p w:rsidR="00586B37" w:rsidRPr="00586B37" w:rsidRDefault="00586B37" w:rsidP="00586B37">
            <w:pPr>
              <w:jc w:val="center"/>
              <w:rPr>
                <w:color w:val="000000"/>
                <w:sz w:val="18"/>
                <w:szCs w:val="18"/>
              </w:rPr>
            </w:pPr>
            <w:r w:rsidRPr="00586B37">
              <w:rPr>
                <w:color w:val="000000"/>
                <w:sz w:val="18"/>
                <w:szCs w:val="18"/>
              </w:rPr>
              <w:t>110,50</w:t>
            </w:r>
          </w:p>
        </w:tc>
        <w:tc>
          <w:tcPr>
            <w:tcW w:w="993" w:type="dxa"/>
            <w:shd w:val="clear" w:color="000000" w:fill="FFFFFF"/>
            <w:noWrap/>
            <w:hideMark/>
          </w:tcPr>
          <w:p w:rsidR="00586B37" w:rsidRPr="00586B37" w:rsidRDefault="00586B37" w:rsidP="00586B37">
            <w:pPr>
              <w:jc w:val="center"/>
              <w:rPr>
                <w:color w:val="000000"/>
                <w:sz w:val="18"/>
                <w:szCs w:val="18"/>
              </w:rPr>
            </w:pPr>
            <w:r w:rsidRPr="00586B37">
              <w:rPr>
                <w:color w:val="000000"/>
                <w:sz w:val="18"/>
                <w:szCs w:val="18"/>
              </w:rPr>
              <w:t>103,50</w:t>
            </w:r>
          </w:p>
        </w:tc>
        <w:tc>
          <w:tcPr>
            <w:tcW w:w="993" w:type="dxa"/>
            <w:gridSpan w:val="2"/>
            <w:shd w:val="clear" w:color="000000" w:fill="FFFFFF"/>
            <w:noWrap/>
            <w:hideMark/>
          </w:tcPr>
          <w:p w:rsidR="00586B37" w:rsidRPr="00586B37" w:rsidRDefault="00586B37" w:rsidP="00586B37">
            <w:pPr>
              <w:jc w:val="center"/>
              <w:rPr>
                <w:color w:val="000000"/>
                <w:sz w:val="18"/>
                <w:szCs w:val="18"/>
              </w:rPr>
            </w:pPr>
            <w:r w:rsidRPr="00586B37">
              <w:rPr>
                <w:color w:val="000000"/>
                <w:sz w:val="18"/>
                <w:szCs w:val="18"/>
              </w:rPr>
              <w:t>103,50</w:t>
            </w:r>
          </w:p>
        </w:tc>
        <w:tc>
          <w:tcPr>
            <w:tcW w:w="992" w:type="dxa"/>
            <w:shd w:val="clear" w:color="000000" w:fill="FFFFFF"/>
            <w:noWrap/>
            <w:hideMark/>
          </w:tcPr>
          <w:p w:rsidR="00586B37" w:rsidRPr="00586B37" w:rsidRDefault="00586B37" w:rsidP="00586B37">
            <w:pPr>
              <w:jc w:val="center"/>
              <w:rPr>
                <w:color w:val="000000"/>
                <w:sz w:val="18"/>
                <w:szCs w:val="18"/>
              </w:rPr>
            </w:pPr>
            <w:r w:rsidRPr="00586B37">
              <w:rPr>
                <w:color w:val="000000"/>
                <w:sz w:val="18"/>
                <w:szCs w:val="18"/>
              </w:rPr>
              <w:t>103,50</w:t>
            </w:r>
          </w:p>
        </w:tc>
        <w:tc>
          <w:tcPr>
            <w:tcW w:w="992" w:type="dxa"/>
            <w:shd w:val="clear" w:color="000000" w:fill="FFFFFF"/>
            <w:noWrap/>
            <w:hideMark/>
          </w:tcPr>
          <w:p w:rsidR="00586B37" w:rsidRPr="00586B37" w:rsidRDefault="00586B37" w:rsidP="00586B37">
            <w:pPr>
              <w:jc w:val="center"/>
              <w:rPr>
                <w:color w:val="000000"/>
                <w:sz w:val="18"/>
                <w:szCs w:val="18"/>
              </w:rPr>
            </w:pPr>
            <w:r w:rsidRPr="00586B37">
              <w:rPr>
                <w:color w:val="000000"/>
                <w:sz w:val="18"/>
                <w:szCs w:val="18"/>
              </w:rPr>
              <w:t>103,50</w:t>
            </w:r>
          </w:p>
        </w:tc>
        <w:tc>
          <w:tcPr>
            <w:tcW w:w="1276" w:type="dxa"/>
            <w:shd w:val="clear" w:color="000000" w:fill="FFFFFF"/>
            <w:noWrap/>
            <w:hideMark/>
          </w:tcPr>
          <w:p w:rsidR="00586B37" w:rsidRPr="00586B37" w:rsidRDefault="00586B37" w:rsidP="00586B37">
            <w:pPr>
              <w:jc w:val="center"/>
              <w:rPr>
                <w:color w:val="000000"/>
                <w:sz w:val="18"/>
                <w:szCs w:val="18"/>
              </w:rPr>
            </w:pPr>
            <w:r w:rsidRPr="00586B37">
              <w:rPr>
                <w:color w:val="000000"/>
                <w:sz w:val="18"/>
                <w:szCs w:val="18"/>
              </w:rPr>
              <w:t>648,00</w:t>
            </w:r>
          </w:p>
        </w:tc>
      </w:tr>
      <w:tr w:rsidR="00586B37" w:rsidRPr="00EB3FE2" w:rsidTr="00B07361">
        <w:tblPrEx>
          <w:tblCellMar>
            <w:left w:w="108" w:type="dxa"/>
            <w:right w:w="108" w:type="dxa"/>
          </w:tblCellMar>
          <w:tblLook w:val="04A0" w:firstRow="1" w:lastRow="0" w:firstColumn="1" w:lastColumn="0" w:noHBand="0" w:noVBand="1"/>
        </w:tblPrEx>
        <w:trPr>
          <w:trHeight w:val="133"/>
        </w:trPr>
        <w:tc>
          <w:tcPr>
            <w:tcW w:w="568" w:type="dxa"/>
            <w:vMerge/>
            <w:shd w:val="clear" w:color="000000" w:fill="FFFFFF"/>
          </w:tcPr>
          <w:p w:rsidR="00586B37" w:rsidRPr="009D6466" w:rsidRDefault="00586B37" w:rsidP="00586B37">
            <w:pPr>
              <w:suppressAutoHyphens w:val="0"/>
              <w:jc w:val="center"/>
              <w:rPr>
                <w:color w:val="4A4651"/>
                <w:sz w:val="18"/>
                <w:szCs w:val="18"/>
                <w:lang w:eastAsia="ru-RU"/>
              </w:rPr>
            </w:pPr>
          </w:p>
        </w:tc>
        <w:tc>
          <w:tcPr>
            <w:tcW w:w="5670" w:type="dxa"/>
            <w:vMerge/>
            <w:hideMark/>
          </w:tcPr>
          <w:p w:rsidR="00586B37" w:rsidRPr="009D6466" w:rsidRDefault="00586B37" w:rsidP="00586B37">
            <w:pPr>
              <w:suppressAutoHyphens w:val="0"/>
              <w:rPr>
                <w:sz w:val="20"/>
                <w:szCs w:val="20"/>
                <w:lang w:eastAsia="ru-RU"/>
              </w:rPr>
            </w:pPr>
          </w:p>
        </w:tc>
        <w:tc>
          <w:tcPr>
            <w:tcW w:w="1808" w:type="dxa"/>
            <w:shd w:val="clear" w:color="000000" w:fill="FFFFFF"/>
            <w:hideMark/>
          </w:tcPr>
          <w:p w:rsidR="00586B37" w:rsidRPr="009D6466" w:rsidRDefault="00586B37" w:rsidP="00586B37">
            <w:pPr>
              <w:suppressAutoHyphens w:val="0"/>
              <w:rPr>
                <w:color w:val="000000"/>
                <w:sz w:val="16"/>
                <w:szCs w:val="16"/>
                <w:lang w:eastAsia="ru-RU"/>
              </w:rPr>
            </w:pPr>
            <w:r w:rsidRPr="009D6466">
              <w:rPr>
                <w:color w:val="000000"/>
                <w:sz w:val="16"/>
                <w:szCs w:val="16"/>
                <w:lang w:eastAsia="ru-RU"/>
              </w:rPr>
              <w:t>итого</w:t>
            </w:r>
          </w:p>
        </w:tc>
        <w:tc>
          <w:tcPr>
            <w:tcW w:w="1029" w:type="dxa"/>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12347,50</w:t>
            </w:r>
          </w:p>
        </w:tc>
        <w:tc>
          <w:tcPr>
            <w:tcW w:w="992" w:type="dxa"/>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11047,50</w:t>
            </w:r>
          </w:p>
        </w:tc>
        <w:tc>
          <w:tcPr>
            <w:tcW w:w="993" w:type="dxa"/>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10340,50</w:t>
            </w:r>
          </w:p>
        </w:tc>
        <w:tc>
          <w:tcPr>
            <w:tcW w:w="993" w:type="dxa"/>
            <w:gridSpan w:val="2"/>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10340,50</w:t>
            </w:r>
          </w:p>
        </w:tc>
        <w:tc>
          <w:tcPr>
            <w:tcW w:w="992" w:type="dxa"/>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10340,50</w:t>
            </w:r>
          </w:p>
        </w:tc>
        <w:tc>
          <w:tcPr>
            <w:tcW w:w="992" w:type="dxa"/>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10340,50</w:t>
            </w:r>
          </w:p>
        </w:tc>
        <w:tc>
          <w:tcPr>
            <w:tcW w:w="1276" w:type="dxa"/>
            <w:shd w:val="clear" w:color="000000" w:fill="FFFFFF"/>
            <w:noWrap/>
            <w:hideMark/>
          </w:tcPr>
          <w:p w:rsidR="00586B37" w:rsidRPr="00586B37" w:rsidRDefault="00586B37" w:rsidP="00586B37">
            <w:pPr>
              <w:jc w:val="center"/>
              <w:rPr>
                <w:b/>
                <w:bCs/>
                <w:color w:val="000000"/>
                <w:sz w:val="18"/>
                <w:szCs w:val="18"/>
              </w:rPr>
            </w:pPr>
            <w:r w:rsidRPr="00586B37">
              <w:rPr>
                <w:b/>
                <w:bCs/>
                <w:color w:val="000000"/>
                <w:sz w:val="18"/>
                <w:szCs w:val="18"/>
              </w:rPr>
              <w:t>64 757,00</w:t>
            </w:r>
          </w:p>
        </w:tc>
      </w:tr>
      <w:tr w:rsidR="00586B37" w:rsidRPr="00EB3FE2" w:rsidTr="00B07361">
        <w:tblPrEx>
          <w:tblCellMar>
            <w:left w:w="108" w:type="dxa"/>
            <w:right w:w="108" w:type="dxa"/>
          </w:tblCellMar>
          <w:tblLook w:val="04A0" w:firstRow="1" w:lastRow="0" w:firstColumn="1" w:lastColumn="0" w:noHBand="0" w:noVBand="1"/>
        </w:tblPrEx>
        <w:trPr>
          <w:trHeight w:val="348"/>
        </w:trPr>
        <w:tc>
          <w:tcPr>
            <w:tcW w:w="568" w:type="dxa"/>
            <w:shd w:val="clear" w:color="000000" w:fill="FFFFFF"/>
          </w:tcPr>
          <w:p w:rsidR="00586B37" w:rsidRPr="009D6466" w:rsidRDefault="00586B37" w:rsidP="00586B37">
            <w:pPr>
              <w:suppressAutoHyphens w:val="0"/>
              <w:jc w:val="center"/>
              <w:rPr>
                <w:color w:val="4A4651"/>
                <w:sz w:val="18"/>
                <w:szCs w:val="18"/>
                <w:lang w:eastAsia="ru-RU"/>
              </w:rPr>
            </w:pPr>
            <w:r>
              <w:rPr>
                <w:color w:val="4A4651"/>
                <w:sz w:val="18"/>
                <w:szCs w:val="18"/>
                <w:lang w:eastAsia="ru-RU"/>
              </w:rPr>
              <w:t>2.3</w:t>
            </w:r>
          </w:p>
        </w:tc>
        <w:tc>
          <w:tcPr>
            <w:tcW w:w="5670" w:type="dxa"/>
            <w:shd w:val="clear" w:color="000000" w:fill="FFFFFF"/>
            <w:hideMark/>
          </w:tcPr>
          <w:p w:rsidR="00586B37" w:rsidRPr="009D6466" w:rsidRDefault="00586B37" w:rsidP="00586B37">
            <w:pPr>
              <w:suppressAutoHyphens w:val="0"/>
              <w:rPr>
                <w:color w:val="000000"/>
                <w:sz w:val="20"/>
                <w:szCs w:val="20"/>
                <w:lang w:eastAsia="ru-RU"/>
              </w:rPr>
            </w:pPr>
            <w:r w:rsidRPr="009D6466">
              <w:rPr>
                <w:color w:val="000000"/>
                <w:sz w:val="20"/>
                <w:szCs w:val="20"/>
                <w:lang w:eastAsia="ru-RU"/>
              </w:rPr>
              <w:t>Организация бесплатного питания обучающихся с ограниче</w:t>
            </w:r>
            <w:r w:rsidRPr="009D6466">
              <w:rPr>
                <w:color w:val="000000"/>
                <w:sz w:val="20"/>
                <w:szCs w:val="20"/>
                <w:lang w:eastAsia="ru-RU"/>
              </w:rPr>
              <w:t>н</w:t>
            </w:r>
            <w:r w:rsidRPr="009D6466">
              <w:rPr>
                <w:color w:val="000000"/>
                <w:sz w:val="20"/>
                <w:szCs w:val="20"/>
                <w:lang w:eastAsia="ru-RU"/>
              </w:rPr>
              <w:t>ными возможностями здоровья</w:t>
            </w:r>
          </w:p>
        </w:tc>
        <w:tc>
          <w:tcPr>
            <w:tcW w:w="1808" w:type="dxa"/>
            <w:shd w:val="clear" w:color="000000" w:fill="FFFFFF"/>
            <w:hideMark/>
          </w:tcPr>
          <w:p w:rsidR="00586B37" w:rsidRPr="009D6466" w:rsidRDefault="00586B37" w:rsidP="00586B37">
            <w:pPr>
              <w:suppressAutoHyphens w:val="0"/>
              <w:rPr>
                <w:color w:val="000000"/>
                <w:sz w:val="16"/>
                <w:szCs w:val="16"/>
                <w:lang w:eastAsia="ru-RU"/>
              </w:rPr>
            </w:pPr>
            <w:r w:rsidRPr="009D6466">
              <w:rPr>
                <w:color w:val="000000"/>
                <w:sz w:val="16"/>
                <w:szCs w:val="16"/>
                <w:lang w:eastAsia="ru-RU"/>
              </w:rPr>
              <w:t>районный бюджет</w:t>
            </w:r>
          </w:p>
        </w:tc>
        <w:tc>
          <w:tcPr>
            <w:tcW w:w="1029"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1210,40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1190,40</w:t>
            </w:r>
          </w:p>
        </w:tc>
        <w:tc>
          <w:tcPr>
            <w:tcW w:w="993"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1190,40</w:t>
            </w:r>
          </w:p>
        </w:tc>
        <w:tc>
          <w:tcPr>
            <w:tcW w:w="993" w:type="dxa"/>
            <w:gridSpan w:val="2"/>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1190,40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1190,40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1190,40</w:t>
            </w:r>
          </w:p>
        </w:tc>
        <w:tc>
          <w:tcPr>
            <w:tcW w:w="1276" w:type="dxa"/>
            <w:shd w:val="clear" w:color="000000" w:fill="FFFFFF"/>
            <w:noWrap/>
            <w:hideMark/>
          </w:tcPr>
          <w:p w:rsidR="00586B37" w:rsidRPr="00586B37" w:rsidRDefault="00586B37" w:rsidP="00586B37">
            <w:pPr>
              <w:jc w:val="center"/>
              <w:rPr>
                <w:color w:val="000000"/>
                <w:sz w:val="18"/>
                <w:szCs w:val="18"/>
              </w:rPr>
            </w:pPr>
            <w:r w:rsidRPr="00586B37">
              <w:rPr>
                <w:color w:val="000000"/>
                <w:sz w:val="18"/>
                <w:szCs w:val="18"/>
              </w:rPr>
              <w:t>7 162,40</w:t>
            </w:r>
          </w:p>
        </w:tc>
      </w:tr>
      <w:tr w:rsidR="00586B37" w:rsidRPr="00EB3FE2" w:rsidTr="00B07361">
        <w:tblPrEx>
          <w:tblCellMar>
            <w:left w:w="108" w:type="dxa"/>
            <w:right w:w="108" w:type="dxa"/>
          </w:tblCellMar>
          <w:tblLook w:val="04A0" w:firstRow="1" w:lastRow="0" w:firstColumn="1" w:lastColumn="0" w:noHBand="0" w:noVBand="1"/>
        </w:tblPrEx>
        <w:trPr>
          <w:trHeight w:val="990"/>
        </w:trPr>
        <w:tc>
          <w:tcPr>
            <w:tcW w:w="568" w:type="dxa"/>
            <w:shd w:val="clear" w:color="000000" w:fill="FFFFFF"/>
          </w:tcPr>
          <w:p w:rsidR="00586B37" w:rsidRPr="009D6466" w:rsidRDefault="00586B37" w:rsidP="00586B37">
            <w:pPr>
              <w:suppressAutoHyphens w:val="0"/>
              <w:jc w:val="center"/>
              <w:rPr>
                <w:color w:val="4A4651"/>
                <w:sz w:val="18"/>
                <w:szCs w:val="18"/>
                <w:lang w:eastAsia="ru-RU"/>
              </w:rPr>
            </w:pPr>
            <w:r>
              <w:rPr>
                <w:color w:val="4A4651"/>
                <w:sz w:val="18"/>
                <w:szCs w:val="18"/>
                <w:lang w:eastAsia="ru-RU"/>
              </w:rPr>
              <w:t>2.4</w:t>
            </w:r>
          </w:p>
        </w:tc>
        <w:tc>
          <w:tcPr>
            <w:tcW w:w="5670" w:type="dxa"/>
            <w:shd w:val="clear" w:color="000000" w:fill="FFFFFF"/>
            <w:hideMark/>
          </w:tcPr>
          <w:p w:rsidR="00586B37" w:rsidRPr="009D6466" w:rsidRDefault="00586B37" w:rsidP="00586B37">
            <w:pPr>
              <w:suppressAutoHyphens w:val="0"/>
              <w:rPr>
                <w:sz w:val="20"/>
                <w:szCs w:val="20"/>
                <w:lang w:eastAsia="ru-RU"/>
              </w:rPr>
            </w:pPr>
            <w:r w:rsidRPr="009D6466">
              <w:rPr>
                <w:sz w:val="20"/>
                <w:szCs w:val="20"/>
                <w:lang w:eastAsia="ru-RU"/>
              </w:rPr>
              <w:t>Обеспечение</w:t>
            </w:r>
            <w:r>
              <w:rPr>
                <w:sz w:val="20"/>
                <w:szCs w:val="20"/>
                <w:lang w:eastAsia="ru-RU"/>
              </w:rPr>
              <w:t xml:space="preserve"> </w:t>
            </w:r>
            <w:r w:rsidRPr="009D6466">
              <w:rPr>
                <w:sz w:val="20"/>
                <w:szCs w:val="20"/>
                <w:lang w:eastAsia="ru-RU"/>
              </w:rPr>
              <w:t>бесплатным двухразовым питанием детей</w:t>
            </w:r>
            <w:r>
              <w:rPr>
                <w:sz w:val="20"/>
                <w:szCs w:val="20"/>
                <w:lang w:eastAsia="ru-RU"/>
              </w:rPr>
              <w:t>-</w:t>
            </w:r>
            <w:r w:rsidRPr="009D6466">
              <w:rPr>
                <w:sz w:val="20"/>
                <w:szCs w:val="20"/>
                <w:lang w:eastAsia="ru-RU"/>
              </w:rPr>
              <w:t>инвалидов (инвалидов) не относящихся к категории обуча</w:t>
            </w:r>
            <w:r w:rsidRPr="009D6466">
              <w:rPr>
                <w:sz w:val="20"/>
                <w:szCs w:val="20"/>
                <w:lang w:eastAsia="ru-RU"/>
              </w:rPr>
              <w:t>ю</w:t>
            </w:r>
            <w:r w:rsidRPr="009D6466">
              <w:rPr>
                <w:sz w:val="20"/>
                <w:szCs w:val="20"/>
                <w:lang w:eastAsia="ru-RU"/>
              </w:rPr>
              <w:t>щихся с ограниченными возможностями здоровья, обуча</w:t>
            </w:r>
            <w:r w:rsidRPr="009D6466">
              <w:rPr>
                <w:sz w:val="20"/>
                <w:szCs w:val="20"/>
                <w:lang w:eastAsia="ru-RU"/>
              </w:rPr>
              <w:t>ю</w:t>
            </w:r>
            <w:r w:rsidRPr="009D6466">
              <w:rPr>
                <w:sz w:val="20"/>
                <w:szCs w:val="20"/>
                <w:lang w:eastAsia="ru-RU"/>
              </w:rPr>
              <w:t>щихся в муниципальных общеобразовательных организациях и не проживающих в них</w:t>
            </w:r>
          </w:p>
        </w:tc>
        <w:tc>
          <w:tcPr>
            <w:tcW w:w="1808" w:type="dxa"/>
            <w:shd w:val="clear" w:color="000000" w:fill="FFFFFF"/>
            <w:hideMark/>
          </w:tcPr>
          <w:p w:rsidR="00586B37" w:rsidRPr="009D6466" w:rsidRDefault="00586B37" w:rsidP="00586B37">
            <w:pPr>
              <w:suppressAutoHyphens w:val="0"/>
              <w:rPr>
                <w:color w:val="000000"/>
                <w:sz w:val="16"/>
                <w:szCs w:val="16"/>
                <w:lang w:eastAsia="ru-RU"/>
              </w:rPr>
            </w:pPr>
            <w:r w:rsidRPr="009D6466">
              <w:rPr>
                <w:color w:val="000000"/>
                <w:sz w:val="16"/>
                <w:szCs w:val="16"/>
                <w:lang w:eastAsia="ru-RU"/>
              </w:rPr>
              <w:t>областной бюджет</w:t>
            </w:r>
          </w:p>
        </w:tc>
        <w:tc>
          <w:tcPr>
            <w:tcW w:w="1029"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629,00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629,00</w:t>
            </w:r>
          </w:p>
        </w:tc>
        <w:tc>
          <w:tcPr>
            <w:tcW w:w="993"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629,00</w:t>
            </w:r>
          </w:p>
        </w:tc>
        <w:tc>
          <w:tcPr>
            <w:tcW w:w="993" w:type="dxa"/>
            <w:gridSpan w:val="2"/>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629,00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629,00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629,00</w:t>
            </w:r>
          </w:p>
        </w:tc>
        <w:tc>
          <w:tcPr>
            <w:tcW w:w="1276" w:type="dxa"/>
            <w:shd w:val="clear" w:color="000000" w:fill="FFFFFF"/>
            <w:noWrap/>
            <w:hideMark/>
          </w:tcPr>
          <w:p w:rsidR="00586B37" w:rsidRPr="00586B37" w:rsidRDefault="00586B37" w:rsidP="00586B37">
            <w:pPr>
              <w:jc w:val="center"/>
              <w:rPr>
                <w:color w:val="000000"/>
                <w:sz w:val="18"/>
                <w:szCs w:val="18"/>
              </w:rPr>
            </w:pPr>
            <w:r w:rsidRPr="00586B37">
              <w:rPr>
                <w:color w:val="000000"/>
                <w:sz w:val="18"/>
                <w:szCs w:val="18"/>
              </w:rPr>
              <w:t>3 774,00</w:t>
            </w:r>
          </w:p>
        </w:tc>
      </w:tr>
      <w:tr w:rsidR="00586B37" w:rsidRPr="00EB3FE2" w:rsidTr="00B07361">
        <w:tblPrEx>
          <w:tblCellMar>
            <w:left w:w="108" w:type="dxa"/>
            <w:right w:w="108" w:type="dxa"/>
          </w:tblCellMar>
          <w:tblLook w:val="04A0" w:firstRow="1" w:lastRow="0" w:firstColumn="1" w:lastColumn="0" w:noHBand="0" w:noVBand="1"/>
        </w:tblPrEx>
        <w:trPr>
          <w:trHeight w:val="561"/>
        </w:trPr>
        <w:tc>
          <w:tcPr>
            <w:tcW w:w="568" w:type="dxa"/>
            <w:shd w:val="clear" w:color="000000" w:fill="FFFFFF"/>
          </w:tcPr>
          <w:p w:rsidR="00586B37" w:rsidRPr="009D6466" w:rsidRDefault="00586B37" w:rsidP="00586B37">
            <w:pPr>
              <w:suppressAutoHyphens w:val="0"/>
              <w:jc w:val="center"/>
              <w:rPr>
                <w:color w:val="4A4651"/>
                <w:sz w:val="18"/>
                <w:szCs w:val="18"/>
                <w:lang w:eastAsia="ru-RU"/>
              </w:rPr>
            </w:pPr>
            <w:r>
              <w:rPr>
                <w:color w:val="4A4651"/>
                <w:sz w:val="18"/>
                <w:szCs w:val="18"/>
                <w:lang w:eastAsia="ru-RU"/>
              </w:rPr>
              <w:t>2.5</w:t>
            </w:r>
          </w:p>
        </w:tc>
        <w:tc>
          <w:tcPr>
            <w:tcW w:w="5670" w:type="dxa"/>
            <w:shd w:val="clear" w:color="000000" w:fill="FFFFFF"/>
            <w:hideMark/>
          </w:tcPr>
          <w:p w:rsidR="00586B37" w:rsidRPr="009D6466" w:rsidRDefault="00586B37" w:rsidP="00586B37">
            <w:pPr>
              <w:suppressAutoHyphens w:val="0"/>
              <w:rPr>
                <w:sz w:val="20"/>
                <w:szCs w:val="20"/>
                <w:lang w:eastAsia="ru-RU"/>
              </w:rPr>
            </w:pPr>
            <w:r w:rsidRPr="009D6466">
              <w:rPr>
                <w:sz w:val="20"/>
                <w:szCs w:val="20"/>
                <w:lang w:eastAsia="ru-RU"/>
              </w:rPr>
              <w:t>выплата ежемесячной денежной компенсации родителям (з</w:t>
            </w:r>
            <w:r w:rsidRPr="009D6466">
              <w:rPr>
                <w:sz w:val="20"/>
                <w:szCs w:val="20"/>
                <w:lang w:eastAsia="ru-RU"/>
              </w:rPr>
              <w:t>а</w:t>
            </w:r>
            <w:r w:rsidRPr="009D6466">
              <w:rPr>
                <w:sz w:val="20"/>
                <w:szCs w:val="20"/>
                <w:lang w:eastAsia="ru-RU"/>
              </w:rPr>
              <w:t>конным представителям) детей инвалидов, инвалидам в случае обучения их на дому</w:t>
            </w:r>
          </w:p>
        </w:tc>
        <w:tc>
          <w:tcPr>
            <w:tcW w:w="1808" w:type="dxa"/>
            <w:shd w:val="clear" w:color="000000" w:fill="FFFFFF"/>
            <w:hideMark/>
          </w:tcPr>
          <w:p w:rsidR="00586B37" w:rsidRPr="009D6466" w:rsidRDefault="00586B37" w:rsidP="00586B37">
            <w:pPr>
              <w:suppressAutoHyphens w:val="0"/>
              <w:rPr>
                <w:color w:val="000000"/>
                <w:sz w:val="16"/>
                <w:szCs w:val="16"/>
                <w:lang w:eastAsia="ru-RU"/>
              </w:rPr>
            </w:pPr>
            <w:r w:rsidRPr="009D6466">
              <w:rPr>
                <w:color w:val="000000"/>
                <w:sz w:val="16"/>
                <w:szCs w:val="16"/>
                <w:lang w:eastAsia="ru-RU"/>
              </w:rPr>
              <w:t>областной бюджет</w:t>
            </w:r>
          </w:p>
        </w:tc>
        <w:tc>
          <w:tcPr>
            <w:tcW w:w="1029"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0,00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0,00</w:t>
            </w:r>
          </w:p>
        </w:tc>
        <w:tc>
          <w:tcPr>
            <w:tcW w:w="993"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0,00</w:t>
            </w:r>
          </w:p>
        </w:tc>
        <w:tc>
          <w:tcPr>
            <w:tcW w:w="993" w:type="dxa"/>
            <w:gridSpan w:val="2"/>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0,00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0,00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0,00</w:t>
            </w:r>
          </w:p>
        </w:tc>
        <w:tc>
          <w:tcPr>
            <w:tcW w:w="1276" w:type="dxa"/>
            <w:shd w:val="clear" w:color="000000" w:fill="FFFFFF"/>
            <w:noWrap/>
            <w:hideMark/>
          </w:tcPr>
          <w:p w:rsidR="00586B37" w:rsidRPr="00586B37" w:rsidRDefault="00586B37" w:rsidP="00586B37">
            <w:pPr>
              <w:jc w:val="center"/>
              <w:rPr>
                <w:color w:val="000000"/>
                <w:sz w:val="18"/>
                <w:szCs w:val="18"/>
              </w:rPr>
            </w:pPr>
            <w:r w:rsidRPr="00586B37">
              <w:rPr>
                <w:color w:val="000000"/>
                <w:sz w:val="18"/>
                <w:szCs w:val="18"/>
              </w:rPr>
              <w:t>0,00</w:t>
            </w:r>
          </w:p>
        </w:tc>
      </w:tr>
      <w:tr w:rsidR="00586B37" w:rsidRPr="00586B37" w:rsidTr="00B07361">
        <w:tblPrEx>
          <w:tblCellMar>
            <w:left w:w="108" w:type="dxa"/>
            <w:right w:w="108" w:type="dxa"/>
          </w:tblCellMar>
          <w:tblLook w:val="04A0" w:firstRow="1" w:lastRow="0" w:firstColumn="1" w:lastColumn="0" w:noHBand="0" w:noVBand="1"/>
        </w:tblPrEx>
        <w:trPr>
          <w:trHeight w:val="169"/>
        </w:trPr>
        <w:tc>
          <w:tcPr>
            <w:tcW w:w="568" w:type="dxa"/>
            <w:shd w:val="clear" w:color="000000" w:fill="FFFFFF"/>
          </w:tcPr>
          <w:p w:rsidR="00586B37" w:rsidRPr="00586B37" w:rsidRDefault="00586B37" w:rsidP="00586B37">
            <w:pPr>
              <w:suppressAutoHyphens w:val="0"/>
              <w:jc w:val="center"/>
              <w:rPr>
                <w:sz w:val="18"/>
                <w:szCs w:val="18"/>
                <w:lang w:eastAsia="ru-RU"/>
              </w:rPr>
            </w:pPr>
            <w:r w:rsidRPr="00586B37">
              <w:rPr>
                <w:sz w:val="18"/>
                <w:szCs w:val="18"/>
                <w:lang w:eastAsia="ru-RU"/>
              </w:rPr>
              <w:t>2.6</w:t>
            </w:r>
          </w:p>
        </w:tc>
        <w:tc>
          <w:tcPr>
            <w:tcW w:w="5670" w:type="dxa"/>
            <w:shd w:val="clear" w:color="000000" w:fill="FFFFFF"/>
          </w:tcPr>
          <w:p w:rsidR="00586B37" w:rsidRPr="00586B37" w:rsidRDefault="00586B37" w:rsidP="00586B37">
            <w:pPr>
              <w:suppressAutoHyphens w:val="0"/>
              <w:rPr>
                <w:sz w:val="20"/>
                <w:szCs w:val="20"/>
                <w:lang w:eastAsia="ru-RU"/>
              </w:rPr>
            </w:pPr>
            <w:r w:rsidRPr="00586B37">
              <w:rPr>
                <w:sz w:val="20"/>
                <w:szCs w:val="20"/>
                <w:lang w:eastAsia="ru-RU"/>
              </w:rPr>
              <w:t>Мероприятия по организации здорового питания учащихся 5-11 классов</w:t>
            </w:r>
          </w:p>
        </w:tc>
        <w:tc>
          <w:tcPr>
            <w:tcW w:w="1808" w:type="dxa"/>
            <w:shd w:val="clear" w:color="000000" w:fill="FFFFFF"/>
          </w:tcPr>
          <w:p w:rsidR="00586B37" w:rsidRPr="00586B37" w:rsidRDefault="00586B37" w:rsidP="00586B37">
            <w:pPr>
              <w:suppressAutoHyphens w:val="0"/>
              <w:rPr>
                <w:sz w:val="16"/>
                <w:szCs w:val="16"/>
                <w:lang w:eastAsia="ru-RU"/>
              </w:rPr>
            </w:pPr>
            <w:r w:rsidRPr="00586B37">
              <w:rPr>
                <w:sz w:val="16"/>
                <w:szCs w:val="16"/>
                <w:lang w:eastAsia="ru-RU"/>
              </w:rPr>
              <w:t>районный бюджет</w:t>
            </w:r>
          </w:p>
        </w:tc>
        <w:tc>
          <w:tcPr>
            <w:tcW w:w="1029" w:type="dxa"/>
            <w:shd w:val="clear" w:color="000000" w:fill="FFFFFF"/>
          </w:tcPr>
          <w:p w:rsidR="00586B37" w:rsidRPr="00586B37" w:rsidRDefault="00586B37" w:rsidP="00586B37">
            <w:pPr>
              <w:jc w:val="center"/>
              <w:rPr>
                <w:color w:val="000000"/>
                <w:sz w:val="18"/>
                <w:szCs w:val="18"/>
              </w:rPr>
            </w:pPr>
            <w:r w:rsidRPr="00586B37">
              <w:rPr>
                <w:color w:val="000000"/>
                <w:sz w:val="18"/>
                <w:szCs w:val="18"/>
              </w:rPr>
              <w:t>898,20</w:t>
            </w:r>
          </w:p>
        </w:tc>
        <w:tc>
          <w:tcPr>
            <w:tcW w:w="992" w:type="dxa"/>
            <w:shd w:val="clear" w:color="000000" w:fill="FFFFFF"/>
          </w:tcPr>
          <w:p w:rsidR="00586B37" w:rsidRPr="00586B37" w:rsidRDefault="00586B37" w:rsidP="00586B37">
            <w:pPr>
              <w:jc w:val="center"/>
              <w:rPr>
                <w:color w:val="000000"/>
                <w:sz w:val="18"/>
                <w:szCs w:val="18"/>
              </w:rPr>
            </w:pPr>
            <w:r w:rsidRPr="00586B37">
              <w:rPr>
                <w:color w:val="000000"/>
                <w:sz w:val="18"/>
                <w:szCs w:val="18"/>
              </w:rPr>
              <w:t>898,20</w:t>
            </w:r>
          </w:p>
        </w:tc>
        <w:tc>
          <w:tcPr>
            <w:tcW w:w="993" w:type="dxa"/>
            <w:shd w:val="clear" w:color="000000" w:fill="FFFFFF"/>
          </w:tcPr>
          <w:p w:rsidR="00586B37" w:rsidRPr="00586B37" w:rsidRDefault="00586B37" w:rsidP="00586B37">
            <w:pPr>
              <w:jc w:val="center"/>
              <w:rPr>
                <w:color w:val="000000"/>
                <w:sz w:val="18"/>
                <w:szCs w:val="18"/>
              </w:rPr>
            </w:pPr>
            <w:r w:rsidRPr="00586B37">
              <w:rPr>
                <w:color w:val="000000"/>
                <w:sz w:val="18"/>
                <w:szCs w:val="18"/>
              </w:rPr>
              <w:t>898,20</w:t>
            </w:r>
          </w:p>
        </w:tc>
        <w:tc>
          <w:tcPr>
            <w:tcW w:w="993" w:type="dxa"/>
            <w:gridSpan w:val="2"/>
            <w:shd w:val="clear" w:color="000000" w:fill="FFFFFF"/>
          </w:tcPr>
          <w:p w:rsidR="00586B37" w:rsidRPr="00586B37" w:rsidRDefault="00586B37" w:rsidP="00586B37">
            <w:pPr>
              <w:jc w:val="center"/>
              <w:rPr>
                <w:color w:val="000000"/>
                <w:sz w:val="18"/>
                <w:szCs w:val="18"/>
              </w:rPr>
            </w:pPr>
            <w:r w:rsidRPr="00586B37">
              <w:rPr>
                <w:color w:val="000000"/>
                <w:sz w:val="18"/>
                <w:szCs w:val="18"/>
              </w:rPr>
              <w:t>898,20</w:t>
            </w:r>
          </w:p>
        </w:tc>
        <w:tc>
          <w:tcPr>
            <w:tcW w:w="992" w:type="dxa"/>
            <w:shd w:val="clear" w:color="000000" w:fill="FFFFFF"/>
          </w:tcPr>
          <w:p w:rsidR="00586B37" w:rsidRPr="00586B37" w:rsidRDefault="00586B37" w:rsidP="00586B37">
            <w:pPr>
              <w:jc w:val="center"/>
              <w:rPr>
                <w:color w:val="000000"/>
                <w:sz w:val="18"/>
                <w:szCs w:val="18"/>
              </w:rPr>
            </w:pPr>
            <w:r w:rsidRPr="00586B37">
              <w:rPr>
                <w:color w:val="000000"/>
                <w:sz w:val="18"/>
                <w:szCs w:val="18"/>
              </w:rPr>
              <w:t>898,20</w:t>
            </w:r>
          </w:p>
        </w:tc>
        <w:tc>
          <w:tcPr>
            <w:tcW w:w="992" w:type="dxa"/>
            <w:shd w:val="clear" w:color="000000" w:fill="FFFFFF"/>
          </w:tcPr>
          <w:p w:rsidR="00586B37" w:rsidRPr="00586B37" w:rsidRDefault="00586B37" w:rsidP="00586B37">
            <w:pPr>
              <w:jc w:val="center"/>
              <w:rPr>
                <w:color w:val="000000"/>
                <w:sz w:val="18"/>
                <w:szCs w:val="18"/>
              </w:rPr>
            </w:pPr>
            <w:r w:rsidRPr="00586B37">
              <w:rPr>
                <w:color w:val="000000"/>
                <w:sz w:val="18"/>
                <w:szCs w:val="18"/>
              </w:rPr>
              <w:t>898,20</w:t>
            </w:r>
          </w:p>
        </w:tc>
        <w:tc>
          <w:tcPr>
            <w:tcW w:w="1276" w:type="dxa"/>
            <w:shd w:val="clear" w:color="000000" w:fill="FFFFFF"/>
            <w:noWrap/>
          </w:tcPr>
          <w:p w:rsidR="00586B37" w:rsidRPr="00586B37" w:rsidRDefault="00586B37" w:rsidP="00586B37">
            <w:pPr>
              <w:jc w:val="center"/>
              <w:rPr>
                <w:color w:val="000000"/>
                <w:sz w:val="18"/>
                <w:szCs w:val="18"/>
              </w:rPr>
            </w:pPr>
            <w:r w:rsidRPr="00586B37">
              <w:rPr>
                <w:color w:val="000000"/>
                <w:sz w:val="18"/>
                <w:szCs w:val="18"/>
              </w:rPr>
              <w:t>5 389,20</w:t>
            </w:r>
          </w:p>
        </w:tc>
      </w:tr>
      <w:tr w:rsidR="00586B37" w:rsidRPr="00EB3FE2" w:rsidTr="00B07361">
        <w:tblPrEx>
          <w:tblCellMar>
            <w:left w:w="108" w:type="dxa"/>
            <w:right w:w="108" w:type="dxa"/>
          </w:tblCellMar>
          <w:tblLook w:val="04A0" w:firstRow="1" w:lastRow="0" w:firstColumn="1" w:lastColumn="0" w:noHBand="0" w:noVBand="1"/>
        </w:tblPrEx>
        <w:trPr>
          <w:trHeight w:val="169"/>
        </w:trPr>
        <w:tc>
          <w:tcPr>
            <w:tcW w:w="568" w:type="dxa"/>
            <w:vMerge w:val="restart"/>
            <w:shd w:val="clear" w:color="000000" w:fill="FFFFFF"/>
            <w:hideMark/>
          </w:tcPr>
          <w:p w:rsidR="00586B37" w:rsidRPr="009D6466" w:rsidRDefault="00586B37" w:rsidP="00586B37">
            <w:pPr>
              <w:suppressAutoHyphens w:val="0"/>
              <w:jc w:val="center"/>
              <w:rPr>
                <w:color w:val="4A4651"/>
                <w:sz w:val="18"/>
                <w:szCs w:val="18"/>
                <w:lang w:eastAsia="ru-RU"/>
              </w:rPr>
            </w:pPr>
            <w:r w:rsidRPr="009D6466">
              <w:rPr>
                <w:color w:val="4A4651"/>
                <w:sz w:val="18"/>
                <w:szCs w:val="18"/>
                <w:lang w:eastAsia="ru-RU"/>
              </w:rPr>
              <w:t>3</w:t>
            </w:r>
          </w:p>
        </w:tc>
        <w:tc>
          <w:tcPr>
            <w:tcW w:w="5670" w:type="dxa"/>
            <w:vMerge w:val="restart"/>
            <w:shd w:val="clear" w:color="000000" w:fill="DCE6F1"/>
            <w:hideMark/>
          </w:tcPr>
          <w:p w:rsidR="00586B37" w:rsidRPr="009D6466" w:rsidRDefault="00586B37" w:rsidP="00586B37">
            <w:pPr>
              <w:suppressAutoHyphens w:val="0"/>
              <w:rPr>
                <w:b/>
                <w:bCs/>
                <w:color w:val="000000"/>
                <w:lang w:eastAsia="ru-RU"/>
              </w:rPr>
            </w:pPr>
            <w:r w:rsidRPr="009D6466">
              <w:rPr>
                <w:b/>
                <w:bCs/>
                <w:color w:val="000000"/>
                <w:lang w:eastAsia="ru-RU"/>
              </w:rPr>
              <w:t>Направление: развитие кадрового потенциала системы образования</w:t>
            </w:r>
          </w:p>
        </w:tc>
        <w:tc>
          <w:tcPr>
            <w:tcW w:w="1808" w:type="dxa"/>
            <w:shd w:val="clear" w:color="000000" w:fill="FFFFFF"/>
            <w:hideMark/>
          </w:tcPr>
          <w:p w:rsidR="00586B37" w:rsidRPr="009D6466" w:rsidRDefault="00586B37" w:rsidP="00586B37">
            <w:pPr>
              <w:suppressAutoHyphens w:val="0"/>
              <w:rPr>
                <w:color w:val="000000"/>
                <w:sz w:val="16"/>
                <w:szCs w:val="16"/>
                <w:lang w:eastAsia="ru-RU"/>
              </w:rPr>
            </w:pPr>
            <w:r w:rsidRPr="009D6466">
              <w:rPr>
                <w:color w:val="000000"/>
                <w:sz w:val="16"/>
                <w:szCs w:val="16"/>
                <w:lang w:eastAsia="ru-RU"/>
              </w:rPr>
              <w:t>федеральный бюджет</w:t>
            </w:r>
          </w:p>
        </w:tc>
        <w:tc>
          <w:tcPr>
            <w:tcW w:w="1029"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30817,95</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30852,19</w:t>
            </w:r>
          </w:p>
        </w:tc>
        <w:tc>
          <w:tcPr>
            <w:tcW w:w="993"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30869,83</w:t>
            </w:r>
          </w:p>
        </w:tc>
        <w:tc>
          <w:tcPr>
            <w:tcW w:w="993" w:type="dxa"/>
            <w:gridSpan w:val="2"/>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30869,83</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30869,83</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30869,83</w:t>
            </w:r>
          </w:p>
        </w:tc>
        <w:tc>
          <w:tcPr>
            <w:tcW w:w="1276" w:type="dxa"/>
            <w:shd w:val="clear" w:color="000000" w:fill="FFFFFF"/>
            <w:noWrap/>
            <w:hideMark/>
          </w:tcPr>
          <w:p w:rsidR="00586B37" w:rsidRPr="00586B37" w:rsidRDefault="00586B37" w:rsidP="00586B37">
            <w:pPr>
              <w:jc w:val="center"/>
              <w:rPr>
                <w:color w:val="000000"/>
                <w:sz w:val="18"/>
                <w:szCs w:val="18"/>
              </w:rPr>
            </w:pPr>
            <w:r w:rsidRPr="00586B37">
              <w:rPr>
                <w:color w:val="000000"/>
                <w:sz w:val="18"/>
                <w:szCs w:val="18"/>
              </w:rPr>
              <w:t>185 149,46</w:t>
            </w:r>
          </w:p>
        </w:tc>
      </w:tr>
      <w:tr w:rsidR="00586B37" w:rsidRPr="00EB3FE2" w:rsidTr="00B07361">
        <w:tblPrEx>
          <w:tblCellMar>
            <w:left w:w="108" w:type="dxa"/>
            <w:right w:w="108" w:type="dxa"/>
          </w:tblCellMar>
          <w:tblLook w:val="04A0" w:firstRow="1" w:lastRow="0" w:firstColumn="1" w:lastColumn="0" w:noHBand="0" w:noVBand="1"/>
        </w:tblPrEx>
        <w:trPr>
          <w:trHeight w:val="229"/>
        </w:trPr>
        <w:tc>
          <w:tcPr>
            <w:tcW w:w="568" w:type="dxa"/>
            <w:vMerge/>
            <w:shd w:val="clear" w:color="000000" w:fill="FFFFFF"/>
            <w:hideMark/>
          </w:tcPr>
          <w:p w:rsidR="00586B37" w:rsidRPr="009D6466" w:rsidRDefault="00586B37" w:rsidP="00586B37">
            <w:pPr>
              <w:suppressAutoHyphens w:val="0"/>
              <w:jc w:val="center"/>
              <w:rPr>
                <w:color w:val="4A4651"/>
                <w:sz w:val="18"/>
                <w:szCs w:val="18"/>
                <w:lang w:eastAsia="ru-RU"/>
              </w:rPr>
            </w:pPr>
          </w:p>
        </w:tc>
        <w:tc>
          <w:tcPr>
            <w:tcW w:w="5670" w:type="dxa"/>
            <w:vMerge/>
            <w:hideMark/>
          </w:tcPr>
          <w:p w:rsidR="00586B37" w:rsidRPr="009D6466" w:rsidRDefault="00586B37" w:rsidP="00586B37">
            <w:pPr>
              <w:suppressAutoHyphens w:val="0"/>
              <w:rPr>
                <w:b/>
                <w:bCs/>
                <w:color w:val="000000"/>
                <w:lang w:eastAsia="ru-RU"/>
              </w:rPr>
            </w:pPr>
          </w:p>
        </w:tc>
        <w:tc>
          <w:tcPr>
            <w:tcW w:w="1808" w:type="dxa"/>
            <w:shd w:val="clear" w:color="000000" w:fill="FFFFFF"/>
            <w:hideMark/>
          </w:tcPr>
          <w:p w:rsidR="00586B37" w:rsidRPr="009D6466" w:rsidRDefault="00586B37" w:rsidP="00586B37">
            <w:pPr>
              <w:suppressAutoHyphens w:val="0"/>
              <w:rPr>
                <w:color w:val="000000"/>
                <w:sz w:val="16"/>
                <w:szCs w:val="16"/>
                <w:lang w:eastAsia="ru-RU"/>
              </w:rPr>
            </w:pPr>
            <w:r w:rsidRPr="009D6466">
              <w:rPr>
                <w:color w:val="000000"/>
                <w:sz w:val="16"/>
                <w:szCs w:val="16"/>
                <w:lang w:eastAsia="ru-RU"/>
              </w:rPr>
              <w:t>областной бюджет</w:t>
            </w:r>
          </w:p>
        </w:tc>
        <w:tc>
          <w:tcPr>
            <w:tcW w:w="1029"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22840,45</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24170,81</w:t>
            </w:r>
          </w:p>
        </w:tc>
        <w:tc>
          <w:tcPr>
            <w:tcW w:w="993"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25317,69</w:t>
            </w:r>
          </w:p>
        </w:tc>
        <w:tc>
          <w:tcPr>
            <w:tcW w:w="993" w:type="dxa"/>
            <w:gridSpan w:val="2"/>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25317,69</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25317,69</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25317,69</w:t>
            </w:r>
          </w:p>
        </w:tc>
        <w:tc>
          <w:tcPr>
            <w:tcW w:w="1276" w:type="dxa"/>
            <w:shd w:val="clear" w:color="000000" w:fill="FFFFFF"/>
            <w:noWrap/>
            <w:hideMark/>
          </w:tcPr>
          <w:p w:rsidR="00586B37" w:rsidRPr="00586B37" w:rsidRDefault="00586B37" w:rsidP="00586B37">
            <w:pPr>
              <w:jc w:val="center"/>
              <w:rPr>
                <w:color w:val="000000"/>
                <w:sz w:val="18"/>
                <w:szCs w:val="18"/>
              </w:rPr>
            </w:pPr>
            <w:r w:rsidRPr="00586B37">
              <w:rPr>
                <w:color w:val="000000"/>
                <w:sz w:val="18"/>
                <w:szCs w:val="18"/>
              </w:rPr>
              <w:t>148 282,02</w:t>
            </w:r>
          </w:p>
        </w:tc>
      </w:tr>
      <w:tr w:rsidR="00586B37" w:rsidRPr="00EB3FE2" w:rsidTr="00B07361">
        <w:tblPrEx>
          <w:tblCellMar>
            <w:left w:w="108" w:type="dxa"/>
            <w:right w:w="108" w:type="dxa"/>
          </w:tblCellMar>
          <w:tblLook w:val="04A0" w:firstRow="1" w:lastRow="0" w:firstColumn="1" w:lastColumn="0" w:noHBand="0" w:noVBand="1"/>
        </w:tblPrEx>
        <w:trPr>
          <w:trHeight w:val="133"/>
        </w:trPr>
        <w:tc>
          <w:tcPr>
            <w:tcW w:w="568" w:type="dxa"/>
            <w:vMerge/>
            <w:shd w:val="clear" w:color="000000" w:fill="FFFFFF"/>
            <w:hideMark/>
          </w:tcPr>
          <w:p w:rsidR="00586B37" w:rsidRPr="009D6466" w:rsidRDefault="00586B37" w:rsidP="00586B37">
            <w:pPr>
              <w:suppressAutoHyphens w:val="0"/>
              <w:jc w:val="center"/>
              <w:rPr>
                <w:color w:val="4A4651"/>
                <w:sz w:val="18"/>
                <w:szCs w:val="18"/>
                <w:lang w:eastAsia="ru-RU"/>
              </w:rPr>
            </w:pPr>
          </w:p>
        </w:tc>
        <w:tc>
          <w:tcPr>
            <w:tcW w:w="5670" w:type="dxa"/>
            <w:vMerge/>
            <w:hideMark/>
          </w:tcPr>
          <w:p w:rsidR="00586B37" w:rsidRPr="009D6466" w:rsidRDefault="00586B37" w:rsidP="00586B37">
            <w:pPr>
              <w:suppressAutoHyphens w:val="0"/>
              <w:rPr>
                <w:b/>
                <w:bCs/>
                <w:color w:val="000000"/>
                <w:lang w:eastAsia="ru-RU"/>
              </w:rPr>
            </w:pPr>
          </w:p>
        </w:tc>
        <w:tc>
          <w:tcPr>
            <w:tcW w:w="1808" w:type="dxa"/>
            <w:shd w:val="clear" w:color="000000" w:fill="FFFFFF"/>
            <w:hideMark/>
          </w:tcPr>
          <w:p w:rsidR="00586B37" w:rsidRPr="009D6466" w:rsidRDefault="00586B37" w:rsidP="00586B37">
            <w:pPr>
              <w:suppressAutoHyphens w:val="0"/>
              <w:rPr>
                <w:color w:val="000000"/>
                <w:sz w:val="16"/>
                <w:szCs w:val="16"/>
                <w:lang w:eastAsia="ru-RU"/>
              </w:rPr>
            </w:pPr>
            <w:r w:rsidRPr="009D6466">
              <w:rPr>
                <w:color w:val="000000"/>
                <w:sz w:val="16"/>
                <w:szCs w:val="16"/>
                <w:lang w:eastAsia="ru-RU"/>
              </w:rPr>
              <w:t>районный бюджет</w:t>
            </w:r>
          </w:p>
        </w:tc>
        <w:tc>
          <w:tcPr>
            <w:tcW w:w="1029"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629,00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129,30</w:t>
            </w:r>
          </w:p>
        </w:tc>
        <w:tc>
          <w:tcPr>
            <w:tcW w:w="993"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129,80</w:t>
            </w:r>
          </w:p>
        </w:tc>
        <w:tc>
          <w:tcPr>
            <w:tcW w:w="993" w:type="dxa"/>
            <w:gridSpan w:val="2"/>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129,80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129,80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129,80</w:t>
            </w:r>
          </w:p>
        </w:tc>
        <w:tc>
          <w:tcPr>
            <w:tcW w:w="1276" w:type="dxa"/>
            <w:shd w:val="clear" w:color="000000" w:fill="FFFFFF"/>
            <w:noWrap/>
            <w:hideMark/>
          </w:tcPr>
          <w:p w:rsidR="00586B37" w:rsidRPr="00586B37" w:rsidRDefault="00586B37" w:rsidP="00586B37">
            <w:pPr>
              <w:jc w:val="center"/>
              <w:rPr>
                <w:color w:val="000000"/>
                <w:sz w:val="18"/>
                <w:szCs w:val="18"/>
              </w:rPr>
            </w:pPr>
            <w:r w:rsidRPr="00586B37">
              <w:rPr>
                <w:color w:val="000000"/>
                <w:sz w:val="18"/>
                <w:szCs w:val="18"/>
              </w:rPr>
              <w:t>1 277,50</w:t>
            </w:r>
          </w:p>
        </w:tc>
      </w:tr>
      <w:tr w:rsidR="00586B37" w:rsidRPr="00EB3FE2" w:rsidTr="00B07361">
        <w:tblPrEx>
          <w:tblCellMar>
            <w:left w:w="108" w:type="dxa"/>
            <w:right w:w="108" w:type="dxa"/>
          </w:tblCellMar>
          <w:tblLook w:val="04A0" w:firstRow="1" w:lastRow="0" w:firstColumn="1" w:lastColumn="0" w:noHBand="0" w:noVBand="1"/>
        </w:tblPrEx>
        <w:trPr>
          <w:trHeight w:val="207"/>
        </w:trPr>
        <w:tc>
          <w:tcPr>
            <w:tcW w:w="568" w:type="dxa"/>
            <w:vMerge/>
            <w:shd w:val="clear" w:color="000000" w:fill="FFFFFF"/>
            <w:hideMark/>
          </w:tcPr>
          <w:p w:rsidR="00586B37" w:rsidRPr="009D6466" w:rsidRDefault="00586B37" w:rsidP="00586B37">
            <w:pPr>
              <w:suppressAutoHyphens w:val="0"/>
              <w:jc w:val="center"/>
              <w:rPr>
                <w:color w:val="4A4651"/>
                <w:sz w:val="18"/>
                <w:szCs w:val="18"/>
                <w:lang w:eastAsia="ru-RU"/>
              </w:rPr>
            </w:pPr>
          </w:p>
        </w:tc>
        <w:tc>
          <w:tcPr>
            <w:tcW w:w="5670" w:type="dxa"/>
            <w:vMerge/>
            <w:hideMark/>
          </w:tcPr>
          <w:p w:rsidR="00586B37" w:rsidRPr="009D6466" w:rsidRDefault="00586B37" w:rsidP="00586B37">
            <w:pPr>
              <w:suppressAutoHyphens w:val="0"/>
              <w:rPr>
                <w:b/>
                <w:bCs/>
                <w:color w:val="000000"/>
                <w:lang w:eastAsia="ru-RU"/>
              </w:rPr>
            </w:pPr>
          </w:p>
        </w:tc>
        <w:tc>
          <w:tcPr>
            <w:tcW w:w="1808" w:type="dxa"/>
            <w:shd w:val="clear" w:color="000000" w:fill="FFFFFF"/>
            <w:hideMark/>
          </w:tcPr>
          <w:p w:rsidR="00586B37" w:rsidRPr="009D6466" w:rsidRDefault="00586B37" w:rsidP="00586B37">
            <w:pPr>
              <w:suppressAutoHyphens w:val="0"/>
              <w:rPr>
                <w:color w:val="000000"/>
                <w:sz w:val="16"/>
                <w:szCs w:val="16"/>
                <w:lang w:eastAsia="ru-RU"/>
              </w:rPr>
            </w:pPr>
            <w:r w:rsidRPr="009D6466">
              <w:rPr>
                <w:color w:val="000000"/>
                <w:sz w:val="16"/>
                <w:szCs w:val="16"/>
                <w:lang w:eastAsia="ru-RU"/>
              </w:rPr>
              <w:t>итого</w:t>
            </w:r>
          </w:p>
        </w:tc>
        <w:tc>
          <w:tcPr>
            <w:tcW w:w="1029" w:type="dxa"/>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54287,40</w:t>
            </w:r>
          </w:p>
        </w:tc>
        <w:tc>
          <w:tcPr>
            <w:tcW w:w="992" w:type="dxa"/>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55152,30</w:t>
            </w:r>
          </w:p>
        </w:tc>
        <w:tc>
          <w:tcPr>
            <w:tcW w:w="993" w:type="dxa"/>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56317,32</w:t>
            </w:r>
          </w:p>
        </w:tc>
        <w:tc>
          <w:tcPr>
            <w:tcW w:w="993" w:type="dxa"/>
            <w:gridSpan w:val="2"/>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56317,32</w:t>
            </w:r>
          </w:p>
        </w:tc>
        <w:tc>
          <w:tcPr>
            <w:tcW w:w="992" w:type="dxa"/>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56317,32</w:t>
            </w:r>
          </w:p>
        </w:tc>
        <w:tc>
          <w:tcPr>
            <w:tcW w:w="992" w:type="dxa"/>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56317,32</w:t>
            </w:r>
          </w:p>
        </w:tc>
        <w:tc>
          <w:tcPr>
            <w:tcW w:w="1276" w:type="dxa"/>
            <w:shd w:val="clear" w:color="000000" w:fill="FFFFFF"/>
            <w:noWrap/>
            <w:hideMark/>
          </w:tcPr>
          <w:p w:rsidR="00586B37" w:rsidRPr="00586B37" w:rsidRDefault="00586B37" w:rsidP="00586B37">
            <w:pPr>
              <w:jc w:val="center"/>
              <w:rPr>
                <w:b/>
                <w:bCs/>
                <w:color w:val="000000"/>
                <w:sz w:val="18"/>
                <w:szCs w:val="18"/>
              </w:rPr>
            </w:pPr>
            <w:r w:rsidRPr="00586B37">
              <w:rPr>
                <w:b/>
                <w:bCs/>
                <w:color w:val="000000"/>
                <w:sz w:val="18"/>
                <w:szCs w:val="18"/>
              </w:rPr>
              <w:t>334 708,98</w:t>
            </w:r>
          </w:p>
        </w:tc>
      </w:tr>
      <w:tr w:rsidR="00586B37" w:rsidRPr="00EB3FE2" w:rsidTr="00B07361">
        <w:tblPrEx>
          <w:tblCellMar>
            <w:left w:w="108" w:type="dxa"/>
            <w:right w:w="108" w:type="dxa"/>
          </w:tblCellMar>
          <w:tblLook w:val="04A0" w:firstRow="1" w:lastRow="0" w:firstColumn="1" w:lastColumn="0" w:noHBand="0" w:noVBand="1"/>
        </w:tblPrEx>
        <w:trPr>
          <w:trHeight w:val="780"/>
        </w:trPr>
        <w:tc>
          <w:tcPr>
            <w:tcW w:w="568" w:type="dxa"/>
            <w:shd w:val="clear" w:color="000000" w:fill="FFFFFF"/>
            <w:hideMark/>
          </w:tcPr>
          <w:p w:rsidR="00586B37" w:rsidRPr="009D6466" w:rsidRDefault="00586B37" w:rsidP="00586B37">
            <w:pPr>
              <w:suppressAutoHyphens w:val="0"/>
              <w:jc w:val="center"/>
              <w:rPr>
                <w:color w:val="4A4651"/>
                <w:sz w:val="18"/>
                <w:szCs w:val="18"/>
                <w:lang w:eastAsia="ru-RU"/>
              </w:rPr>
            </w:pPr>
            <w:r w:rsidRPr="009D6466">
              <w:rPr>
                <w:color w:val="4A4651"/>
                <w:sz w:val="18"/>
                <w:szCs w:val="18"/>
                <w:lang w:eastAsia="ru-RU"/>
              </w:rPr>
              <w:t>3</w:t>
            </w:r>
            <w:r>
              <w:rPr>
                <w:color w:val="4A4651"/>
                <w:sz w:val="18"/>
                <w:szCs w:val="18"/>
                <w:lang w:eastAsia="ru-RU"/>
              </w:rPr>
              <w:t>.</w:t>
            </w:r>
            <w:r w:rsidRPr="009D6466">
              <w:rPr>
                <w:color w:val="4A4651"/>
                <w:sz w:val="18"/>
                <w:szCs w:val="18"/>
                <w:lang w:eastAsia="ru-RU"/>
              </w:rPr>
              <w:t>1</w:t>
            </w:r>
          </w:p>
        </w:tc>
        <w:tc>
          <w:tcPr>
            <w:tcW w:w="5670" w:type="dxa"/>
            <w:shd w:val="clear" w:color="000000" w:fill="FFFFFF"/>
            <w:hideMark/>
          </w:tcPr>
          <w:p w:rsidR="00586B37" w:rsidRPr="009D6466" w:rsidRDefault="00586B37" w:rsidP="00586B37">
            <w:pPr>
              <w:suppressAutoHyphens w:val="0"/>
              <w:rPr>
                <w:sz w:val="20"/>
                <w:szCs w:val="20"/>
                <w:lang w:eastAsia="ru-RU"/>
              </w:rPr>
            </w:pPr>
            <w:r w:rsidRPr="009D6466">
              <w:rPr>
                <w:sz w:val="20"/>
                <w:szCs w:val="20"/>
                <w:lang w:eastAsia="ru-RU"/>
              </w:rPr>
              <w:t>ежемесячное денежное вознаграждение за классное руково</w:t>
            </w:r>
            <w:r w:rsidRPr="009D6466">
              <w:rPr>
                <w:sz w:val="20"/>
                <w:szCs w:val="20"/>
                <w:lang w:eastAsia="ru-RU"/>
              </w:rPr>
              <w:t>д</w:t>
            </w:r>
            <w:r w:rsidRPr="009D6466">
              <w:rPr>
                <w:sz w:val="20"/>
                <w:szCs w:val="20"/>
                <w:lang w:eastAsia="ru-RU"/>
              </w:rPr>
              <w:t>ство педагогическим работникам государственных и муниц</w:t>
            </w:r>
            <w:r w:rsidRPr="009D6466">
              <w:rPr>
                <w:sz w:val="20"/>
                <w:szCs w:val="20"/>
                <w:lang w:eastAsia="ru-RU"/>
              </w:rPr>
              <w:t>и</w:t>
            </w:r>
            <w:r w:rsidRPr="009D6466">
              <w:rPr>
                <w:sz w:val="20"/>
                <w:szCs w:val="20"/>
                <w:lang w:eastAsia="ru-RU"/>
              </w:rPr>
              <w:t>пальных общеобразовательных организаций общего образов</w:t>
            </w:r>
            <w:r w:rsidRPr="009D6466">
              <w:rPr>
                <w:sz w:val="20"/>
                <w:szCs w:val="20"/>
                <w:lang w:eastAsia="ru-RU"/>
              </w:rPr>
              <w:t>а</w:t>
            </w:r>
            <w:r w:rsidRPr="009D6466">
              <w:rPr>
                <w:sz w:val="20"/>
                <w:szCs w:val="20"/>
                <w:lang w:eastAsia="ru-RU"/>
              </w:rPr>
              <w:t>ния</w:t>
            </w:r>
          </w:p>
        </w:tc>
        <w:tc>
          <w:tcPr>
            <w:tcW w:w="1808" w:type="dxa"/>
            <w:shd w:val="clear" w:color="000000" w:fill="FFFFFF"/>
            <w:hideMark/>
          </w:tcPr>
          <w:p w:rsidR="00586B37" w:rsidRPr="009D6466" w:rsidRDefault="00586B37" w:rsidP="00586B37">
            <w:pPr>
              <w:suppressAutoHyphens w:val="0"/>
              <w:rPr>
                <w:color w:val="000000"/>
                <w:sz w:val="16"/>
                <w:szCs w:val="16"/>
                <w:lang w:eastAsia="ru-RU"/>
              </w:rPr>
            </w:pPr>
            <w:r w:rsidRPr="009D6466">
              <w:rPr>
                <w:color w:val="000000"/>
                <w:sz w:val="16"/>
                <w:szCs w:val="16"/>
                <w:lang w:eastAsia="ru-RU"/>
              </w:rPr>
              <w:t>федеральный бюджет</w:t>
            </w:r>
          </w:p>
        </w:tc>
        <w:tc>
          <w:tcPr>
            <w:tcW w:w="1029"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27310,80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27310,80</w:t>
            </w:r>
          </w:p>
        </w:tc>
        <w:tc>
          <w:tcPr>
            <w:tcW w:w="993"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27310,80</w:t>
            </w:r>
          </w:p>
        </w:tc>
        <w:tc>
          <w:tcPr>
            <w:tcW w:w="993" w:type="dxa"/>
            <w:gridSpan w:val="2"/>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27310,80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27310,80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27310,80</w:t>
            </w:r>
          </w:p>
        </w:tc>
        <w:tc>
          <w:tcPr>
            <w:tcW w:w="1276" w:type="dxa"/>
            <w:shd w:val="clear" w:color="000000" w:fill="FFFFFF"/>
            <w:noWrap/>
            <w:hideMark/>
          </w:tcPr>
          <w:p w:rsidR="00586B37" w:rsidRPr="00586B37" w:rsidRDefault="00586B37" w:rsidP="00586B37">
            <w:pPr>
              <w:jc w:val="center"/>
              <w:rPr>
                <w:color w:val="000000"/>
                <w:sz w:val="18"/>
                <w:szCs w:val="18"/>
              </w:rPr>
            </w:pPr>
            <w:r w:rsidRPr="00586B37">
              <w:rPr>
                <w:color w:val="000000"/>
                <w:sz w:val="18"/>
                <w:szCs w:val="18"/>
              </w:rPr>
              <w:t>163 864,80</w:t>
            </w:r>
          </w:p>
        </w:tc>
      </w:tr>
      <w:tr w:rsidR="00586B37" w:rsidRPr="00EB3FE2" w:rsidTr="00B07361">
        <w:tblPrEx>
          <w:tblCellMar>
            <w:left w:w="108" w:type="dxa"/>
            <w:right w:w="108" w:type="dxa"/>
          </w:tblCellMar>
          <w:tblLook w:val="04A0" w:firstRow="1" w:lastRow="0" w:firstColumn="1" w:lastColumn="0" w:noHBand="0" w:noVBand="1"/>
        </w:tblPrEx>
        <w:trPr>
          <w:trHeight w:val="1035"/>
        </w:trPr>
        <w:tc>
          <w:tcPr>
            <w:tcW w:w="568" w:type="dxa"/>
            <w:shd w:val="clear" w:color="000000" w:fill="FFFFFF"/>
            <w:hideMark/>
          </w:tcPr>
          <w:p w:rsidR="00586B37" w:rsidRPr="009D6466" w:rsidRDefault="00586B37" w:rsidP="00586B37">
            <w:pPr>
              <w:suppressAutoHyphens w:val="0"/>
              <w:jc w:val="center"/>
              <w:rPr>
                <w:color w:val="4A4651"/>
                <w:sz w:val="18"/>
                <w:szCs w:val="18"/>
                <w:lang w:eastAsia="ru-RU"/>
              </w:rPr>
            </w:pPr>
            <w:r w:rsidRPr="009D6466">
              <w:rPr>
                <w:color w:val="4A4651"/>
                <w:sz w:val="18"/>
                <w:szCs w:val="18"/>
                <w:lang w:eastAsia="ru-RU"/>
              </w:rPr>
              <w:t>3</w:t>
            </w:r>
            <w:r>
              <w:rPr>
                <w:color w:val="4A4651"/>
                <w:sz w:val="18"/>
                <w:szCs w:val="18"/>
                <w:lang w:eastAsia="ru-RU"/>
              </w:rPr>
              <w:t>.</w:t>
            </w:r>
            <w:r w:rsidRPr="009D6466">
              <w:rPr>
                <w:color w:val="4A4651"/>
                <w:sz w:val="18"/>
                <w:szCs w:val="18"/>
                <w:lang w:eastAsia="ru-RU"/>
              </w:rPr>
              <w:t>2</w:t>
            </w:r>
          </w:p>
        </w:tc>
        <w:tc>
          <w:tcPr>
            <w:tcW w:w="5670" w:type="dxa"/>
            <w:shd w:val="clear" w:color="auto" w:fill="auto"/>
            <w:hideMark/>
          </w:tcPr>
          <w:p w:rsidR="00586B37" w:rsidRPr="009D6466" w:rsidRDefault="00586B37" w:rsidP="00586B37">
            <w:pPr>
              <w:suppressAutoHyphens w:val="0"/>
              <w:rPr>
                <w:color w:val="000000"/>
                <w:sz w:val="20"/>
                <w:szCs w:val="20"/>
                <w:lang w:eastAsia="ru-RU"/>
              </w:rPr>
            </w:pPr>
            <w:r w:rsidRPr="009D6466">
              <w:rPr>
                <w:color w:val="000000"/>
                <w:sz w:val="20"/>
                <w:szCs w:val="20"/>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808" w:type="dxa"/>
            <w:shd w:val="clear" w:color="000000" w:fill="FFFFFF"/>
            <w:hideMark/>
          </w:tcPr>
          <w:p w:rsidR="00586B37" w:rsidRPr="009D6466" w:rsidRDefault="00586B37" w:rsidP="00586B37">
            <w:pPr>
              <w:suppressAutoHyphens w:val="0"/>
              <w:rPr>
                <w:color w:val="000000"/>
                <w:sz w:val="16"/>
                <w:szCs w:val="16"/>
                <w:lang w:eastAsia="ru-RU"/>
              </w:rPr>
            </w:pPr>
            <w:r w:rsidRPr="009D6466">
              <w:rPr>
                <w:color w:val="000000"/>
                <w:sz w:val="16"/>
                <w:szCs w:val="16"/>
                <w:lang w:eastAsia="ru-RU"/>
              </w:rPr>
              <w:t>федеральный бюджет</w:t>
            </w:r>
          </w:p>
        </w:tc>
        <w:tc>
          <w:tcPr>
            <w:tcW w:w="1029"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1258,00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1258,00</w:t>
            </w:r>
          </w:p>
        </w:tc>
        <w:tc>
          <w:tcPr>
            <w:tcW w:w="993"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1258,00</w:t>
            </w:r>
          </w:p>
        </w:tc>
        <w:tc>
          <w:tcPr>
            <w:tcW w:w="993" w:type="dxa"/>
            <w:gridSpan w:val="2"/>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1258,00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1258,00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1258,00</w:t>
            </w:r>
          </w:p>
        </w:tc>
        <w:tc>
          <w:tcPr>
            <w:tcW w:w="1276" w:type="dxa"/>
            <w:shd w:val="clear" w:color="000000" w:fill="FFFFFF"/>
            <w:noWrap/>
            <w:hideMark/>
          </w:tcPr>
          <w:p w:rsidR="00586B37" w:rsidRPr="00586B37" w:rsidRDefault="00586B37" w:rsidP="00586B37">
            <w:pPr>
              <w:jc w:val="center"/>
              <w:rPr>
                <w:color w:val="000000"/>
                <w:sz w:val="18"/>
                <w:szCs w:val="18"/>
              </w:rPr>
            </w:pPr>
            <w:r w:rsidRPr="00586B37">
              <w:rPr>
                <w:color w:val="000000"/>
                <w:sz w:val="18"/>
                <w:szCs w:val="18"/>
              </w:rPr>
              <w:t>7 548,00</w:t>
            </w:r>
          </w:p>
        </w:tc>
      </w:tr>
      <w:tr w:rsidR="00586B37" w:rsidRPr="00EB3FE2" w:rsidTr="00B07361">
        <w:tblPrEx>
          <w:tblCellMar>
            <w:left w:w="108" w:type="dxa"/>
            <w:right w:w="108" w:type="dxa"/>
          </w:tblCellMar>
          <w:tblLook w:val="04A0" w:firstRow="1" w:lastRow="0" w:firstColumn="1" w:lastColumn="0" w:noHBand="0" w:noVBand="1"/>
        </w:tblPrEx>
        <w:trPr>
          <w:trHeight w:val="139"/>
        </w:trPr>
        <w:tc>
          <w:tcPr>
            <w:tcW w:w="568" w:type="dxa"/>
            <w:vMerge w:val="restart"/>
            <w:shd w:val="clear" w:color="000000" w:fill="FFFFFF"/>
            <w:hideMark/>
          </w:tcPr>
          <w:p w:rsidR="00586B37" w:rsidRPr="009D6466" w:rsidRDefault="00586B37" w:rsidP="00586B37">
            <w:pPr>
              <w:suppressAutoHyphens w:val="0"/>
              <w:jc w:val="center"/>
              <w:rPr>
                <w:color w:val="4A4651"/>
                <w:sz w:val="18"/>
                <w:szCs w:val="18"/>
                <w:lang w:eastAsia="ru-RU"/>
              </w:rPr>
            </w:pPr>
            <w:r w:rsidRPr="009D6466">
              <w:rPr>
                <w:color w:val="4A4651"/>
                <w:sz w:val="18"/>
                <w:szCs w:val="18"/>
                <w:lang w:eastAsia="ru-RU"/>
              </w:rPr>
              <w:t>3</w:t>
            </w:r>
            <w:r>
              <w:rPr>
                <w:color w:val="4A4651"/>
                <w:sz w:val="18"/>
                <w:szCs w:val="18"/>
                <w:lang w:eastAsia="ru-RU"/>
              </w:rPr>
              <w:t>.</w:t>
            </w:r>
            <w:r w:rsidRPr="009D6466">
              <w:rPr>
                <w:color w:val="4A4651"/>
                <w:sz w:val="18"/>
                <w:szCs w:val="18"/>
                <w:lang w:eastAsia="ru-RU"/>
              </w:rPr>
              <w:t>3</w:t>
            </w:r>
          </w:p>
        </w:tc>
        <w:tc>
          <w:tcPr>
            <w:tcW w:w="5670" w:type="dxa"/>
            <w:vMerge w:val="restart"/>
            <w:shd w:val="clear" w:color="auto" w:fill="auto"/>
            <w:hideMark/>
          </w:tcPr>
          <w:p w:rsidR="00586B37" w:rsidRPr="009D6466" w:rsidRDefault="00586B37" w:rsidP="00586B37">
            <w:pPr>
              <w:suppressAutoHyphens w:val="0"/>
              <w:rPr>
                <w:color w:val="000000"/>
                <w:sz w:val="20"/>
                <w:szCs w:val="20"/>
                <w:lang w:eastAsia="ru-RU"/>
              </w:rPr>
            </w:pPr>
            <w:r w:rsidRPr="009D6466">
              <w:rPr>
                <w:color w:val="000000"/>
                <w:sz w:val="20"/>
                <w:szCs w:val="20"/>
                <w:lang w:eastAsia="ru-RU"/>
              </w:rPr>
              <w:t>Проведение мероприятий по обеспечению деятельности сове</w:t>
            </w:r>
            <w:r w:rsidRPr="009D6466">
              <w:rPr>
                <w:color w:val="000000"/>
                <w:sz w:val="20"/>
                <w:szCs w:val="20"/>
                <w:lang w:eastAsia="ru-RU"/>
              </w:rPr>
              <w:t>т</w:t>
            </w:r>
            <w:r w:rsidRPr="009D6466">
              <w:rPr>
                <w:color w:val="000000"/>
                <w:sz w:val="20"/>
                <w:szCs w:val="20"/>
                <w:lang w:eastAsia="ru-RU"/>
              </w:rPr>
              <w:t>ников директора по воспитанию и взаимодействию с детскими общественными объединениями в общеобразовательных орг</w:t>
            </w:r>
            <w:r w:rsidRPr="009D6466">
              <w:rPr>
                <w:color w:val="000000"/>
                <w:sz w:val="20"/>
                <w:szCs w:val="20"/>
                <w:lang w:eastAsia="ru-RU"/>
              </w:rPr>
              <w:t>а</w:t>
            </w:r>
            <w:r w:rsidRPr="009D6466">
              <w:rPr>
                <w:color w:val="000000"/>
                <w:sz w:val="20"/>
                <w:szCs w:val="20"/>
                <w:lang w:eastAsia="ru-RU"/>
              </w:rPr>
              <w:t>низациях</w:t>
            </w:r>
          </w:p>
        </w:tc>
        <w:tc>
          <w:tcPr>
            <w:tcW w:w="1808" w:type="dxa"/>
            <w:shd w:val="clear" w:color="000000" w:fill="FFFFFF"/>
            <w:hideMark/>
          </w:tcPr>
          <w:p w:rsidR="00586B37" w:rsidRPr="00320759" w:rsidRDefault="00586B37" w:rsidP="00586B37">
            <w:pPr>
              <w:suppressAutoHyphens w:val="0"/>
              <w:rPr>
                <w:bCs/>
                <w:color w:val="000000"/>
                <w:sz w:val="16"/>
                <w:szCs w:val="16"/>
                <w:lang w:eastAsia="ru-RU"/>
              </w:rPr>
            </w:pPr>
            <w:r w:rsidRPr="00320759">
              <w:rPr>
                <w:bCs/>
                <w:color w:val="000000"/>
                <w:sz w:val="16"/>
                <w:szCs w:val="16"/>
                <w:lang w:eastAsia="ru-RU"/>
              </w:rPr>
              <w:t>федеральный бюджет</w:t>
            </w:r>
          </w:p>
        </w:tc>
        <w:tc>
          <w:tcPr>
            <w:tcW w:w="1029"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2249,15</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2283,39</w:t>
            </w:r>
          </w:p>
        </w:tc>
        <w:tc>
          <w:tcPr>
            <w:tcW w:w="993"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2301,03</w:t>
            </w:r>
          </w:p>
        </w:tc>
        <w:tc>
          <w:tcPr>
            <w:tcW w:w="993" w:type="dxa"/>
            <w:gridSpan w:val="2"/>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2301,03</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2301,03</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2301,03</w:t>
            </w:r>
          </w:p>
        </w:tc>
        <w:tc>
          <w:tcPr>
            <w:tcW w:w="1276" w:type="dxa"/>
            <w:shd w:val="clear" w:color="000000" w:fill="FFFFFF"/>
            <w:noWrap/>
            <w:hideMark/>
          </w:tcPr>
          <w:p w:rsidR="00586B37" w:rsidRPr="00586B37" w:rsidRDefault="00586B37" w:rsidP="00586B37">
            <w:pPr>
              <w:jc w:val="center"/>
              <w:rPr>
                <w:color w:val="000000"/>
                <w:sz w:val="18"/>
                <w:szCs w:val="18"/>
              </w:rPr>
            </w:pPr>
            <w:r w:rsidRPr="00586B37">
              <w:rPr>
                <w:color w:val="000000"/>
                <w:sz w:val="18"/>
                <w:szCs w:val="18"/>
              </w:rPr>
              <w:t>13 736,66</w:t>
            </w:r>
          </w:p>
        </w:tc>
      </w:tr>
      <w:tr w:rsidR="00586B37" w:rsidRPr="00EB3FE2" w:rsidTr="00B07361">
        <w:tblPrEx>
          <w:tblCellMar>
            <w:left w:w="108" w:type="dxa"/>
            <w:right w:w="108" w:type="dxa"/>
          </w:tblCellMar>
          <w:tblLook w:val="04A0" w:firstRow="1" w:lastRow="0" w:firstColumn="1" w:lastColumn="0" w:noHBand="0" w:noVBand="1"/>
        </w:tblPrEx>
        <w:trPr>
          <w:trHeight w:val="213"/>
        </w:trPr>
        <w:tc>
          <w:tcPr>
            <w:tcW w:w="568" w:type="dxa"/>
            <w:vMerge/>
            <w:shd w:val="clear" w:color="000000" w:fill="FFFFFF"/>
            <w:hideMark/>
          </w:tcPr>
          <w:p w:rsidR="00586B37" w:rsidRPr="009D6466" w:rsidRDefault="00586B37" w:rsidP="00586B37">
            <w:pPr>
              <w:suppressAutoHyphens w:val="0"/>
              <w:jc w:val="center"/>
              <w:rPr>
                <w:color w:val="4A4651"/>
                <w:sz w:val="18"/>
                <w:szCs w:val="18"/>
                <w:lang w:eastAsia="ru-RU"/>
              </w:rPr>
            </w:pPr>
          </w:p>
        </w:tc>
        <w:tc>
          <w:tcPr>
            <w:tcW w:w="5670" w:type="dxa"/>
            <w:vMerge/>
            <w:hideMark/>
          </w:tcPr>
          <w:p w:rsidR="00586B37" w:rsidRPr="009D6466" w:rsidRDefault="00586B37" w:rsidP="00586B37">
            <w:pPr>
              <w:suppressAutoHyphens w:val="0"/>
              <w:rPr>
                <w:color w:val="000000"/>
                <w:sz w:val="20"/>
                <w:szCs w:val="20"/>
                <w:lang w:eastAsia="ru-RU"/>
              </w:rPr>
            </w:pPr>
          </w:p>
        </w:tc>
        <w:tc>
          <w:tcPr>
            <w:tcW w:w="1808" w:type="dxa"/>
            <w:shd w:val="clear" w:color="000000" w:fill="FFFFFF"/>
            <w:hideMark/>
          </w:tcPr>
          <w:p w:rsidR="00586B37" w:rsidRPr="00320759" w:rsidRDefault="00586B37" w:rsidP="00586B37">
            <w:pPr>
              <w:suppressAutoHyphens w:val="0"/>
              <w:rPr>
                <w:bCs/>
                <w:color w:val="000000"/>
                <w:sz w:val="16"/>
                <w:szCs w:val="16"/>
                <w:lang w:eastAsia="ru-RU"/>
              </w:rPr>
            </w:pPr>
            <w:r w:rsidRPr="00320759">
              <w:rPr>
                <w:bCs/>
                <w:color w:val="000000"/>
                <w:sz w:val="16"/>
                <w:szCs w:val="16"/>
                <w:lang w:eastAsia="ru-RU"/>
              </w:rPr>
              <w:t>областной бюджет</w:t>
            </w:r>
          </w:p>
        </w:tc>
        <w:tc>
          <w:tcPr>
            <w:tcW w:w="1029"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22,95</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23,31</w:t>
            </w:r>
          </w:p>
        </w:tc>
        <w:tc>
          <w:tcPr>
            <w:tcW w:w="993"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47,19</w:t>
            </w:r>
          </w:p>
        </w:tc>
        <w:tc>
          <w:tcPr>
            <w:tcW w:w="993" w:type="dxa"/>
            <w:gridSpan w:val="2"/>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47,19</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47,19</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47,19</w:t>
            </w:r>
          </w:p>
        </w:tc>
        <w:tc>
          <w:tcPr>
            <w:tcW w:w="1276" w:type="dxa"/>
            <w:shd w:val="clear" w:color="000000" w:fill="FFFFFF"/>
            <w:noWrap/>
            <w:hideMark/>
          </w:tcPr>
          <w:p w:rsidR="00586B37" w:rsidRPr="00586B37" w:rsidRDefault="00586B37" w:rsidP="00586B37">
            <w:pPr>
              <w:jc w:val="center"/>
              <w:rPr>
                <w:color w:val="000000"/>
                <w:sz w:val="18"/>
                <w:szCs w:val="18"/>
              </w:rPr>
            </w:pPr>
            <w:r w:rsidRPr="00586B37">
              <w:rPr>
                <w:color w:val="000000"/>
                <w:sz w:val="18"/>
                <w:szCs w:val="18"/>
              </w:rPr>
              <w:t>235,02</w:t>
            </w:r>
          </w:p>
        </w:tc>
      </w:tr>
      <w:tr w:rsidR="00586B37" w:rsidRPr="00EB3FE2" w:rsidTr="00B07361">
        <w:tblPrEx>
          <w:tblCellMar>
            <w:left w:w="108" w:type="dxa"/>
            <w:right w:w="108" w:type="dxa"/>
          </w:tblCellMar>
          <w:tblLook w:val="04A0" w:firstRow="1" w:lastRow="0" w:firstColumn="1" w:lastColumn="0" w:noHBand="0" w:noVBand="1"/>
        </w:tblPrEx>
        <w:trPr>
          <w:trHeight w:val="132"/>
        </w:trPr>
        <w:tc>
          <w:tcPr>
            <w:tcW w:w="568" w:type="dxa"/>
            <w:vMerge/>
            <w:shd w:val="clear" w:color="000000" w:fill="FFFFFF"/>
            <w:hideMark/>
          </w:tcPr>
          <w:p w:rsidR="00586B37" w:rsidRPr="009D6466" w:rsidRDefault="00586B37" w:rsidP="00586B37">
            <w:pPr>
              <w:suppressAutoHyphens w:val="0"/>
              <w:jc w:val="center"/>
              <w:rPr>
                <w:b/>
                <w:bCs/>
                <w:color w:val="4A4651"/>
                <w:sz w:val="18"/>
                <w:szCs w:val="18"/>
                <w:lang w:eastAsia="ru-RU"/>
              </w:rPr>
            </w:pPr>
          </w:p>
        </w:tc>
        <w:tc>
          <w:tcPr>
            <w:tcW w:w="5670" w:type="dxa"/>
            <w:vMerge/>
            <w:hideMark/>
          </w:tcPr>
          <w:p w:rsidR="00586B37" w:rsidRPr="009D6466" w:rsidRDefault="00586B37" w:rsidP="00586B37">
            <w:pPr>
              <w:suppressAutoHyphens w:val="0"/>
              <w:rPr>
                <w:color w:val="000000"/>
                <w:sz w:val="20"/>
                <w:szCs w:val="20"/>
                <w:lang w:eastAsia="ru-RU"/>
              </w:rPr>
            </w:pPr>
          </w:p>
        </w:tc>
        <w:tc>
          <w:tcPr>
            <w:tcW w:w="1808" w:type="dxa"/>
            <w:shd w:val="clear" w:color="000000" w:fill="FFFFFF"/>
            <w:hideMark/>
          </w:tcPr>
          <w:p w:rsidR="00586B37" w:rsidRPr="00320759" w:rsidRDefault="00586B37" w:rsidP="00586B37">
            <w:pPr>
              <w:suppressAutoHyphens w:val="0"/>
              <w:rPr>
                <w:bCs/>
                <w:color w:val="000000"/>
                <w:sz w:val="16"/>
                <w:szCs w:val="16"/>
                <w:lang w:eastAsia="ru-RU"/>
              </w:rPr>
            </w:pPr>
            <w:r w:rsidRPr="00320759">
              <w:rPr>
                <w:bCs/>
                <w:color w:val="000000"/>
                <w:sz w:val="16"/>
                <w:szCs w:val="16"/>
                <w:lang w:eastAsia="ru-RU"/>
              </w:rPr>
              <w:t>районный бюджет</w:t>
            </w:r>
          </w:p>
        </w:tc>
        <w:tc>
          <w:tcPr>
            <w:tcW w:w="1029"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23,00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23,30</w:t>
            </w:r>
          </w:p>
        </w:tc>
        <w:tc>
          <w:tcPr>
            <w:tcW w:w="993"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23,80</w:t>
            </w:r>
          </w:p>
        </w:tc>
        <w:tc>
          <w:tcPr>
            <w:tcW w:w="993" w:type="dxa"/>
            <w:gridSpan w:val="2"/>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23,80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23,80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23,80</w:t>
            </w:r>
          </w:p>
        </w:tc>
        <w:tc>
          <w:tcPr>
            <w:tcW w:w="1276" w:type="dxa"/>
            <w:shd w:val="clear" w:color="000000" w:fill="FFFFFF"/>
            <w:noWrap/>
            <w:hideMark/>
          </w:tcPr>
          <w:p w:rsidR="00586B37" w:rsidRPr="00586B37" w:rsidRDefault="00586B37" w:rsidP="00586B37">
            <w:pPr>
              <w:jc w:val="center"/>
              <w:rPr>
                <w:color w:val="000000"/>
                <w:sz w:val="18"/>
                <w:szCs w:val="18"/>
              </w:rPr>
            </w:pPr>
            <w:r w:rsidRPr="00586B37">
              <w:rPr>
                <w:color w:val="000000"/>
                <w:sz w:val="18"/>
                <w:szCs w:val="18"/>
              </w:rPr>
              <w:t>141,50</w:t>
            </w:r>
          </w:p>
        </w:tc>
      </w:tr>
      <w:tr w:rsidR="00586B37" w:rsidRPr="00EB3FE2" w:rsidTr="00B07361">
        <w:tblPrEx>
          <w:tblCellMar>
            <w:left w:w="108" w:type="dxa"/>
            <w:right w:w="108" w:type="dxa"/>
          </w:tblCellMar>
          <w:tblLook w:val="04A0" w:firstRow="1" w:lastRow="0" w:firstColumn="1" w:lastColumn="0" w:noHBand="0" w:noVBand="1"/>
        </w:tblPrEx>
        <w:trPr>
          <w:trHeight w:val="191"/>
        </w:trPr>
        <w:tc>
          <w:tcPr>
            <w:tcW w:w="568" w:type="dxa"/>
            <w:vMerge/>
            <w:shd w:val="clear" w:color="000000" w:fill="FFFFFF"/>
            <w:hideMark/>
          </w:tcPr>
          <w:p w:rsidR="00586B37" w:rsidRPr="009D6466" w:rsidRDefault="00586B37" w:rsidP="00586B37">
            <w:pPr>
              <w:suppressAutoHyphens w:val="0"/>
              <w:jc w:val="center"/>
              <w:rPr>
                <w:b/>
                <w:bCs/>
                <w:color w:val="4A4651"/>
                <w:sz w:val="18"/>
                <w:szCs w:val="18"/>
                <w:lang w:eastAsia="ru-RU"/>
              </w:rPr>
            </w:pPr>
          </w:p>
        </w:tc>
        <w:tc>
          <w:tcPr>
            <w:tcW w:w="5670" w:type="dxa"/>
            <w:vMerge/>
            <w:hideMark/>
          </w:tcPr>
          <w:p w:rsidR="00586B37" w:rsidRPr="009D6466" w:rsidRDefault="00586B37" w:rsidP="00586B37">
            <w:pPr>
              <w:suppressAutoHyphens w:val="0"/>
              <w:rPr>
                <w:color w:val="000000"/>
                <w:sz w:val="20"/>
                <w:szCs w:val="20"/>
                <w:lang w:eastAsia="ru-RU"/>
              </w:rPr>
            </w:pPr>
          </w:p>
        </w:tc>
        <w:tc>
          <w:tcPr>
            <w:tcW w:w="1808" w:type="dxa"/>
            <w:shd w:val="clear" w:color="000000" w:fill="FFFFFF"/>
            <w:hideMark/>
          </w:tcPr>
          <w:p w:rsidR="00586B37" w:rsidRPr="00320759" w:rsidRDefault="00586B37" w:rsidP="00586B37">
            <w:pPr>
              <w:suppressAutoHyphens w:val="0"/>
              <w:rPr>
                <w:bCs/>
                <w:color w:val="000000"/>
                <w:sz w:val="16"/>
                <w:szCs w:val="16"/>
                <w:lang w:eastAsia="ru-RU"/>
              </w:rPr>
            </w:pPr>
            <w:r w:rsidRPr="00320759">
              <w:rPr>
                <w:bCs/>
                <w:color w:val="000000"/>
                <w:sz w:val="16"/>
                <w:szCs w:val="16"/>
                <w:lang w:eastAsia="ru-RU"/>
              </w:rPr>
              <w:t>итого</w:t>
            </w:r>
          </w:p>
        </w:tc>
        <w:tc>
          <w:tcPr>
            <w:tcW w:w="1029" w:type="dxa"/>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2295,10</w:t>
            </w:r>
          </w:p>
        </w:tc>
        <w:tc>
          <w:tcPr>
            <w:tcW w:w="992" w:type="dxa"/>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2330,00</w:t>
            </w:r>
          </w:p>
        </w:tc>
        <w:tc>
          <w:tcPr>
            <w:tcW w:w="993" w:type="dxa"/>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2372,02</w:t>
            </w:r>
          </w:p>
        </w:tc>
        <w:tc>
          <w:tcPr>
            <w:tcW w:w="993" w:type="dxa"/>
            <w:gridSpan w:val="2"/>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2372,02</w:t>
            </w:r>
          </w:p>
        </w:tc>
        <w:tc>
          <w:tcPr>
            <w:tcW w:w="992" w:type="dxa"/>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2372,02</w:t>
            </w:r>
          </w:p>
        </w:tc>
        <w:tc>
          <w:tcPr>
            <w:tcW w:w="992" w:type="dxa"/>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2372,02</w:t>
            </w:r>
          </w:p>
        </w:tc>
        <w:tc>
          <w:tcPr>
            <w:tcW w:w="1276" w:type="dxa"/>
            <w:shd w:val="clear" w:color="000000" w:fill="FFFFFF"/>
            <w:noWrap/>
            <w:hideMark/>
          </w:tcPr>
          <w:p w:rsidR="00586B37" w:rsidRPr="00586B37" w:rsidRDefault="00586B37" w:rsidP="00586B37">
            <w:pPr>
              <w:jc w:val="center"/>
              <w:rPr>
                <w:b/>
                <w:bCs/>
                <w:color w:val="000000"/>
                <w:sz w:val="18"/>
                <w:szCs w:val="18"/>
              </w:rPr>
            </w:pPr>
            <w:r w:rsidRPr="00586B37">
              <w:rPr>
                <w:b/>
                <w:bCs/>
                <w:color w:val="000000"/>
                <w:sz w:val="18"/>
                <w:szCs w:val="18"/>
              </w:rPr>
              <w:t>14 113,18</w:t>
            </w:r>
          </w:p>
        </w:tc>
      </w:tr>
      <w:tr w:rsidR="00586B37" w:rsidRPr="00EB3FE2" w:rsidTr="00B07361">
        <w:tblPrEx>
          <w:tblCellMar>
            <w:left w:w="108" w:type="dxa"/>
            <w:right w:w="108" w:type="dxa"/>
          </w:tblCellMar>
          <w:tblLook w:val="04A0" w:firstRow="1" w:lastRow="0" w:firstColumn="1" w:lastColumn="0" w:noHBand="0" w:noVBand="1"/>
        </w:tblPrEx>
        <w:trPr>
          <w:trHeight w:val="1035"/>
        </w:trPr>
        <w:tc>
          <w:tcPr>
            <w:tcW w:w="568" w:type="dxa"/>
            <w:shd w:val="clear" w:color="000000" w:fill="FFFFFF"/>
            <w:hideMark/>
          </w:tcPr>
          <w:p w:rsidR="00586B37" w:rsidRPr="009D6466" w:rsidRDefault="00586B37" w:rsidP="00586B37">
            <w:pPr>
              <w:suppressAutoHyphens w:val="0"/>
              <w:jc w:val="center"/>
              <w:rPr>
                <w:b/>
                <w:bCs/>
                <w:color w:val="4A4651"/>
                <w:sz w:val="18"/>
                <w:szCs w:val="18"/>
                <w:lang w:eastAsia="ru-RU"/>
              </w:rPr>
            </w:pPr>
            <w:r w:rsidRPr="009D6466">
              <w:rPr>
                <w:b/>
                <w:bCs/>
                <w:color w:val="4A4651"/>
                <w:sz w:val="18"/>
                <w:szCs w:val="18"/>
                <w:lang w:eastAsia="ru-RU"/>
              </w:rPr>
              <w:t>3</w:t>
            </w:r>
            <w:r>
              <w:rPr>
                <w:b/>
                <w:bCs/>
                <w:color w:val="4A4651"/>
                <w:sz w:val="18"/>
                <w:szCs w:val="18"/>
                <w:lang w:eastAsia="ru-RU"/>
              </w:rPr>
              <w:t>.</w:t>
            </w:r>
            <w:r w:rsidRPr="009D6466">
              <w:rPr>
                <w:b/>
                <w:bCs/>
                <w:color w:val="4A4651"/>
                <w:sz w:val="18"/>
                <w:szCs w:val="18"/>
                <w:lang w:eastAsia="ru-RU"/>
              </w:rPr>
              <w:t>4</w:t>
            </w:r>
          </w:p>
        </w:tc>
        <w:tc>
          <w:tcPr>
            <w:tcW w:w="5670" w:type="dxa"/>
            <w:shd w:val="clear" w:color="000000" w:fill="FFFFFF"/>
            <w:hideMark/>
          </w:tcPr>
          <w:p w:rsidR="00586B37" w:rsidRPr="009D6466" w:rsidRDefault="00586B37" w:rsidP="00586B37">
            <w:pPr>
              <w:suppressAutoHyphens w:val="0"/>
              <w:rPr>
                <w:sz w:val="20"/>
                <w:szCs w:val="20"/>
                <w:lang w:eastAsia="ru-RU"/>
              </w:rPr>
            </w:pPr>
            <w:r w:rsidRPr="009D6466">
              <w:rPr>
                <w:sz w:val="20"/>
                <w:szCs w:val="20"/>
                <w:lang w:eastAsia="ru-RU"/>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w:t>
            </w:r>
            <w:r w:rsidRPr="009D6466">
              <w:rPr>
                <w:sz w:val="20"/>
                <w:szCs w:val="20"/>
                <w:lang w:eastAsia="ru-RU"/>
              </w:rPr>
              <w:t>и</w:t>
            </w:r>
            <w:r w:rsidRPr="009D6466">
              <w:rPr>
                <w:sz w:val="20"/>
                <w:szCs w:val="20"/>
                <w:lang w:eastAsia="ru-RU"/>
              </w:rPr>
              <w:t>ровской области", с учетом положений части 3 статьи 17 ук</w:t>
            </w:r>
            <w:r w:rsidRPr="009D6466">
              <w:rPr>
                <w:sz w:val="20"/>
                <w:szCs w:val="20"/>
                <w:lang w:eastAsia="ru-RU"/>
              </w:rPr>
              <w:t>а</w:t>
            </w:r>
            <w:r w:rsidRPr="009D6466">
              <w:rPr>
                <w:sz w:val="20"/>
                <w:szCs w:val="20"/>
                <w:lang w:eastAsia="ru-RU"/>
              </w:rPr>
              <w:t>занного закона</w:t>
            </w:r>
          </w:p>
        </w:tc>
        <w:tc>
          <w:tcPr>
            <w:tcW w:w="1808" w:type="dxa"/>
            <w:shd w:val="clear" w:color="000000" w:fill="FFFFFF"/>
            <w:hideMark/>
          </w:tcPr>
          <w:p w:rsidR="00586B37" w:rsidRPr="009D6466" w:rsidRDefault="00586B37" w:rsidP="00586B37">
            <w:pPr>
              <w:suppressAutoHyphens w:val="0"/>
              <w:rPr>
                <w:color w:val="000000"/>
                <w:sz w:val="16"/>
                <w:szCs w:val="16"/>
                <w:lang w:eastAsia="ru-RU"/>
              </w:rPr>
            </w:pPr>
            <w:r w:rsidRPr="009D6466">
              <w:rPr>
                <w:color w:val="000000"/>
                <w:sz w:val="16"/>
                <w:szCs w:val="16"/>
                <w:lang w:eastAsia="ru-RU"/>
              </w:rPr>
              <w:t>областной бюджет</w:t>
            </w:r>
          </w:p>
        </w:tc>
        <w:tc>
          <w:tcPr>
            <w:tcW w:w="1029"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22546,00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23876,00</w:t>
            </w:r>
          </w:p>
        </w:tc>
        <w:tc>
          <w:tcPr>
            <w:tcW w:w="993"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24999,00</w:t>
            </w:r>
          </w:p>
        </w:tc>
        <w:tc>
          <w:tcPr>
            <w:tcW w:w="993" w:type="dxa"/>
            <w:gridSpan w:val="2"/>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24999,00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24999,00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24999,00</w:t>
            </w:r>
          </w:p>
        </w:tc>
        <w:tc>
          <w:tcPr>
            <w:tcW w:w="1276" w:type="dxa"/>
            <w:shd w:val="clear" w:color="000000" w:fill="FFFFFF"/>
            <w:noWrap/>
            <w:hideMark/>
          </w:tcPr>
          <w:p w:rsidR="00586B37" w:rsidRPr="00586B37" w:rsidRDefault="00586B37" w:rsidP="00586B37">
            <w:pPr>
              <w:jc w:val="center"/>
              <w:rPr>
                <w:color w:val="000000"/>
                <w:sz w:val="18"/>
                <w:szCs w:val="18"/>
              </w:rPr>
            </w:pPr>
            <w:r w:rsidRPr="00586B37">
              <w:rPr>
                <w:color w:val="000000"/>
                <w:sz w:val="18"/>
                <w:szCs w:val="18"/>
              </w:rPr>
              <w:t>146 418,00</w:t>
            </w:r>
          </w:p>
        </w:tc>
      </w:tr>
      <w:tr w:rsidR="00586B37" w:rsidRPr="00EB3FE2" w:rsidTr="00B07361">
        <w:tblPrEx>
          <w:tblCellMar>
            <w:left w:w="108" w:type="dxa"/>
            <w:right w:w="108" w:type="dxa"/>
          </w:tblCellMar>
          <w:tblLook w:val="04A0" w:firstRow="1" w:lastRow="0" w:firstColumn="1" w:lastColumn="0" w:noHBand="0" w:noVBand="1"/>
        </w:tblPrEx>
        <w:trPr>
          <w:trHeight w:val="992"/>
        </w:trPr>
        <w:tc>
          <w:tcPr>
            <w:tcW w:w="568" w:type="dxa"/>
            <w:shd w:val="clear" w:color="000000" w:fill="FFFFFF"/>
            <w:hideMark/>
          </w:tcPr>
          <w:p w:rsidR="00586B37" w:rsidRPr="009D6466" w:rsidRDefault="00586B37" w:rsidP="00586B37">
            <w:pPr>
              <w:suppressAutoHyphens w:val="0"/>
              <w:jc w:val="center"/>
              <w:rPr>
                <w:b/>
                <w:bCs/>
                <w:color w:val="4A4651"/>
                <w:sz w:val="18"/>
                <w:szCs w:val="18"/>
                <w:lang w:eastAsia="ru-RU"/>
              </w:rPr>
            </w:pPr>
            <w:r w:rsidRPr="009D6466">
              <w:rPr>
                <w:b/>
                <w:bCs/>
                <w:color w:val="4A4651"/>
                <w:sz w:val="18"/>
                <w:szCs w:val="18"/>
                <w:lang w:eastAsia="ru-RU"/>
              </w:rPr>
              <w:t>3</w:t>
            </w:r>
            <w:r>
              <w:rPr>
                <w:b/>
                <w:bCs/>
                <w:color w:val="4A4651"/>
                <w:sz w:val="18"/>
                <w:szCs w:val="18"/>
                <w:lang w:eastAsia="ru-RU"/>
              </w:rPr>
              <w:t>.</w:t>
            </w:r>
            <w:r w:rsidRPr="009D6466">
              <w:rPr>
                <w:b/>
                <w:bCs/>
                <w:color w:val="4A4651"/>
                <w:sz w:val="18"/>
                <w:szCs w:val="18"/>
                <w:lang w:eastAsia="ru-RU"/>
              </w:rPr>
              <w:t>5</w:t>
            </w:r>
          </w:p>
        </w:tc>
        <w:tc>
          <w:tcPr>
            <w:tcW w:w="5670" w:type="dxa"/>
            <w:shd w:val="clear" w:color="000000" w:fill="FFFFFF"/>
            <w:hideMark/>
          </w:tcPr>
          <w:p w:rsidR="00586B37" w:rsidRPr="009D6466" w:rsidRDefault="00586B37" w:rsidP="00586B37">
            <w:pPr>
              <w:suppressAutoHyphens w:val="0"/>
              <w:rPr>
                <w:sz w:val="20"/>
                <w:szCs w:val="20"/>
                <w:lang w:eastAsia="ru-RU"/>
              </w:rPr>
            </w:pPr>
            <w:r w:rsidRPr="00B07361">
              <w:rPr>
                <w:sz w:val="18"/>
                <w:szCs w:val="20"/>
                <w:lang w:eastAsia="ru-RU"/>
              </w:rPr>
              <w:t>Начисление и выплата компенсации за работу по подготовке госуда</w:t>
            </w:r>
            <w:r w:rsidRPr="00B07361">
              <w:rPr>
                <w:sz w:val="18"/>
                <w:szCs w:val="20"/>
                <w:lang w:eastAsia="ru-RU"/>
              </w:rPr>
              <w:t>р</w:t>
            </w:r>
            <w:r w:rsidRPr="00B07361">
              <w:rPr>
                <w:sz w:val="18"/>
                <w:szCs w:val="20"/>
                <w:lang w:eastAsia="ru-RU"/>
              </w:rPr>
              <w:t>ственной итоговой аттестации по образовательным программам о</w:t>
            </w:r>
            <w:r w:rsidRPr="00B07361">
              <w:rPr>
                <w:sz w:val="18"/>
                <w:szCs w:val="20"/>
                <w:lang w:eastAsia="ru-RU"/>
              </w:rPr>
              <w:t>с</w:t>
            </w:r>
            <w:r w:rsidRPr="00B07361">
              <w:rPr>
                <w:sz w:val="18"/>
                <w:szCs w:val="20"/>
                <w:lang w:eastAsia="ru-RU"/>
              </w:rPr>
              <w:t>новного общего и среднего образования педагогическим работникам муниципальных образовательных организаций, участвующим в пр</w:t>
            </w:r>
            <w:r w:rsidRPr="00B07361">
              <w:rPr>
                <w:sz w:val="18"/>
                <w:szCs w:val="20"/>
                <w:lang w:eastAsia="ru-RU"/>
              </w:rPr>
              <w:t>о</w:t>
            </w:r>
            <w:r w:rsidRPr="00B07361">
              <w:rPr>
                <w:sz w:val="18"/>
                <w:szCs w:val="20"/>
                <w:lang w:eastAsia="ru-RU"/>
              </w:rPr>
              <w:t>ведении указанной государственной итоговой аттестации</w:t>
            </w:r>
          </w:p>
        </w:tc>
        <w:tc>
          <w:tcPr>
            <w:tcW w:w="1808" w:type="dxa"/>
            <w:shd w:val="clear" w:color="000000" w:fill="FFFFFF"/>
            <w:hideMark/>
          </w:tcPr>
          <w:p w:rsidR="00586B37" w:rsidRPr="009D6466" w:rsidRDefault="00586B37" w:rsidP="00586B37">
            <w:pPr>
              <w:suppressAutoHyphens w:val="0"/>
              <w:rPr>
                <w:color w:val="000000"/>
                <w:sz w:val="16"/>
                <w:szCs w:val="16"/>
                <w:lang w:eastAsia="ru-RU"/>
              </w:rPr>
            </w:pPr>
            <w:r w:rsidRPr="009D6466">
              <w:rPr>
                <w:color w:val="000000"/>
                <w:sz w:val="16"/>
                <w:szCs w:val="16"/>
                <w:lang w:eastAsia="ru-RU"/>
              </w:rPr>
              <w:t>областной бюджет</w:t>
            </w:r>
          </w:p>
        </w:tc>
        <w:tc>
          <w:tcPr>
            <w:tcW w:w="1029"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271,50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271,50</w:t>
            </w:r>
          </w:p>
        </w:tc>
        <w:tc>
          <w:tcPr>
            <w:tcW w:w="993"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271,50</w:t>
            </w:r>
          </w:p>
        </w:tc>
        <w:tc>
          <w:tcPr>
            <w:tcW w:w="993" w:type="dxa"/>
            <w:gridSpan w:val="2"/>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271,50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271,50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271,50</w:t>
            </w:r>
          </w:p>
        </w:tc>
        <w:tc>
          <w:tcPr>
            <w:tcW w:w="1276" w:type="dxa"/>
            <w:shd w:val="clear" w:color="000000" w:fill="FFFFFF"/>
            <w:noWrap/>
            <w:hideMark/>
          </w:tcPr>
          <w:p w:rsidR="00586B37" w:rsidRPr="00586B37" w:rsidRDefault="00586B37" w:rsidP="00586B37">
            <w:pPr>
              <w:jc w:val="center"/>
              <w:rPr>
                <w:color w:val="000000"/>
                <w:sz w:val="18"/>
                <w:szCs w:val="18"/>
              </w:rPr>
            </w:pPr>
            <w:r w:rsidRPr="00586B37">
              <w:rPr>
                <w:color w:val="000000"/>
                <w:sz w:val="18"/>
                <w:szCs w:val="18"/>
              </w:rPr>
              <w:t>1 629,00</w:t>
            </w:r>
          </w:p>
        </w:tc>
      </w:tr>
      <w:tr w:rsidR="00586B37" w:rsidRPr="00EB3FE2" w:rsidTr="00B07361">
        <w:tblPrEx>
          <w:tblCellMar>
            <w:left w:w="108" w:type="dxa"/>
            <w:right w:w="108" w:type="dxa"/>
          </w:tblCellMar>
          <w:tblLook w:val="04A0" w:firstRow="1" w:lastRow="0" w:firstColumn="1" w:lastColumn="0" w:noHBand="0" w:noVBand="1"/>
        </w:tblPrEx>
        <w:trPr>
          <w:trHeight w:val="510"/>
        </w:trPr>
        <w:tc>
          <w:tcPr>
            <w:tcW w:w="568" w:type="dxa"/>
            <w:shd w:val="clear" w:color="000000" w:fill="FFFFFF"/>
            <w:hideMark/>
          </w:tcPr>
          <w:p w:rsidR="00586B37" w:rsidRPr="009D6466" w:rsidRDefault="00586B37" w:rsidP="00586B37">
            <w:pPr>
              <w:suppressAutoHyphens w:val="0"/>
              <w:jc w:val="center"/>
              <w:rPr>
                <w:b/>
                <w:bCs/>
                <w:color w:val="4A4651"/>
                <w:sz w:val="18"/>
                <w:szCs w:val="18"/>
                <w:lang w:eastAsia="ru-RU"/>
              </w:rPr>
            </w:pPr>
            <w:r w:rsidRPr="009D6466">
              <w:rPr>
                <w:b/>
                <w:bCs/>
                <w:color w:val="4A4651"/>
                <w:sz w:val="18"/>
                <w:szCs w:val="18"/>
                <w:lang w:eastAsia="ru-RU"/>
              </w:rPr>
              <w:t>3</w:t>
            </w:r>
            <w:r>
              <w:rPr>
                <w:b/>
                <w:bCs/>
                <w:color w:val="4A4651"/>
                <w:sz w:val="18"/>
                <w:szCs w:val="18"/>
                <w:lang w:eastAsia="ru-RU"/>
              </w:rPr>
              <w:t>.</w:t>
            </w:r>
            <w:r w:rsidRPr="009D6466">
              <w:rPr>
                <w:b/>
                <w:bCs/>
                <w:color w:val="4A4651"/>
                <w:sz w:val="18"/>
                <w:szCs w:val="18"/>
                <w:lang w:eastAsia="ru-RU"/>
              </w:rPr>
              <w:t>6</w:t>
            </w:r>
          </w:p>
        </w:tc>
        <w:tc>
          <w:tcPr>
            <w:tcW w:w="5670" w:type="dxa"/>
            <w:shd w:val="clear" w:color="000000" w:fill="FFFFFF"/>
            <w:hideMark/>
          </w:tcPr>
          <w:p w:rsidR="00586B37" w:rsidRPr="009D6466" w:rsidRDefault="00586B37" w:rsidP="00586B37">
            <w:pPr>
              <w:suppressAutoHyphens w:val="0"/>
              <w:rPr>
                <w:color w:val="000000"/>
                <w:sz w:val="20"/>
                <w:szCs w:val="20"/>
                <w:lang w:eastAsia="ru-RU"/>
              </w:rPr>
            </w:pPr>
            <w:r w:rsidRPr="009D6466">
              <w:rPr>
                <w:color w:val="000000"/>
                <w:sz w:val="20"/>
                <w:szCs w:val="20"/>
                <w:lang w:eastAsia="ru-RU"/>
              </w:rPr>
              <w:t>Меры социальной поддержки гражданам, заключившим дог</w:t>
            </w:r>
            <w:r w:rsidRPr="009D6466">
              <w:rPr>
                <w:color w:val="000000"/>
                <w:sz w:val="20"/>
                <w:szCs w:val="20"/>
                <w:lang w:eastAsia="ru-RU"/>
              </w:rPr>
              <w:t>о</w:t>
            </w:r>
            <w:r w:rsidRPr="009D6466">
              <w:rPr>
                <w:color w:val="000000"/>
                <w:sz w:val="20"/>
                <w:szCs w:val="20"/>
                <w:lang w:eastAsia="ru-RU"/>
              </w:rPr>
              <w:t>вор о целевом обучении</w:t>
            </w:r>
          </w:p>
        </w:tc>
        <w:tc>
          <w:tcPr>
            <w:tcW w:w="1808" w:type="dxa"/>
            <w:shd w:val="clear" w:color="000000" w:fill="FFFFFF"/>
            <w:hideMark/>
          </w:tcPr>
          <w:p w:rsidR="00586B37" w:rsidRPr="009D6466" w:rsidRDefault="00586B37" w:rsidP="00586B37">
            <w:pPr>
              <w:suppressAutoHyphens w:val="0"/>
              <w:rPr>
                <w:color w:val="000000"/>
                <w:sz w:val="16"/>
                <w:szCs w:val="16"/>
                <w:lang w:eastAsia="ru-RU"/>
              </w:rPr>
            </w:pPr>
            <w:r w:rsidRPr="009D6466">
              <w:rPr>
                <w:color w:val="000000"/>
                <w:sz w:val="16"/>
                <w:szCs w:val="16"/>
                <w:lang w:eastAsia="ru-RU"/>
              </w:rPr>
              <w:t>районный бюджет</w:t>
            </w:r>
          </w:p>
        </w:tc>
        <w:tc>
          <w:tcPr>
            <w:tcW w:w="1029"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106,00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106,00</w:t>
            </w:r>
          </w:p>
        </w:tc>
        <w:tc>
          <w:tcPr>
            <w:tcW w:w="993"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106,00</w:t>
            </w:r>
          </w:p>
        </w:tc>
        <w:tc>
          <w:tcPr>
            <w:tcW w:w="993" w:type="dxa"/>
            <w:gridSpan w:val="2"/>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106,00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106,00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106,00</w:t>
            </w:r>
          </w:p>
        </w:tc>
        <w:tc>
          <w:tcPr>
            <w:tcW w:w="1276" w:type="dxa"/>
            <w:shd w:val="clear" w:color="000000" w:fill="FFFFFF"/>
            <w:noWrap/>
            <w:hideMark/>
          </w:tcPr>
          <w:p w:rsidR="00586B37" w:rsidRPr="00586B37" w:rsidRDefault="00586B37" w:rsidP="00586B37">
            <w:pPr>
              <w:jc w:val="center"/>
              <w:rPr>
                <w:color w:val="000000"/>
                <w:sz w:val="18"/>
                <w:szCs w:val="18"/>
              </w:rPr>
            </w:pPr>
            <w:r w:rsidRPr="00586B37">
              <w:rPr>
                <w:color w:val="000000"/>
                <w:sz w:val="18"/>
                <w:szCs w:val="18"/>
              </w:rPr>
              <w:t>636,00</w:t>
            </w:r>
          </w:p>
        </w:tc>
      </w:tr>
      <w:tr w:rsidR="00586B37" w:rsidRPr="00EB3FE2" w:rsidTr="00B07361">
        <w:tblPrEx>
          <w:tblCellMar>
            <w:left w:w="108" w:type="dxa"/>
            <w:right w:w="108" w:type="dxa"/>
          </w:tblCellMar>
          <w:tblLook w:val="04A0" w:firstRow="1" w:lastRow="0" w:firstColumn="1" w:lastColumn="0" w:noHBand="0" w:noVBand="1"/>
        </w:tblPrEx>
        <w:trPr>
          <w:trHeight w:val="510"/>
        </w:trPr>
        <w:tc>
          <w:tcPr>
            <w:tcW w:w="568" w:type="dxa"/>
            <w:shd w:val="clear" w:color="000000" w:fill="FFFFFF"/>
            <w:hideMark/>
          </w:tcPr>
          <w:p w:rsidR="00586B37" w:rsidRPr="009D6466" w:rsidRDefault="00586B37" w:rsidP="00586B37">
            <w:pPr>
              <w:suppressAutoHyphens w:val="0"/>
              <w:jc w:val="center"/>
              <w:rPr>
                <w:b/>
                <w:bCs/>
                <w:color w:val="4A4651"/>
                <w:sz w:val="18"/>
                <w:szCs w:val="18"/>
                <w:lang w:eastAsia="ru-RU"/>
              </w:rPr>
            </w:pPr>
            <w:r w:rsidRPr="009D6466">
              <w:rPr>
                <w:b/>
                <w:bCs/>
                <w:color w:val="4A4651"/>
                <w:sz w:val="18"/>
                <w:szCs w:val="18"/>
                <w:lang w:eastAsia="ru-RU"/>
              </w:rPr>
              <w:t>3</w:t>
            </w:r>
            <w:r>
              <w:rPr>
                <w:b/>
                <w:bCs/>
                <w:color w:val="4A4651"/>
                <w:sz w:val="18"/>
                <w:szCs w:val="18"/>
                <w:lang w:eastAsia="ru-RU"/>
              </w:rPr>
              <w:t>.</w:t>
            </w:r>
            <w:r w:rsidRPr="009D6466">
              <w:rPr>
                <w:b/>
                <w:bCs/>
                <w:color w:val="4A4651"/>
                <w:sz w:val="18"/>
                <w:szCs w:val="18"/>
                <w:lang w:eastAsia="ru-RU"/>
              </w:rPr>
              <w:t>7</w:t>
            </w:r>
          </w:p>
        </w:tc>
        <w:tc>
          <w:tcPr>
            <w:tcW w:w="5670" w:type="dxa"/>
            <w:shd w:val="clear" w:color="000000" w:fill="FFFFFF"/>
            <w:hideMark/>
          </w:tcPr>
          <w:p w:rsidR="00586B37" w:rsidRPr="009D6466" w:rsidRDefault="00586B37" w:rsidP="00586B37">
            <w:pPr>
              <w:suppressAutoHyphens w:val="0"/>
              <w:rPr>
                <w:color w:val="000000"/>
                <w:sz w:val="20"/>
                <w:szCs w:val="20"/>
                <w:lang w:eastAsia="ru-RU"/>
              </w:rPr>
            </w:pPr>
            <w:r w:rsidRPr="009D6466">
              <w:rPr>
                <w:color w:val="000000"/>
                <w:sz w:val="20"/>
                <w:szCs w:val="20"/>
                <w:lang w:eastAsia="ru-RU"/>
              </w:rPr>
              <w:t>Премия главы Слободского района лучшим педагогическим работникам образовательных организаций Слободского района</w:t>
            </w:r>
          </w:p>
        </w:tc>
        <w:tc>
          <w:tcPr>
            <w:tcW w:w="1808" w:type="dxa"/>
            <w:shd w:val="clear" w:color="000000" w:fill="FFFFFF"/>
            <w:hideMark/>
          </w:tcPr>
          <w:p w:rsidR="00586B37" w:rsidRPr="009D6466" w:rsidRDefault="00586B37" w:rsidP="00586B37">
            <w:pPr>
              <w:suppressAutoHyphens w:val="0"/>
              <w:rPr>
                <w:color w:val="000000"/>
                <w:sz w:val="16"/>
                <w:szCs w:val="16"/>
                <w:lang w:eastAsia="ru-RU"/>
              </w:rPr>
            </w:pPr>
            <w:r w:rsidRPr="009D6466">
              <w:rPr>
                <w:color w:val="000000"/>
                <w:sz w:val="16"/>
                <w:szCs w:val="16"/>
                <w:lang w:eastAsia="ru-RU"/>
              </w:rPr>
              <w:t>районный бюджет</w:t>
            </w:r>
          </w:p>
        </w:tc>
        <w:tc>
          <w:tcPr>
            <w:tcW w:w="1029"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0,00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0,00</w:t>
            </w:r>
          </w:p>
        </w:tc>
        <w:tc>
          <w:tcPr>
            <w:tcW w:w="993"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0,00</w:t>
            </w:r>
          </w:p>
        </w:tc>
        <w:tc>
          <w:tcPr>
            <w:tcW w:w="993" w:type="dxa"/>
            <w:gridSpan w:val="2"/>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0,00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0,00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0,00</w:t>
            </w:r>
          </w:p>
        </w:tc>
        <w:tc>
          <w:tcPr>
            <w:tcW w:w="1276" w:type="dxa"/>
            <w:shd w:val="clear" w:color="000000" w:fill="FFFFFF"/>
            <w:noWrap/>
            <w:hideMark/>
          </w:tcPr>
          <w:p w:rsidR="00586B37" w:rsidRPr="00586B37" w:rsidRDefault="00586B37" w:rsidP="00586B37">
            <w:pPr>
              <w:jc w:val="center"/>
              <w:rPr>
                <w:color w:val="000000"/>
                <w:sz w:val="18"/>
                <w:szCs w:val="18"/>
              </w:rPr>
            </w:pPr>
            <w:r w:rsidRPr="00586B37">
              <w:rPr>
                <w:color w:val="000000"/>
                <w:sz w:val="18"/>
                <w:szCs w:val="18"/>
              </w:rPr>
              <w:t>0,00</w:t>
            </w:r>
          </w:p>
        </w:tc>
      </w:tr>
      <w:tr w:rsidR="00586B37" w:rsidRPr="00EB3FE2" w:rsidTr="00B07361">
        <w:tblPrEx>
          <w:tblCellMar>
            <w:left w:w="108" w:type="dxa"/>
            <w:right w:w="108" w:type="dxa"/>
          </w:tblCellMar>
          <w:tblLook w:val="04A0" w:firstRow="1" w:lastRow="0" w:firstColumn="1" w:lastColumn="0" w:noHBand="0" w:noVBand="1"/>
        </w:tblPrEx>
        <w:trPr>
          <w:trHeight w:val="510"/>
        </w:trPr>
        <w:tc>
          <w:tcPr>
            <w:tcW w:w="568" w:type="dxa"/>
            <w:shd w:val="clear" w:color="000000" w:fill="FFFFFF"/>
          </w:tcPr>
          <w:p w:rsidR="00586B37" w:rsidRPr="009D6466" w:rsidRDefault="00586B37" w:rsidP="00586B37">
            <w:pPr>
              <w:suppressAutoHyphens w:val="0"/>
              <w:jc w:val="center"/>
              <w:rPr>
                <w:b/>
                <w:bCs/>
                <w:color w:val="4A4651"/>
                <w:sz w:val="18"/>
                <w:szCs w:val="18"/>
                <w:lang w:eastAsia="ru-RU"/>
              </w:rPr>
            </w:pPr>
            <w:r>
              <w:rPr>
                <w:b/>
                <w:bCs/>
                <w:color w:val="4A4651"/>
                <w:sz w:val="18"/>
                <w:szCs w:val="18"/>
                <w:lang w:eastAsia="ru-RU"/>
              </w:rPr>
              <w:t>3.8</w:t>
            </w:r>
          </w:p>
        </w:tc>
        <w:tc>
          <w:tcPr>
            <w:tcW w:w="5670" w:type="dxa"/>
            <w:shd w:val="clear" w:color="000000" w:fill="FFFFFF"/>
          </w:tcPr>
          <w:p w:rsidR="00586B37" w:rsidRPr="009D6466" w:rsidRDefault="00586B37" w:rsidP="00586B37">
            <w:pPr>
              <w:suppressAutoHyphens w:val="0"/>
              <w:rPr>
                <w:color w:val="000000"/>
                <w:sz w:val="20"/>
                <w:szCs w:val="20"/>
                <w:lang w:eastAsia="ru-RU"/>
              </w:rPr>
            </w:pPr>
            <w:r w:rsidRPr="00634429">
              <w:rPr>
                <w:color w:val="000000"/>
                <w:sz w:val="20"/>
                <w:szCs w:val="20"/>
                <w:lang w:eastAsia="ru-RU"/>
              </w:rPr>
              <w:t>Компенсация расходов на оплату проезда педагогическим р</w:t>
            </w:r>
            <w:r w:rsidRPr="00634429">
              <w:rPr>
                <w:color w:val="000000"/>
                <w:sz w:val="20"/>
                <w:szCs w:val="20"/>
                <w:lang w:eastAsia="ru-RU"/>
              </w:rPr>
              <w:t>а</w:t>
            </w:r>
            <w:r w:rsidRPr="00634429">
              <w:rPr>
                <w:color w:val="000000"/>
                <w:sz w:val="20"/>
                <w:szCs w:val="20"/>
                <w:lang w:eastAsia="ru-RU"/>
              </w:rPr>
              <w:t>ботникам до места работы и обратно</w:t>
            </w:r>
          </w:p>
        </w:tc>
        <w:tc>
          <w:tcPr>
            <w:tcW w:w="1808" w:type="dxa"/>
            <w:shd w:val="clear" w:color="000000" w:fill="FFFFFF"/>
          </w:tcPr>
          <w:p w:rsidR="00586B37" w:rsidRPr="009D6466" w:rsidRDefault="00586B37" w:rsidP="00586B37">
            <w:pPr>
              <w:suppressAutoHyphens w:val="0"/>
              <w:rPr>
                <w:color w:val="000000"/>
                <w:sz w:val="16"/>
                <w:szCs w:val="16"/>
                <w:lang w:eastAsia="ru-RU"/>
              </w:rPr>
            </w:pPr>
            <w:r w:rsidRPr="009D6466">
              <w:rPr>
                <w:color w:val="000000"/>
                <w:sz w:val="16"/>
                <w:szCs w:val="16"/>
                <w:lang w:eastAsia="ru-RU"/>
              </w:rPr>
              <w:t>районный бюджет</w:t>
            </w:r>
          </w:p>
        </w:tc>
        <w:tc>
          <w:tcPr>
            <w:tcW w:w="1029" w:type="dxa"/>
            <w:shd w:val="clear" w:color="000000" w:fill="FFFFFF"/>
          </w:tcPr>
          <w:p w:rsidR="00586B37" w:rsidRPr="00586B37" w:rsidRDefault="00586B37" w:rsidP="00586B37">
            <w:pPr>
              <w:jc w:val="center"/>
              <w:rPr>
                <w:color w:val="000000"/>
                <w:sz w:val="18"/>
                <w:szCs w:val="18"/>
              </w:rPr>
            </w:pPr>
            <w:r w:rsidRPr="00586B37">
              <w:rPr>
                <w:color w:val="000000"/>
                <w:sz w:val="18"/>
                <w:szCs w:val="18"/>
              </w:rPr>
              <w:t>500,00</w:t>
            </w:r>
          </w:p>
        </w:tc>
        <w:tc>
          <w:tcPr>
            <w:tcW w:w="992" w:type="dxa"/>
            <w:shd w:val="clear" w:color="000000" w:fill="FFFFFF"/>
          </w:tcPr>
          <w:p w:rsidR="00586B37" w:rsidRPr="00586B37" w:rsidRDefault="00586B37" w:rsidP="00586B37">
            <w:pPr>
              <w:jc w:val="center"/>
              <w:rPr>
                <w:color w:val="000000"/>
                <w:sz w:val="18"/>
                <w:szCs w:val="18"/>
              </w:rPr>
            </w:pPr>
          </w:p>
        </w:tc>
        <w:tc>
          <w:tcPr>
            <w:tcW w:w="993" w:type="dxa"/>
            <w:shd w:val="clear" w:color="000000" w:fill="FFFFFF"/>
          </w:tcPr>
          <w:p w:rsidR="00586B37" w:rsidRPr="00586B37" w:rsidRDefault="00586B37" w:rsidP="00586B37">
            <w:pPr>
              <w:jc w:val="center"/>
              <w:rPr>
                <w:color w:val="000000"/>
                <w:sz w:val="18"/>
                <w:szCs w:val="18"/>
              </w:rPr>
            </w:pPr>
          </w:p>
        </w:tc>
        <w:tc>
          <w:tcPr>
            <w:tcW w:w="993" w:type="dxa"/>
            <w:gridSpan w:val="2"/>
            <w:shd w:val="clear" w:color="000000" w:fill="FFFFFF"/>
          </w:tcPr>
          <w:p w:rsidR="00586B37" w:rsidRPr="00586B37" w:rsidRDefault="00586B37" w:rsidP="00586B37">
            <w:pPr>
              <w:jc w:val="center"/>
              <w:rPr>
                <w:color w:val="000000"/>
                <w:sz w:val="18"/>
                <w:szCs w:val="18"/>
              </w:rPr>
            </w:pPr>
          </w:p>
        </w:tc>
        <w:tc>
          <w:tcPr>
            <w:tcW w:w="992" w:type="dxa"/>
            <w:shd w:val="clear" w:color="000000" w:fill="FFFFFF"/>
          </w:tcPr>
          <w:p w:rsidR="00586B37" w:rsidRPr="00586B37" w:rsidRDefault="00586B37" w:rsidP="00586B37">
            <w:pPr>
              <w:jc w:val="center"/>
              <w:rPr>
                <w:color w:val="000000"/>
                <w:sz w:val="18"/>
                <w:szCs w:val="18"/>
              </w:rPr>
            </w:pPr>
          </w:p>
        </w:tc>
        <w:tc>
          <w:tcPr>
            <w:tcW w:w="992" w:type="dxa"/>
            <w:shd w:val="clear" w:color="000000" w:fill="FFFFFF"/>
          </w:tcPr>
          <w:p w:rsidR="00586B37" w:rsidRPr="00586B37" w:rsidRDefault="00586B37" w:rsidP="00586B37">
            <w:pPr>
              <w:jc w:val="center"/>
              <w:rPr>
                <w:color w:val="000000"/>
                <w:sz w:val="18"/>
                <w:szCs w:val="18"/>
              </w:rPr>
            </w:pPr>
          </w:p>
        </w:tc>
        <w:tc>
          <w:tcPr>
            <w:tcW w:w="1276" w:type="dxa"/>
            <w:shd w:val="clear" w:color="000000" w:fill="FFFFFF"/>
            <w:noWrap/>
          </w:tcPr>
          <w:p w:rsidR="00586B37" w:rsidRPr="00586B37" w:rsidRDefault="00586B37" w:rsidP="00586B37">
            <w:pPr>
              <w:jc w:val="center"/>
              <w:rPr>
                <w:color w:val="000000"/>
                <w:sz w:val="18"/>
                <w:szCs w:val="18"/>
              </w:rPr>
            </w:pPr>
          </w:p>
        </w:tc>
      </w:tr>
      <w:tr w:rsidR="00586B37" w:rsidRPr="00EB3FE2" w:rsidTr="00B07361">
        <w:tblPrEx>
          <w:tblCellMar>
            <w:left w:w="108" w:type="dxa"/>
            <w:right w:w="108" w:type="dxa"/>
          </w:tblCellMar>
          <w:tblLook w:val="04A0" w:firstRow="1" w:lastRow="0" w:firstColumn="1" w:lastColumn="0" w:noHBand="0" w:noVBand="1"/>
        </w:tblPrEx>
        <w:trPr>
          <w:trHeight w:val="375"/>
        </w:trPr>
        <w:tc>
          <w:tcPr>
            <w:tcW w:w="568" w:type="dxa"/>
            <w:shd w:val="clear" w:color="000000" w:fill="FFFFFF"/>
            <w:hideMark/>
          </w:tcPr>
          <w:p w:rsidR="00586B37" w:rsidRPr="009D6466" w:rsidRDefault="00586B37" w:rsidP="00586B37">
            <w:pPr>
              <w:suppressAutoHyphens w:val="0"/>
              <w:jc w:val="center"/>
              <w:rPr>
                <w:b/>
                <w:bCs/>
                <w:color w:val="4A4651"/>
                <w:sz w:val="18"/>
                <w:szCs w:val="18"/>
                <w:lang w:eastAsia="ru-RU"/>
              </w:rPr>
            </w:pPr>
            <w:r w:rsidRPr="009D6466">
              <w:rPr>
                <w:b/>
                <w:bCs/>
                <w:color w:val="4A4651"/>
                <w:sz w:val="18"/>
                <w:szCs w:val="18"/>
                <w:lang w:eastAsia="ru-RU"/>
              </w:rPr>
              <w:t>4</w:t>
            </w:r>
          </w:p>
        </w:tc>
        <w:tc>
          <w:tcPr>
            <w:tcW w:w="5670" w:type="dxa"/>
            <w:shd w:val="clear" w:color="000000" w:fill="DCE6F1"/>
            <w:hideMark/>
          </w:tcPr>
          <w:p w:rsidR="00586B37" w:rsidRPr="009D6466" w:rsidRDefault="00586B37" w:rsidP="00586B37">
            <w:pPr>
              <w:suppressAutoHyphens w:val="0"/>
              <w:rPr>
                <w:b/>
                <w:bCs/>
                <w:color w:val="000000"/>
                <w:lang w:eastAsia="ru-RU"/>
              </w:rPr>
            </w:pPr>
            <w:r w:rsidRPr="009D6466">
              <w:rPr>
                <w:b/>
                <w:bCs/>
                <w:color w:val="000000"/>
                <w:lang w:eastAsia="ru-RU"/>
              </w:rPr>
              <w:t>Направление: предупреждение социального с</w:t>
            </w:r>
            <w:r w:rsidRPr="009D6466">
              <w:rPr>
                <w:b/>
                <w:bCs/>
                <w:color w:val="000000"/>
                <w:lang w:eastAsia="ru-RU"/>
              </w:rPr>
              <w:t>и</w:t>
            </w:r>
            <w:r w:rsidRPr="009D6466">
              <w:rPr>
                <w:b/>
                <w:bCs/>
                <w:color w:val="000000"/>
                <w:lang w:eastAsia="ru-RU"/>
              </w:rPr>
              <w:t>ротства</w:t>
            </w:r>
          </w:p>
        </w:tc>
        <w:tc>
          <w:tcPr>
            <w:tcW w:w="1808" w:type="dxa"/>
            <w:shd w:val="clear" w:color="000000" w:fill="FFFFFF"/>
            <w:hideMark/>
          </w:tcPr>
          <w:p w:rsidR="00586B37" w:rsidRPr="009D6466" w:rsidRDefault="00586B37" w:rsidP="00586B37">
            <w:pPr>
              <w:suppressAutoHyphens w:val="0"/>
              <w:rPr>
                <w:color w:val="000000"/>
                <w:sz w:val="16"/>
                <w:szCs w:val="16"/>
                <w:lang w:eastAsia="ru-RU"/>
              </w:rPr>
            </w:pPr>
            <w:r w:rsidRPr="009D6466">
              <w:rPr>
                <w:color w:val="000000"/>
                <w:sz w:val="16"/>
                <w:szCs w:val="16"/>
                <w:lang w:eastAsia="ru-RU"/>
              </w:rPr>
              <w:t>областной бюджет</w:t>
            </w:r>
          </w:p>
        </w:tc>
        <w:tc>
          <w:tcPr>
            <w:tcW w:w="1029" w:type="dxa"/>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7989,00</w:t>
            </w:r>
          </w:p>
        </w:tc>
        <w:tc>
          <w:tcPr>
            <w:tcW w:w="992" w:type="dxa"/>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7989,00</w:t>
            </w:r>
          </w:p>
        </w:tc>
        <w:tc>
          <w:tcPr>
            <w:tcW w:w="993" w:type="dxa"/>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7989,00</w:t>
            </w:r>
          </w:p>
        </w:tc>
        <w:tc>
          <w:tcPr>
            <w:tcW w:w="993" w:type="dxa"/>
            <w:gridSpan w:val="2"/>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7989,00</w:t>
            </w:r>
          </w:p>
        </w:tc>
        <w:tc>
          <w:tcPr>
            <w:tcW w:w="992" w:type="dxa"/>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7989,00</w:t>
            </w:r>
          </w:p>
        </w:tc>
        <w:tc>
          <w:tcPr>
            <w:tcW w:w="992" w:type="dxa"/>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7989,00</w:t>
            </w:r>
          </w:p>
        </w:tc>
        <w:tc>
          <w:tcPr>
            <w:tcW w:w="1276" w:type="dxa"/>
            <w:shd w:val="clear" w:color="000000" w:fill="FFFFFF"/>
            <w:noWrap/>
            <w:hideMark/>
          </w:tcPr>
          <w:p w:rsidR="00586B37" w:rsidRPr="00586B37" w:rsidRDefault="00586B37" w:rsidP="00586B37">
            <w:pPr>
              <w:jc w:val="center"/>
              <w:rPr>
                <w:b/>
                <w:bCs/>
                <w:color w:val="000000"/>
                <w:sz w:val="18"/>
                <w:szCs w:val="18"/>
              </w:rPr>
            </w:pPr>
            <w:r w:rsidRPr="00586B37">
              <w:rPr>
                <w:b/>
                <w:bCs/>
                <w:color w:val="000000"/>
                <w:sz w:val="18"/>
                <w:szCs w:val="18"/>
              </w:rPr>
              <w:t>47 934,00</w:t>
            </w:r>
          </w:p>
        </w:tc>
      </w:tr>
      <w:tr w:rsidR="00586B37" w:rsidRPr="00EB3FE2" w:rsidTr="00B07361">
        <w:tblPrEx>
          <w:tblCellMar>
            <w:left w:w="108" w:type="dxa"/>
            <w:right w:w="108" w:type="dxa"/>
          </w:tblCellMar>
          <w:tblLook w:val="04A0" w:firstRow="1" w:lastRow="0" w:firstColumn="1" w:lastColumn="0" w:noHBand="0" w:noVBand="1"/>
        </w:tblPrEx>
        <w:trPr>
          <w:trHeight w:val="1821"/>
        </w:trPr>
        <w:tc>
          <w:tcPr>
            <w:tcW w:w="568" w:type="dxa"/>
            <w:shd w:val="clear" w:color="000000" w:fill="FFFFFF"/>
            <w:hideMark/>
          </w:tcPr>
          <w:p w:rsidR="00586B37" w:rsidRPr="009D6466" w:rsidRDefault="00586B37" w:rsidP="00586B37">
            <w:pPr>
              <w:suppressAutoHyphens w:val="0"/>
              <w:jc w:val="center"/>
              <w:rPr>
                <w:b/>
                <w:bCs/>
                <w:color w:val="4A4651"/>
                <w:sz w:val="18"/>
                <w:szCs w:val="18"/>
                <w:lang w:eastAsia="ru-RU"/>
              </w:rPr>
            </w:pPr>
            <w:r w:rsidRPr="009D6466">
              <w:rPr>
                <w:b/>
                <w:bCs/>
                <w:color w:val="4A4651"/>
                <w:sz w:val="18"/>
                <w:szCs w:val="18"/>
                <w:lang w:eastAsia="ru-RU"/>
              </w:rPr>
              <w:t>4</w:t>
            </w:r>
            <w:r>
              <w:rPr>
                <w:b/>
                <w:bCs/>
                <w:color w:val="4A4651"/>
                <w:sz w:val="18"/>
                <w:szCs w:val="18"/>
                <w:lang w:eastAsia="ru-RU"/>
              </w:rPr>
              <w:t>.</w:t>
            </w:r>
            <w:r w:rsidRPr="009D6466">
              <w:rPr>
                <w:b/>
                <w:bCs/>
                <w:color w:val="4A4651"/>
                <w:sz w:val="18"/>
                <w:szCs w:val="18"/>
                <w:lang w:eastAsia="ru-RU"/>
              </w:rPr>
              <w:t>1</w:t>
            </w:r>
          </w:p>
        </w:tc>
        <w:tc>
          <w:tcPr>
            <w:tcW w:w="5670" w:type="dxa"/>
            <w:shd w:val="clear" w:color="000000" w:fill="FFFFFF"/>
            <w:hideMark/>
          </w:tcPr>
          <w:p w:rsidR="00586B37" w:rsidRPr="00A14F49" w:rsidRDefault="00586B37" w:rsidP="00586B37">
            <w:pPr>
              <w:suppressAutoHyphens w:val="0"/>
              <w:rPr>
                <w:sz w:val="18"/>
                <w:szCs w:val="20"/>
                <w:lang w:eastAsia="ru-RU"/>
              </w:rPr>
            </w:pPr>
            <w:r w:rsidRPr="00A14F49">
              <w:rPr>
                <w:sz w:val="18"/>
                <w:szCs w:val="20"/>
                <w:lang w:eastAsia="ru-RU"/>
              </w:rPr>
              <w:t>Назначение и выплата ежемесячных денежных выплат на детей-сирот  и детей, оставшихся без попечения родителей, находящихся под оп</w:t>
            </w:r>
            <w:r w:rsidRPr="00A14F49">
              <w:rPr>
                <w:sz w:val="18"/>
                <w:szCs w:val="20"/>
                <w:lang w:eastAsia="ru-RU"/>
              </w:rPr>
              <w:t>е</w:t>
            </w:r>
            <w:r w:rsidRPr="00A14F49">
              <w:rPr>
                <w:sz w:val="18"/>
                <w:szCs w:val="20"/>
                <w:lang w:eastAsia="ru-RU"/>
              </w:rPr>
              <w:t>кой (попечительством), в приемной семье, и  начисление и выплата  ежемесячного вознаграждения, причитающегося приемным родит</w:t>
            </w:r>
            <w:r w:rsidRPr="00A14F49">
              <w:rPr>
                <w:sz w:val="18"/>
                <w:szCs w:val="20"/>
                <w:lang w:eastAsia="ru-RU"/>
              </w:rPr>
              <w:t>е</w:t>
            </w:r>
            <w:r w:rsidRPr="00A14F49">
              <w:rPr>
                <w:sz w:val="18"/>
                <w:szCs w:val="20"/>
                <w:lang w:eastAsia="ru-RU"/>
              </w:rPr>
              <w:t>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w:t>
            </w:r>
            <w:r w:rsidRPr="00A14F49">
              <w:rPr>
                <w:sz w:val="18"/>
                <w:szCs w:val="20"/>
                <w:lang w:eastAsia="ru-RU"/>
              </w:rPr>
              <w:t>м</w:t>
            </w:r>
            <w:r w:rsidRPr="00A14F49">
              <w:rPr>
                <w:sz w:val="18"/>
                <w:szCs w:val="20"/>
                <w:lang w:eastAsia="ru-RU"/>
              </w:rPr>
              <w:t>ся  в муниципальных общеобразовательных организациях, полного государственного обеспечения</w:t>
            </w:r>
          </w:p>
        </w:tc>
        <w:tc>
          <w:tcPr>
            <w:tcW w:w="1808" w:type="dxa"/>
            <w:shd w:val="clear" w:color="000000" w:fill="FFFFFF"/>
            <w:hideMark/>
          </w:tcPr>
          <w:p w:rsidR="00586B37" w:rsidRPr="009D6466" w:rsidRDefault="00586B37" w:rsidP="00586B37">
            <w:pPr>
              <w:suppressAutoHyphens w:val="0"/>
              <w:rPr>
                <w:color w:val="000000"/>
                <w:sz w:val="16"/>
                <w:szCs w:val="16"/>
                <w:lang w:eastAsia="ru-RU"/>
              </w:rPr>
            </w:pPr>
            <w:r w:rsidRPr="009D6466">
              <w:rPr>
                <w:color w:val="000000"/>
                <w:sz w:val="16"/>
                <w:szCs w:val="16"/>
                <w:lang w:eastAsia="ru-RU"/>
              </w:rPr>
              <w:t>областной бюджет</w:t>
            </w:r>
          </w:p>
        </w:tc>
        <w:tc>
          <w:tcPr>
            <w:tcW w:w="1029"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7989,00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7989,00</w:t>
            </w:r>
          </w:p>
        </w:tc>
        <w:tc>
          <w:tcPr>
            <w:tcW w:w="993"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7989,00</w:t>
            </w:r>
          </w:p>
        </w:tc>
        <w:tc>
          <w:tcPr>
            <w:tcW w:w="993" w:type="dxa"/>
            <w:gridSpan w:val="2"/>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7989,00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7989,00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7989,00</w:t>
            </w:r>
          </w:p>
        </w:tc>
        <w:tc>
          <w:tcPr>
            <w:tcW w:w="1276" w:type="dxa"/>
            <w:shd w:val="clear" w:color="000000" w:fill="FFFFFF"/>
            <w:noWrap/>
            <w:hideMark/>
          </w:tcPr>
          <w:p w:rsidR="00586B37" w:rsidRPr="00586B37" w:rsidRDefault="00586B37" w:rsidP="00586B37">
            <w:pPr>
              <w:jc w:val="center"/>
              <w:rPr>
                <w:color w:val="000000"/>
                <w:sz w:val="18"/>
                <w:szCs w:val="18"/>
              </w:rPr>
            </w:pPr>
            <w:r w:rsidRPr="00586B37">
              <w:rPr>
                <w:color w:val="000000"/>
                <w:sz w:val="18"/>
                <w:szCs w:val="18"/>
              </w:rPr>
              <w:t>47 934,00</w:t>
            </w:r>
          </w:p>
        </w:tc>
      </w:tr>
      <w:tr w:rsidR="00586B37" w:rsidRPr="00EB3FE2" w:rsidTr="00B07361">
        <w:tblPrEx>
          <w:tblCellMar>
            <w:left w:w="108" w:type="dxa"/>
            <w:right w:w="108" w:type="dxa"/>
          </w:tblCellMar>
          <w:tblLook w:val="04A0" w:firstRow="1" w:lastRow="0" w:firstColumn="1" w:lastColumn="0" w:noHBand="0" w:noVBand="1"/>
        </w:tblPrEx>
        <w:trPr>
          <w:trHeight w:val="227"/>
        </w:trPr>
        <w:tc>
          <w:tcPr>
            <w:tcW w:w="568" w:type="dxa"/>
            <w:vMerge w:val="restart"/>
            <w:shd w:val="clear" w:color="000000" w:fill="FFFFFF"/>
            <w:hideMark/>
          </w:tcPr>
          <w:p w:rsidR="00586B37" w:rsidRPr="009D6466" w:rsidRDefault="00586B37" w:rsidP="00586B37">
            <w:pPr>
              <w:suppressAutoHyphens w:val="0"/>
              <w:jc w:val="center"/>
              <w:rPr>
                <w:b/>
                <w:bCs/>
                <w:color w:val="4A4651"/>
                <w:sz w:val="18"/>
                <w:szCs w:val="18"/>
                <w:lang w:eastAsia="ru-RU"/>
              </w:rPr>
            </w:pPr>
            <w:r w:rsidRPr="009D6466">
              <w:rPr>
                <w:b/>
                <w:bCs/>
                <w:color w:val="4A4651"/>
                <w:sz w:val="18"/>
                <w:szCs w:val="18"/>
                <w:lang w:eastAsia="ru-RU"/>
              </w:rPr>
              <w:t>5</w:t>
            </w:r>
          </w:p>
        </w:tc>
        <w:tc>
          <w:tcPr>
            <w:tcW w:w="5670" w:type="dxa"/>
            <w:vMerge w:val="restart"/>
            <w:shd w:val="clear" w:color="000000" w:fill="DCE6F1"/>
            <w:hideMark/>
          </w:tcPr>
          <w:p w:rsidR="00586B37" w:rsidRPr="009D6466" w:rsidRDefault="00586B37" w:rsidP="00586B37">
            <w:pPr>
              <w:suppressAutoHyphens w:val="0"/>
              <w:rPr>
                <w:b/>
                <w:bCs/>
                <w:lang w:eastAsia="ru-RU"/>
              </w:rPr>
            </w:pPr>
            <w:r w:rsidRPr="009D6466">
              <w:rPr>
                <w:b/>
                <w:bCs/>
                <w:lang w:eastAsia="ru-RU"/>
              </w:rPr>
              <w:t xml:space="preserve">Направление: </w:t>
            </w:r>
            <w:r>
              <w:rPr>
                <w:b/>
                <w:bCs/>
                <w:lang w:eastAsia="ru-RU"/>
              </w:rPr>
              <w:t>совершенствование</w:t>
            </w:r>
            <w:r w:rsidRPr="009D6466">
              <w:rPr>
                <w:b/>
                <w:bCs/>
                <w:lang w:eastAsia="ru-RU"/>
              </w:rPr>
              <w:t xml:space="preserve"> отдыха и озд</w:t>
            </w:r>
            <w:r w:rsidRPr="009D6466">
              <w:rPr>
                <w:b/>
                <w:bCs/>
                <w:lang w:eastAsia="ru-RU"/>
              </w:rPr>
              <w:t>о</w:t>
            </w:r>
            <w:r w:rsidRPr="009D6466">
              <w:rPr>
                <w:b/>
                <w:bCs/>
                <w:lang w:eastAsia="ru-RU"/>
              </w:rPr>
              <w:t>ровления детей</w:t>
            </w:r>
          </w:p>
        </w:tc>
        <w:tc>
          <w:tcPr>
            <w:tcW w:w="1808" w:type="dxa"/>
            <w:shd w:val="clear" w:color="000000" w:fill="FFFFFF"/>
            <w:hideMark/>
          </w:tcPr>
          <w:p w:rsidR="00586B37" w:rsidRPr="009D6466" w:rsidRDefault="00586B37" w:rsidP="00586B37">
            <w:pPr>
              <w:suppressAutoHyphens w:val="0"/>
              <w:rPr>
                <w:color w:val="000000"/>
                <w:sz w:val="16"/>
                <w:szCs w:val="16"/>
                <w:lang w:eastAsia="ru-RU"/>
              </w:rPr>
            </w:pPr>
            <w:r w:rsidRPr="009D6466">
              <w:rPr>
                <w:color w:val="000000"/>
                <w:sz w:val="16"/>
                <w:szCs w:val="16"/>
                <w:lang w:eastAsia="ru-RU"/>
              </w:rPr>
              <w:t>областной бюджет</w:t>
            </w:r>
          </w:p>
        </w:tc>
        <w:tc>
          <w:tcPr>
            <w:tcW w:w="1029"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1306,20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1306,12</w:t>
            </w:r>
          </w:p>
        </w:tc>
        <w:tc>
          <w:tcPr>
            <w:tcW w:w="993"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1306,12</w:t>
            </w:r>
          </w:p>
        </w:tc>
        <w:tc>
          <w:tcPr>
            <w:tcW w:w="993" w:type="dxa"/>
            <w:gridSpan w:val="2"/>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1306,12</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1306,12</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1306,12</w:t>
            </w:r>
          </w:p>
        </w:tc>
        <w:tc>
          <w:tcPr>
            <w:tcW w:w="1276" w:type="dxa"/>
            <w:shd w:val="clear" w:color="000000" w:fill="FFFFFF"/>
            <w:noWrap/>
            <w:hideMark/>
          </w:tcPr>
          <w:p w:rsidR="00586B37" w:rsidRPr="00586B37" w:rsidRDefault="00586B37" w:rsidP="00586B37">
            <w:pPr>
              <w:jc w:val="center"/>
              <w:rPr>
                <w:color w:val="000000"/>
                <w:sz w:val="18"/>
                <w:szCs w:val="18"/>
              </w:rPr>
            </w:pPr>
            <w:r w:rsidRPr="00586B37">
              <w:rPr>
                <w:color w:val="000000"/>
                <w:sz w:val="18"/>
                <w:szCs w:val="18"/>
              </w:rPr>
              <w:t>7 836,80</w:t>
            </w:r>
          </w:p>
        </w:tc>
      </w:tr>
      <w:tr w:rsidR="00586B37" w:rsidRPr="00EB3FE2" w:rsidTr="00B07361">
        <w:tblPrEx>
          <w:tblCellMar>
            <w:left w:w="108" w:type="dxa"/>
            <w:right w:w="108" w:type="dxa"/>
          </w:tblCellMar>
          <w:tblLook w:val="04A0" w:firstRow="1" w:lastRow="0" w:firstColumn="1" w:lastColumn="0" w:noHBand="0" w:noVBand="1"/>
        </w:tblPrEx>
        <w:trPr>
          <w:trHeight w:val="131"/>
        </w:trPr>
        <w:tc>
          <w:tcPr>
            <w:tcW w:w="568" w:type="dxa"/>
            <w:vMerge/>
            <w:shd w:val="clear" w:color="000000" w:fill="FFFFFF"/>
            <w:hideMark/>
          </w:tcPr>
          <w:p w:rsidR="00586B37" w:rsidRPr="009D6466" w:rsidRDefault="00586B37" w:rsidP="00586B37">
            <w:pPr>
              <w:suppressAutoHyphens w:val="0"/>
              <w:jc w:val="center"/>
              <w:rPr>
                <w:b/>
                <w:bCs/>
                <w:color w:val="4A4651"/>
                <w:sz w:val="18"/>
                <w:szCs w:val="18"/>
                <w:lang w:eastAsia="ru-RU"/>
              </w:rPr>
            </w:pPr>
          </w:p>
        </w:tc>
        <w:tc>
          <w:tcPr>
            <w:tcW w:w="5670" w:type="dxa"/>
            <w:vMerge/>
            <w:hideMark/>
          </w:tcPr>
          <w:p w:rsidR="00586B37" w:rsidRPr="009D6466" w:rsidRDefault="00586B37" w:rsidP="00586B37">
            <w:pPr>
              <w:suppressAutoHyphens w:val="0"/>
              <w:rPr>
                <w:b/>
                <w:bCs/>
                <w:lang w:eastAsia="ru-RU"/>
              </w:rPr>
            </w:pPr>
          </w:p>
        </w:tc>
        <w:tc>
          <w:tcPr>
            <w:tcW w:w="1808" w:type="dxa"/>
            <w:shd w:val="clear" w:color="000000" w:fill="FFFFFF"/>
            <w:hideMark/>
          </w:tcPr>
          <w:p w:rsidR="00586B37" w:rsidRPr="009D6466" w:rsidRDefault="00586B37" w:rsidP="00586B37">
            <w:pPr>
              <w:suppressAutoHyphens w:val="0"/>
              <w:rPr>
                <w:color w:val="000000"/>
                <w:sz w:val="16"/>
                <w:szCs w:val="16"/>
                <w:lang w:eastAsia="ru-RU"/>
              </w:rPr>
            </w:pPr>
            <w:r w:rsidRPr="009D6466">
              <w:rPr>
                <w:color w:val="000000"/>
                <w:sz w:val="16"/>
                <w:szCs w:val="16"/>
                <w:lang w:eastAsia="ru-RU"/>
              </w:rPr>
              <w:t>районный бюджет</w:t>
            </w:r>
          </w:p>
        </w:tc>
        <w:tc>
          <w:tcPr>
            <w:tcW w:w="1029"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1128,30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1164,50</w:t>
            </w:r>
          </w:p>
        </w:tc>
        <w:tc>
          <w:tcPr>
            <w:tcW w:w="993"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1202,50</w:t>
            </w:r>
          </w:p>
        </w:tc>
        <w:tc>
          <w:tcPr>
            <w:tcW w:w="993" w:type="dxa"/>
            <w:gridSpan w:val="2"/>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1202,50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1202,50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1202,50</w:t>
            </w:r>
          </w:p>
        </w:tc>
        <w:tc>
          <w:tcPr>
            <w:tcW w:w="1276" w:type="dxa"/>
            <w:shd w:val="clear" w:color="000000" w:fill="FFFFFF"/>
            <w:noWrap/>
            <w:hideMark/>
          </w:tcPr>
          <w:p w:rsidR="00586B37" w:rsidRPr="00586B37" w:rsidRDefault="00586B37" w:rsidP="00586B37">
            <w:pPr>
              <w:jc w:val="center"/>
              <w:rPr>
                <w:color w:val="000000"/>
                <w:sz w:val="18"/>
                <w:szCs w:val="18"/>
              </w:rPr>
            </w:pPr>
            <w:r w:rsidRPr="00586B37">
              <w:rPr>
                <w:color w:val="000000"/>
                <w:sz w:val="18"/>
                <w:szCs w:val="18"/>
              </w:rPr>
              <w:t>7 102,80</w:t>
            </w:r>
          </w:p>
        </w:tc>
      </w:tr>
      <w:tr w:rsidR="00586B37" w:rsidRPr="00EB3FE2" w:rsidTr="00B07361">
        <w:tblPrEx>
          <w:tblCellMar>
            <w:left w:w="108" w:type="dxa"/>
            <w:right w:w="108" w:type="dxa"/>
          </w:tblCellMar>
          <w:tblLook w:val="04A0" w:firstRow="1" w:lastRow="0" w:firstColumn="1" w:lastColumn="0" w:noHBand="0" w:noVBand="1"/>
        </w:tblPrEx>
        <w:trPr>
          <w:trHeight w:val="133"/>
        </w:trPr>
        <w:tc>
          <w:tcPr>
            <w:tcW w:w="568" w:type="dxa"/>
            <w:vMerge/>
            <w:shd w:val="clear" w:color="000000" w:fill="FFFFFF"/>
            <w:hideMark/>
          </w:tcPr>
          <w:p w:rsidR="00586B37" w:rsidRPr="009D6466" w:rsidRDefault="00586B37" w:rsidP="00586B37">
            <w:pPr>
              <w:suppressAutoHyphens w:val="0"/>
              <w:jc w:val="center"/>
              <w:rPr>
                <w:b/>
                <w:bCs/>
                <w:color w:val="4A4651"/>
                <w:sz w:val="18"/>
                <w:szCs w:val="18"/>
                <w:lang w:eastAsia="ru-RU"/>
              </w:rPr>
            </w:pPr>
          </w:p>
        </w:tc>
        <w:tc>
          <w:tcPr>
            <w:tcW w:w="5670" w:type="dxa"/>
            <w:vMerge/>
            <w:hideMark/>
          </w:tcPr>
          <w:p w:rsidR="00586B37" w:rsidRPr="009D6466" w:rsidRDefault="00586B37" w:rsidP="00586B37">
            <w:pPr>
              <w:suppressAutoHyphens w:val="0"/>
              <w:rPr>
                <w:b/>
                <w:bCs/>
                <w:lang w:eastAsia="ru-RU"/>
              </w:rPr>
            </w:pPr>
          </w:p>
        </w:tc>
        <w:tc>
          <w:tcPr>
            <w:tcW w:w="1808" w:type="dxa"/>
            <w:shd w:val="clear" w:color="000000" w:fill="FFFFFF"/>
            <w:hideMark/>
          </w:tcPr>
          <w:p w:rsidR="00586B37" w:rsidRPr="009D6466" w:rsidRDefault="00586B37" w:rsidP="00586B37">
            <w:pPr>
              <w:suppressAutoHyphens w:val="0"/>
              <w:rPr>
                <w:color w:val="000000"/>
                <w:sz w:val="16"/>
                <w:szCs w:val="16"/>
                <w:lang w:eastAsia="ru-RU"/>
              </w:rPr>
            </w:pPr>
            <w:r w:rsidRPr="009D6466">
              <w:rPr>
                <w:color w:val="000000"/>
                <w:sz w:val="16"/>
                <w:szCs w:val="16"/>
                <w:lang w:eastAsia="ru-RU"/>
              </w:rPr>
              <w:t>итого</w:t>
            </w:r>
          </w:p>
        </w:tc>
        <w:tc>
          <w:tcPr>
            <w:tcW w:w="1029" w:type="dxa"/>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2434,50</w:t>
            </w:r>
          </w:p>
        </w:tc>
        <w:tc>
          <w:tcPr>
            <w:tcW w:w="992" w:type="dxa"/>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2470,62</w:t>
            </w:r>
          </w:p>
        </w:tc>
        <w:tc>
          <w:tcPr>
            <w:tcW w:w="993" w:type="dxa"/>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2508,62</w:t>
            </w:r>
          </w:p>
        </w:tc>
        <w:tc>
          <w:tcPr>
            <w:tcW w:w="993" w:type="dxa"/>
            <w:gridSpan w:val="2"/>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2508,62</w:t>
            </w:r>
          </w:p>
        </w:tc>
        <w:tc>
          <w:tcPr>
            <w:tcW w:w="992" w:type="dxa"/>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2508,62</w:t>
            </w:r>
          </w:p>
        </w:tc>
        <w:tc>
          <w:tcPr>
            <w:tcW w:w="992" w:type="dxa"/>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2508,62</w:t>
            </w:r>
          </w:p>
        </w:tc>
        <w:tc>
          <w:tcPr>
            <w:tcW w:w="1276" w:type="dxa"/>
            <w:shd w:val="clear" w:color="000000" w:fill="FFFFFF"/>
            <w:noWrap/>
            <w:hideMark/>
          </w:tcPr>
          <w:p w:rsidR="00586B37" w:rsidRPr="00586B37" w:rsidRDefault="00586B37" w:rsidP="00586B37">
            <w:pPr>
              <w:jc w:val="center"/>
              <w:rPr>
                <w:b/>
                <w:bCs/>
                <w:color w:val="000000"/>
                <w:sz w:val="18"/>
                <w:szCs w:val="18"/>
              </w:rPr>
            </w:pPr>
            <w:r w:rsidRPr="00586B37">
              <w:rPr>
                <w:b/>
                <w:bCs/>
                <w:color w:val="000000"/>
                <w:sz w:val="18"/>
                <w:szCs w:val="18"/>
              </w:rPr>
              <w:t>14 939,60</w:t>
            </w:r>
          </w:p>
        </w:tc>
      </w:tr>
      <w:tr w:rsidR="00586B37" w:rsidRPr="00EB3FE2" w:rsidTr="00B07361">
        <w:tblPrEx>
          <w:tblCellMar>
            <w:left w:w="108" w:type="dxa"/>
            <w:right w:w="108" w:type="dxa"/>
          </w:tblCellMar>
          <w:tblLook w:val="04A0" w:firstRow="1" w:lastRow="0" w:firstColumn="1" w:lastColumn="0" w:noHBand="0" w:noVBand="1"/>
        </w:tblPrEx>
        <w:trPr>
          <w:trHeight w:val="70"/>
        </w:trPr>
        <w:tc>
          <w:tcPr>
            <w:tcW w:w="568" w:type="dxa"/>
            <w:vMerge w:val="restart"/>
            <w:shd w:val="clear" w:color="000000" w:fill="FFFFFF"/>
            <w:hideMark/>
          </w:tcPr>
          <w:p w:rsidR="00586B37" w:rsidRPr="009D6466" w:rsidRDefault="00586B37" w:rsidP="00586B37">
            <w:pPr>
              <w:suppressAutoHyphens w:val="0"/>
              <w:jc w:val="center"/>
              <w:rPr>
                <w:b/>
                <w:bCs/>
                <w:color w:val="4A4651"/>
                <w:sz w:val="18"/>
                <w:szCs w:val="18"/>
                <w:lang w:eastAsia="ru-RU"/>
              </w:rPr>
            </w:pPr>
            <w:r w:rsidRPr="009D6466">
              <w:rPr>
                <w:b/>
                <w:bCs/>
                <w:color w:val="4A4651"/>
                <w:sz w:val="18"/>
                <w:szCs w:val="18"/>
                <w:lang w:eastAsia="ru-RU"/>
              </w:rPr>
              <w:t>5</w:t>
            </w:r>
            <w:r>
              <w:rPr>
                <w:b/>
                <w:bCs/>
                <w:color w:val="4A4651"/>
                <w:sz w:val="18"/>
                <w:szCs w:val="18"/>
                <w:lang w:eastAsia="ru-RU"/>
              </w:rPr>
              <w:t>.</w:t>
            </w:r>
            <w:r w:rsidRPr="009D6466">
              <w:rPr>
                <w:b/>
                <w:bCs/>
                <w:color w:val="4A4651"/>
                <w:sz w:val="18"/>
                <w:szCs w:val="18"/>
                <w:lang w:eastAsia="ru-RU"/>
              </w:rPr>
              <w:t>1</w:t>
            </w:r>
          </w:p>
        </w:tc>
        <w:tc>
          <w:tcPr>
            <w:tcW w:w="5670" w:type="dxa"/>
            <w:vMerge w:val="restart"/>
            <w:shd w:val="clear" w:color="000000" w:fill="FFFFFF"/>
            <w:hideMark/>
          </w:tcPr>
          <w:p w:rsidR="00586B37" w:rsidRPr="009D6466" w:rsidRDefault="00586B37" w:rsidP="00586B37">
            <w:pPr>
              <w:suppressAutoHyphens w:val="0"/>
              <w:rPr>
                <w:sz w:val="20"/>
                <w:szCs w:val="20"/>
                <w:lang w:eastAsia="ru-RU"/>
              </w:rPr>
            </w:pPr>
            <w:r w:rsidRPr="009D6466">
              <w:rPr>
                <w:sz w:val="20"/>
                <w:szCs w:val="20"/>
                <w:lang w:eastAsia="ru-RU"/>
              </w:rPr>
              <w:t>организация отдыха и оздоровления детей и молодежи</w:t>
            </w:r>
          </w:p>
        </w:tc>
        <w:tc>
          <w:tcPr>
            <w:tcW w:w="1808" w:type="dxa"/>
            <w:shd w:val="clear" w:color="000000" w:fill="FFFFFF"/>
            <w:hideMark/>
          </w:tcPr>
          <w:p w:rsidR="00586B37" w:rsidRPr="009D6466" w:rsidRDefault="00586B37" w:rsidP="00586B37">
            <w:pPr>
              <w:suppressAutoHyphens w:val="0"/>
              <w:rPr>
                <w:color w:val="000000"/>
                <w:sz w:val="16"/>
                <w:szCs w:val="16"/>
                <w:lang w:eastAsia="ru-RU"/>
              </w:rPr>
            </w:pPr>
            <w:r w:rsidRPr="009D6466">
              <w:rPr>
                <w:color w:val="000000"/>
                <w:sz w:val="16"/>
                <w:szCs w:val="16"/>
                <w:lang w:eastAsia="ru-RU"/>
              </w:rPr>
              <w:t>областной бюджет</w:t>
            </w:r>
          </w:p>
        </w:tc>
        <w:tc>
          <w:tcPr>
            <w:tcW w:w="1029"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1306,20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1306,12</w:t>
            </w:r>
          </w:p>
        </w:tc>
        <w:tc>
          <w:tcPr>
            <w:tcW w:w="993"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1306,12</w:t>
            </w:r>
          </w:p>
        </w:tc>
        <w:tc>
          <w:tcPr>
            <w:tcW w:w="993" w:type="dxa"/>
            <w:gridSpan w:val="2"/>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1306,12</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1306,12</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1306,12</w:t>
            </w:r>
          </w:p>
        </w:tc>
        <w:tc>
          <w:tcPr>
            <w:tcW w:w="1276" w:type="dxa"/>
            <w:shd w:val="clear" w:color="000000" w:fill="FFFFFF"/>
            <w:noWrap/>
            <w:hideMark/>
          </w:tcPr>
          <w:p w:rsidR="00586B37" w:rsidRPr="00586B37" w:rsidRDefault="00586B37" w:rsidP="00586B37">
            <w:pPr>
              <w:jc w:val="center"/>
              <w:rPr>
                <w:color w:val="000000"/>
                <w:sz w:val="18"/>
                <w:szCs w:val="18"/>
              </w:rPr>
            </w:pPr>
            <w:r w:rsidRPr="00586B37">
              <w:rPr>
                <w:color w:val="000000"/>
                <w:sz w:val="18"/>
                <w:szCs w:val="18"/>
              </w:rPr>
              <w:t>7 836,80</w:t>
            </w:r>
          </w:p>
        </w:tc>
      </w:tr>
      <w:tr w:rsidR="00586B37" w:rsidRPr="00EB3FE2" w:rsidTr="00B07361">
        <w:tblPrEx>
          <w:tblCellMar>
            <w:left w:w="108" w:type="dxa"/>
            <w:right w:w="108" w:type="dxa"/>
          </w:tblCellMar>
          <w:tblLook w:val="04A0" w:firstRow="1" w:lastRow="0" w:firstColumn="1" w:lastColumn="0" w:noHBand="0" w:noVBand="1"/>
        </w:tblPrEx>
        <w:trPr>
          <w:trHeight w:val="70"/>
        </w:trPr>
        <w:tc>
          <w:tcPr>
            <w:tcW w:w="568" w:type="dxa"/>
            <w:vMerge/>
            <w:shd w:val="clear" w:color="000000" w:fill="FFFFFF"/>
            <w:hideMark/>
          </w:tcPr>
          <w:p w:rsidR="00586B37" w:rsidRPr="009D6466" w:rsidRDefault="00586B37" w:rsidP="00586B37">
            <w:pPr>
              <w:suppressAutoHyphens w:val="0"/>
              <w:jc w:val="center"/>
              <w:rPr>
                <w:b/>
                <w:bCs/>
                <w:color w:val="4A4651"/>
                <w:sz w:val="18"/>
                <w:szCs w:val="18"/>
                <w:lang w:eastAsia="ru-RU"/>
              </w:rPr>
            </w:pPr>
          </w:p>
        </w:tc>
        <w:tc>
          <w:tcPr>
            <w:tcW w:w="5670" w:type="dxa"/>
            <w:vMerge/>
            <w:hideMark/>
          </w:tcPr>
          <w:p w:rsidR="00586B37" w:rsidRPr="009D6466" w:rsidRDefault="00586B37" w:rsidP="00586B37">
            <w:pPr>
              <w:suppressAutoHyphens w:val="0"/>
              <w:rPr>
                <w:sz w:val="20"/>
                <w:szCs w:val="20"/>
                <w:lang w:eastAsia="ru-RU"/>
              </w:rPr>
            </w:pPr>
          </w:p>
        </w:tc>
        <w:tc>
          <w:tcPr>
            <w:tcW w:w="1808" w:type="dxa"/>
            <w:shd w:val="clear" w:color="000000" w:fill="FFFFFF"/>
            <w:hideMark/>
          </w:tcPr>
          <w:p w:rsidR="00586B37" w:rsidRPr="009D6466" w:rsidRDefault="00586B37" w:rsidP="00586B37">
            <w:pPr>
              <w:suppressAutoHyphens w:val="0"/>
              <w:rPr>
                <w:color w:val="000000"/>
                <w:sz w:val="16"/>
                <w:szCs w:val="16"/>
                <w:lang w:eastAsia="ru-RU"/>
              </w:rPr>
            </w:pPr>
            <w:r w:rsidRPr="009D6466">
              <w:rPr>
                <w:color w:val="000000"/>
                <w:sz w:val="16"/>
                <w:szCs w:val="16"/>
                <w:lang w:eastAsia="ru-RU"/>
              </w:rPr>
              <w:t>районный бюджет</w:t>
            </w:r>
          </w:p>
        </w:tc>
        <w:tc>
          <w:tcPr>
            <w:tcW w:w="1029"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737,20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773,40</w:t>
            </w:r>
          </w:p>
        </w:tc>
        <w:tc>
          <w:tcPr>
            <w:tcW w:w="993"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811,40</w:t>
            </w:r>
          </w:p>
        </w:tc>
        <w:tc>
          <w:tcPr>
            <w:tcW w:w="993" w:type="dxa"/>
            <w:gridSpan w:val="2"/>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811,40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811,40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811,40</w:t>
            </w:r>
          </w:p>
        </w:tc>
        <w:tc>
          <w:tcPr>
            <w:tcW w:w="1276" w:type="dxa"/>
            <w:shd w:val="clear" w:color="000000" w:fill="FFFFFF"/>
            <w:noWrap/>
            <w:hideMark/>
          </w:tcPr>
          <w:p w:rsidR="00586B37" w:rsidRPr="00586B37" w:rsidRDefault="00586B37" w:rsidP="00586B37">
            <w:pPr>
              <w:jc w:val="center"/>
              <w:rPr>
                <w:color w:val="000000"/>
                <w:sz w:val="18"/>
                <w:szCs w:val="18"/>
              </w:rPr>
            </w:pPr>
            <w:r w:rsidRPr="00586B37">
              <w:rPr>
                <w:color w:val="000000"/>
                <w:sz w:val="18"/>
                <w:szCs w:val="18"/>
              </w:rPr>
              <w:t>4 756,20</w:t>
            </w:r>
          </w:p>
        </w:tc>
      </w:tr>
      <w:tr w:rsidR="00586B37" w:rsidRPr="00EB3FE2" w:rsidTr="00B07361">
        <w:tblPrEx>
          <w:tblCellMar>
            <w:left w:w="108" w:type="dxa"/>
            <w:right w:w="108" w:type="dxa"/>
          </w:tblCellMar>
          <w:tblLook w:val="04A0" w:firstRow="1" w:lastRow="0" w:firstColumn="1" w:lastColumn="0" w:noHBand="0" w:noVBand="1"/>
        </w:tblPrEx>
        <w:trPr>
          <w:trHeight w:val="133"/>
        </w:trPr>
        <w:tc>
          <w:tcPr>
            <w:tcW w:w="568" w:type="dxa"/>
            <w:vMerge/>
            <w:shd w:val="clear" w:color="000000" w:fill="FFFFFF"/>
            <w:hideMark/>
          </w:tcPr>
          <w:p w:rsidR="00586B37" w:rsidRPr="009D6466" w:rsidRDefault="00586B37" w:rsidP="00586B37">
            <w:pPr>
              <w:suppressAutoHyphens w:val="0"/>
              <w:jc w:val="center"/>
              <w:rPr>
                <w:b/>
                <w:bCs/>
                <w:color w:val="4A4651"/>
                <w:sz w:val="18"/>
                <w:szCs w:val="18"/>
                <w:lang w:eastAsia="ru-RU"/>
              </w:rPr>
            </w:pPr>
          </w:p>
        </w:tc>
        <w:tc>
          <w:tcPr>
            <w:tcW w:w="5670" w:type="dxa"/>
            <w:vMerge/>
            <w:hideMark/>
          </w:tcPr>
          <w:p w:rsidR="00586B37" w:rsidRPr="009D6466" w:rsidRDefault="00586B37" w:rsidP="00586B37">
            <w:pPr>
              <w:suppressAutoHyphens w:val="0"/>
              <w:rPr>
                <w:sz w:val="20"/>
                <w:szCs w:val="20"/>
                <w:lang w:eastAsia="ru-RU"/>
              </w:rPr>
            </w:pPr>
          </w:p>
        </w:tc>
        <w:tc>
          <w:tcPr>
            <w:tcW w:w="1808" w:type="dxa"/>
            <w:shd w:val="clear" w:color="000000" w:fill="FFFFFF"/>
            <w:hideMark/>
          </w:tcPr>
          <w:p w:rsidR="00586B37" w:rsidRPr="009D6466" w:rsidRDefault="00586B37" w:rsidP="00586B37">
            <w:pPr>
              <w:suppressAutoHyphens w:val="0"/>
              <w:rPr>
                <w:color w:val="000000"/>
                <w:sz w:val="16"/>
                <w:szCs w:val="16"/>
                <w:lang w:eastAsia="ru-RU"/>
              </w:rPr>
            </w:pPr>
            <w:r w:rsidRPr="009D6466">
              <w:rPr>
                <w:color w:val="000000"/>
                <w:sz w:val="16"/>
                <w:szCs w:val="16"/>
                <w:lang w:eastAsia="ru-RU"/>
              </w:rPr>
              <w:t>итого</w:t>
            </w:r>
          </w:p>
        </w:tc>
        <w:tc>
          <w:tcPr>
            <w:tcW w:w="1029" w:type="dxa"/>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2043,40</w:t>
            </w:r>
          </w:p>
        </w:tc>
        <w:tc>
          <w:tcPr>
            <w:tcW w:w="992" w:type="dxa"/>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2079,52</w:t>
            </w:r>
          </w:p>
        </w:tc>
        <w:tc>
          <w:tcPr>
            <w:tcW w:w="993" w:type="dxa"/>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2117,52</w:t>
            </w:r>
          </w:p>
        </w:tc>
        <w:tc>
          <w:tcPr>
            <w:tcW w:w="993" w:type="dxa"/>
            <w:gridSpan w:val="2"/>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2117,52</w:t>
            </w:r>
          </w:p>
        </w:tc>
        <w:tc>
          <w:tcPr>
            <w:tcW w:w="992" w:type="dxa"/>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2117,52</w:t>
            </w:r>
          </w:p>
        </w:tc>
        <w:tc>
          <w:tcPr>
            <w:tcW w:w="992" w:type="dxa"/>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2117,52</w:t>
            </w:r>
          </w:p>
        </w:tc>
        <w:tc>
          <w:tcPr>
            <w:tcW w:w="1276" w:type="dxa"/>
            <w:shd w:val="clear" w:color="000000" w:fill="FFFFFF"/>
            <w:noWrap/>
            <w:hideMark/>
          </w:tcPr>
          <w:p w:rsidR="00586B37" w:rsidRPr="00586B37" w:rsidRDefault="00586B37" w:rsidP="00586B37">
            <w:pPr>
              <w:jc w:val="center"/>
              <w:rPr>
                <w:b/>
                <w:bCs/>
                <w:color w:val="000000"/>
                <w:sz w:val="18"/>
                <w:szCs w:val="18"/>
              </w:rPr>
            </w:pPr>
            <w:r w:rsidRPr="00586B37">
              <w:rPr>
                <w:b/>
                <w:bCs/>
                <w:color w:val="000000"/>
                <w:sz w:val="18"/>
                <w:szCs w:val="18"/>
              </w:rPr>
              <w:t>12 593,00</w:t>
            </w:r>
          </w:p>
        </w:tc>
      </w:tr>
      <w:tr w:rsidR="00586B37" w:rsidRPr="00EB3FE2" w:rsidTr="00B07361">
        <w:tblPrEx>
          <w:tblCellMar>
            <w:left w:w="108" w:type="dxa"/>
            <w:right w:w="108" w:type="dxa"/>
          </w:tblCellMar>
          <w:tblLook w:val="04A0" w:firstRow="1" w:lastRow="0" w:firstColumn="1" w:lastColumn="0" w:noHBand="0" w:noVBand="1"/>
        </w:tblPrEx>
        <w:trPr>
          <w:trHeight w:val="375"/>
        </w:trPr>
        <w:tc>
          <w:tcPr>
            <w:tcW w:w="568" w:type="dxa"/>
            <w:shd w:val="clear" w:color="000000" w:fill="FFFFFF"/>
            <w:hideMark/>
          </w:tcPr>
          <w:p w:rsidR="00586B37" w:rsidRPr="009D6466" w:rsidRDefault="00586B37" w:rsidP="00586B37">
            <w:pPr>
              <w:suppressAutoHyphens w:val="0"/>
              <w:jc w:val="center"/>
              <w:rPr>
                <w:b/>
                <w:bCs/>
                <w:color w:val="4A4651"/>
                <w:sz w:val="18"/>
                <w:szCs w:val="18"/>
                <w:lang w:eastAsia="ru-RU"/>
              </w:rPr>
            </w:pPr>
            <w:r w:rsidRPr="009D6466">
              <w:rPr>
                <w:b/>
                <w:bCs/>
                <w:color w:val="4A4651"/>
                <w:sz w:val="18"/>
                <w:szCs w:val="18"/>
                <w:lang w:eastAsia="ru-RU"/>
              </w:rPr>
              <w:t>5</w:t>
            </w:r>
            <w:r>
              <w:rPr>
                <w:b/>
                <w:bCs/>
                <w:color w:val="4A4651"/>
                <w:sz w:val="18"/>
                <w:szCs w:val="18"/>
                <w:lang w:eastAsia="ru-RU"/>
              </w:rPr>
              <w:t>.</w:t>
            </w:r>
            <w:r w:rsidRPr="009D6466">
              <w:rPr>
                <w:b/>
                <w:bCs/>
                <w:color w:val="4A4651"/>
                <w:sz w:val="18"/>
                <w:szCs w:val="18"/>
                <w:lang w:eastAsia="ru-RU"/>
              </w:rPr>
              <w:t>2</w:t>
            </w:r>
          </w:p>
        </w:tc>
        <w:tc>
          <w:tcPr>
            <w:tcW w:w="5670" w:type="dxa"/>
            <w:shd w:val="clear" w:color="000000" w:fill="FFFFFF"/>
            <w:hideMark/>
          </w:tcPr>
          <w:p w:rsidR="00586B37" w:rsidRPr="009D6466" w:rsidRDefault="00586B37" w:rsidP="00586B37">
            <w:pPr>
              <w:suppressAutoHyphens w:val="0"/>
              <w:rPr>
                <w:sz w:val="20"/>
                <w:szCs w:val="20"/>
                <w:lang w:eastAsia="ru-RU"/>
              </w:rPr>
            </w:pPr>
            <w:r w:rsidRPr="009D6466">
              <w:rPr>
                <w:sz w:val="20"/>
                <w:szCs w:val="20"/>
                <w:lang w:eastAsia="ru-RU"/>
              </w:rPr>
              <w:t>организация занятости детей и молодежи в лагерях труда и отдыха</w:t>
            </w:r>
          </w:p>
        </w:tc>
        <w:tc>
          <w:tcPr>
            <w:tcW w:w="1808" w:type="dxa"/>
            <w:shd w:val="clear" w:color="000000" w:fill="FFFFFF"/>
            <w:hideMark/>
          </w:tcPr>
          <w:p w:rsidR="00586B37" w:rsidRPr="009D6466" w:rsidRDefault="00586B37" w:rsidP="00586B37">
            <w:pPr>
              <w:suppressAutoHyphens w:val="0"/>
              <w:rPr>
                <w:color w:val="000000"/>
                <w:sz w:val="16"/>
                <w:szCs w:val="16"/>
                <w:lang w:eastAsia="ru-RU"/>
              </w:rPr>
            </w:pPr>
            <w:r w:rsidRPr="009D6466">
              <w:rPr>
                <w:color w:val="000000"/>
                <w:sz w:val="16"/>
                <w:szCs w:val="16"/>
                <w:lang w:eastAsia="ru-RU"/>
              </w:rPr>
              <w:t>районный бюджет</w:t>
            </w:r>
          </w:p>
        </w:tc>
        <w:tc>
          <w:tcPr>
            <w:tcW w:w="1029"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123,20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123,20</w:t>
            </w:r>
          </w:p>
        </w:tc>
        <w:tc>
          <w:tcPr>
            <w:tcW w:w="993"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123,20</w:t>
            </w:r>
          </w:p>
        </w:tc>
        <w:tc>
          <w:tcPr>
            <w:tcW w:w="993" w:type="dxa"/>
            <w:gridSpan w:val="2"/>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123,20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123,20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123,20</w:t>
            </w:r>
          </w:p>
        </w:tc>
        <w:tc>
          <w:tcPr>
            <w:tcW w:w="1276" w:type="dxa"/>
            <w:shd w:val="clear" w:color="000000" w:fill="FFFFFF"/>
            <w:noWrap/>
            <w:hideMark/>
          </w:tcPr>
          <w:p w:rsidR="00586B37" w:rsidRPr="00586B37" w:rsidRDefault="00586B37" w:rsidP="00586B37">
            <w:pPr>
              <w:jc w:val="center"/>
              <w:rPr>
                <w:color w:val="000000"/>
                <w:sz w:val="18"/>
                <w:szCs w:val="18"/>
              </w:rPr>
            </w:pPr>
            <w:r w:rsidRPr="00586B37">
              <w:rPr>
                <w:color w:val="000000"/>
                <w:sz w:val="18"/>
                <w:szCs w:val="18"/>
              </w:rPr>
              <w:t>739,20</w:t>
            </w:r>
          </w:p>
        </w:tc>
      </w:tr>
      <w:tr w:rsidR="00586B37" w:rsidRPr="00EB3FE2" w:rsidTr="00B07361">
        <w:tblPrEx>
          <w:tblCellMar>
            <w:left w:w="108" w:type="dxa"/>
            <w:right w:w="108" w:type="dxa"/>
          </w:tblCellMar>
          <w:tblLook w:val="04A0" w:firstRow="1" w:lastRow="0" w:firstColumn="1" w:lastColumn="0" w:noHBand="0" w:noVBand="1"/>
        </w:tblPrEx>
        <w:trPr>
          <w:trHeight w:val="227"/>
        </w:trPr>
        <w:tc>
          <w:tcPr>
            <w:tcW w:w="568" w:type="dxa"/>
            <w:shd w:val="clear" w:color="000000" w:fill="FFFFFF"/>
            <w:hideMark/>
          </w:tcPr>
          <w:p w:rsidR="00586B37" w:rsidRPr="009D6466" w:rsidRDefault="00586B37" w:rsidP="00586B37">
            <w:pPr>
              <w:suppressAutoHyphens w:val="0"/>
              <w:jc w:val="center"/>
              <w:rPr>
                <w:b/>
                <w:bCs/>
                <w:color w:val="4A4651"/>
                <w:sz w:val="18"/>
                <w:szCs w:val="18"/>
                <w:lang w:eastAsia="ru-RU"/>
              </w:rPr>
            </w:pPr>
            <w:r w:rsidRPr="009D6466">
              <w:rPr>
                <w:b/>
                <w:bCs/>
                <w:color w:val="4A4651"/>
                <w:sz w:val="18"/>
                <w:szCs w:val="18"/>
                <w:lang w:eastAsia="ru-RU"/>
              </w:rPr>
              <w:t>5</w:t>
            </w:r>
            <w:r>
              <w:rPr>
                <w:b/>
                <w:bCs/>
                <w:color w:val="4A4651"/>
                <w:sz w:val="18"/>
                <w:szCs w:val="18"/>
                <w:lang w:eastAsia="ru-RU"/>
              </w:rPr>
              <w:t>.</w:t>
            </w:r>
            <w:r w:rsidRPr="009D6466">
              <w:rPr>
                <w:b/>
                <w:bCs/>
                <w:color w:val="4A4651"/>
                <w:sz w:val="18"/>
                <w:szCs w:val="18"/>
                <w:lang w:eastAsia="ru-RU"/>
              </w:rPr>
              <w:t>3</w:t>
            </w:r>
          </w:p>
        </w:tc>
        <w:tc>
          <w:tcPr>
            <w:tcW w:w="5670" w:type="dxa"/>
            <w:shd w:val="clear" w:color="000000" w:fill="FFFFFF"/>
            <w:hideMark/>
          </w:tcPr>
          <w:p w:rsidR="00586B37" w:rsidRPr="009D6466" w:rsidRDefault="00586B37" w:rsidP="00586B37">
            <w:pPr>
              <w:suppressAutoHyphens w:val="0"/>
              <w:rPr>
                <w:color w:val="000000"/>
                <w:sz w:val="20"/>
                <w:szCs w:val="20"/>
                <w:lang w:eastAsia="ru-RU"/>
              </w:rPr>
            </w:pPr>
            <w:r w:rsidRPr="009D6466">
              <w:rPr>
                <w:color w:val="000000"/>
                <w:sz w:val="20"/>
                <w:szCs w:val="20"/>
                <w:lang w:eastAsia="ru-RU"/>
              </w:rPr>
              <w:t>трудоустройство подростков через центр занятости населения</w:t>
            </w:r>
          </w:p>
        </w:tc>
        <w:tc>
          <w:tcPr>
            <w:tcW w:w="1808" w:type="dxa"/>
            <w:shd w:val="clear" w:color="000000" w:fill="FFFFFF"/>
            <w:hideMark/>
          </w:tcPr>
          <w:p w:rsidR="00586B37" w:rsidRPr="009D6466" w:rsidRDefault="00586B37" w:rsidP="00586B37">
            <w:pPr>
              <w:suppressAutoHyphens w:val="0"/>
              <w:rPr>
                <w:color w:val="000000"/>
                <w:sz w:val="16"/>
                <w:szCs w:val="16"/>
                <w:lang w:eastAsia="ru-RU"/>
              </w:rPr>
            </w:pPr>
            <w:r w:rsidRPr="009D6466">
              <w:rPr>
                <w:color w:val="000000"/>
                <w:sz w:val="16"/>
                <w:szCs w:val="16"/>
                <w:lang w:eastAsia="ru-RU"/>
              </w:rPr>
              <w:t>районный бюджет</w:t>
            </w:r>
          </w:p>
        </w:tc>
        <w:tc>
          <w:tcPr>
            <w:tcW w:w="1029"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267,90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267,90</w:t>
            </w:r>
          </w:p>
        </w:tc>
        <w:tc>
          <w:tcPr>
            <w:tcW w:w="993"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267,90</w:t>
            </w:r>
          </w:p>
        </w:tc>
        <w:tc>
          <w:tcPr>
            <w:tcW w:w="993" w:type="dxa"/>
            <w:gridSpan w:val="2"/>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267,90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267,90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267,90</w:t>
            </w:r>
          </w:p>
        </w:tc>
        <w:tc>
          <w:tcPr>
            <w:tcW w:w="1276" w:type="dxa"/>
            <w:shd w:val="clear" w:color="000000" w:fill="FFFFFF"/>
            <w:noWrap/>
            <w:hideMark/>
          </w:tcPr>
          <w:p w:rsidR="00586B37" w:rsidRPr="00586B37" w:rsidRDefault="00586B37" w:rsidP="00586B37">
            <w:pPr>
              <w:jc w:val="center"/>
              <w:rPr>
                <w:color w:val="000000"/>
                <w:sz w:val="18"/>
                <w:szCs w:val="18"/>
              </w:rPr>
            </w:pPr>
            <w:r w:rsidRPr="00586B37">
              <w:rPr>
                <w:color w:val="000000"/>
                <w:sz w:val="18"/>
                <w:szCs w:val="18"/>
              </w:rPr>
              <w:t>1 607,40</w:t>
            </w:r>
          </w:p>
        </w:tc>
      </w:tr>
      <w:tr w:rsidR="00586B37" w:rsidRPr="00EB3FE2" w:rsidTr="00B07361">
        <w:tblPrEx>
          <w:tblCellMar>
            <w:left w:w="108" w:type="dxa"/>
            <w:right w:w="108" w:type="dxa"/>
          </w:tblCellMar>
          <w:tblLook w:val="04A0" w:firstRow="1" w:lastRow="0" w:firstColumn="1" w:lastColumn="0" w:noHBand="0" w:noVBand="1"/>
        </w:tblPrEx>
        <w:trPr>
          <w:trHeight w:val="131"/>
        </w:trPr>
        <w:tc>
          <w:tcPr>
            <w:tcW w:w="568" w:type="dxa"/>
            <w:vMerge w:val="restart"/>
            <w:shd w:val="clear" w:color="000000" w:fill="FFFFFF"/>
            <w:hideMark/>
          </w:tcPr>
          <w:p w:rsidR="00586B37" w:rsidRPr="009D6466" w:rsidRDefault="00586B37" w:rsidP="00586B37">
            <w:pPr>
              <w:suppressAutoHyphens w:val="0"/>
              <w:jc w:val="center"/>
              <w:rPr>
                <w:b/>
                <w:bCs/>
                <w:color w:val="4A4651"/>
                <w:sz w:val="18"/>
                <w:szCs w:val="18"/>
                <w:lang w:eastAsia="ru-RU"/>
              </w:rPr>
            </w:pPr>
            <w:r w:rsidRPr="009D6466">
              <w:rPr>
                <w:b/>
                <w:bCs/>
                <w:color w:val="4A4651"/>
                <w:sz w:val="18"/>
                <w:szCs w:val="18"/>
                <w:lang w:eastAsia="ru-RU"/>
              </w:rPr>
              <w:t>6</w:t>
            </w:r>
          </w:p>
        </w:tc>
        <w:tc>
          <w:tcPr>
            <w:tcW w:w="5670" w:type="dxa"/>
            <w:vMerge w:val="restart"/>
            <w:shd w:val="clear" w:color="000000" w:fill="DCE6F1"/>
            <w:hideMark/>
          </w:tcPr>
          <w:p w:rsidR="00586B37" w:rsidRPr="009D6466" w:rsidRDefault="00586B37" w:rsidP="00586B37">
            <w:pPr>
              <w:suppressAutoHyphens w:val="0"/>
              <w:rPr>
                <w:b/>
                <w:bCs/>
                <w:color w:val="000000"/>
                <w:lang w:eastAsia="ru-RU"/>
              </w:rPr>
            </w:pPr>
            <w:r w:rsidRPr="009D6466">
              <w:rPr>
                <w:b/>
                <w:bCs/>
                <w:color w:val="000000"/>
                <w:lang w:eastAsia="ru-RU"/>
              </w:rPr>
              <w:t>Направление: финансовое обеспечение деятел</w:t>
            </w:r>
            <w:r w:rsidRPr="009D6466">
              <w:rPr>
                <w:b/>
                <w:bCs/>
                <w:color w:val="000000"/>
                <w:lang w:eastAsia="ru-RU"/>
              </w:rPr>
              <w:t>ь</w:t>
            </w:r>
            <w:r w:rsidRPr="009D6466">
              <w:rPr>
                <w:b/>
                <w:bCs/>
                <w:color w:val="000000"/>
                <w:lang w:eastAsia="ru-RU"/>
              </w:rPr>
              <w:t>ности муниципальных учреждений</w:t>
            </w:r>
          </w:p>
        </w:tc>
        <w:tc>
          <w:tcPr>
            <w:tcW w:w="1808" w:type="dxa"/>
            <w:shd w:val="clear" w:color="000000" w:fill="FFFFFF"/>
            <w:hideMark/>
          </w:tcPr>
          <w:p w:rsidR="00586B37" w:rsidRPr="009D6466" w:rsidRDefault="00586B37" w:rsidP="00586B37">
            <w:pPr>
              <w:suppressAutoHyphens w:val="0"/>
              <w:rPr>
                <w:color w:val="000000"/>
                <w:sz w:val="16"/>
                <w:szCs w:val="16"/>
                <w:lang w:eastAsia="ru-RU"/>
              </w:rPr>
            </w:pPr>
            <w:r w:rsidRPr="009D6466">
              <w:rPr>
                <w:color w:val="000000"/>
                <w:sz w:val="16"/>
                <w:szCs w:val="16"/>
                <w:lang w:eastAsia="ru-RU"/>
              </w:rPr>
              <w:t>областной бюджет</w:t>
            </w:r>
          </w:p>
        </w:tc>
        <w:tc>
          <w:tcPr>
            <w:tcW w:w="1029"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358619,50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351229,10</w:t>
            </w:r>
          </w:p>
        </w:tc>
        <w:tc>
          <w:tcPr>
            <w:tcW w:w="993"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345260,00</w:t>
            </w:r>
          </w:p>
        </w:tc>
        <w:tc>
          <w:tcPr>
            <w:tcW w:w="993" w:type="dxa"/>
            <w:gridSpan w:val="2"/>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345260,00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345260,00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345260,00</w:t>
            </w:r>
          </w:p>
        </w:tc>
        <w:tc>
          <w:tcPr>
            <w:tcW w:w="1276" w:type="dxa"/>
            <w:shd w:val="clear" w:color="000000" w:fill="FFFFFF"/>
            <w:noWrap/>
            <w:hideMark/>
          </w:tcPr>
          <w:p w:rsidR="00586B37" w:rsidRPr="00586B37" w:rsidRDefault="00586B37" w:rsidP="00586B37">
            <w:pPr>
              <w:jc w:val="center"/>
              <w:rPr>
                <w:color w:val="000000"/>
                <w:sz w:val="18"/>
                <w:szCs w:val="18"/>
              </w:rPr>
            </w:pPr>
            <w:r w:rsidRPr="00586B37">
              <w:rPr>
                <w:color w:val="000000"/>
                <w:sz w:val="18"/>
                <w:szCs w:val="18"/>
              </w:rPr>
              <w:t>2 090 888,60</w:t>
            </w:r>
          </w:p>
        </w:tc>
      </w:tr>
      <w:tr w:rsidR="00586B37" w:rsidRPr="00EB3FE2" w:rsidTr="00B07361">
        <w:tblPrEx>
          <w:tblCellMar>
            <w:left w:w="108" w:type="dxa"/>
            <w:right w:w="108" w:type="dxa"/>
          </w:tblCellMar>
          <w:tblLook w:val="04A0" w:firstRow="1" w:lastRow="0" w:firstColumn="1" w:lastColumn="0" w:noHBand="0" w:noVBand="1"/>
        </w:tblPrEx>
        <w:trPr>
          <w:trHeight w:val="191"/>
        </w:trPr>
        <w:tc>
          <w:tcPr>
            <w:tcW w:w="568" w:type="dxa"/>
            <w:vMerge/>
            <w:shd w:val="clear" w:color="000000" w:fill="FFFFFF"/>
            <w:hideMark/>
          </w:tcPr>
          <w:p w:rsidR="00586B37" w:rsidRPr="009D6466" w:rsidRDefault="00586B37" w:rsidP="00586B37">
            <w:pPr>
              <w:suppressAutoHyphens w:val="0"/>
              <w:jc w:val="center"/>
              <w:rPr>
                <w:b/>
                <w:bCs/>
                <w:color w:val="4A4651"/>
                <w:sz w:val="18"/>
                <w:szCs w:val="18"/>
                <w:lang w:eastAsia="ru-RU"/>
              </w:rPr>
            </w:pPr>
          </w:p>
        </w:tc>
        <w:tc>
          <w:tcPr>
            <w:tcW w:w="5670" w:type="dxa"/>
            <w:vMerge/>
            <w:hideMark/>
          </w:tcPr>
          <w:p w:rsidR="00586B37" w:rsidRPr="009D6466" w:rsidRDefault="00586B37" w:rsidP="00586B37">
            <w:pPr>
              <w:suppressAutoHyphens w:val="0"/>
              <w:rPr>
                <w:b/>
                <w:bCs/>
                <w:color w:val="000000"/>
                <w:lang w:eastAsia="ru-RU"/>
              </w:rPr>
            </w:pPr>
          </w:p>
        </w:tc>
        <w:tc>
          <w:tcPr>
            <w:tcW w:w="1808" w:type="dxa"/>
            <w:shd w:val="clear" w:color="000000" w:fill="FFFFFF"/>
            <w:hideMark/>
          </w:tcPr>
          <w:p w:rsidR="00586B37" w:rsidRPr="009D6466" w:rsidRDefault="00586B37" w:rsidP="00586B37">
            <w:pPr>
              <w:suppressAutoHyphens w:val="0"/>
              <w:rPr>
                <w:color w:val="000000"/>
                <w:sz w:val="16"/>
                <w:szCs w:val="16"/>
                <w:lang w:eastAsia="ru-RU"/>
              </w:rPr>
            </w:pPr>
            <w:r w:rsidRPr="009D6466">
              <w:rPr>
                <w:color w:val="000000"/>
                <w:sz w:val="16"/>
                <w:szCs w:val="16"/>
                <w:lang w:eastAsia="ru-RU"/>
              </w:rPr>
              <w:t>районный бюджет</w:t>
            </w:r>
          </w:p>
        </w:tc>
        <w:tc>
          <w:tcPr>
            <w:tcW w:w="1029"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184757,20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187363,20</w:t>
            </w:r>
          </w:p>
        </w:tc>
        <w:tc>
          <w:tcPr>
            <w:tcW w:w="993"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195259,50</w:t>
            </w:r>
          </w:p>
        </w:tc>
        <w:tc>
          <w:tcPr>
            <w:tcW w:w="993" w:type="dxa"/>
            <w:gridSpan w:val="2"/>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195259,50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195259,50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195259,50</w:t>
            </w:r>
          </w:p>
        </w:tc>
        <w:tc>
          <w:tcPr>
            <w:tcW w:w="1276" w:type="dxa"/>
            <w:shd w:val="clear" w:color="000000" w:fill="FFFFFF"/>
            <w:noWrap/>
            <w:hideMark/>
          </w:tcPr>
          <w:p w:rsidR="00586B37" w:rsidRPr="00586B37" w:rsidRDefault="00586B37" w:rsidP="00586B37">
            <w:pPr>
              <w:jc w:val="center"/>
              <w:rPr>
                <w:color w:val="000000"/>
                <w:sz w:val="18"/>
                <w:szCs w:val="18"/>
              </w:rPr>
            </w:pPr>
            <w:r w:rsidRPr="00586B37">
              <w:rPr>
                <w:color w:val="000000"/>
                <w:sz w:val="18"/>
                <w:szCs w:val="18"/>
              </w:rPr>
              <w:t>1 153 158,40</w:t>
            </w:r>
          </w:p>
        </w:tc>
      </w:tr>
      <w:tr w:rsidR="00586B37" w:rsidRPr="00EB3FE2" w:rsidTr="00B07361">
        <w:tblPrEx>
          <w:tblCellMar>
            <w:left w:w="108" w:type="dxa"/>
            <w:right w:w="108" w:type="dxa"/>
          </w:tblCellMar>
          <w:tblLook w:val="04A0" w:firstRow="1" w:lastRow="0" w:firstColumn="1" w:lastColumn="0" w:noHBand="0" w:noVBand="1"/>
        </w:tblPrEx>
        <w:trPr>
          <w:trHeight w:val="75"/>
        </w:trPr>
        <w:tc>
          <w:tcPr>
            <w:tcW w:w="568" w:type="dxa"/>
            <w:vMerge/>
            <w:shd w:val="clear" w:color="000000" w:fill="FFFFFF"/>
            <w:hideMark/>
          </w:tcPr>
          <w:p w:rsidR="00586B37" w:rsidRPr="009D6466" w:rsidRDefault="00586B37" w:rsidP="00586B37">
            <w:pPr>
              <w:suppressAutoHyphens w:val="0"/>
              <w:jc w:val="center"/>
              <w:rPr>
                <w:b/>
                <w:bCs/>
                <w:color w:val="4A4651"/>
                <w:sz w:val="18"/>
                <w:szCs w:val="18"/>
                <w:lang w:eastAsia="ru-RU"/>
              </w:rPr>
            </w:pPr>
          </w:p>
        </w:tc>
        <w:tc>
          <w:tcPr>
            <w:tcW w:w="5670" w:type="dxa"/>
            <w:vMerge/>
            <w:hideMark/>
          </w:tcPr>
          <w:p w:rsidR="00586B37" w:rsidRPr="009D6466" w:rsidRDefault="00586B37" w:rsidP="00586B37">
            <w:pPr>
              <w:suppressAutoHyphens w:val="0"/>
              <w:rPr>
                <w:b/>
                <w:bCs/>
                <w:color w:val="000000"/>
                <w:lang w:eastAsia="ru-RU"/>
              </w:rPr>
            </w:pPr>
          </w:p>
        </w:tc>
        <w:tc>
          <w:tcPr>
            <w:tcW w:w="1808" w:type="dxa"/>
            <w:shd w:val="clear" w:color="000000" w:fill="FFFFFF"/>
            <w:hideMark/>
          </w:tcPr>
          <w:p w:rsidR="00586B37" w:rsidRPr="009D6466" w:rsidRDefault="00586B37" w:rsidP="00586B37">
            <w:pPr>
              <w:suppressAutoHyphens w:val="0"/>
              <w:rPr>
                <w:color w:val="000000"/>
                <w:sz w:val="16"/>
                <w:szCs w:val="16"/>
                <w:lang w:eastAsia="ru-RU"/>
              </w:rPr>
            </w:pPr>
            <w:r w:rsidRPr="009D6466">
              <w:rPr>
                <w:color w:val="000000"/>
                <w:sz w:val="16"/>
                <w:szCs w:val="16"/>
                <w:lang w:eastAsia="ru-RU"/>
              </w:rPr>
              <w:t>итого</w:t>
            </w:r>
          </w:p>
        </w:tc>
        <w:tc>
          <w:tcPr>
            <w:tcW w:w="1029" w:type="dxa"/>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543376,70</w:t>
            </w:r>
          </w:p>
        </w:tc>
        <w:tc>
          <w:tcPr>
            <w:tcW w:w="992" w:type="dxa"/>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538592,30</w:t>
            </w:r>
          </w:p>
        </w:tc>
        <w:tc>
          <w:tcPr>
            <w:tcW w:w="993" w:type="dxa"/>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540519,50</w:t>
            </w:r>
          </w:p>
        </w:tc>
        <w:tc>
          <w:tcPr>
            <w:tcW w:w="993" w:type="dxa"/>
            <w:gridSpan w:val="2"/>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540519,50</w:t>
            </w:r>
          </w:p>
        </w:tc>
        <w:tc>
          <w:tcPr>
            <w:tcW w:w="992" w:type="dxa"/>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540519,50</w:t>
            </w:r>
          </w:p>
        </w:tc>
        <w:tc>
          <w:tcPr>
            <w:tcW w:w="992" w:type="dxa"/>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540519,50</w:t>
            </w:r>
          </w:p>
        </w:tc>
        <w:tc>
          <w:tcPr>
            <w:tcW w:w="1276" w:type="dxa"/>
            <w:shd w:val="clear" w:color="000000" w:fill="FFFFFF"/>
            <w:noWrap/>
            <w:hideMark/>
          </w:tcPr>
          <w:p w:rsidR="00586B37" w:rsidRPr="00586B37" w:rsidRDefault="00586B37" w:rsidP="00586B37">
            <w:pPr>
              <w:jc w:val="center"/>
              <w:rPr>
                <w:b/>
                <w:bCs/>
                <w:color w:val="000000"/>
                <w:sz w:val="18"/>
                <w:szCs w:val="18"/>
              </w:rPr>
            </w:pPr>
            <w:r w:rsidRPr="00586B37">
              <w:rPr>
                <w:b/>
                <w:bCs/>
                <w:color w:val="000000"/>
                <w:sz w:val="18"/>
                <w:szCs w:val="18"/>
              </w:rPr>
              <w:t>3 244 047,00</w:t>
            </w:r>
          </w:p>
        </w:tc>
      </w:tr>
      <w:tr w:rsidR="00586B37" w:rsidRPr="00EB3FE2" w:rsidTr="00B07361">
        <w:tblPrEx>
          <w:tblCellMar>
            <w:left w:w="108" w:type="dxa"/>
            <w:right w:w="108" w:type="dxa"/>
          </w:tblCellMar>
          <w:tblLook w:val="04A0" w:firstRow="1" w:lastRow="0" w:firstColumn="1" w:lastColumn="0" w:noHBand="0" w:noVBand="1"/>
        </w:tblPrEx>
        <w:trPr>
          <w:trHeight w:val="149"/>
        </w:trPr>
        <w:tc>
          <w:tcPr>
            <w:tcW w:w="568" w:type="dxa"/>
            <w:vMerge w:val="restart"/>
            <w:shd w:val="clear" w:color="000000" w:fill="FFFFFF"/>
            <w:hideMark/>
          </w:tcPr>
          <w:p w:rsidR="00586B37" w:rsidRPr="009D6466" w:rsidRDefault="00586B37" w:rsidP="00586B37">
            <w:pPr>
              <w:suppressAutoHyphens w:val="0"/>
              <w:jc w:val="center"/>
              <w:rPr>
                <w:b/>
                <w:bCs/>
                <w:color w:val="4A4651"/>
                <w:sz w:val="18"/>
                <w:szCs w:val="18"/>
                <w:lang w:eastAsia="ru-RU"/>
              </w:rPr>
            </w:pPr>
            <w:r w:rsidRPr="009D6466">
              <w:rPr>
                <w:b/>
                <w:bCs/>
                <w:color w:val="4A4651"/>
                <w:sz w:val="18"/>
                <w:szCs w:val="18"/>
                <w:lang w:eastAsia="ru-RU"/>
              </w:rPr>
              <w:t>6</w:t>
            </w:r>
            <w:r>
              <w:rPr>
                <w:b/>
                <w:bCs/>
                <w:color w:val="4A4651"/>
                <w:sz w:val="18"/>
                <w:szCs w:val="18"/>
                <w:lang w:eastAsia="ru-RU"/>
              </w:rPr>
              <w:t>.</w:t>
            </w:r>
            <w:r w:rsidRPr="009D6466">
              <w:rPr>
                <w:b/>
                <w:bCs/>
                <w:color w:val="4A4651"/>
                <w:sz w:val="18"/>
                <w:szCs w:val="18"/>
                <w:lang w:eastAsia="ru-RU"/>
              </w:rPr>
              <w:t>1</w:t>
            </w:r>
          </w:p>
        </w:tc>
        <w:tc>
          <w:tcPr>
            <w:tcW w:w="5670" w:type="dxa"/>
            <w:vMerge w:val="restart"/>
            <w:shd w:val="clear" w:color="000000" w:fill="FFFFFF"/>
            <w:hideMark/>
          </w:tcPr>
          <w:p w:rsidR="00586B37" w:rsidRPr="00320759" w:rsidRDefault="00586B37" w:rsidP="00586B37">
            <w:pPr>
              <w:suppressAutoHyphens w:val="0"/>
              <w:rPr>
                <w:iCs/>
                <w:color w:val="000000"/>
                <w:sz w:val="20"/>
                <w:lang w:eastAsia="ru-RU"/>
              </w:rPr>
            </w:pPr>
            <w:r w:rsidRPr="00320759">
              <w:rPr>
                <w:iCs/>
                <w:color w:val="000000"/>
                <w:sz w:val="20"/>
                <w:lang w:eastAsia="ru-RU"/>
              </w:rPr>
              <w:t xml:space="preserve"> Финансовое обеспечение деятельности дошкольных образов</w:t>
            </w:r>
            <w:r w:rsidRPr="00320759">
              <w:rPr>
                <w:iCs/>
                <w:color w:val="000000"/>
                <w:sz w:val="20"/>
                <w:lang w:eastAsia="ru-RU"/>
              </w:rPr>
              <w:t>а</w:t>
            </w:r>
            <w:r w:rsidRPr="00320759">
              <w:rPr>
                <w:iCs/>
                <w:color w:val="000000"/>
                <w:sz w:val="20"/>
                <w:lang w:eastAsia="ru-RU"/>
              </w:rPr>
              <w:t>тельных организации</w:t>
            </w:r>
          </w:p>
        </w:tc>
        <w:tc>
          <w:tcPr>
            <w:tcW w:w="1808" w:type="dxa"/>
            <w:shd w:val="clear" w:color="000000" w:fill="FFFFFF"/>
            <w:hideMark/>
          </w:tcPr>
          <w:p w:rsidR="00586B37" w:rsidRPr="009D6466" w:rsidRDefault="00586B37" w:rsidP="00586B37">
            <w:pPr>
              <w:suppressAutoHyphens w:val="0"/>
              <w:rPr>
                <w:color w:val="000000"/>
                <w:sz w:val="16"/>
                <w:szCs w:val="16"/>
                <w:lang w:eastAsia="ru-RU"/>
              </w:rPr>
            </w:pPr>
            <w:r w:rsidRPr="009D6466">
              <w:rPr>
                <w:color w:val="000000"/>
                <w:sz w:val="16"/>
                <w:szCs w:val="16"/>
                <w:lang w:eastAsia="ru-RU"/>
              </w:rPr>
              <w:t>областной бюджет</w:t>
            </w:r>
          </w:p>
        </w:tc>
        <w:tc>
          <w:tcPr>
            <w:tcW w:w="1029"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110599,20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105208,80</w:t>
            </w:r>
          </w:p>
        </w:tc>
        <w:tc>
          <w:tcPr>
            <w:tcW w:w="993"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99239,70</w:t>
            </w:r>
          </w:p>
        </w:tc>
        <w:tc>
          <w:tcPr>
            <w:tcW w:w="993" w:type="dxa"/>
            <w:gridSpan w:val="2"/>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99239,70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99239,70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99239,70</w:t>
            </w:r>
          </w:p>
        </w:tc>
        <w:tc>
          <w:tcPr>
            <w:tcW w:w="1276" w:type="dxa"/>
            <w:shd w:val="clear" w:color="000000" w:fill="FFFFFF"/>
            <w:noWrap/>
            <w:hideMark/>
          </w:tcPr>
          <w:p w:rsidR="00586B37" w:rsidRPr="00586B37" w:rsidRDefault="00586B37" w:rsidP="00586B37">
            <w:pPr>
              <w:jc w:val="center"/>
              <w:rPr>
                <w:color w:val="000000"/>
                <w:sz w:val="18"/>
                <w:szCs w:val="18"/>
              </w:rPr>
            </w:pPr>
            <w:r w:rsidRPr="00586B37">
              <w:rPr>
                <w:color w:val="000000"/>
                <w:sz w:val="18"/>
                <w:szCs w:val="18"/>
              </w:rPr>
              <w:t>612 766,80</w:t>
            </w:r>
          </w:p>
        </w:tc>
      </w:tr>
      <w:tr w:rsidR="00586B37" w:rsidRPr="00EB3FE2" w:rsidTr="00B07361">
        <w:tblPrEx>
          <w:tblCellMar>
            <w:left w:w="108" w:type="dxa"/>
            <w:right w:w="108" w:type="dxa"/>
          </w:tblCellMar>
          <w:tblLook w:val="04A0" w:firstRow="1" w:lastRow="0" w:firstColumn="1" w:lastColumn="0" w:noHBand="0" w:noVBand="1"/>
        </w:tblPrEx>
        <w:trPr>
          <w:trHeight w:val="145"/>
        </w:trPr>
        <w:tc>
          <w:tcPr>
            <w:tcW w:w="568" w:type="dxa"/>
            <w:vMerge/>
            <w:shd w:val="clear" w:color="000000" w:fill="FFFFFF"/>
            <w:hideMark/>
          </w:tcPr>
          <w:p w:rsidR="00586B37" w:rsidRPr="009D6466" w:rsidRDefault="00586B37" w:rsidP="00586B37">
            <w:pPr>
              <w:suppressAutoHyphens w:val="0"/>
              <w:jc w:val="center"/>
              <w:rPr>
                <w:b/>
                <w:bCs/>
                <w:color w:val="4A4651"/>
                <w:sz w:val="18"/>
                <w:szCs w:val="18"/>
                <w:lang w:eastAsia="ru-RU"/>
              </w:rPr>
            </w:pPr>
          </w:p>
        </w:tc>
        <w:tc>
          <w:tcPr>
            <w:tcW w:w="5670" w:type="dxa"/>
            <w:vMerge/>
            <w:hideMark/>
          </w:tcPr>
          <w:p w:rsidR="00586B37" w:rsidRPr="00320759" w:rsidRDefault="00586B37" w:rsidP="00586B37">
            <w:pPr>
              <w:suppressAutoHyphens w:val="0"/>
              <w:rPr>
                <w:iCs/>
                <w:color w:val="000000"/>
                <w:sz w:val="20"/>
                <w:lang w:eastAsia="ru-RU"/>
              </w:rPr>
            </w:pPr>
          </w:p>
        </w:tc>
        <w:tc>
          <w:tcPr>
            <w:tcW w:w="1808" w:type="dxa"/>
            <w:shd w:val="clear" w:color="000000" w:fill="FFFFFF"/>
            <w:hideMark/>
          </w:tcPr>
          <w:p w:rsidR="00586B37" w:rsidRPr="009D6466" w:rsidRDefault="00586B37" w:rsidP="00586B37">
            <w:pPr>
              <w:suppressAutoHyphens w:val="0"/>
              <w:rPr>
                <w:color w:val="000000"/>
                <w:sz w:val="16"/>
                <w:szCs w:val="16"/>
                <w:lang w:eastAsia="ru-RU"/>
              </w:rPr>
            </w:pPr>
            <w:r w:rsidRPr="009D6466">
              <w:rPr>
                <w:color w:val="000000"/>
                <w:sz w:val="16"/>
                <w:szCs w:val="16"/>
                <w:lang w:eastAsia="ru-RU"/>
              </w:rPr>
              <w:t>районный бюджет</w:t>
            </w:r>
          </w:p>
        </w:tc>
        <w:tc>
          <w:tcPr>
            <w:tcW w:w="1029"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83914,50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88012,70</w:t>
            </w:r>
          </w:p>
        </w:tc>
        <w:tc>
          <w:tcPr>
            <w:tcW w:w="993"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94981,80</w:t>
            </w:r>
          </w:p>
        </w:tc>
        <w:tc>
          <w:tcPr>
            <w:tcW w:w="993" w:type="dxa"/>
            <w:gridSpan w:val="2"/>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94981,80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94981,80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94981,80</w:t>
            </w:r>
          </w:p>
        </w:tc>
        <w:tc>
          <w:tcPr>
            <w:tcW w:w="1276" w:type="dxa"/>
            <w:shd w:val="clear" w:color="000000" w:fill="FFFFFF"/>
            <w:noWrap/>
            <w:hideMark/>
          </w:tcPr>
          <w:p w:rsidR="00586B37" w:rsidRPr="00586B37" w:rsidRDefault="00586B37" w:rsidP="00586B37">
            <w:pPr>
              <w:jc w:val="center"/>
              <w:rPr>
                <w:color w:val="000000"/>
                <w:sz w:val="18"/>
                <w:szCs w:val="18"/>
              </w:rPr>
            </w:pPr>
            <w:r w:rsidRPr="00586B37">
              <w:rPr>
                <w:color w:val="000000"/>
                <w:sz w:val="18"/>
                <w:szCs w:val="18"/>
              </w:rPr>
              <w:t>551 854,40</w:t>
            </w:r>
          </w:p>
        </w:tc>
      </w:tr>
      <w:tr w:rsidR="00586B37" w:rsidRPr="00EB3FE2" w:rsidTr="00B07361">
        <w:tblPrEx>
          <w:tblCellMar>
            <w:left w:w="108" w:type="dxa"/>
            <w:right w:w="108" w:type="dxa"/>
          </w:tblCellMar>
          <w:tblLook w:val="04A0" w:firstRow="1" w:lastRow="0" w:firstColumn="1" w:lastColumn="0" w:noHBand="0" w:noVBand="1"/>
        </w:tblPrEx>
        <w:trPr>
          <w:trHeight w:val="205"/>
        </w:trPr>
        <w:tc>
          <w:tcPr>
            <w:tcW w:w="568" w:type="dxa"/>
            <w:vMerge/>
            <w:shd w:val="clear" w:color="000000" w:fill="FFFFFF"/>
            <w:hideMark/>
          </w:tcPr>
          <w:p w:rsidR="00586B37" w:rsidRPr="009D6466" w:rsidRDefault="00586B37" w:rsidP="00586B37">
            <w:pPr>
              <w:suppressAutoHyphens w:val="0"/>
              <w:jc w:val="center"/>
              <w:rPr>
                <w:b/>
                <w:bCs/>
                <w:color w:val="4A4651"/>
                <w:sz w:val="18"/>
                <w:szCs w:val="18"/>
                <w:lang w:eastAsia="ru-RU"/>
              </w:rPr>
            </w:pPr>
          </w:p>
        </w:tc>
        <w:tc>
          <w:tcPr>
            <w:tcW w:w="5670" w:type="dxa"/>
            <w:vMerge/>
            <w:hideMark/>
          </w:tcPr>
          <w:p w:rsidR="00586B37" w:rsidRPr="00320759" w:rsidRDefault="00586B37" w:rsidP="00586B37">
            <w:pPr>
              <w:suppressAutoHyphens w:val="0"/>
              <w:rPr>
                <w:iCs/>
                <w:color w:val="000000"/>
                <w:sz w:val="20"/>
                <w:lang w:eastAsia="ru-RU"/>
              </w:rPr>
            </w:pPr>
          </w:p>
        </w:tc>
        <w:tc>
          <w:tcPr>
            <w:tcW w:w="1808" w:type="dxa"/>
            <w:shd w:val="clear" w:color="000000" w:fill="FFFFFF"/>
            <w:hideMark/>
          </w:tcPr>
          <w:p w:rsidR="00586B37" w:rsidRPr="009D6466" w:rsidRDefault="00586B37" w:rsidP="00586B37">
            <w:pPr>
              <w:suppressAutoHyphens w:val="0"/>
              <w:rPr>
                <w:color w:val="000000"/>
                <w:sz w:val="16"/>
                <w:szCs w:val="16"/>
                <w:lang w:eastAsia="ru-RU"/>
              </w:rPr>
            </w:pPr>
            <w:r w:rsidRPr="009D6466">
              <w:rPr>
                <w:color w:val="000000"/>
                <w:sz w:val="16"/>
                <w:szCs w:val="16"/>
                <w:lang w:eastAsia="ru-RU"/>
              </w:rPr>
              <w:t>итого</w:t>
            </w:r>
          </w:p>
        </w:tc>
        <w:tc>
          <w:tcPr>
            <w:tcW w:w="1029" w:type="dxa"/>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194513,70</w:t>
            </w:r>
          </w:p>
        </w:tc>
        <w:tc>
          <w:tcPr>
            <w:tcW w:w="992" w:type="dxa"/>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193221,50</w:t>
            </w:r>
          </w:p>
        </w:tc>
        <w:tc>
          <w:tcPr>
            <w:tcW w:w="993" w:type="dxa"/>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194221,50</w:t>
            </w:r>
          </w:p>
        </w:tc>
        <w:tc>
          <w:tcPr>
            <w:tcW w:w="993" w:type="dxa"/>
            <w:gridSpan w:val="2"/>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194221,50</w:t>
            </w:r>
          </w:p>
        </w:tc>
        <w:tc>
          <w:tcPr>
            <w:tcW w:w="992" w:type="dxa"/>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194221,50</w:t>
            </w:r>
          </w:p>
        </w:tc>
        <w:tc>
          <w:tcPr>
            <w:tcW w:w="992" w:type="dxa"/>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194221,50</w:t>
            </w:r>
          </w:p>
        </w:tc>
        <w:tc>
          <w:tcPr>
            <w:tcW w:w="1276" w:type="dxa"/>
            <w:shd w:val="clear" w:color="000000" w:fill="FFFFFF"/>
            <w:noWrap/>
            <w:hideMark/>
          </w:tcPr>
          <w:p w:rsidR="00586B37" w:rsidRPr="00586B37" w:rsidRDefault="00586B37" w:rsidP="00586B37">
            <w:pPr>
              <w:jc w:val="center"/>
              <w:rPr>
                <w:b/>
                <w:bCs/>
                <w:color w:val="000000"/>
                <w:sz w:val="18"/>
                <w:szCs w:val="18"/>
              </w:rPr>
            </w:pPr>
            <w:r w:rsidRPr="00586B37">
              <w:rPr>
                <w:b/>
                <w:bCs/>
                <w:color w:val="000000"/>
                <w:sz w:val="18"/>
                <w:szCs w:val="18"/>
              </w:rPr>
              <w:t>1 164 621,20</w:t>
            </w:r>
          </w:p>
        </w:tc>
      </w:tr>
      <w:tr w:rsidR="00586B37" w:rsidRPr="00EB3FE2" w:rsidTr="00B07361">
        <w:tblPrEx>
          <w:tblCellMar>
            <w:left w:w="108" w:type="dxa"/>
            <w:right w:w="108" w:type="dxa"/>
          </w:tblCellMar>
          <w:tblLook w:val="04A0" w:firstRow="1" w:lastRow="0" w:firstColumn="1" w:lastColumn="0" w:noHBand="0" w:noVBand="1"/>
        </w:tblPrEx>
        <w:trPr>
          <w:trHeight w:val="123"/>
        </w:trPr>
        <w:tc>
          <w:tcPr>
            <w:tcW w:w="568" w:type="dxa"/>
            <w:vMerge w:val="restart"/>
            <w:shd w:val="clear" w:color="000000" w:fill="FFFFFF"/>
            <w:hideMark/>
          </w:tcPr>
          <w:p w:rsidR="00586B37" w:rsidRPr="009D6466" w:rsidRDefault="00586B37" w:rsidP="00586B37">
            <w:pPr>
              <w:suppressAutoHyphens w:val="0"/>
              <w:jc w:val="center"/>
              <w:rPr>
                <w:b/>
                <w:bCs/>
                <w:color w:val="4A4651"/>
                <w:sz w:val="18"/>
                <w:szCs w:val="18"/>
                <w:lang w:eastAsia="ru-RU"/>
              </w:rPr>
            </w:pPr>
            <w:r w:rsidRPr="009D6466">
              <w:rPr>
                <w:b/>
                <w:bCs/>
                <w:color w:val="4A4651"/>
                <w:sz w:val="18"/>
                <w:szCs w:val="18"/>
                <w:lang w:eastAsia="ru-RU"/>
              </w:rPr>
              <w:t>6</w:t>
            </w:r>
            <w:r>
              <w:rPr>
                <w:b/>
                <w:bCs/>
                <w:color w:val="4A4651"/>
                <w:sz w:val="18"/>
                <w:szCs w:val="18"/>
                <w:lang w:eastAsia="ru-RU"/>
              </w:rPr>
              <w:t>.</w:t>
            </w:r>
            <w:r w:rsidRPr="009D6466">
              <w:rPr>
                <w:b/>
                <w:bCs/>
                <w:color w:val="4A4651"/>
                <w:sz w:val="18"/>
                <w:szCs w:val="18"/>
                <w:lang w:eastAsia="ru-RU"/>
              </w:rPr>
              <w:t>2</w:t>
            </w:r>
          </w:p>
        </w:tc>
        <w:tc>
          <w:tcPr>
            <w:tcW w:w="5670" w:type="dxa"/>
            <w:vMerge w:val="restart"/>
            <w:shd w:val="clear" w:color="000000" w:fill="FFFFFF"/>
            <w:hideMark/>
          </w:tcPr>
          <w:p w:rsidR="00586B37" w:rsidRPr="00320759" w:rsidRDefault="00586B37" w:rsidP="00586B37">
            <w:pPr>
              <w:suppressAutoHyphens w:val="0"/>
              <w:rPr>
                <w:iCs/>
                <w:color w:val="000000"/>
                <w:sz w:val="20"/>
                <w:lang w:eastAsia="ru-RU"/>
              </w:rPr>
            </w:pPr>
            <w:r w:rsidRPr="00320759">
              <w:rPr>
                <w:iCs/>
                <w:color w:val="000000"/>
                <w:sz w:val="20"/>
                <w:lang w:eastAsia="ru-RU"/>
              </w:rPr>
              <w:t>Финансовое обеспечение деятельности общеобразовательные организации</w:t>
            </w:r>
          </w:p>
        </w:tc>
        <w:tc>
          <w:tcPr>
            <w:tcW w:w="1808" w:type="dxa"/>
            <w:shd w:val="clear" w:color="000000" w:fill="FFFFFF"/>
            <w:hideMark/>
          </w:tcPr>
          <w:p w:rsidR="00586B37" w:rsidRPr="009D6466" w:rsidRDefault="00586B37" w:rsidP="00586B37">
            <w:pPr>
              <w:suppressAutoHyphens w:val="0"/>
              <w:rPr>
                <w:color w:val="000000"/>
                <w:sz w:val="16"/>
                <w:szCs w:val="16"/>
                <w:lang w:eastAsia="ru-RU"/>
              </w:rPr>
            </w:pPr>
            <w:r w:rsidRPr="009D6466">
              <w:rPr>
                <w:color w:val="000000"/>
                <w:sz w:val="16"/>
                <w:szCs w:val="16"/>
                <w:lang w:eastAsia="ru-RU"/>
              </w:rPr>
              <w:t>областной бюджет</w:t>
            </w:r>
          </w:p>
        </w:tc>
        <w:tc>
          <w:tcPr>
            <w:tcW w:w="1029"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248020,30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246020,30</w:t>
            </w:r>
          </w:p>
        </w:tc>
        <w:tc>
          <w:tcPr>
            <w:tcW w:w="993"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246020,30</w:t>
            </w:r>
          </w:p>
        </w:tc>
        <w:tc>
          <w:tcPr>
            <w:tcW w:w="993" w:type="dxa"/>
            <w:gridSpan w:val="2"/>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246020,30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246020,30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246020,30</w:t>
            </w:r>
          </w:p>
        </w:tc>
        <w:tc>
          <w:tcPr>
            <w:tcW w:w="1276" w:type="dxa"/>
            <w:shd w:val="clear" w:color="000000" w:fill="FFFFFF"/>
            <w:noWrap/>
            <w:hideMark/>
          </w:tcPr>
          <w:p w:rsidR="00586B37" w:rsidRPr="00586B37" w:rsidRDefault="00586B37" w:rsidP="00586B37">
            <w:pPr>
              <w:jc w:val="center"/>
              <w:rPr>
                <w:color w:val="000000"/>
                <w:sz w:val="18"/>
                <w:szCs w:val="18"/>
              </w:rPr>
            </w:pPr>
            <w:r w:rsidRPr="00586B37">
              <w:rPr>
                <w:color w:val="000000"/>
                <w:sz w:val="18"/>
                <w:szCs w:val="18"/>
              </w:rPr>
              <w:t>1 478 121,80</w:t>
            </w:r>
          </w:p>
        </w:tc>
      </w:tr>
      <w:tr w:rsidR="00586B37" w:rsidRPr="00EB3FE2" w:rsidTr="00B07361">
        <w:tblPrEx>
          <w:tblCellMar>
            <w:left w:w="108" w:type="dxa"/>
            <w:right w:w="108" w:type="dxa"/>
          </w:tblCellMar>
          <w:tblLook w:val="04A0" w:firstRow="1" w:lastRow="0" w:firstColumn="1" w:lastColumn="0" w:noHBand="0" w:noVBand="1"/>
        </w:tblPrEx>
        <w:trPr>
          <w:trHeight w:val="198"/>
        </w:trPr>
        <w:tc>
          <w:tcPr>
            <w:tcW w:w="568" w:type="dxa"/>
            <w:vMerge/>
            <w:shd w:val="clear" w:color="000000" w:fill="FFFFFF"/>
            <w:hideMark/>
          </w:tcPr>
          <w:p w:rsidR="00586B37" w:rsidRPr="009D6466" w:rsidRDefault="00586B37" w:rsidP="00586B37">
            <w:pPr>
              <w:suppressAutoHyphens w:val="0"/>
              <w:jc w:val="center"/>
              <w:rPr>
                <w:b/>
                <w:bCs/>
                <w:color w:val="4A4651"/>
                <w:sz w:val="18"/>
                <w:szCs w:val="18"/>
                <w:lang w:eastAsia="ru-RU"/>
              </w:rPr>
            </w:pPr>
          </w:p>
        </w:tc>
        <w:tc>
          <w:tcPr>
            <w:tcW w:w="5670" w:type="dxa"/>
            <w:vMerge/>
            <w:hideMark/>
          </w:tcPr>
          <w:p w:rsidR="00586B37" w:rsidRPr="00320759" w:rsidRDefault="00586B37" w:rsidP="00586B37">
            <w:pPr>
              <w:suppressAutoHyphens w:val="0"/>
              <w:rPr>
                <w:iCs/>
                <w:color w:val="000000"/>
                <w:sz w:val="20"/>
                <w:lang w:eastAsia="ru-RU"/>
              </w:rPr>
            </w:pPr>
          </w:p>
        </w:tc>
        <w:tc>
          <w:tcPr>
            <w:tcW w:w="1808" w:type="dxa"/>
            <w:shd w:val="clear" w:color="000000" w:fill="FFFFFF"/>
            <w:hideMark/>
          </w:tcPr>
          <w:p w:rsidR="00586B37" w:rsidRPr="009D6466" w:rsidRDefault="00586B37" w:rsidP="00586B37">
            <w:pPr>
              <w:suppressAutoHyphens w:val="0"/>
              <w:rPr>
                <w:color w:val="000000"/>
                <w:sz w:val="16"/>
                <w:szCs w:val="16"/>
                <w:lang w:eastAsia="ru-RU"/>
              </w:rPr>
            </w:pPr>
            <w:r w:rsidRPr="009D6466">
              <w:rPr>
                <w:color w:val="000000"/>
                <w:sz w:val="16"/>
                <w:szCs w:val="16"/>
                <w:lang w:eastAsia="ru-RU"/>
              </w:rPr>
              <w:t>районный бюджет</w:t>
            </w:r>
          </w:p>
        </w:tc>
        <w:tc>
          <w:tcPr>
            <w:tcW w:w="1029"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70782,80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69290,60</w:t>
            </w:r>
          </w:p>
        </w:tc>
        <w:tc>
          <w:tcPr>
            <w:tcW w:w="993"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70217,80</w:t>
            </w:r>
          </w:p>
        </w:tc>
        <w:tc>
          <w:tcPr>
            <w:tcW w:w="993" w:type="dxa"/>
            <w:gridSpan w:val="2"/>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70217,80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70217,80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70217,80</w:t>
            </w:r>
          </w:p>
        </w:tc>
        <w:tc>
          <w:tcPr>
            <w:tcW w:w="1276" w:type="dxa"/>
            <w:shd w:val="clear" w:color="000000" w:fill="FFFFFF"/>
            <w:noWrap/>
            <w:hideMark/>
          </w:tcPr>
          <w:p w:rsidR="00586B37" w:rsidRPr="00586B37" w:rsidRDefault="00586B37" w:rsidP="00586B37">
            <w:pPr>
              <w:jc w:val="center"/>
              <w:rPr>
                <w:color w:val="000000"/>
                <w:sz w:val="18"/>
                <w:szCs w:val="18"/>
              </w:rPr>
            </w:pPr>
            <w:r w:rsidRPr="00586B37">
              <w:rPr>
                <w:color w:val="000000"/>
                <w:sz w:val="18"/>
                <w:szCs w:val="18"/>
              </w:rPr>
              <w:t>420 944,60</w:t>
            </w:r>
          </w:p>
        </w:tc>
      </w:tr>
      <w:tr w:rsidR="00586B37" w:rsidRPr="00EB3FE2" w:rsidTr="00B07361">
        <w:tblPrEx>
          <w:tblCellMar>
            <w:left w:w="108" w:type="dxa"/>
            <w:right w:w="108" w:type="dxa"/>
          </w:tblCellMar>
          <w:tblLook w:val="04A0" w:firstRow="1" w:lastRow="0" w:firstColumn="1" w:lastColumn="0" w:noHBand="0" w:noVBand="1"/>
        </w:tblPrEx>
        <w:trPr>
          <w:trHeight w:val="110"/>
        </w:trPr>
        <w:tc>
          <w:tcPr>
            <w:tcW w:w="568" w:type="dxa"/>
            <w:vMerge/>
            <w:shd w:val="clear" w:color="000000" w:fill="FFFFFF"/>
            <w:hideMark/>
          </w:tcPr>
          <w:p w:rsidR="00586B37" w:rsidRPr="009D6466" w:rsidRDefault="00586B37" w:rsidP="00586B37">
            <w:pPr>
              <w:suppressAutoHyphens w:val="0"/>
              <w:jc w:val="center"/>
              <w:rPr>
                <w:b/>
                <w:bCs/>
                <w:color w:val="4A4651"/>
                <w:sz w:val="18"/>
                <w:szCs w:val="18"/>
                <w:lang w:eastAsia="ru-RU"/>
              </w:rPr>
            </w:pPr>
          </w:p>
        </w:tc>
        <w:tc>
          <w:tcPr>
            <w:tcW w:w="5670" w:type="dxa"/>
            <w:vMerge/>
            <w:hideMark/>
          </w:tcPr>
          <w:p w:rsidR="00586B37" w:rsidRPr="00320759" w:rsidRDefault="00586B37" w:rsidP="00586B37">
            <w:pPr>
              <w:suppressAutoHyphens w:val="0"/>
              <w:rPr>
                <w:iCs/>
                <w:color w:val="000000"/>
                <w:sz w:val="20"/>
                <w:lang w:eastAsia="ru-RU"/>
              </w:rPr>
            </w:pPr>
          </w:p>
        </w:tc>
        <w:tc>
          <w:tcPr>
            <w:tcW w:w="1808" w:type="dxa"/>
            <w:shd w:val="clear" w:color="000000" w:fill="FFFFFF"/>
            <w:hideMark/>
          </w:tcPr>
          <w:p w:rsidR="00586B37" w:rsidRPr="009D6466" w:rsidRDefault="00586B37" w:rsidP="00586B37">
            <w:pPr>
              <w:suppressAutoHyphens w:val="0"/>
              <w:rPr>
                <w:color w:val="000000"/>
                <w:sz w:val="16"/>
                <w:szCs w:val="16"/>
                <w:lang w:eastAsia="ru-RU"/>
              </w:rPr>
            </w:pPr>
            <w:r w:rsidRPr="009D6466">
              <w:rPr>
                <w:color w:val="000000"/>
                <w:sz w:val="16"/>
                <w:szCs w:val="16"/>
                <w:lang w:eastAsia="ru-RU"/>
              </w:rPr>
              <w:t>итого</w:t>
            </w:r>
          </w:p>
        </w:tc>
        <w:tc>
          <w:tcPr>
            <w:tcW w:w="1029" w:type="dxa"/>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318803,10</w:t>
            </w:r>
          </w:p>
        </w:tc>
        <w:tc>
          <w:tcPr>
            <w:tcW w:w="992" w:type="dxa"/>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315310,90</w:t>
            </w:r>
          </w:p>
        </w:tc>
        <w:tc>
          <w:tcPr>
            <w:tcW w:w="993" w:type="dxa"/>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316238,10</w:t>
            </w:r>
          </w:p>
        </w:tc>
        <w:tc>
          <w:tcPr>
            <w:tcW w:w="993" w:type="dxa"/>
            <w:gridSpan w:val="2"/>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316238,10</w:t>
            </w:r>
          </w:p>
        </w:tc>
        <w:tc>
          <w:tcPr>
            <w:tcW w:w="992" w:type="dxa"/>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316238,10</w:t>
            </w:r>
          </w:p>
        </w:tc>
        <w:tc>
          <w:tcPr>
            <w:tcW w:w="992" w:type="dxa"/>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316238,10</w:t>
            </w:r>
          </w:p>
        </w:tc>
        <w:tc>
          <w:tcPr>
            <w:tcW w:w="1276" w:type="dxa"/>
            <w:shd w:val="clear" w:color="000000" w:fill="FFFFFF"/>
            <w:noWrap/>
            <w:hideMark/>
          </w:tcPr>
          <w:p w:rsidR="00586B37" w:rsidRPr="00586B37" w:rsidRDefault="00586B37" w:rsidP="00586B37">
            <w:pPr>
              <w:jc w:val="center"/>
              <w:rPr>
                <w:b/>
                <w:bCs/>
                <w:color w:val="000000"/>
                <w:sz w:val="18"/>
                <w:szCs w:val="18"/>
              </w:rPr>
            </w:pPr>
            <w:r w:rsidRPr="00586B37">
              <w:rPr>
                <w:b/>
                <w:bCs/>
                <w:color w:val="000000"/>
                <w:sz w:val="18"/>
                <w:szCs w:val="18"/>
              </w:rPr>
              <w:t>1 899 066,40</w:t>
            </w:r>
          </w:p>
        </w:tc>
      </w:tr>
      <w:tr w:rsidR="00586B37" w:rsidRPr="00EB3FE2" w:rsidTr="00B07361">
        <w:tblPrEx>
          <w:tblCellMar>
            <w:left w:w="108" w:type="dxa"/>
            <w:right w:w="108" w:type="dxa"/>
          </w:tblCellMar>
          <w:tblLook w:val="04A0" w:firstRow="1" w:lastRow="0" w:firstColumn="1" w:lastColumn="0" w:noHBand="0" w:noVBand="1"/>
        </w:tblPrEx>
        <w:trPr>
          <w:trHeight w:val="113"/>
        </w:trPr>
        <w:tc>
          <w:tcPr>
            <w:tcW w:w="568" w:type="dxa"/>
            <w:vMerge w:val="restart"/>
            <w:shd w:val="clear" w:color="000000" w:fill="FFFFFF"/>
            <w:hideMark/>
          </w:tcPr>
          <w:p w:rsidR="00586B37" w:rsidRPr="009D6466" w:rsidRDefault="00586B37" w:rsidP="00586B37">
            <w:pPr>
              <w:suppressAutoHyphens w:val="0"/>
              <w:jc w:val="center"/>
              <w:rPr>
                <w:b/>
                <w:bCs/>
                <w:color w:val="4A4651"/>
                <w:sz w:val="18"/>
                <w:szCs w:val="18"/>
                <w:lang w:eastAsia="ru-RU"/>
              </w:rPr>
            </w:pPr>
            <w:r w:rsidRPr="009D6466">
              <w:rPr>
                <w:b/>
                <w:bCs/>
                <w:color w:val="4A4651"/>
                <w:sz w:val="18"/>
                <w:szCs w:val="18"/>
                <w:lang w:eastAsia="ru-RU"/>
              </w:rPr>
              <w:t>6</w:t>
            </w:r>
            <w:r>
              <w:rPr>
                <w:b/>
                <w:bCs/>
                <w:color w:val="4A4651"/>
                <w:sz w:val="18"/>
                <w:szCs w:val="18"/>
                <w:lang w:eastAsia="ru-RU"/>
              </w:rPr>
              <w:t>.</w:t>
            </w:r>
            <w:r w:rsidRPr="009D6466">
              <w:rPr>
                <w:b/>
                <w:bCs/>
                <w:color w:val="4A4651"/>
                <w:sz w:val="18"/>
                <w:szCs w:val="18"/>
                <w:lang w:eastAsia="ru-RU"/>
              </w:rPr>
              <w:t>3</w:t>
            </w:r>
          </w:p>
        </w:tc>
        <w:tc>
          <w:tcPr>
            <w:tcW w:w="5670" w:type="dxa"/>
            <w:vMerge w:val="restart"/>
            <w:shd w:val="clear" w:color="000000" w:fill="FFFFFF"/>
            <w:hideMark/>
          </w:tcPr>
          <w:p w:rsidR="00586B37" w:rsidRPr="00320759" w:rsidRDefault="00586B37" w:rsidP="00586B37">
            <w:pPr>
              <w:suppressAutoHyphens w:val="0"/>
              <w:rPr>
                <w:iCs/>
                <w:color w:val="000000"/>
                <w:sz w:val="20"/>
                <w:lang w:eastAsia="ru-RU"/>
              </w:rPr>
            </w:pPr>
            <w:r w:rsidRPr="00320759">
              <w:rPr>
                <w:iCs/>
                <w:color w:val="000000"/>
                <w:sz w:val="20"/>
                <w:lang w:eastAsia="ru-RU"/>
              </w:rPr>
              <w:t>Финансовое обеспечение деятельности организаций дополн</w:t>
            </w:r>
            <w:r w:rsidRPr="00320759">
              <w:rPr>
                <w:iCs/>
                <w:color w:val="000000"/>
                <w:sz w:val="20"/>
                <w:lang w:eastAsia="ru-RU"/>
              </w:rPr>
              <w:t>и</w:t>
            </w:r>
            <w:r w:rsidRPr="00320759">
              <w:rPr>
                <w:iCs/>
                <w:color w:val="000000"/>
                <w:sz w:val="20"/>
                <w:lang w:eastAsia="ru-RU"/>
              </w:rPr>
              <w:t>тельного образования</w:t>
            </w:r>
          </w:p>
        </w:tc>
        <w:tc>
          <w:tcPr>
            <w:tcW w:w="1808" w:type="dxa"/>
            <w:shd w:val="clear" w:color="000000" w:fill="FFFFFF"/>
            <w:hideMark/>
          </w:tcPr>
          <w:p w:rsidR="00586B37" w:rsidRPr="009D6466" w:rsidRDefault="00586B37" w:rsidP="00586B37">
            <w:pPr>
              <w:suppressAutoHyphens w:val="0"/>
              <w:rPr>
                <w:color w:val="000000"/>
                <w:sz w:val="16"/>
                <w:szCs w:val="16"/>
                <w:lang w:eastAsia="ru-RU"/>
              </w:rPr>
            </w:pPr>
            <w:r w:rsidRPr="009D6466">
              <w:rPr>
                <w:color w:val="000000"/>
                <w:sz w:val="16"/>
                <w:szCs w:val="16"/>
                <w:lang w:eastAsia="ru-RU"/>
              </w:rPr>
              <w:t>областной бюджет</w:t>
            </w:r>
          </w:p>
        </w:tc>
        <w:tc>
          <w:tcPr>
            <w:tcW w:w="1029"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0,00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0,00</w:t>
            </w:r>
          </w:p>
        </w:tc>
        <w:tc>
          <w:tcPr>
            <w:tcW w:w="993"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0,00</w:t>
            </w:r>
          </w:p>
        </w:tc>
        <w:tc>
          <w:tcPr>
            <w:tcW w:w="993" w:type="dxa"/>
            <w:gridSpan w:val="2"/>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0,00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0,00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0,00</w:t>
            </w:r>
          </w:p>
        </w:tc>
        <w:tc>
          <w:tcPr>
            <w:tcW w:w="1276" w:type="dxa"/>
            <w:shd w:val="clear" w:color="000000" w:fill="FFFFFF"/>
            <w:noWrap/>
            <w:hideMark/>
          </w:tcPr>
          <w:p w:rsidR="00586B37" w:rsidRPr="00586B37" w:rsidRDefault="00586B37" w:rsidP="00586B37">
            <w:pPr>
              <w:jc w:val="center"/>
              <w:rPr>
                <w:color w:val="000000"/>
                <w:sz w:val="18"/>
                <w:szCs w:val="18"/>
              </w:rPr>
            </w:pPr>
            <w:r w:rsidRPr="00586B37">
              <w:rPr>
                <w:color w:val="000000"/>
                <w:sz w:val="18"/>
                <w:szCs w:val="18"/>
              </w:rPr>
              <w:t>0,00</w:t>
            </w:r>
          </w:p>
        </w:tc>
      </w:tr>
      <w:tr w:rsidR="00586B37" w:rsidRPr="00EB3FE2" w:rsidTr="00B07361">
        <w:tblPrEx>
          <w:tblCellMar>
            <w:left w:w="108" w:type="dxa"/>
            <w:right w:w="108" w:type="dxa"/>
          </w:tblCellMar>
          <w:tblLook w:val="04A0" w:firstRow="1" w:lastRow="0" w:firstColumn="1" w:lastColumn="0" w:noHBand="0" w:noVBand="1"/>
        </w:tblPrEx>
        <w:trPr>
          <w:trHeight w:val="144"/>
        </w:trPr>
        <w:tc>
          <w:tcPr>
            <w:tcW w:w="568" w:type="dxa"/>
            <w:vMerge/>
            <w:shd w:val="clear" w:color="000000" w:fill="FFFFFF"/>
            <w:hideMark/>
          </w:tcPr>
          <w:p w:rsidR="00586B37" w:rsidRPr="009D6466" w:rsidRDefault="00586B37" w:rsidP="00586B37">
            <w:pPr>
              <w:suppressAutoHyphens w:val="0"/>
              <w:jc w:val="center"/>
              <w:rPr>
                <w:b/>
                <w:bCs/>
                <w:color w:val="4A4651"/>
                <w:sz w:val="18"/>
                <w:szCs w:val="18"/>
                <w:lang w:eastAsia="ru-RU"/>
              </w:rPr>
            </w:pPr>
          </w:p>
        </w:tc>
        <w:tc>
          <w:tcPr>
            <w:tcW w:w="5670" w:type="dxa"/>
            <w:vMerge/>
            <w:hideMark/>
          </w:tcPr>
          <w:p w:rsidR="00586B37" w:rsidRPr="00320759" w:rsidRDefault="00586B37" w:rsidP="00586B37">
            <w:pPr>
              <w:suppressAutoHyphens w:val="0"/>
              <w:rPr>
                <w:iCs/>
                <w:color w:val="000000"/>
                <w:sz w:val="20"/>
                <w:lang w:eastAsia="ru-RU"/>
              </w:rPr>
            </w:pPr>
          </w:p>
        </w:tc>
        <w:tc>
          <w:tcPr>
            <w:tcW w:w="1808" w:type="dxa"/>
            <w:shd w:val="clear" w:color="000000" w:fill="FFFFFF"/>
            <w:hideMark/>
          </w:tcPr>
          <w:p w:rsidR="00586B37" w:rsidRPr="009D6466" w:rsidRDefault="00586B37" w:rsidP="00586B37">
            <w:pPr>
              <w:suppressAutoHyphens w:val="0"/>
              <w:rPr>
                <w:color w:val="000000"/>
                <w:sz w:val="16"/>
                <w:szCs w:val="16"/>
                <w:lang w:eastAsia="ru-RU"/>
              </w:rPr>
            </w:pPr>
            <w:r w:rsidRPr="009D6466">
              <w:rPr>
                <w:color w:val="000000"/>
                <w:sz w:val="16"/>
                <w:szCs w:val="16"/>
                <w:lang w:eastAsia="ru-RU"/>
              </w:rPr>
              <w:t>районный бюджет</w:t>
            </w:r>
          </w:p>
        </w:tc>
        <w:tc>
          <w:tcPr>
            <w:tcW w:w="1029"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7587,70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7587,70</w:t>
            </w:r>
          </w:p>
        </w:tc>
        <w:tc>
          <w:tcPr>
            <w:tcW w:w="993"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7587,70</w:t>
            </w:r>
          </w:p>
        </w:tc>
        <w:tc>
          <w:tcPr>
            <w:tcW w:w="993" w:type="dxa"/>
            <w:gridSpan w:val="2"/>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7587,70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7587,70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7587,70</w:t>
            </w:r>
          </w:p>
        </w:tc>
        <w:tc>
          <w:tcPr>
            <w:tcW w:w="1276" w:type="dxa"/>
            <w:shd w:val="clear" w:color="000000" w:fill="FFFFFF"/>
            <w:noWrap/>
            <w:hideMark/>
          </w:tcPr>
          <w:p w:rsidR="00586B37" w:rsidRPr="00586B37" w:rsidRDefault="00586B37" w:rsidP="00586B37">
            <w:pPr>
              <w:jc w:val="center"/>
              <w:rPr>
                <w:color w:val="000000"/>
                <w:sz w:val="18"/>
                <w:szCs w:val="18"/>
              </w:rPr>
            </w:pPr>
            <w:r w:rsidRPr="00586B37">
              <w:rPr>
                <w:color w:val="000000"/>
                <w:sz w:val="18"/>
                <w:szCs w:val="18"/>
              </w:rPr>
              <w:t>45 526,20</w:t>
            </w:r>
          </w:p>
        </w:tc>
      </w:tr>
      <w:tr w:rsidR="00586B37" w:rsidRPr="00EB3FE2" w:rsidTr="00B07361">
        <w:tblPrEx>
          <w:tblCellMar>
            <w:left w:w="108" w:type="dxa"/>
            <w:right w:w="108" w:type="dxa"/>
          </w:tblCellMar>
          <w:tblLook w:val="04A0" w:firstRow="1" w:lastRow="0" w:firstColumn="1" w:lastColumn="0" w:noHBand="0" w:noVBand="1"/>
        </w:tblPrEx>
        <w:trPr>
          <w:trHeight w:val="60"/>
        </w:trPr>
        <w:tc>
          <w:tcPr>
            <w:tcW w:w="568" w:type="dxa"/>
            <w:vMerge/>
            <w:shd w:val="clear" w:color="000000" w:fill="FFFFFF"/>
            <w:hideMark/>
          </w:tcPr>
          <w:p w:rsidR="00586B37" w:rsidRPr="009D6466" w:rsidRDefault="00586B37" w:rsidP="00586B37">
            <w:pPr>
              <w:suppressAutoHyphens w:val="0"/>
              <w:jc w:val="center"/>
              <w:rPr>
                <w:b/>
                <w:bCs/>
                <w:color w:val="4A4651"/>
                <w:sz w:val="18"/>
                <w:szCs w:val="18"/>
                <w:lang w:eastAsia="ru-RU"/>
              </w:rPr>
            </w:pPr>
          </w:p>
        </w:tc>
        <w:tc>
          <w:tcPr>
            <w:tcW w:w="5670" w:type="dxa"/>
            <w:vMerge/>
            <w:hideMark/>
          </w:tcPr>
          <w:p w:rsidR="00586B37" w:rsidRPr="00320759" w:rsidRDefault="00586B37" w:rsidP="00586B37">
            <w:pPr>
              <w:suppressAutoHyphens w:val="0"/>
              <w:rPr>
                <w:iCs/>
                <w:color w:val="000000"/>
                <w:sz w:val="20"/>
                <w:lang w:eastAsia="ru-RU"/>
              </w:rPr>
            </w:pPr>
          </w:p>
        </w:tc>
        <w:tc>
          <w:tcPr>
            <w:tcW w:w="1808" w:type="dxa"/>
            <w:shd w:val="clear" w:color="000000" w:fill="FFFFFF"/>
            <w:hideMark/>
          </w:tcPr>
          <w:p w:rsidR="00586B37" w:rsidRPr="009D6466" w:rsidRDefault="00586B37" w:rsidP="00586B37">
            <w:pPr>
              <w:suppressAutoHyphens w:val="0"/>
              <w:rPr>
                <w:color w:val="000000"/>
                <w:sz w:val="16"/>
                <w:szCs w:val="16"/>
                <w:lang w:eastAsia="ru-RU"/>
              </w:rPr>
            </w:pPr>
            <w:r w:rsidRPr="009D6466">
              <w:rPr>
                <w:color w:val="000000"/>
                <w:sz w:val="16"/>
                <w:szCs w:val="16"/>
                <w:lang w:eastAsia="ru-RU"/>
              </w:rPr>
              <w:t>итого</w:t>
            </w:r>
          </w:p>
        </w:tc>
        <w:tc>
          <w:tcPr>
            <w:tcW w:w="1029" w:type="dxa"/>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7587,70</w:t>
            </w:r>
          </w:p>
        </w:tc>
        <w:tc>
          <w:tcPr>
            <w:tcW w:w="992" w:type="dxa"/>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7587,70</w:t>
            </w:r>
          </w:p>
        </w:tc>
        <w:tc>
          <w:tcPr>
            <w:tcW w:w="993" w:type="dxa"/>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7587,70</w:t>
            </w:r>
          </w:p>
        </w:tc>
        <w:tc>
          <w:tcPr>
            <w:tcW w:w="993" w:type="dxa"/>
            <w:gridSpan w:val="2"/>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7587,70</w:t>
            </w:r>
          </w:p>
        </w:tc>
        <w:tc>
          <w:tcPr>
            <w:tcW w:w="992" w:type="dxa"/>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7587,70</w:t>
            </w:r>
          </w:p>
        </w:tc>
        <w:tc>
          <w:tcPr>
            <w:tcW w:w="992" w:type="dxa"/>
            <w:shd w:val="clear" w:color="000000" w:fill="FFFFFF"/>
            <w:hideMark/>
          </w:tcPr>
          <w:p w:rsidR="00586B37" w:rsidRPr="00586B37" w:rsidRDefault="00586B37" w:rsidP="00586B37">
            <w:pPr>
              <w:jc w:val="center"/>
              <w:rPr>
                <w:b/>
                <w:bCs/>
                <w:color w:val="000000"/>
                <w:sz w:val="18"/>
                <w:szCs w:val="18"/>
              </w:rPr>
            </w:pPr>
            <w:r w:rsidRPr="00586B37">
              <w:rPr>
                <w:b/>
                <w:bCs/>
                <w:color w:val="000000"/>
                <w:sz w:val="18"/>
                <w:szCs w:val="18"/>
              </w:rPr>
              <w:t>7587,70</w:t>
            </w:r>
          </w:p>
        </w:tc>
        <w:tc>
          <w:tcPr>
            <w:tcW w:w="1276" w:type="dxa"/>
            <w:shd w:val="clear" w:color="000000" w:fill="FFFFFF"/>
            <w:noWrap/>
            <w:hideMark/>
          </w:tcPr>
          <w:p w:rsidR="00586B37" w:rsidRPr="00586B37" w:rsidRDefault="00586B37" w:rsidP="00586B37">
            <w:pPr>
              <w:jc w:val="center"/>
              <w:rPr>
                <w:b/>
                <w:bCs/>
                <w:color w:val="000000"/>
                <w:sz w:val="18"/>
                <w:szCs w:val="18"/>
              </w:rPr>
            </w:pPr>
            <w:r w:rsidRPr="00586B37">
              <w:rPr>
                <w:b/>
                <w:bCs/>
                <w:color w:val="000000"/>
                <w:sz w:val="18"/>
                <w:szCs w:val="18"/>
              </w:rPr>
              <w:t>45 526,20</w:t>
            </w:r>
          </w:p>
        </w:tc>
      </w:tr>
      <w:tr w:rsidR="00586B37" w:rsidRPr="00EB3FE2" w:rsidTr="00B07361">
        <w:tblPrEx>
          <w:tblCellMar>
            <w:left w:w="108" w:type="dxa"/>
            <w:right w:w="108" w:type="dxa"/>
          </w:tblCellMar>
          <w:tblLook w:val="04A0" w:firstRow="1" w:lastRow="0" w:firstColumn="1" w:lastColumn="0" w:noHBand="0" w:noVBand="1"/>
        </w:tblPrEx>
        <w:trPr>
          <w:trHeight w:val="448"/>
        </w:trPr>
        <w:tc>
          <w:tcPr>
            <w:tcW w:w="568" w:type="dxa"/>
            <w:shd w:val="clear" w:color="000000" w:fill="FFFFFF"/>
            <w:hideMark/>
          </w:tcPr>
          <w:p w:rsidR="00586B37" w:rsidRPr="009D6466" w:rsidRDefault="00586B37" w:rsidP="00586B37">
            <w:pPr>
              <w:suppressAutoHyphens w:val="0"/>
              <w:jc w:val="center"/>
              <w:rPr>
                <w:b/>
                <w:bCs/>
                <w:color w:val="4A4651"/>
                <w:sz w:val="18"/>
                <w:szCs w:val="18"/>
                <w:lang w:eastAsia="ru-RU"/>
              </w:rPr>
            </w:pPr>
            <w:r w:rsidRPr="009D6466">
              <w:rPr>
                <w:b/>
                <w:bCs/>
                <w:color w:val="4A4651"/>
                <w:sz w:val="18"/>
                <w:szCs w:val="18"/>
                <w:lang w:eastAsia="ru-RU"/>
              </w:rPr>
              <w:t>6,4</w:t>
            </w:r>
          </w:p>
        </w:tc>
        <w:tc>
          <w:tcPr>
            <w:tcW w:w="5670" w:type="dxa"/>
            <w:shd w:val="clear" w:color="000000" w:fill="FFFFFF"/>
            <w:hideMark/>
          </w:tcPr>
          <w:p w:rsidR="00586B37" w:rsidRPr="00320759" w:rsidRDefault="00586B37" w:rsidP="00586B37">
            <w:pPr>
              <w:suppressAutoHyphens w:val="0"/>
              <w:rPr>
                <w:iCs/>
                <w:color w:val="000000"/>
                <w:sz w:val="20"/>
                <w:lang w:eastAsia="ru-RU"/>
              </w:rPr>
            </w:pPr>
            <w:r w:rsidRPr="00320759">
              <w:rPr>
                <w:iCs/>
                <w:color w:val="000000"/>
                <w:sz w:val="20"/>
                <w:lang w:eastAsia="ru-RU"/>
              </w:rPr>
              <w:t>финансовое обеспечение деятельности методического кабин</w:t>
            </w:r>
            <w:r w:rsidRPr="00320759">
              <w:rPr>
                <w:iCs/>
                <w:color w:val="000000"/>
                <w:sz w:val="20"/>
                <w:lang w:eastAsia="ru-RU"/>
              </w:rPr>
              <w:t>е</w:t>
            </w:r>
            <w:r w:rsidRPr="00320759">
              <w:rPr>
                <w:iCs/>
                <w:color w:val="000000"/>
                <w:sz w:val="20"/>
                <w:lang w:eastAsia="ru-RU"/>
              </w:rPr>
              <w:t>та, централизованной бухгалтерии</w:t>
            </w:r>
          </w:p>
        </w:tc>
        <w:tc>
          <w:tcPr>
            <w:tcW w:w="1808" w:type="dxa"/>
            <w:shd w:val="clear" w:color="000000" w:fill="FFFFFF"/>
            <w:hideMark/>
          </w:tcPr>
          <w:p w:rsidR="00586B37" w:rsidRPr="009D6466" w:rsidRDefault="00586B37" w:rsidP="00586B37">
            <w:pPr>
              <w:suppressAutoHyphens w:val="0"/>
              <w:rPr>
                <w:color w:val="000000"/>
                <w:sz w:val="16"/>
                <w:szCs w:val="16"/>
                <w:lang w:eastAsia="ru-RU"/>
              </w:rPr>
            </w:pPr>
            <w:r w:rsidRPr="009D6466">
              <w:rPr>
                <w:color w:val="000000"/>
                <w:sz w:val="16"/>
                <w:szCs w:val="16"/>
                <w:lang w:eastAsia="ru-RU"/>
              </w:rPr>
              <w:t>районный бюджет</w:t>
            </w:r>
          </w:p>
        </w:tc>
        <w:tc>
          <w:tcPr>
            <w:tcW w:w="1029"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22472,20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22472,20</w:t>
            </w:r>
          </w:p>
        </w:tc>
        <w:tc>
          <w:tcPr>
            <w:tcW w:w="993"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22472,20</w:t>
            </w:r>
          </w:p>
        </w:tc>
        <w:tc>
          <w:tcPr>
            <w:tcW w:w="993" w:type="dxa"/>
            <w:gridSpan w:val="2"/>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22472,20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22472,20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22472,20</w:t>
            </w:r>
          </w:p>
        </w:tc>
        <w:tc>
          <w:tcPr>
            <w:tcW w:w="1276" w:type="dxa"/>
            <w:shd w:val="clear" w:color="000000" w:fill="FFFFFF"/>
            <w:noWrap/>
            <w:hideMark/>
          </w:tcPr>
          <w:p w:rsidR="00586B37" w:rsidRPr="00586B37" w:rsidRDefault="00586B37" w:rsidP="00586B37">
            <w:pPr>
              <w:jc w:val="center"/>
              <w:rPr>
                <w:color w:val="000000"/>
                <w:sz w:val="18"/>
                <w:szCs w:val="18"/>
              </w:rPr>
            </w:pPr>
            <w:r w:rsidRPr="00586B37">
              <w:rPr>
                <w:color w:val="000000"/>
                <w:sz w:val="18"/>
                <w:szCs w:val="18"/>
              </w:rPr>
              <w:t>134 833,20</w:t>
            </w:r>
          </w:p>
        </w:tc>
      </w:tr>
      <w:tr w:rsidR="00586B37" w:rsidRPr="00EB3FE2" w:rsidTr="00B07361">
        <w:tblPrEx>
          <w:tblCellMar>
            <w:left w:w="108" w:type="dxa"/>
            <w:right w:w="108" w:type="dxa"/>
          </w:tblCellMar>
          <w:tblLook w:val="04A0" w:firstRow="1" w:lastRow="0" w:firstColumn="1" w:lastColumn="0" w:noHBand="0" w:noVBand="1"/>
        </w:tblPrEx>
        <w:trPr>
          <w:trHeight w:val="127"/>
        </w:trPr>
        <w:tc>
          <w:tcPr>
            <w:tcW w:w="568" w:type="dxa"/>
            <w:vMerge w:val="restart"/>
            <w:shd w:val="clear" w:color="000000" w:fill="FFFFFF"/>
            <w:hideMark/>
          </w:tcPr>
          <w:p w:rsidR="00586B37" w:rsidRPr="009D6466" w:rsidRDefault="00586B37" w:rsidP="00586B37">
            <w:pPr>
              <w:suppressAutoHyphens w:val="0"/>
              <w:jc w:val="center"/>
              <w:rPr>
                <w:b/>
                <w:bCs/>
                <w:color w:val="000000"/>
                <w:sz w:val="18"/>
                <w:szCs w:val="18"/>
                <w:lang w:eastAsia="ru-RU"/>
              </w:rPr>
            </w:pPr>
          </w:p>
        </w:tc>
        <w:tc>
          <w:tcPr>
            <w:tcW w:w="5670" w:type="dxa"/>
            <w:vMerge w:val="restart"/>
            <w:shd w:val="clear" w:color="000000" w:fill="DCE6F1"/>
            <w:hideMark/>
          </w:tcPr>
          <w:p w:rsidR="00586B37" w:rsidRPr="009D6466" w:rsidRDefault="00586B37" w:rsidP="00586B37">
            <w:pPr>
              <w:suppressAutoHyphens w:val="0"/>
              <w:rPr>
                <w:b/>
                <w:bCs/>
                <w:color w:val="000000"/>
                <w:lang w:eastAsia="ru-RU"/>
              </w:rPr>
            </w:pPr>
            <w:r w:rsidRPr="009D6466">
              <w:rPr>
                <w:b/>
                <w:bCs/>
                <w:color w:val="000000"/>
                <w:lang w:eastAsia="ru-RU"/>
              </w:rPr>
              <w:t>всего финансирование из всех источников</w:t>
            </w:r>
          </w:p>
        </w:tc>
        <w:tc>
          <w:tcPr>
            <w:tcW w:w="1808" w:type="dxa"/>
            <w:shd w:val="clear" w:color="000000" w:fill="FFFFFF"/>
            <w:hideMark/>
          </w:tcPr>
          <w:p w:rsidR="00586B37" w:rsidRPr="00320759" w:rsidRDefault="00586B37" w:rsidP="00586B37">
            <w:pPr>
              <w:suppressAutoHyphens w:val="0"/>
              <w:rPr>
                <w:bCs/>
                <w:color w:val="000000"/>
                <w:sz w:val="16"/>
                <w:szCs w:val="16"/>
                <w:lang w:eastAsia="ru-RU"/>
              </w:rPr>
            </w:pPr>
            <w:r w:rsidRPr="00320759">
              <w:rPr>
                <w:bCs/>
                <w:color w:val="000000"/>
                <w:sz w:val="16"/>
                <w:szCs w:val="16"/>
                <w:lang w:eastAsia="ru-RU"/>
              </w:rPr>
              <w:t>федеральный бюджет</w:t>
            </w:r>
          </w:p>
        </w:tc>
        <w:tc>
          <w:tcPr>
            <w:tcW w:w="1029"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78684,91</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40914,23</w:t>
            </w:r>
          </w:p>
        </w:tc>
        <w:tc>
          <w:tcPr>
            <w:tcW w:w="993"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102568,20</w:t>
            </w:r>
          </w:p>
        </w:tc>
        <w:tc>
          <w:tcPr>
            <w:tcW w:w="993" w:type="dxa"/>
            <w:gridSpan w:val="2"/>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40185,50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40185,50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40185,50</w:t>
            </w:r>
          </w:p>
        </w:tc>
        <w:tc>
          <w:tcPr>
            <w:tcW w:w="1276" w:type="dxa"/>
            <w:shd w:val="clear" w:color="000000" w:fill="FFFFFF"/>
            <w:noWrap/>
            <w:hideMark/>
          </w:tcPr>
          <w:p w:rsidR="00586B37" w:rsidRPr="00586B37" w:rsidRDefault="00586B37" w:rsidP="00586B37">
            <w:pPr>
              <w:jc w:val="center"/>
              <w:rPr>
                <w:color w:val="000000"/>
                <w:sz w:val="18"/>
                <w:szCs w:val="18"/>
              </w:rPr>
            </w:pPr>
            <w:r w:rsidRPr="00586B37">
              <w:rPr>
                <w:color w:val="000000"/>
                <w:sz w:val="18"/>
                <w:szCs w:val="18"/>
              </w:rPr>
              <w:t>342 723,84</w:t>
            </w:r>
          </w:p>
        </w:tc>
      </w:tr>
      <w:tr w:rsidR="00586B37" w:rsidRPr="00EB3FE2" w:rsidTr="00B07361">
        <w:tblPrEx>
          <w:tblCellMar>
            <w:left w:w="108" w:type="dxa"/>
            <w:right w:w="108" w:type="dxa"/>
          </w:tblCellMar>
          <w:tblLook w:val="04A0" w:firstRow="1" w:lastRow="0" w:firstColumn="1" w:lastColumn="0" w:noHBand="0" w:noVBand="1"/>
        </w:tblPrEx>
        <w:trPr>
          <w:trHeight w:val="201"/>
        </w:trPr>
        <w:tc>
          <w:tcPr>
            <w:tcW w:w="568" w:type="dxa"/>
            <w:vMerge/>
            <w:hideMark/>
          </w:tcPr>
          <w:p w:rsidR="00586B37" w:rsidRPr="009D6466" w:rsidRDefault="00586B37" w:rsidP="00586B37">
            <w:pPr>
              <w:suppressAutoHyphens w:val="0"/>
              <w:jc w:val="center"/>
              <w:rPr>
                <w:b/>
                <w:bCs/>
                <w:color w:val="000000"/>
                <w:sz w:val="18"/>
                <w:szCs w:val="18"/>
                <w:lang w:eastAsia="ru-RU"/>
              </w:rPr>
            </w:pPr>
          </w:p>
        </w:tc>
        <w:tc>
          <w:tcPr>
            <w:tcW w:w="5670" w:type="dxa"/>
            <w:vMerge/>
            <w:hideMark/>
          </w:tcPr>
          <w:p w:rsidR="00586B37" w:rsidRPr="009D6466" w:rsidRDefault="00586B37" w:rsidP="00586B37">
            <w:pPr>
              <w:suppressAutoHyphens w:val="0"/>
              <w:rPr>
                <w:b/>
                <w:bCs/>
                <w:color w:val="000000"/>
                <w:lang w:eastAsia="ru-RU"/>
              </w:rPr>
            </w:pPr>
          </w:p>
        </w:tc>
        <w:tc>
          <w:tcPr>
            <w:tcW w:w="1808" w:type="dxa"/>
            <w:shd w:val="clear" w:color="000000" w:fill="FFFFFF"/>
            <w:hideMark/>
          </w:tcPr>
          <w:p w:rsidR="00586B37" w:rsidRPr="00320759" w:rsidRDefault="00586B37" w:rsidP="00586B37">
            <w:pPr>
              <w:suppressAutoHyphens w:val="0"/>
              <w:rPr>
                <w:bCs/>
                <w:color w:val="000000"/>
                <w:sz w:val="16"/>
                <w:szCs w:val="16"/>
                <w:lang w:eastAsia="ru-RU"/>
              </w:rPr>
            </w:pPr>
            <w:r w:rsidRPr="00320759">
              <w:rPr>
                <w:bCs/>
                <w:color w:val="000000"/>
                <w:sz w:val="16"/>
                <w:szCs w:val="16"/>
                <w:lang w:eastAsia="ru-RU"/>
              </w:rPr>
              <w:t>областной бюджет</w:t>
            </w:r>
          </w:p>
        </w:tc>
        <w:tc>
          <w:tcPr>
            <w:tcW w:w="1029"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402549,09</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387273,99</w:t>
            </w:r>
          </w:p>
        </w:tc>
        <w:tc>
          <w:tcPr>
            <w:tcW w:w="993"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388667,94</w:t>
            </w:r>
          </w:p>
        </w:tc>
        <w:tc>
          <w:tcPr>
            <w:tcW w:w="993" w:type="dxa"/>
            <w:gridSpan w:val="2"/>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382498,14</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382498,14</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382498,14</w:t>
            </w:r>
          </w:p>
        </w:tc>
        <w:tc>
          <w:tcPr>
            <w:tcW w:w="1276" w:type="dxa"/>
            <w:shd w:val="clear" w:color="000000" w:fill="FFFFFF"/>
            <w:noWrap/>
            <w:hideMark/>
          </w:tcPr>
          <w:p w:rsidR="00586B37" w:rsidRPr="00586B37" w:rsidRDefault="00586B37" w:rsidP="00586B37">
            <w:pPr>
              <w:jc w:val="center"/>
              <w:rPr>
                <w:color w:val="000000"/>
                <w:sz w:val="18"/>
                <w:szCs w:val="18"/>
              </w:rPr>
            </w:pPr>
            <w:r w:rsidRPr="00586B37">
              <w:rPr>
                <w:color w:val="000000"/>
                <w:sz w:val="18"/>
                <w:szCs w:val="18"/>
              </w:rPr>
              <w:t>2 325 985,44</w:t>
            </w:r>
          </w:p>
        </w:tc>
      </w:tr>
      <w:tr w:rsidR="00586B37" w:rsidRPr="00EB3FE2" w:rsidTr="00B07361">
        <w:tblPrEx>
          <w:tblCellMar>
            <w:left w:w="108" w:type="dxa"/>
            <w:right w:w="108" w:type="dxa"/>
          </w:tblCellMar>
          <w:tblLook w:val="04A0" w:firstRow="1" w:lastRow="0" w:firstColumn="1" w:lastColumn="0" w:noHBand="0" w:noVBand="1"/>
        </w:tblPrEx>
        <w:trPr>
          <w:trHeight w:val="129"/>
        </w:trPr>
        <w:tc>
          <w:tcPr>
            <w:tcW w:w="568" w:type="dxa"/>
            <w:vMerge/>
            <w:hideMark/>
          </w:tcPr>
          <w:p w:rsidR="00586B37" w:rsidRPr="009D6466" w:rsidRDefault="00586B37" w:rsidP="00586B37">
            <w:pPr>
              <w:suppressAutoHyphens w:val="0"/>
              <w:jc w:val="center"/>
              <w:rPr>
                <w:b/>
                <w:bCs/>
                <w:color w:val="000000"/>
                <w:sz w:val="18"/>
                <w:szCs w:val="18"/>
                <w:lang w:eastAsia="ru-RU"/>
              </w:rPr>
            </w:pPr>
          </w:p>
        </w:tc>
        <w:tc>
          <w:tcPr>
            <w:tcW w:w="5670" w:type="dxa"/>
            <w:vMerge/>
            <w:hideMark/>
          </w:tcPr>
          <w:p w:rsidR="00586B37" w:rsidRPr="009D6466" w:rsidRDefault="00586B37" w:rsidP="00586B37">
            <w:pPr>
              <w:suppressAutoHyphens w:val="0"/>
              <w:rPr>
                <w:b/>
                <w:bCs/>
                <w:color w:val="000000"/>
                <w:lang w:eastAsia="ru-RU"/>
              </w:rPr>
            </w:pPr>
          </w:p>
        </w:tc>
        <w:tc>
          <w:tcPr>
            <w:tcW w:w="1808" w:type="dxa"/>
            <w:shd w:val="clear" w:color="000000" w:fill="FFFFFF"/>
            <w:hideMark/>
          </w:tcPr>
          <w:p w:rsidR="00586B37" w:rsidRPr="00320759" w:rsidRDefault="00586B37" w:rsidP="00586B37">
            <w:pPr>
              <w:suppressAutoHyphens w:val="0"/>
              <w:rPr>
                <w:bCs/>
                <w:color w:val="000000"/>
                <w:sz w:val="16"/>
                <w:szCs w:val="16"/>
                <w:lang w:eastAsia="ru-RU"/>
              </w:rPr>
            </w:pPr>
            <w:r w:rsidRPr="00320759">
              <w:rPr>
                <w:bCs/>
                <w:color w:val="000000"/>
                <w:sz w:val="16"/>
                <w:szCs w:val="16"/>
                <w:lang w:eastAsia="ru-RU"/>
              </w:rPr>
              <w:t>районный бюджет</w:t>
            </w:r>
          </w:p>
        </w:tc>
        <w:tc>
          <w:tcPr>
            <w:tcW w:w="1029"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188877,80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190897,10</w:t>
            </w:r>
          </w:p>
        </w:tc>
        <w:tc>
          <w:tcPr>
            <w:tcW w:w="993"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199517,40</w:t>
            </w:r>
          </w:p>
        </w:tc>
        <w:tc>
          <w:tcPr>
            <w:tcW w:w="993" w:type="dxa"/>
            <w:gridSpan w:val="2"/>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198824,90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198824,90</w:t>
            </w:r>
          </w:p>
        </w:tc>
        <w:tc>
          <w:tcPr>
            <w:tcW w:w="992" w:type="dxa"/>
            <w:shd w:val="clear" w:color="000000" w:fill="FFFFFF"/>
            <w:hideMark/>
          </w:tcPr>
          <w:p w:rsidR="00586B37" w:rsidRPr="00586B37" w:rsidRDefault="00586B37" w:rsidP="00586B37">
            <w:pPr>
              <w:jc w:val="center"/>
              <w:rPr>
                <w:color w:val="000000"/>
                <w:sz w:val="18"/>
                <w:szCs w:val="18"/>
              </w:rPr>
            </w:pPr>
            <w:r w:rsidRPr="00586B37">
              <w:rPr>
                <w:color w:val="000000"/>
                <w:sz w:val="18"/>
                <w:szCs w:val="18"/>
              </w:rPr>
              <w:t>198824,90</w:t>
            </w:r>
          </w:p>
        </w:tc>
        <w:tc>
          <w:tcPr>
            <w:tcW w:w="1276" w:type="dxa"/>
            <w:shd w:val="clear" w:color="000000" w:fill="FFFFFF"/>
            <w:noWrap/>
            <w:hideMark/>
          </w:tcPr>
          <w:p w:rsidR="00586B37" w:rsidRPr="00586B37" w:rsidRDefault="00586B37" w:rsidP="00586B37">
            <w:pPr>
              <w:jc w:val="center"/>
              <w:rPr>
                <w:color w:val="000000"/>
                <w:sz w:val="18"/>
                <w:szCs w:val="18"/>
              </w:rPr>
            </w:pPr>
            <w:r w:rsidRPr="00586B37">
              <w:rPr>
                <w:color w:val="000000"/>
                <w:sz w:val="18"/>
                <w:szCs w:val="18"/>
              </w:rPr>
              <w:t>1 175 767,00</w:t>
            </w:r>
          </w:p>
        </w:tc>
      </w:tr>
      <w:tr w:rsidR="00586B37" w:rsidRPr="00EB3FE2" w:rsidTr="00B07361">
        <w:tblPrEx>
          <w:tblCellMar>
            <w:left w:w="108" w:type="dxa"/>
            <w:right w:w="108" w:type="dxa"/>
          </w:tblCellMar>
          <w:tblLook w:val="04A0" w:firstRow="1" w:lastRow="0" w:firstColumn="1" w:lastColumn="0" w:noHBand="0" w:noVBand="1"/>
        </w:tblPrEx>
        <w:trPr>
          <w:trHeight w:val="203"/>
        </w:trPr>
        <w:tc>
          <w:tcPr>
            <w:tcW w:w="568" w:type="dxa"/>
            <w:vMerge/>
            <w:hideMark/>
          </w:tcPr>
          <w:p w:rsidR="00586B37" w:rsidRPr="009D6466" w:rsidRDefault="00586B37" w:rsidP="00586B37">
            <w:pPr>
              <w:suppressAutoHyphens w:val="0"/>
              <w:jc w:val="center"/>
              <w:rPr>
                <w:b/>
                <w:bCs/>
                <w:color w:val="000000"/>
                <w:sz w:val="18"/>
                <w:szCs w:val="18"/>
                <w:lang w:eastAsia="ru-RU"/>
              </w:rPr>
            </w:pPr>
          </w:p>
        </w:tc>
        <w:tc>
          <w:tcPr>
            <w:tcW w:w="5670" w:type="dxa"/>
            <w:vMerge/>
            <w:hideMark/>
          </w:tcPr>
          <w:p w:rsidR="00586B37" w:rsidRPr="009D6466" w:rsidRDefault="00586B37" w:rsidP="00586B37">
            <w:pPr>
              <w:suppressAutoHyphens w:val="0"/>
              <w:rPr>
                <w:b/>
                <w:bCs/>
                <w:color w:val="000000"/>
                <w:lang w:eastAsia="ru-RU"/>
              </w:rPr>
            </w:pPr>
          </w:p>
        </w:tc>
        <w:tc>
          <w:tcPr>
            <w:tcW w:w="1808" w:type="dxa"/>
            <w:shd w:val="clear" w:color="000000" w:fill="FFFFFF"/>
            <w:hideMark/>
          </w:tcPr>
          <w:p w:rsidR="00586B37" w:rsidRPr="009D6466" w:rsidRDefault="00586B37" w:rsidP="00586B37">
            <w:pPr>
              <w:suppressAutoHyphens w:val="0"/>
              <w:rPr>
                <w:b/>
                <w:bCs/>
                <w:color w:val="000000"/>
                <w:sz w:val="16"/>
                <w:szCs w:val="16"/>
                <w:lang w:eastAsia="ru-RU"/>
              </w:rPr>
            </w:pPr>
            <w:r w:rsidRPr="009D6466">
              <w:rPr>
                <w:b/>
                <w:bCs/>
                <w:color w:val="000000"/>
                <w:sz w:val="16"/>
                <w:szCs w:val="16"/>
                <w:lang w:eastAsia="ru-RU"/>
              </w:rPr>
              <w:t>итого</w:t>
            </w:r>
          </w:p>
        </w:tc>
        <w:tc>
          <w:tcPr>
            <w:tcW w:w="1029" w:type="dxa"/>
            <w:shd w:val="clear" w:color="000000" w:fill="FFFFFF"/>
            <w:noWrap/>
            <w:hideMark/>
          </w:tcPr>
          <w:p w:rsidR="00586B37" w:rsidRPr="00586B37" w:rsidRDefault="00586B37" w:rsidP="00586B37">
            <w:pPr>
              <w:jc w:val="center"/>
              <w:rPr>
                <w:b/>
                <w:bCs/>
                <w:color w:val="000000"/>
                <w:sz w:val="18"/>
                <w:szCs w:val="18"/>
              </w:rPr>
            </w:pPr>
            <w:r w:rsidRPr="00586B37">
              <w:rPr>
                <w:b/>
                <w:bCs/>
                <w:color w:val="000000"/>
                <w:sz w:val="18"/>
                <w:szCs w:val="18"/>
              </w:rPr>
              <w:t>670111,80</w:t>
            </w:r>
          </w:p>
        </w:tc>
        <w:tc>
          <w:tcPr>
            <w:tcW w:w="992" w:type="dxa"/>
            <w:shd w:val="clear" w:color="000000" w:fill="FFFFFF"/>
            <w:noWrap/>
            <w:hideMark/>
          </w:tcPr>
          <w:p w:rsidR="00586B37" w:rsidRPr="00586B37" w:rsidRDefault="00586B37" w:rsidP="00586B37">
            <w:pPr>
              <w:jc w:val="center"/>
              <w:rPr>
                <w:b/>
                <w:bCs/>
                <w:color w:val="000000"/>
                <w:sz w:val="18"/>
                <w:szCs w:val="18"/>
              </w:rPr>
            </w:pPr>
            <w:r w:rsidRPr="00586B37">
              <w:rPr>
                <w:b/>
                <w:bCs/>
                <w:color w:val="000000"/>
                <w:sz w:val="18"/>
                <w:szCs w:val="18"/>
              </w:rPr>
              <w:t>619085,32</w:t>
            </w:r>
          </w:p>
        </w:tc>
        <w:tc>
          <w:tcPr>
            <w:tcW w:w="993" w:type="dxa"/>
            <w:shd w:val="clear" w:color="000000" w:fill="FFFFFF"/>
            <w:noWrap/>
            <w:hideMark/>
          </w:tcPr>
          <w:p w:rsidR="00586B37" w:rsidRPr="00586B37" w:rsidRDefault="00586B37" w:rsidP="00586B37">
            <w:pPr>
              <w:jc w:val="center"/>
              <w:rPr>
                <w:b/>
                <w:bCs/>
                <w:color w:val="000000"/>
                <w:sz w:val="18"/>
                <w:szCs w:val="18"/>
              </w:rPr>
            </w:pPr>
            <w:r w:rsidRPr="00586B37">
              <w:rPr>
                <w:b/>
                <w:bCs/>
                <w:color w:val="000000"/>
                <w:sz w:val="18"/>
                <w:szCs w:val="18"/>
              </w:rPr>
              <w:t>690753,54</w:t>
            </w:r>
          </w:p>
        </w:tc>
        <w:tc>
          <w:tcPr>
            <w:tcW w:w="993" w:type="dxa"/>
            <w:gridSpan w:val="2"/>
            <w:shd w:val="clear" w:color="000000" w:fill="FFFFFF"/>
            <w:noWrap/>
            <w:hideMark/>
          </w:tcPr>
          <w:p w:rsidR="00586B37" w:rsidRPr="00586B37" w:rsidRDefault="00586B37" w:rsidP="00586B37">
            <w:pPr>
              <w:jc w:val="center"/>
              <w:rPr>
                <w:b/>
                <w:bCs/>
                <w:color w:val="000000"/>
                <w:sz w:val="18"/>
                <w:szCs w:val="18"/>
              </w:rPr>
            </w:pPr>
            <w:r w:rsidRPr="00586B37">
              <w:rPr>
                <w:b/>
                <w:bCs/>
                <w:color w:val="000000"/>
                <w:sz w:val="18"/>
                <w:szCs w:val="18"/>
              </w:rPr>
              <w:t>621508,54</w:t>
            </w:r>
          </w:p>
        </w:tc>
        <w:tc>
          <w:tcPr>
            <w:tcW w:w="992" w:type="dxa"/>
            <w:shd w:val="clear" w:color="000000" w:fill="FFFFFF"/>
            <w:noWrap/>
            <w:hideMark/>
          </w:tcPr>
          <w:p w:rsidR="00586B37" w:rsidRPr="00586B37" w:rsidRDefault="00586B37" w:rsidP="00586B37">
            <w:pPr>
              <w:jc w:val="center"/>
              <w:rPr>
                <w:b/>
                <w:bCs/>
                <w:color w:val="000000"/>
                <w:sz w:val="18"/>
                <w:szCs w:val="18"/>
              </w:rPr>
            </w:pPr>
            <w:r w:rsidRPr="00586B37">
              <w:rPr>
                <w:b/>
                <w:bCs/>
                <w:color w:val="000000"/>
                <w:sz w:val="18"/>
                <w:szCs w:val="18"/>
              </w:rPr>
              <w:t>621508,54</w:t>
            </w:r>
          </w:p>
        </w:tc>
        <w:tc>
          <w:tcPr>
            <w:tcW w:w="992" w:type="dxa"/>
            <w:shd w:val="clear" w:color="000000" w:fill="FFFFFF"/>
            <w:noWrap/>
            <w:hideMark/>
          </w:tcPr>
          <w:p w:rsidR="00586B37" w:rsidRPr="00586B37" w:rsidRDefault="00586B37" w:rsidP="00586B37">
            <w:pPr>
              <w:jc w:val="center"/>
              <w:rPr>
                <w:b/>
                <w:bCs/>
                <w:color w:val="000000"/>
                <w:sz w:val="18"/>
                <w:szCs w:val="18"/>
              </w:rPr>
            </w:pPr>
            <w:r w:rsidRPr="00586B37">
              <w:rPr>
                <w:b/>
                <w:bCs/>
                <w:color w:val="000000"/>
                <w:sz w:val="18"/>
                <w:szCs w:val="18"/>
              </w:rPr>
              <w:t>621508,54</w:t>
            </w:r>
          </w:p>
        </w:tc>
        <w:tc>
          <w:tcPr>
            <w:tcW w:w="1276" w:type="dxa"/>
            <w:shd w:val="clear" w:color="000000" w:fill="FFFFFF"/>
            <w:noWrap/>
            <w:hideMark/>
          </w:tcPr>
          <w:p w:rsidR="00586B37" w:rsidRPr="00586B37" w:rsidRDefault="00586B37" w:rsidP="00586B37">
            <w:pPr>
              <w:jc w:val="center"/>
              <w:rPr>
                <w:b/>
                <w:bCs/>
                <w:color w:val="000000"/>
                <w:sz w:val="18"/>
                <w:szCs w:val="18"/>
              </w:rPr>
            </w:pPr>
            <w:r w:rsidRPr="00586B37">
              <w:rPr>
                <w:b/>
                <w:bCs/>
                <w:color w:val="000000"/>
                <w:sz w:val="18"/>
                <w:szCs w:val="18"/>
              </w:rPr>
              <w:t>3 844 476,28</w:t>
            </w:r>
          </w:p>
        </w:tc>
      </w:tr>
    </w:tbl>
    <w:p w:rsidR="004124A6" w:rsidRPr="0064744B" w:rsidRDefault="004124A6" w:rsidP="00A16B3C">
      <w:pPr>
        <w:ind w:firstLine="709"/>
        <w:jc w:val="both"/>
        <w:rPr>
          <w:szCs w:val="28"/>
        </w:rPr>
      </w:pPr>
    </w:p>
    <w:p w:rsidR="005501E6" w:rsidRDefault="005501E6">
      <w:pPr>
        <w:tabs>
          <w:tab w:val="left" w:pos="0"/>
        </w:tabs>
        <w:jc w:val="center"/>
        <w:sectPr w:rsidR="005501E6" w:rsidSect="00FA7563">
          <w:headerReference w:type="even" r:id="rId19"/>
          <w:headerReference w:type="default" r:id="rId20"/>
          <w:headerReference w:type="first" r:id="rId21"/>
          <w:pgSz w:w="16838" w:h="11906" w:orient="landscape"/>
          <w:pgMar w:top="851" w:right="1134" w:bottom="707" w:left="1134" w:header="709" w:footer="720" w:gutter="0"/>
          <w:pgNumType w:start="1"/>
          <w:cols w:space="720"/>
          <w:titlePg/>
          <w:docGrid w:linePitch="360"/>
        </w:sectPr>
      </w:pPr>
    </w:p>
    <w:p w:rsidR="00594A75" w:rsidRPr="00594A75" w:rsidRDefault="00594A75" w:rsidP="00594A75">
      <w:pPr>
        <w:pStyle w:val="affd"/>
        <w:ind w:left="8222"/>
        <w:jc w:val="left"/>
        <w:rPr>
          <w:rFonts w:ascii="Times New Roman" w:hAnsi="Times New Roman" w:cs="Times New Roman"/>
          <w:sz w:val="24"/>
        </w:rPr>
      </w:pPr>
      <w:bookmarkStart w:id="23" w:name="_Hlk157003117"/>
      <w:r w:rsidRPr="00594A75">
        <w:rPr>
          <w:rFonts w:ascii="Times New Roman" w:hAnsi="Times New Roman" w:cs="Times New Roman"/>
          <w:sz w:val="24"/>
        </w:rPr>
        <w:t>Приложение №</w:t>
      </w:r>
      <w:r w:rsidR="00DC278F">
        <w:rPr>
          <w:rFonts w:ascii="Times New Roman" w:hAnsi="Times New Roman" w:cs="Times New Roman"/>
          <w:sz w:val="24"/>
        </w:rPr>
        <w:t>5</w:t>
      </w:r>
      <w:r w:rsidRPr="00594A75">
        <w:rPr>
          <w:rFonts w:ascii="Times New Roman" w:hAnsi="Times New Roman" w:cs="Times New Roman"/>
          <w:sz w:val="24"/>
        </w:rPr>
        <w:t xml:space="preserve"> </w:t>
      </w:r>
    </w:p>
    <w:p w:rsidR="00594A75" w:rsidRPr="00594A75" w:rsidRDefault="00594A75" w:rsidP="00594A75">
      <w:pPr>
        <w:pStyle w:val="affd"/>
        <w:ind w:left="8222"/>
        <w:jc w:val="left"/>
        <w:rPr>
          <w:rFonts w:ascii="Times New Roman" w:hAnsi="Times New Roman" w:cs="Times New Roman"/>
          <w:sz w:val="24"/>
        </w:rPr>
      </w:pPr>
      <w:r w:rsidRPr="00594A75">
        <w:rPr>
          <w:rFonts w:ascii="Times New Roman" w:hAnsi="Times New Roman" w:cs="Times New Roman"/>
          <w:sz w:val="24"/>
        </w:rPr>
        <w:t>к Программе</w:t>
      </w:r>
    </w:p>
    <w:p w:rsidR="005501E6" w:rsidRPr="00B7268F" w:rsidRDefault="005501E6" w:rsidP="005501E6">
      <w:pPr>
        <w:pStyle w:val="affd"/>
        <w:ind w:firstLine="709"/>
        <w:jc w:val="center"/>
        <w:rPr>
          <w:rFonts w:ascii="Times New Roman" w:hAnsi="Times New Roman" w:cs="Times New Roman"/>
          <w:b/>
          <w:sz w:val="24"/>
        </w:rPr>
      </w:pPr>
      <w:r w:rsidRPr="00B7268F">
        <w:rPr>
          <w:rFonts w:ascii="Times New Roman" w:hAnsi="Times New Roman" w:cs="Times New Roman"/>
          <w:b/>
          <w:sz w:val="24"/>
        </w:rPr>
        <w:t xml:space="preserve">План по реализации муниципальной программы </w:t>
      </w:r>
    </w:p>
    <w:p w:rsidR="005501E6" w:rsidRPr="00B7268F" w:rsidRDefault="005501E6" w:rsidP="005501E6">
      <w:pPr>
        <w:pStyle w:val="affd"/>
        <w:ind w:firstLine="709"/>
        <w:jc w:val="center"/>
        <w:rPr>
          <w:rFonts w:ascii="Times New Roman" w:hAnsi="Times New Roman" w:cs="Times New Roman"/>
          <w:b/>
          <w:sz w:val="24"/>
        </w:rPr>
      </w:pPr>
      <w:r w:rsidRPr="00B7268F">
        <w:rPr>
          <w:rFonts w:ascii="Times New Roman" w:hAnsi="Times New Roman" w:cs="Times New Roman"/>
          <w:b/>
          <w:sz w:val="24"/>
        </w:rPr>
        <w:t>«Развитие образования в Слободском районе» на 2025 год</w:t>
      </w:r>
    </w:p>
    <w:tbl>
      <w:tblPr>
        <w:tblW w:w="11058"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442"/>
        <w:gridCol w:w="1388"/>
        <w:gridCol w:w="850"/>
        <w:gridCol w:w="851"/>
        <w:gridCol w:w="1447"/>
        <w:gridCol w:w="1529"/>
        <w:gridCol w:w="1985"/>
      </w:tblGrid>
      <w:tr w:rsidR="005501E6" w:rsidRPr="001B78B8" w:rsidTr="00B07361">
        <w:tc>
          <w:tcPr>
            <w:tcW w:w="566" w:type="dxa"/>
            <w:vMerge w:val="restart"/>
            <w:tcBorders>
              <w:top w:val="single" w:sz="12" w:space="0" w:color="auto"/>
              <w:left w:val="single" w:sz="12" w:space="0" w:color="auto"/>
              <w:bottom w:val="single" w:sz="12" w:space="0" w:color="auto"/>
              <w:right w:val="single" w:sz="12" w:space="0" w:color="auto"/>
            </w:tcBorders>
            <w:hideMark/>
          </w:tcPr>
          <w:p w:rsidR="005501E6" w:rsidRPr="001B78B8" w:rsidRDefault="005501E6" w:rsidP="005501E6">
            <w:pPr>
              <w:pStyle w:val="affd"/>
              <w:jc w:val="center"/>
              <w:rPr>
                <w:rFonts w:ascii="Times New Roman" w:hAnsi="Times New Roman" w:cs="Times New Roman"/>
                <w:sz w:val="20"/>
              </w:rPr>
            </w:pPr>
            <w:bookmarkStart w:id="24" w:name="_Hlk157003093"/>
            <w:bookmarkEnd w:id="23"/>
            <w:r w:rsidRPr="001B78B8">
              <w:rPr>
                <w:rFonts w:ascii="Times New Roman" w:hAnsi="Times New Roman" w:cs="Times New Roman"/>
                <w:sz w:val="20"/>
              </w:rPr>
              <w:t>№ п/п</w:t>
            </w:r>
          </w:p>
        </w:tc>
        <w:tc>
          <w:tcPr>
            <w:tcW w:w="2442" w:type="dxa"/>
            <w:vMerge w:val="restart"/>
            <w:tcBorders>
              <w:top w:val="single" w:sz="12" w:space="0" w:color="auto"/>
              <w:left w:val="single" w:sz="12" w:space="0" w:color="auto"/>
              <w:bottom w:val="single" w:sz="12" w:space="0" w:color="auto"/>
              <w:right w:val="single" w:sz="12" w:space="0" w:color="auto"/>
            </w:tcBorders>
            <w:hideMark/>
          </w:tcPr>
          <w:p w:rsidR="005501E6" w:rsidRPr="00B7268F" w:rsidRDefault="005501E6" w:rsidP="00B7268F">
            <w:pPr>
              <w:pStyle w:val="affd"/>
              <w:jc w:val="center"/>
              <w:rPr>
                <w:rFonts w:ascii="Times New Roman" w:hAnsi="Times New Roman" w:cs="Times New Roman"/>
                <w:sz w:val="18"/>
                <w:szCs w:val="18"/>
              </w:rPr>
            </w:pPr>
            <w:r w:rsidRPr="00B7268F">
              <w:rPr>
                <w:rFonts w:ascii="Times New Roman" w:hAnsi="Times New Roman" w:cs="Times New Roman"/>
                <w:sz w:val="18"/>
                <w:szCs w:val="18"/>
              </w:rPr>
              <w:t>Наименование муниципальной программы, отдельного мероприятия</w:t>
            </w:r>
          </w:p>
        </w:tc>
        <w:tc>
          <w:tcPr>
            <w:tcW w:w="1388" w:type="dxa"/>
            <w:vMerge w:val="restart"/>
            <w:tcBorders>
              <w:top w:val="single" w:sz="12" w:space="0" w:color="auto"/>
              <w:left w:val="single" w:sz="12" w:space="0" w:color="auto"/>
              <w:bottom w:val="single" w:sz="12" w:space="0" w:color="auto"/>
              <w:right w:val="single" w:sz="12" w:space="0" w:color="auto"/>
            </w:tcBorders>
            <w:hideMark/>
          </w:tcPr>
          <w:p w:rsidR="005501E6" w:rsidRPr="001B78B8" w:rsidRDefault="005501E6" w:rsidP="005501E6">
            <w:pPr>
              <w:pStyle w:val="affd"/>
              <w:jc w:val="center"/>
              <w:rPr>
                <w:rFonts w:ascii="Times New Roman" w:hAnsi="Times New Roman" w:cs="Times New Roman"/>
                <w:sz w:val="20"/>
              </w:rPr>
            </w:pPr>
            <w:r w:rsidRPr="001B78B8">
              <w:rPr>
                <w:rFonts w:ascii="Times New Roman" w:hAnsi="Times New Roman" w:cs="Times New Roman"/>
                <w:sz w:val="20"/>
              </w:rPr>
              <w:t>Ответственный исполнитель (Ф.И.О., должность)</w:t>
            </w:r>
          </w:p>
        </w:tc>
        <w:tc>
          <w:tcPr>
            <w:tcW w:w="1701" w:type="dxa"/>
            <w:gridSpan w:val="2"/>
            <w:tcBorders>
              <w:top w:val="single" w:sz="12" w:space="0" w:color="auto"/>
              <w:left w:val="single" w:sz="12" w:space="0" w:color="auto"/>
              <w:bottom w:val="single" w:sz="12" w:space="0" w:color="auto"/>
              <w:right w:val="single" w:sz="12" w:space="0" w:color="auto"/>
            </w:tcBorders>
            <w:hideMark/>
          </w:tcPr>
          <w:p w:rsidR="005501E6" w:rsidRPr="002C6B30" w:rsidRDefault="005501E6" w:rsidP="005501E6">
            <w:pPr>
              <w:pStyle w:val="affd"/>
              <w:jc w:val="center"/>
              <w:rPr>
                <w:rFonts w:ascii="Times New Roman" w:hAnsi="Times New Roman" w:cs="Times New Roman"/>
                <w:sz w:val="20"/>
                <w:szCs w:val="24"/>
              </w:rPr>
            </w:pPr>
            <w:r w:rsidRPr="002C6B30">
              <w:rPr>
                <w:rFonts w:ascii="Times New Roman" w:hAnsi="Times New Roman" w:cs="Times New Roman"/>
                <w:sz w:val="20"/>
                <w:szCs w:val="24"/>
              </w:rPr>
              <w:t>Срок</w:t>
            </w:r>
          </w:p>
        </w:tc>
        <w:tc>
          <w:tcPr>
            <w:tcW w:w="1447" w:type="dxa"/>
            <w:vMerge w:val="restart"/>
            <w:tcBorders>
              <w:top w:val="single" w:sz="12" w:space="0" w:color="auto"/>
              <w:left w:val="single" w:sz="12" w:space="0" w:color="auto"/>
              <w:bottom w:val="single" w:sz="12" w:space="0" w:color="auto"/>
              <w:right w:val="single" w:sz="12" w:space="0" w:color="auto"/>
            </w:tcBorders>
            <w:hideMark/>
          </w:tcPr>
          <w:p w:rsidR="005501E6" w:rsidRPr="001B78B8" w:rsidRDefault="005501E6" w:rsidP="005501E6">
            <w:pPr>
              <w:pStyle w:val="affd"/>
              <w:jc w:val="center"/>
              <w:rPr>
                <w:rFonts w:ascii="Times New Roman" w:hAnsi="Times New Roman" w:cs="Times New Roman"/>
                <w:sz w:val="20"/>
              </w:rPr>
            </w:pPr>
            <w:r w:rsidRPr="001B78B8">
              <w:rPr>
                <w:rFonts w:ascii="Times New Roman" w:hAnsi="Times New Roman" w:cs="Times New Roman"/>
                <w:sz w:val="20"/>
              </w:rPr>
              <w:t>Источники финансирования</w:t>
            </w:r>
          </w:p>
        </w:tc>
        <w:tc>
          <w:tcPr>
            <w:tcW w:w="1529" w:type="dxa"/>
            <w:vMerge w:val="restart"/>
            <w:tcBorders>
              <w:top w:val="single" w:sz="12" w:space="0" w:color="auto"/>
              <w:left w:val="single" w:sz="12" w:space="0" w:color="auto"/>
              <w:bottom w:val="single" w:sz="12" w:space="0" w:color="auto"/>
              <w:right w:val="single" w:sz="12" w:space="0" w:color="auto"/>
            </w:tcBorders>
            <w:shd w:val="clear" w:color="auto" w:fill="auto"/>
            <w:hideMark/>
          </w:tcPr>
          <w:p w:rsidR="005501E6" w:rsidRPr="006C0D0E" w:rsidRDefault="005501E6" w:rsidP="006C0D0E">
            <w:pPr>
              <w:pStyle w:val="affd"/>
              <w:jc w:val="center"/>
              <w:rPr>
                <w:rFonts w:ascii="Times New Roman" w:hAnsi="Times New Roman" w:cs="Times New Roman"/>
                <w:sz w:val="18"/>
              </w:rPr>
            </w:pPr>
            <w:r w:rsidRPr="006C0D0E">
              <w:rPr>
                <w:rFonts w:ascii="Times New Roman" w:hAnsi="Times New Roman" w:cs="Times New Roman"/>
                <w:sz w:val="18"/>
              </w:rPr>
              <w:t>Финансирование</w:t>
            </w:r>
          </w:p>
          <w:p w:rsidR="005501E6" w:rsidRPr="006C0D0E" w:rsidRDefault="005501E6" w:rsidP="006C0D0E">
            <w:pPr>
              <w:pStyle w:val="affd"/>
              <w:jc w:val="center"/>
              <w:rPr>
                <w:rFonts w:ascii="Times New Roman" w:hAnsi="Times New Roman" w:cs="Times New Roman"/>
                <w:sz w:val="20"/>
              </w:rPr>
            </w:pPr>
            <w:r w:rsidRPr="006C0D0E">
              <w:rPr>
                <w:rFonts w:ascii="Times New Roman" w:hAnsi="Times New Roman" w:cs="Times New Roman"/>
                <w:sz w:val="18"/>
              </w:rPr>
              <w:t>на очередной финансовый год, тыс. рублей</w:t>
            </w:r>
          </w:p>
        </w:tc>
        <w:tc>
          <w:tcPr>
            <w:tcW w:w="1985" w:type="dxa"/>
            <w:vMerge w:val="restart"/>
            <w:tcBorders>
              <w:top w:val="single" w:sz="12" w:space="0" w:color="auto"/>
              <w:left w:val="single" w:sz="12" w:space="0" w:color="auto"/>
              <w:bottom w:val="single" w:sz="12" w:space="0" w:color="auto"/>
              <w:right w:val="single" w:sz="12" w:space="0" w:color="auto"/>
            </w:tcBorders>
            <w:hideMark/>
          </w:tcPr>
          <w:p w:rsidR="005501E6" w:rsidRPr="00B7268F" w:rsidRDefault="005501E6" w:rsidP="00B7268F">
            <w:pPr>
              <w:pStyle w:val="affd"/>
              <w:jc w:val="center"/>
              <w:rPr>
                <w:rFonts w:ascii="Times New Roman" w:hAnsi="Times New Roman" w:cs="Times New Roman"/>
                <w:sz w:val="18"/>
                <w:szCs w:val="18"/>
              </w:rPr>
            </w:pPr>
            <w:r w:rsidRPr="00B7268F">
              <w:rPr>
                <w:rFonts w:ascii="Times New Roman" w:hAnsi="Times New Roman" w:cs="Times New Roman"/>
                <w:sz w:val="18"/>
                <w:szCs w:val="18"/>
              </w:rPr>
              <w:t>Ожидаемый результат реализации мероприятия муниципальной программы (краткое описание)</w:t>
            </w:r>
          </w:p>
        </w:tc>
      </w:tr>
      <w:tr w:rsidR="005501E6" w:rsidRPr="001B78B8" w:rsidTr="00B07361">
        <w:tc>
          <w:tcPr>
            <w:tcW w:w="566" w:type="dxa"/>
            <w:vMerge/>
            <w:tcBorders>
              <w:top w:val="single" w:sz="12" w:space="0" w:color="auto"/>
              <w:left w:val="single" w:sz="12" w:space="0" w:color="auto"/>
              <w:bottom w:val="single" w:sz="12" w:space="0" w:color="auto"/>
              <w:right w:val="single" w:sz="12" w:space="0" w:color="auto"/>
            </w:tcBorders>
            <w:hideMark/>
          </w:tcPr>
          <w:p w:rsidR="005501E6" w:rsidRPr="001B78B8" w:rsidRDefault="005501E6" w:rsidP="005501E6">
            <w:pPr>
              <w:pStyle w:val="affd"/>
              <w:rPr>
                <w:rFonts w:ascii="Times New Roman" w:hAnsi="Times New Roman" w:cs="Times New Roman"/>
                <w:sz w:val="20"/>
              </w:rPr>
            </w:pPr>
          </w:p>
        </w:tc>
        <w:tc>
          <w:tcPr>
            <w:tcW w:w="2442" w:type="dxa"/>
            <w:vMerge/>
            <w:tcBorders>
              <w:top w:val="single" w:sz="12" w:space="0" w:color="auto"/>
              <w:left w:val="single" w:sz="12" w:space="0" w:color="auto"/>
              <w:bottom w:val="single" w:sz="12" w:space="0" w:color="auto"/>
              <w:right w:val="single" w:sz="12" w:space="0" w:color="auto"/>
            </w:tcBorders>
            <w:hideMark/>
          </w:tcPr>
          <w:p w:rsidR="005501E6" w:rsidRPr="00B7268F" w:rsidRDefault="005501E6" w:rsidP="00B7268F">
            <w:pPr>
              <w:pStyle w:val="affd"/>
              <w:jc w:val="left"/>
              <w:rPr>
                <w:rFonts w:ascii="Times New Roman" w:hAnsi="Times New Roman" w:cs="Times New Roman"/>
                <w:sz w:val="18"/>
                <w:szCs w:val="18"/>
              </w:rPr>
            </w:pPr>
          </w:p>
        </w:tc>
        <w:tc>
          <w:tcPr>
            <w:tcW w:w="1388" w:type="dxa"/>
            <w:vMerge/>
            <w:tcBorders>
              <w:top w:val="single" w:sz="12" w:space="0" w:color="auto"/>
              <w:left w:val="single" w:sz="12" w:space="0" w:color="auto"/>
              <w:bottom w:val="single" w:sz="12" w:space="0" w:color="auto"/>
              <w:right w:val="single" w:sz="12" w:space="0" w:color="auto"/>
            </w:tcBorders>
            <w:hideMark/>
          </w:tcPr>
          <w:p w:rsidR="005501E6" w:rsidRPr="001B78B8" w:rsidRDefault="005501E6" w:rsidP="005501E6">
            <w:pPr>
              <w:pStyle w:val="affd"/>
              <w:rPr>
                <w:rFonts w:ascii="Times New Roman" w:hAnsi="Times New Roman" w:cs="Times New Roman"/>
                <w:sz w:val="20"/>
              </w:rPr>
            </w:pPr>
          </w:p>
        </w:tc>
        <w:tc>
          <w:tcPr>
            <w:tcW w:w="850" w:type="dxa"/>
            <w:tcBorders>
              <w:top w:val="single" w:sz="12" w:space="0" w:color="auto"/>
              <w:left w:val="single" w:sz="12" w:space="0" w:color="auto"/>
              <w:bottom w:val="single" w:sz="12" w:space="0" w:color="auto"/>
              <w:right w:val="single" w:sz="12" w:space="0" w:color="auto"/>
            </w:tcBorders>
            <w:hideMark/>
          </w:tcPr>
          <w:p w:rsidR="005501E6" w:rsidRPr="002C6B30" w:rsidRDefault="005501E6" w:rsidP="005501E6">
            <w:pPr>
              <w:pStyle w:val="affd"/>
              <w:rPr>
                <w:rFonts w:ascii="Times New Roman" w:hAnsi="Times New Roman" w:cs="Times New Roman"/>
                <w:sz w:val="20"/>
                <w:szCs w:val="24"/>
              </w:rPr>
            </w:pPr>
            <w:r w:rsidRPr="002C6B30">
              <w:rPr>
                <w:rFonts w:ascii="Times New Roman" w:hAnsi="Times New Roman" w:cs="Times New Roman"/>
                <w:sz w:val="20"/>
                <w:szCs w:val="24"/>
              </w:rPr>
              <w:t>начало реализ</w:t>
            </w:r>
            <w:r w:rsidR="004F5AD3">
              <w:rPr>
                <w:rFonts w:ascii="Times New Roman" w:hAnsi="Times New Roman" w:cs="Times New Roman"/>
                <w:sz w:val="20"/>
                <w:szCs w:val="24"/>
              </w:rPr>
              <w:t>а</w:t>
            </w:r>
            <w:r w:rsidRPr="002C6B30">
              <w:rPr>
                <w:rFonts w:ascii="Times New Roman" w:hAnsi="Times New Roman" w:cs="Times New Roman"/>
                <w:sz w:val="20"/>
                <w:szCs w:val="24"/>
              </w:rPr>
              <w:t>ции</w:t>
            </w:r>
          </w:p>
        </w:tc>
        <w:tc>
          <w:tcPr>
            <w:tcW w:w="851" w:type="dxa"/>
            <w:tcBorders>
              <w:top w:val="single" w:sz="12" w:space="0" w:color="auto"/>
              <w:left w:val="single" w:sz="12" w:space="0" w:color="auto"/>
              <w:bottom w:val="single" w:sz="12" w:space="0" w:color="auto"/>
              <w:right w:val="single" w:sz="12" w:space="0" w:color="auto"/>
            </w:tcBorders>
            <w:hideMark/>
          </w:tcPr>
          <w:p w:rsidR="005501E6" w:rsidRPr="002C6B30" w:rsidRDefault="005501E6" w:rsidP="005501E6">
            <w:pPr>
              <w:pStyle w:val="affd"/>
              <w:rPr>
                <w:rFonts w:ascii="Times New Roman" w:hAnsi="Times New Roman" w:cs="Times New Roman"/>
                <w:sz w:val="20"/>
                <w:szCs w:val="24"/>
              </w:rPr>
            </w:pPr>
            <w:r w:rsidRPr="002C6B30">
              <w:rPr>
                <w:rFonts w:ascii="Times New Roman" w:hAnsi="Times New Roman" w:cs="Times New Roman"/>
                <w:sz w:val="20"/>
                <w:szCs w:val="24"/>
              </w:rPr>
              <w:t>окончание реализации</w:t>
            </w:r>
          </w:p>
        </w:tc>
        <w:tc>
          <w:tcPr>
            <w:tcW w:w="1447" w:type="dxa"/>
            <w:vMerge/>
            <w:tcBorders>
              <w:top w:val="single" w:sz="12" w:space="0" w:color="auto"/>
              <w:left w:val="single" w:sz="12" w:space="0" w:color="auto"/>
              <w:bottom w:val="single" w:sz="12" w:space="0" w:color="auto"/>
              <w:right w:val="single" w:sz="12" w:space="0" w:color="auto"/>
            </w:tcBorders>
            <w:hideMark/>
          </w:tcPr>
          <w:p w:rsidR="005501E6" w:rsidRPr="001B78B8" w:rsidRDefault="005501E6" w:rsidP="005501E6">
            <w:pPr>
              <w:pStyle w:val="affd"/>
              <w:rPr>
                <w:rFonts w:ascii="Times New Roman" w:hAnsi="Times New Roman" w:cs="Times New Roman"/>
                <w:sz w:val="20"/>
              </w:rPr>
            </w:pPr>
          </w:p>
        </w:tc>
        <w:tc>
          <w:tcPr>
            <w:tcW w:w="1529" w:type="dxa"/>
            <w:vMerge/>
            <w:tcBorders>
              <w:top w:val="single" w:sz="12" w:space="0" w:color="auto"/>
              <w:left w:val="single" w:sz="12" w:space="0" w:color="auto"/>
              <w:bottom w:val="single" w:sz="12" w:space="0" w:color="auto"/>
              <w:right w:val="single" w:sz="12" w:space="0" w:color="auto"/>
            </w:tcBorders>
            <w:shd w:val="clear" w:color="auto" w:fill="auto"/>
            <w:hideMark/>
          </w:tcPr>
          <w:p w:rsidR="005501E6" w:rsidRPr="006C0D0E" w:rsidRDefault="005501E6" w:rsidP="006C0D0E">
            <w:pPr>
              <w:pStyle w:val="affd"/>
              <w:jc w:val="center"/>
              <w:rPr>
                <w:rFonts w:ascii="Times New Roman" w:hAnsi="Times New Roman" w:cs="Times New Roman"/>
                <w:szCs w:val="28"/>
              </w:rPr>
            </w:pPr>
          </w:p>
        </w:tc>
        <w:tc>
          <w:tcPr>
            <w:tcW w:w="1985" w:type="dxa"/>
            <w:vMerge/>
            <w:tcBorders>
              <w:top w:val="single" w:sz="12" w:space="0" w:color="auto"/>
              <w:left w:val="single" w:sz="12" w:space="0" w:color="auto"/>
              <w:bottom w:val="single" w:sz="12" w:space="0" w:color="auto"/>
              <w:right w:val="single" w:sz="12" w:space="0" w:color="auto"/>
            </w:tcBorders>
            <w:hideMark/>
          </w:tcPr>
          <w:p w:rsidR="005501E6" w:rsidRPr="00B7268F" w:rsidRDefault="005501E6" w:rsidP="00B7268F">
            <w:pPr>
              <w:pStyle w:val="affd"/>
              <w:jc w:val="left"/>
              <w:rPr>
                <w:rFonts w:ascii="Times New Roman" w:hAnsi="Times New Roman" w:cs="Times New Roman"/>
                <w:sz w:val="18"/>
                <w:szCs w:val="18"/>
              </w:rPr>
            </w:pPr>
          </w:p>
        </w:tc>
      </w:tr>
      <w:tr w:rsidR="0095234D" w:rsidRPr="001B78B8" w:rsidTr="00B07361">
        <w:tc>
          <w:tcPr>
            <w:tcW w:w="566" w:type="dxa"/>
            <w:vMerge w:val="restart"/>
            <w:tcBorders>
              <w:top w:val="single" w:sz="12" w:space="0" w:color="auto"/>
              <w:left w:val="single" w:sz="12" w:space="0" w:color="auto"/>
              <w:bottom w:val="single" w:sz="12" w:space="0" w:color="auto"/>
              <w:right w:val="single" w:sz="12" w:space="0" w:color="auto"/>
            </w:tcBorders>
          </w:tcPr>
          <w:p w:rsidR="0095234D" w:rsidRPr="001B78B8" w:rsidRDefault="0095234D" w:rsidP="0095234D">
            <w:pPr>
              <w:pStyle w:val="affd"/>
              <w:rPr>
                <w:rFonts w:ascii="Times New Roman" w:hAnsi="Times New Roman" w:cs="Times New Roman"/>
                <w:sz w:val="20"/>
              </w:rPr>
            </w:pPr>
          </w:p>
        </w:tc>
        <w:tc>
          <w:tcPr>
            <w:tcW w:w="2442" w:type="dxa"/>
            <w:vMerge w:val="restart"/>
            <w:tcBorders>
              <w:top w:val="single" w:sz="12" w:space="0" w:color="auto"/>
              <w:left w:val="single" w:sz="12" w:space="0" w:color="auto"/>
              <w:bottom w:val="single" w:sz="12" w:space="0" w:color="auto"/>
              <w:right w:val="single" w:sz="12" w:space="0" w:color="auto"/>
            </w:tcBorders>
            <w:hideMark/>
          </w:tcPr>
          <w:p w:rsidR="0095234D" w:rsidRPr="00B7268F" w:rsidRDefault="0095234D" w:rsidP="0095234D">
            <w:pPr>
              <w:pStyle w:val="affd"/>
              <w:jc w:val="left"/>
              <w:rPr>
                <w:rFonts w:ascii="Times New Roman" w:hAnsi="Times New Roman" w:cs="Times New Roman"/>
                <w:sz w:val="18"/>
                <w:szCs w:val="18"/>
              </w:rPr>
            </w:pPr>
            <w:r w:rsidRPr="00B7268F">
              <w:rPr>
                <w:rFonts w:ascii="Times New Roman" w:hAnsi="Times New Roman" w:cs="Times New Roman"/>
                <w:sz w:val="18"/>
                <w:szCs w:val="18"/>
              </w:rPr>
              <w:t xml:space="preserve">Муниципальная программа «Развитие образования в Слободском районе» </w:t>
            </w:r>
          </w:p>
        </w:tc>
        <w:tc>
          <w:tcPr>
            <w:tcW w:w="1388" w:type="dxa"/>
            <w:vMerge w:val="restart"/>
            <w:tcBorders>
              <w:top w:val="single" w:sz="12" w:space="0" w:color="auto"/>
              <w:left w:val="single" w:sz="12" w:space="0" w:color="auto"/>
              <w:bottom w:val="single" w:sz="12" w:space="0" w:color="auto"/>
              <w:right w:val="single" w:sz="12" w:space="0" w:color="auto"/>
            </w:tcBorders>
          </w:tcPr>
          <w:p w:rsidR="0095234D" w:rsidRPr="001B78B8" w:rsidRDefault="0095234D" w:rsidP="0095234D">
            <w:pPr>
              <w:pStyle w:val="affd"/>
              <w:rPr>
                <w:rFonts w:ascii="Times New Roman" w:hAnsi="Times New Roman" w:cs="Times New Roman"/>
                <w:sz w:val="20"/>
              </w:rPr>
            </w:pPr>
            <w:r>
              <w:rPr>
                <w:rFonts w:ascii="Times New Roman" w:hAnsi="Times New Roman" w:cs="Times New Roman"/>
                <w:sz w:val="20"/>
              </w:rPr>
              <w:t>Главный специалист управления образования Кощеева И.Р.</w:t>
            </w:r>
          </w:p>
        </w:tc>
        <w:tc>
          <w:tcPr>
            <w:tcW w:w="850" w:type="dxa"/>
            <w:vMerge w:val="restart"/>
            <w:tcBorders>
              <w:top w:val="single" w:sz="12" w:space="0" w:color="auto"/>
              <w:left w:val="single" w:sz="12" w:space="0" w:color="auto"/>
              <w:bottom w:val="single" w:sz="12" w:space="0" w:color="auto"/>
              <w:right w:val="single" w:sz="12" w:space="0" w:color="auto"/>
            </w:tcBorders>
          </w:tcPr>
          <w:p w:rsidR="0095234D" w:rsidRPr="00DA6063" w:rsidRDefault="0095234D" w:rsidP="0095234D">
            <w:pPr>
              <w:pStyle w:val="affd"/>
              <w:rPr>
                <w:rFonts w:ascii="Times New Roman" w:hAnsi="Times New Roman" w:cs="Times New Roman"/>
                <w:sz w:val="24"/>
                <w:szCs w:val="24"/>
              </w:rPr>
            </w:pPr>
            <w:r>
              <w:rPr>
                <w:rFonts w:ascii="Times New Roman" w:hAnsi="Times New Roman" w:cs="Times New Roman"/>
                <w:sz w:val="24"/>
                <w:szCs w:val="24"/>
              </w:rPr>
              <w:t>01.01.2025</w:t>
            </w:r>
          </w:p>
        </w:tc>
        <w:tc>
          <w:tcPr>
            <w:tcW w:w="851" w:type="dxa"/>
            <w:vMerge w:val="restart"/>
            <w:tcBorders>
              <w:top w:val="single" w:sz="12" w:space="0" w:color="auto"/>
              <w:left w:val="single" w:sz="12" w:space="0" w:color="auto"/>
              <w:bottom w:val="single" w:sz="12" w:space="0" w:color="auto"/>
              <w:right w:val="single" w:sz="12" w:space="0" w:color="auto"/>
            </w:tcBorders>
          </w:tcPr>
          <w:p w:rsidR="0095234D" w:rsidRPr="002C6B30" w:rsidRDefault="0095234D" w:rsidP="0095234D">
            <w:pPr>
              <w:pStyle w:val="affd"/>
              <w:rPr>
                <w:rFonts w:ascii="Times New Roman" w:hAnsi="Times New Roman" w:cs="Times New Roman"/>
                <w:sz w:val="24"/>
                <w:szCs w:val="24"/>
              </w:rPr>
            </w:pPr>
            <w:r>
              <w:rPr>
                <w:rFonts w:ascii="Times New Roman" w:hAnsi="Times New Roman" w:cs="Times New Roman"/>
                <w:sz w:val="24"/>
                <w:szCs w:val="24"/>
              </w:rPr>
              <w:t>31.12.2025</w:t>
            </w:r>
          </w:p>
        </w:tc>
        <w:tc>
          <w:tcPr>
            <w:tcW w:w="1447"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rsidR="0095234D" w:rsidRPr="001B78B8" w:rsidRDefault="0095234D" w:rsidP="0095234D">
            <w:pPr>
              <w:pStyle w:val="affd"/>
              <w:rPr>
                <w:rFonts w:ascii="Times New Roman" w:hAnsi="Times New Roman" w:cs="Times New Roman"/>
                <w:sz w:val="20"/>
              </w:rPr>
            </w:pPr>
            <w:r w:rsidRPr="00CD29D7">
              <w:rPr>
                <w:rFonts w:ascii="Times New Roman" w:hAnsi="Times New Roman" w:cs="Times New Roman"/>
                <w:bCs/>
                <w:color w:val="000000"/>
                <w:sz w:val="20"/>
                <w:szCs w:val="16"/>
              </w:rPr>
              <w:t>федеральный бюджет</w:t>
            </w:r>
          </w:p>
        </w:tc>
        <w:tc>
          <w:tcPr>
            <w:tcW w:w="1529" w:type="dxa"/>
            <w:tcBorders>
              <w:top w:val="single" w:sz="12" w:space="0" w:color="auto"/>
              <w:left w:val="single" w:sz="12" w:space="0" w:color="auto"/>
              <w:bottom w:val="single" w:sz="12" w:space="0" w:color="auto"/>
              <w:right w:val="single" w:sz="12" w:space="0" w:color="auto"/>
            </w:tcBorders>
            <w:shd w:val="clear" w:color="000000" w:fill="FFFFFF"/>
          </w:tcPr>
          <w:p w:rsidR="0095234D" w:rsidRPr="0095234D" w:rsidRDefault="0095234D" w:rsidP="0095234D">
            <w:pPr>
              <w:jc w:val="center"/>
              <w:rPr>
                <w:color w:val="000000"/>
                <w:sz w:val="28"/>
                <w:szCs w:val="18"/>
              </w:rPr>
            </w:pPr>
            <w:r w:rsidRPr="0095234D">
              <w:rPr>
                <w:color w:val="000000"/>
                <w:sz w:val="28"/>
                <w:szCs w:val="18"/>
              </w:rPr>
              <w:t>78684,91</w:t>
            </w:r>
          </w:p>
        </w:tc>
        <w:tc>
          <w:tcPr>
            <w:tcW w:w="1985" w:type="dxa"/>
            <w:vMerge w:val="restart"/>
            <w:tcBorders>
              <w:top w:val="single" w:sz="12" w:space="0" w:color="auto"/>
              <w:left w:val="single" w:sz="12" w:space="0" w:color="auto"/>
              <w:bottom w:val="single" w:sz="12" w:space="0" w:color="auto"/>
              <w:right w:val="single" w:sz="12" w:space="0" w:color="auto"/>
            </w:tcBorders>
          </w:tcPr>
          <w:p w:rsidR="0095234D" w:rsidRPr="00B7268F" w:rsidRDefault="0095234D" w:rsidP="0095234D">
            <w:pPr>
              <w:pStyle w:val="affd"/>
              <w:jc w:val="left"/>
              <w:rPr>
                <w:rFonts w:ascii="Times New Roman" w:hAnsi="Times New Roman" w:cs="Times New Roman"/>
                <w:sz w:val="18"/>
                <w:szCs w:val="18"/>
              </w:rPr>
            </w:pPr>
            <w:r w:rsidRPr="00B7268F">
              <w:rPr>
                <w:rFonts w:ascii="Times New Roman" w:hAnsi="Times New Roman" w:cs="Times New Roman"/>
                <w:sz w:val="18"/>
                <w:szCs w:val="18"/>
              </w:rPr>
              <w:t xml:space="preserve">Нормальное функционирование всех подведомственных учреждений </w:t>
            </w:r>
          </w:p>
        </w:tc>
      </w:tr>
      <w:tr w:rsidR="0095234D" w:rsidRPr="001B78B8" w:rsidTr="00B07361">
        <w:tc>
          <w:tcPr>
            <w:tcW w:w="566" w:type="dxa"/>
            <w:vMerge/>
            <w:tcBorders>
              <w:top w:val="single" w:sz="12" w:space="0" w:color="auto"/>
              <w:left w:val="single" w:sz="12" w:space="0" w:color="auto"/>
              <w:bottom w:val="single" w:sz="12" w:space="0" w:color="auto"/>
              <w:right w:val="single" w:sz="12" w:space="0" w:color="auto"/>
            </w:tcBorders>
          </w:tcPr>
          <w:p w:rsidR="0095234D" w:rsidRPr="001B78B8" w:rsidRDefault="0095234D" w:rsidP="0095234D">
            <w:pPr>
              <w:pStyle w:val="affd"/>
              <w:rPr>
                <w:rFonts w:ascii="Times New Roman" w:hAnsi="Times New Roman" w:cs="Times New Roman"/>
                <w:sz w:val="20"/>
              </w:rPr>
            </w:pPr>
          </w:p>
        </w:tc>
        <w:tc>
          <w:tcPr>
            <w:tcW w:w="2442" w:type="dxa"/>
            <w:vMerge/>
            <w:tcBorders>
              <w:top w:val="single" w:sz="12" w:space="0" w:color="auto"/>
              <w:left w:val="single" w:sz="12" w:space="0" w:color="auto"/>
              <w:bottom w:val="single" w:sz="12" w:space="0" w:color="auto"/>
              <w:right w:val="single" w:sz="12" w:space="0" w:color="auto"/>
            </w:tcBorders>
            <w:hideMark/>
          </w:tcPr>
          <w:p w:rsidR="0095234D" w:rsidRPr="00B7268F" w:rsidRDefault="0095234D" w:rsidP="0095234D">
            <w:pPr>
              <w:pStyle w:val="affd"/>
              <w:jc w:val="left"/>
              <w:rPr>
                <w:rFonts w:ascii="Times New Roman" w:hAnsi="Times New Roman" w:cs="Times New Roman"/>
                <w:sz w:val="18"/>
                <w:szCs w:val="18"/>
              </w:rPr>
            </w:pPr>
          </w:p>
        </w:tc>
        <w:tc>
          <w:tcPr>
            <w:tcW w:w="1388" w:type="dxa"/>
            <w:vMerge/>
            <w:tcBorders>
              <w:top w:val="single" w:sz="12" w:space="0" w:color="auto"/>
              <w:left w:val="single" w:sz="12" w:space="0" w:color="auto"/>
              <w:bottom w:val="single" w:sz="12" w:space="0" w:color="auto"/>
              <w:right w:val="single" w:sz="12" w:space="0" w:color="auto"/>
            </w:tcBorders>
          </w:tcPr>
          <w:p w:rsidR="0095234D" w:rsidRPr="001B78B8" w:rsidRDefault="0095234D" w:rsidP="0095234D">
            <w:pPr>
              <w:pStyle w:val="affd"/>
              <w:rPr>
                <w:rFonts w:ascii="Times New Roman" w:hAnsi="Times New Roman" w:cs="Times New Roman"/>
                <w:sz w:val="20"/>
              </w:rPr>
            </w:pPr>
          </w:p>
        </w:tc>
        <w:tc>
          <w:tcPr>
            <w:tcW w:w="850" w:type="dxa"/>
            <w:vMerge/>
            <w:tcBorders>
              <w:top w:val="single" w:sz="12" w:space="0" w:color="auto"/>
              <w:left w:val="single" w:sz="12" w:space="0" w:color="auto"/>
              <w:bottom w:val="single" w:sz="12" w:space="0" w:color="auto"/>
              <w:right w:val="single" w:sz="12" w:space="0" w:color="auto"/>
            </w:tcBorders>
          </w:tcPr>
          <w:p w:rsidR="0095234D" w:rsidRPr="002C6B30" w:rsidRDefault="0095234D" w:rsidP="0095234D">
            <w:pPr>
              <w:pStyle w:val="affd"/>
              <w:rPr>
                <w:rFonts w:ascii="Times New Roman" w:hAnsi="Times New Roman" w:cs="Times New Roman"/>
                <w:sz w:val="24"/>
                <w:szCs w:val="24"/>
              </w:rPr>
            </w:pPr>
          </w:p>
        </w:tc>
        <w:tc>
          <w:tcPr>
            <w:tcW w:w="851" w:type="dxa"/>
            <w:vMerge/>
            <w:tcBorders>
              <w:top w:val="single" w:sz="12" w:space="0" w:color="auto"/>
              <w:left w:val="single" w:sz="12" w:space="0" w:color="auto"/>
              <w:bottom w:val="single" w:sz="12" w:space="0" w:color="auto"/>
              <w:right w:val="single" w:sz="12" w:space="0" w:color="auto"/>
            </w:tcBorders>
          </w:tcPr>
          <w:p w:rsidR="0095234D" w:rsidRPr="002C6B30" w:rsidRDefault="0095234D" w:rsidP="0095234D">
            <w:pPr>
              <w:pStyle w:val="affd"/>
              <w:rPr>
                <w:rFonts w:ascii="Times New Roman" w:hAnsi="Times New Roman" w:cs="Times New Roman"/>
                <w:sz w:val="24"/>
                <w:szCs w:val="24"/>
              </w:rPr>
            </w:pPr>
          </w:p>
        </w:tc>
        <w:tc>
          <w:tcPr>
            <w:tcW w:w="1447" w:type="dxa"/>
            <w:tcBorders>
              <w:top w:val="single" w:sz="12" w:space="0" w:color="auto"/>
              <w:left w:val="single" w:sz="12" w:space="0" w:color="auto"/>
              <w:bottom w:val="single" w:sz="12" w:space="0" w:color="auto"/>
              <w:right w:val="single" w:sz="12" w:space="0" w:color="auto"/>
            </w:tcBorders>
            <w:shd w:val="clear" w:color="000000" w:fill="FFFFFF"/>
            <w:vAlign w:val="center"/>
          </w:tcPr>
          <w:p w:rsidR="0095234D" w:rsidRPr="001B78B8" w:rsidRDefault="0095234D" w:rsidP="0095234D">
            <w:pPr>
              <w:pStyle w:val="affd"/>
              <w:rPr>
                <w:rFonts w:ascii="Times New Roman" w:hAnsi="Times New Roman" w:cs="Times New Roman"/>
                <w:sz w:val="20"/>
              </w:rPr>
            </w:pPr>
            <w:r w:rsidRPr="00CD29D7">
              <w:rPr>
                <w:rFonts w:ascii="Times New Roman" w:hAnsi="Times New Roman" w:cs="Times New Roman"/>
                <w:bCs/>
                <w:color w:val="000000"/>
                <w:sz w:val="20"/>
                <w:szCs w:val="16"/>
              </w:rPr>
              <w:t>областной бюджет</w:t>
            </w:r>
          </w:p>
        </w:tc>
        <w:tc>
          <w:tcPr>
            <w:tcW w:w="1529" w:type="dxa"/>
            <w:tcBorders>
              <w:top w:val="single" w:sz="12" w:space="0" w:color="auto"/>
              <w:left w:val="single" w:sz="12" w:space="0" w:color="auto"/>
              <w:bottom w:val="single" w:sz="12" w:space="0" w:color="auto"/>
              <w:right w:val="single" w:sz="12" w:space="0" w:color="auto"/>
            </w:tcBorders>
            <w:shd w:val="clear" w:color="000000" w:fill="FFFFFF"/>
          </w:tcPr>
          <w:p w:rsidR="0095234D" w:rsidRPr="0095234D" w:rsidRDefault="0095234D" w:rsidP="0095234D">
            <w:pPr>
              <w:jc w:val="center"/>
              <w:rPr>
                <w:color w:val="000000"/>
                <w:sz w:val="28"/>
                <w:szCs w:val="18"/>
              </w:rPr>
            </w:pPr>
            <w:r w:rsidRPr="0095234D">
              <w:rPr>
                <w:color w:val="000000"/>
                <w:sz w:val="28"/>
                <w:szCs w:val="18"/>
              </w:rPr>
              <w:t>402549,09</w:t>
            </w:r>
          </w:p>
        </w:tc>
        <w:tc>
          <w:tcPr>
            <w:tcW w:w="1985" w:type="dxa"/>
            <w:vMerge/>
            <w:tcBorders>
              <w:top w:val="single" w:sz="12" w:space="0" w:color="auto"/>
              <w:left w:val="single" w:sz="12" w:space="0" w:color="auto"/>
              <w:bottom w:val="single" w:sz="12" w:space="0" w:color="auto"/>
              <w:right w:val="single" w:sz="12" w:space="0" w:color="auto"/>
            </w:tcBorders>
          </w:tcPr>
          <w:p w:rsidR="0095234D" w:rsidRPr="00B7268F" w:rsidRDefault="0095234D" w:rsidP="0095234D">
            <w:pPr>
              <w:pStyle w:val="affd"/>
              <w:jc w:val="left"/>
              <w:rPr>
                <w:rFonts w:ascii="Times New Roman" w:hAnsi="Times New Roman" w:cs="Times New Roman"/>
                <w:sz w:val="18"/>
                <w:szCs w:val="18"/>
              </w:rPr>
            </w:pPr>
          </w:p>
        </w:tc>
      </w:tr>
      <w:tr w:rsidR="0095234D" w:rsidRPr="001B78B8" w:rsidTr="00B07361">
        <w:trPr>
          <w:trHeight w:val="450"/>
        </w:trPr>
        <w:tc>
          <w:tcPr>
            <w:tcW w:w="566" w:type="dxa"/>
            <w:vMerge/>
            <w:tcBorders>
              <w:top w:val="single" w:sz="12" w:space="0" w:color="auto"/>
              <w:left w:val="single" w:sz="12" w:space="0" w:color="auto"/>
              <w:bottom w:val="single" w:sz="12" w:space="0" w:color="auto"/>
              <w:right w:val="single" w:sz="12" w:space="0" w:color="auto"/>
            </w:tcBorders>
            <w:hideMark/>
          </w:tcPr>
          <w:p w:rsidR="0095234D" w:rsidRPr="001B78B8" w:rsidRDefault="0095234D" w:rsidP="0095234D">
            <w:pPr>
              <w:pStyle w:val="affd"/>
              <w:rPr>
                <w:rFonts w:ascii="Times New Roman" w:hAnsi="Times New Roman" w:cs="Times New Roman"/>
                <w:sz w:val="20"/>
              </w:rPr>
            </w:pPr>
          </w:p>
        </w:tc>
        <w:tc>
          <w:tcPr>
            <w:tcW w:w="2442" w:type="dxa"/>
            <w:vMerge/>
            <w:tcBorders>
              <w:top w:val="single" w:sz="12" w:space="0" w:color="auto"/>
              <w:left w:val="single" w:sz="12" w:space="0" w:color="auto"/>
              <w:bottom w:val="single" w:sz="12" w:space="0" w:color="auto"/>
              <w:right w:val="single" w:sz="12" w:space="0" w:color="auto"/>
            </w:tcBorders>
            <w:hideMark/>
          </w:tcPr>
          <w:p w:rsidR="0095234D" w:rsidRPr="00B7268F" w:rsidRDefault="0095234D" w:rsidP="0095234D">
            <w:pPr>
              <w:pStyle w:val="affd"/>
              <w:jc w:val="left"/>
              <w:rPr>
                <w:rFonts w:ascii="Times New Roman" w:hAnsi="Times New Roman" w:cs="Times New Roman"/>
                <w:sz w:val="18"/>
                <w:szCs w:val="18"/>
              </w:rPr>
            </w:pPr>
          </w:p>
        </w:tc>
        <w:tc>
          <w:tcPr>
            <w:tcW w:w="1388" w:type="dxa"/>
            <w:vMerge/>
            <w:tcBorders>
              <w:top w:val="single" w:sz="12" w:space="0" w:color="auto"/>
              <w:left w:val="single" w:sz="12" w:space="0" w:color="auto"/>
              <w:bottom w:val="single" w:sz="12" w:space="0" w:color="auto"/>
              <w:right w:val="single" w:sz="12" w:space="0" w:color="auto"/>
            </w:tcBorders>
            <w:hideMark/>
          </w:tcPr>
          <w:p w:rsidR="0095234D" w:rsidRPr="001B78B8" w:rsidRDefault="0095234D" w:rsidP="0095234D">
            <w:pPr>
              <w:pStyle w:val="affd"/>
              <w:rPr>
                <w:rFonts w:ascii="Times New Roman" w:hAnsi="Times New Roman" w:cs="Times New Roman"/>
                <w:sz w:val="20"/>
              </w:rPr>
            </w:pPr>
          </w:p>
        </w:tc>
        <w:tc>
          <w:tcPr>
            <w:tcW w:w="850" w:type="dxa"/>
            <w:vMerge/>
            <w:tcBorders>
              <w:top w:val="single" w:sz="12" w:space="0" w:color="auto"/>
              <w:left w:val="single" w:sz="12" w:space="0" w:color="auto"/>
              <w:bottom w:val="single" w:sz="12" w:space="0" w:color="auto"/>
              <w:right w:val="single" w:sz="12" w:space="0" w:color="auto"/>
            </w:tcBorders>
            <w:hideMark/>
          </w:tcPr>
          <w:p w:rsidR="0095234D" w:rsidRPr="002C6B30" w:rsidRDefault="0095234D" w:rsidP="0095234D">
            <w:pPr>
              <w:pStyle w:val="affd"/>
              <w:rPr>
                <w:rFonts w:ascii="Times New Roman" w:hAnsi="Times New Roman" w:cs="Times New Roman"/>
                <w:sz w:val="24"/>
                <w:szCs w:val="24"/>
              </w:rPr>
            </w:pPr>
          </w:p>
        </w:tc>
        <w:tc>
          <w:tcPr>
            <w:tcW w:w="851" w:type="dxa"/>
            <w:vMerge/>
            <w:tcBorders>
              <w:top w:val="single" w:sz="12" w:space="0" w:color="auto"/>
              <w:left w:val="single" w:sz="12" w:space="0" w:color="auto"/>
              <w:bottom w:val="single" w:sz="12" w:space="0" w:color="auto"/>
              <w:right w:val="single" w:sz="12" w:space="0" w:color="auto"/>
            </w:tcBorders>
            <w:hideMark/>
          </w:tcPr>
          <w:p w:rsidR="0095234D" w:rsidRPr="002C6B30" w:rsidRDefault="0095234D" w:rsidP="0095234D">
            <w:pPr>
              <w:pStyle w:val="affd"/>
              <w:rPr>
                <w:rFonts w:ascii="Times New Roman" w:hAnsi="Times New Roman" w:cs="Times New Roman"/>
                <w:sz w:val="24"/>
                <w:szCs w:val="24"/>
              </w:rPr>
            </w:pPr>
          </w:p>
        </w:tc>
        <w:tc>
          <w:tcPr>
            <w:tcW w:w="1447"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rsidR="0095234D" w:rsidRPr="001B78B8" w:rsidRDefault="0095234D" w:rsidP="0095234D">
            <w:pPr>
              <w:pStyle w:val="affd"/>
              <w:rPr>
                <w:rFonts w:ascii="Times New Roman" w:hAnsi="Times New Roman" w:cs="Times New Roman"/>
                <w:sz w:val="20"/>
              </w:rPr>
            </w:pPr>
            <w:r w:rsidRPr="00CD29D7">
              <w:rPr>
                <w:rFonts w:ascii="Times New Roman" w:hAnsi="Times New Roman" w:cs="Times New Roman"/>
                <w:bCs/>
                <w:color w:val="000000"/>
                <w:sz w:val="20"/>
                <w:szCs w:val="16"/>
              </w:rPr>
              <w:t>районный бюджет</w:t>
            </w:r>
          </w:p>
        </w:tc>
        <w:tc>
          <w:tcPr>
            <w:tcW w:w="1529" w:type="dxa"/>
            <w:tcBorders>
              <w:top w:val="single" w:sz="12" w:space="0" w:color="auto"/>
              <w:left w:val="single" w:sz="12" w:space="0" w:color="auto"/>
              <w:bottom w:val="single" w:sz="12" w:space="0" w:color="auto"/>
              <w:right w:val="single" w:sz="12" w:space="0" w:color="auto"/>
            </w:tcBorders>
            <w:shd w:val="clear" w:color="000000" w:fill="FFFFFF"/>
          </w:tcPr>
          <w:p w:rsidR="0095234D" w:rsidRPr="0095234D" w:rsidRDefault="0095234D" w:rsidP="0095234D">
            <w:pPr>
              <w:jc w:val="center"/>
              <w:rPr>
                <w:color w:val="000000"/>
                <w:sz w:val="28"/>
                <w:szCs w:val="18"/>
              </w:rPr>
            </w:pPr>
            <w:r w:rsidRPr="0095234D">
              <w:rPr>
                <w:color w:val="000000"/>
                <w:sz w:val="28"/>
                <w:szCs w:val="18"/>
              </w:rPr>
              <w:t>188877,80</w:t>
            </w:r>
          </w:p>
        </w:tc>
        <w:tc>
          <w:tcPr>
            <w:tcW w:w="1985" w:type="dxa"/>
            <w:vMerge/>
            <w:tcBorders>
              <w:top w:val="single" w:sz="12" w:space="0" w:color="auto"/>
              <w:left w:val="single" w:sz="12" w:space="0" w:color="auto"/>
              <w:bottom w:val="single" w:sz="12" w:space="0" w:color="auto"/>
              <w:right w:val="single" w:sz="12" w:space="0" w:color="auto"/>
            </w:tcBorders>
            <w:hideMark/>
          </w:tcPr>
          <w:p w:rsidR="0095234D" w:rsidRPr="00B7268F" w:rsidRDefault="0095234D" w:rsidP="0095234D">
            <w:pPr>
              <w:pStyle w:val="affd"/>
              <w:jc w:val="left"/>
              <w:rPr>
                <w:rFonts w:ascii="Times New Roman" w:hAnsi="Times New Roman" w:cs="Times New Roman"/>
                <w:sz w:val="18"/>
                <w:szCs w:val="18"/>
              </w:rPr>
            </w:pPr>
          </w:p>
        </w:tc>
      </w:tr>
      <w:tr w:rsidR="0095234D" w:rsidRPr="001B78B8" w:rsidTr="00B07361">
        <w:trPr>
          <w:trHeight w:val="225"/>
        </w:trPr>
        <w:tc>
          <w:tcPr>
            <w:tcW w:w="566" w:type="dxa"/>
            <w:vMerge/>
            <w:tcBorders>
              <w:top w:val="single" w:sz="12" w:space="0" w:color="auto"/>
              <w:left w:val="single" w:sz="12" w:space="0" w:color="auto"/>
              <w:bottom w:val="single" w:sz="12" w:space="0" w:color="auto"/>
              <w:right w:val="single" w:sz="12" w:space="0" w:color="auto"/>
            </w:tcBorders>
            <w:hideMark/>
          </w:tcPr>
          <w:p w:rsidR="0095234D" w:rsidRPr="001B78B8" w:rsidRDefault="0095234D" w:rsidP="0095234D">
            <w:pPr>
              <w:pStyle w:val="affd"/>
              <w:rPr>
                <w:rFonts w:ascii="Times New Roman" w:hAnsi="Times New Roman" w:cs="Times New Roman"/>
                <w:sz w:val="20"/>
              </w:rPr>
            </w:pPr>
          </w:p>
        </w:tc>
        <w:tc>
          <w:tcPr>
            <w:tcW w:w="2442" w:type="dxa"/>
            <w:vMerge/>
            <w:tcBorders>
              <w:top w:val="single" w:sz="12" w:space="0" w:color="auto"/>
              <w:left w:val="single" w:sz="12" w:space="0" w:color="auto"/>
              <w:bottom w:val="single" w:sz="12" w:space="0" w:color="auto"/>
              <w:right w:val="single" w:sz="12" w:space="0" w:color="auto"/>
            </w:tcBorders>
            <w:hideMark/>
          </w:tcPr>
          <w:p w:rsidR="0095234D" w:rsidRPr="00B7268F" w:rsidRDefault="0095234D" w:rsidP="0095234D">
            <w:pPr>
              <w:pStyle w:val="affd"/>
              <w:jc w:val="left"/>
              <w:rPr>
                <w:rFonts w:ascii="Times New Roman" w:hAnsi="Times New Roman" w:cs="Times New Roman"/>
                <w:sz w:val="18"/>
                <w:szCs w:val="18"/>
              </w:rPr>
            </w:pPr>
          </w:p>
        </w:tc>
        <w:tc>
          <w:tcPr>
            <w:tcW w:w="1388" w:type="dxa"/>
            <w:vMerge/>
            <w:tcBorders>
              <w:top w:val="single" w:sz="12" w:space="0" w:color="auto"/>
              <w:left w:val="single" w:sz="12" w:space="0" w:color="auto"/>
              <w:bottom w:val="single" w:sz="12" w:space="0" w:color="auto"/>
              <w:right w:val="single" w:sz="12" w:space="0" w:color="auto"/>
            </w:tcBorders>
            <w:hideMark/>
          </w:tcPr>
          <w:p w:rsidR="0095234D" w:rsidRPr="001B78B8" w:rsidRDefault="0095234D" w:rsidP="0095234D">
            <w:pPr>
              <w:pStyle w:val="affd"/>
              <w:rPr>
                <w:rFonts w:ascii="Times New Roman" w:hAnsi="Times New Roman" w:cs="Times New Roman"/>
                <w:sz w:val="20"/>
              </w:rPr>
            </w:pPr>
          </w:p>
        </w:tc>
        <w:tc>
          <w:tcPr>
            <w:tcW w:w="850" w:type="dxa"/>
            <w:vMerge/>
            <w:tcBorders>
              <w:top w:val="single" w:sz="12" w:space="0" w:color="auto"/>
              <w:left w:val="single" w:sz="12" w:space="0" w:color="auto"/>
              <w:bottom w:val="single" w:sz="12" w:space="0" w:color="auto"/>
              <w:right w:val="single" w:sz="12" w:space="0" w:color="auto"/>
            </w:tcBorders>
            <w:hideMark/>
          </w:tcPr>
          <w:p w:rsidR="0095234D" w:rsidRPr="002C6B30" w:rsidRDefault="0095234D" w:rsidP="0095234D">
            <w:pPr>
              <w:pStyle w:val="affd"/>
              <w:rPr>
                <w:rFonts w:ascii="Times New Roman" w:hAnsi="Times New Roman" w:cs="Times New Roman"/>
                <w:sz w:val="24"/>
                <w:szCs w:val="24"/>
              </w:rPr>
            </w:pPr>
          </w:p>
        </w:tc>
        <w:tc>
          <w:tcPr>
            <w:tcW w:w="851" w:type="dxa"/>
            <w:vMerge/>
            <w:tcBorders>
              <w:top w:val="single" w:sz="12" w:space="0" w:color="auto"/>
              <w:left w:val="single" w:sz="12" w:space="0" w:color="auto"/>
              <w:bottom w:val="single" w:sz="12" w:space="0" w:color="auto"/>
              <w:right w:val="single" w:sz="12" w:space="0" w:color="auto"/>
            </w:tcBorders>
            <w:hideMark/>
          </w:tcPr>
          <w:p w:rsidR="0095234D" w:rsidRPr="002C6B30" w:rsidRDefault="0095234D" w:rsidP="0095234D">
            <w:pPr>
              <w:pStyle w:val="affd"/>
              <w:rPr>
                <w:rFonts w:ascii="Times New Roman" w:hAnsi="Times New Roman" w:cs="Times New Roman"/>
                <w:sz w:val="24"/>
                <w:szCs w:val="24"/>
              </w:rPr>
            </w:pPr>
          </w:p>
        </w:tc>
        <w:tc>
          <w:tcPr>
            <w:tcW w:w="1447" w:type="dxa"/>
            <w:tcBorders>
              <w:top w:val="single" w:sz="12" w:space="0" w:color="auto"/>
              <w:left w:val="single" w:sz="12" w:space="0" w:color="auto"/>
              <w:bottom w:val="single" w:sz="12" w:space="0" w:color="auto"/>
              <w:right w:val="single" w:sz="12" w:space="0" w:color="auto"/>
            </w:tcBorders>
            <w:shd w:val="clear" w:color="000000" w:fill="FFFFFF"/>
            <w:hideMark/>
          </w:tcPr>
          <w:p w:rsidR="0095234D" w:rsidRPr="001B78B8" w:rsidRDefault="0095234D" w:rsidP="0095234D">
            <w:pPr>
              <w:pStyle w:val="affd"/>
              <w:rPr>
                <w:rFonts w:ascii="Times New Roman" w:hAnsi="Times New Roman" w:cs="Times New Roman"/>
                <w:sz w:val="20"/>
              </w:rPr>
            </w:pPr>
            <w:r w:rsidRPr="00CD29D7">
              <w:rPr>
                <w:rFonts w:ascii="Times New Roman" w:hAnsi="Times New Roman" w:cs="Times New Roman"/>
                <w:bCs/>
                <w:color w:val="000000"/>
                <w:sz w:val="20"/>
                <w:szCs w:val="16"/>
              </w:rPr>
              <w:t>итого</w:t>
            </w:r>
          </w:p>
        </w:tc>
        <w:tc>
          <w:tcPr>
            <w:tcW w:w="1529" w:type="dxa"/>
            <w:tcBorders>
              <w:top w:val="single" w:sz="12" w:space="0" w:color="auto"/>
              <w:left w:val="single" w:sz="12" w:space="0" w:color="auto"/>
              <w:bottom w:val="single" w:sz="12" w:space="0" w:color="auto"/>
              <w:right w:val="single" w:sz="12" w:space="0" w:color="auto"/>
            </w:tcBorders>
            <w:shd w:val="clear" w:color="000000" w:fill="FFFFFF"/>
          </w:tcPr>
          <w:p w:rsidR="0095234D" w:rsidRPr="0095234D" w:rsidRDefault="0095234D" w:rsidP="0095234D">
            <w:pPr>
              <w:jc w:val="center"/>
              <w:rPr>
                <w:b/>
                <w:bCs/>
                <w:color w:val="000000"/>
                <w:sz w:val="28"/>
                <w:szCs w:val="18"/>
              </w:rPr>
            </w:pPr>
            <w:r w:rsidRPr="0095234D">
              <w:rPr>
                <w:b/>
                <w:bCs/>
                <w:color w:val="000000"/>
                <w:sz w:val="28"/>
                <w:szCs w:val="18"/>
              </w:rPr>
              <w:t>670111,80</w:t>
            </w:r>
          </w:p>
        </w:tc>
        <w:tc>
          <w:tcPr>
            <w:tcW w:w="1985" w:type="dxa"/>
            <w:vMerge/>
            <w:tcBorders>
              <w:top w:val="single" w:sz="12" w:space="0" w:color="auto"/>
              <w:left w:val="single" w:sz="12" w:space="0" w:color="auto"/>
              <w:bottom w:val="single" w:sz="12" w:space="0" w:color="auto"/>
              <w:right w:val="single" w:sz="12" w:space="0" w:color="auto"/>
            </w:tcBorders>
            <w:hideMark/>
          </w:tcPr>
          <w:p w:rsidR="0095234D" w:rsidRPr="00B7268F" w:rsidRDefault="0095234D" w:rsidP="0095234D">
            <w:pPr>
              <w:pStyle w:val="affd"/>
              <w:jc w:val="left"/>
              <w:rPr>
                <w:rFonts w:ascii="Times New Roman" w:hAnsi="Times New Roman" w:cs="Times New Roman"/>
                <w:sz w:val="18"/>
                <w:szCs w:val="18"/>
              </w:rPr>
            </w:pPr>
          </w:p>
        </w:tc>
      </w:tr>
      <w:tr w:rsidR="0095234D" w:rsidRPr="001B78B8" w:rsidTr="00B07361">
        <w:tc>
          <w:tcPr>
            <w:tcW w:w="566" w:type="dxa"/>
            <w:vMerge w:val="restart"/>
            <w:tcBorders>
              <w:top w:val="single" w:sz="12" w:space="0" w:color="auto"/>
              <w:left w:val="single" w:sz="12" w:space="0" w:color="auto"/>
              <w:bottom w:val="single" w:sz="12" w:space="0" w:color="auto"/>
              <w:right w:val="single" w:sz="12" w:space="0" w:color="auto"/>
            </w:tcBorders>
          </w:tcPr>
          <w:p w:rsidR="0095234D" w:rsidRPr="001B78B8" w:rsidRDefault="0095234D" w:rsidP="0095234D">
            <w:pPr>
              <w:pStyle w:val="affd"/>
              <w:rPr>
                <w:rFonts w:ascii="Times New Roman" w:hAnsi="Times New Roman" w:cs="Times New Roman"/>
                <w:sz w:val="20"/>
              </w:rPr>
            </w:pPr>
            <w:r>
              <w:rPr>
                <w:rFonts w:ascii="Times New Roman" w:hAnsi="Times New Roman" w:cs="Times New Roman"/>
                <w:sz w:val="20"/>
              </w:rPr>
              <w:t>1</w:t>
            </w:r>
          </w:p>
        </w:tc>
        <w:tc>
          <w:tcPr>
            <w:tcW w:w="2442" w:type="dxa"/>
            <w:vMerge w:val="restart"/>
            <w:tcBorders>
              <w:top w:val="single" w:sz="12" w:space="0" w:color="auto"/>
              <w:left w:val="single" w:sz="12" w:space="0" w:color="auto"/>
              <w:bottom w:val="single" w:sz="12" w:space="0" w:color="auto"/>
              <w:right w:val="single" w:sz="12" w:space="0" w:color="auto"/>
            </w:tcBorders>
            <w:hideMark/>
          </w:tcPr>
          <w:p w:rsidR="0095234D" w:rsidRPr="00B7268F" w:rsidRDefault="0095234D" w:rsidP="0095234D">
            <w:pPr>
              <w:pStyle w:val="affd"/>
              <w:jc w:val="left"/>
              <w:rPr>
                <w:rFonts w:ascii="Times New Roman" w:hAnsi="Times New Roman" w:cs="Times New Roman"/>
                <w:sz w:val="18"/>
                <w:szCs w:val="18"/>
              </w:rPr>
            </w:pPr>
            <w:r w:rsidRPr="00B7268F">
              <w:rPr>
                <w:rFonts w:ascii="Times New Roman" w:hAnsi="Times New Roman" w:cs="Times New Roman"/>
                <w:sz w:val="18"/>
                <w:szCs w:val="18"/>
              </w:rPr>
              <w:t xml:space="preserve">Направление: </w:t>
            </w:r>
            <w:r w:rsidRPr="00E1303D">
              <w:rPr>
                <w:rFonts w:ascii="Times New Roman" w:hAnsi="Times New Roman" w:cs="Times New Roman"/>
                <w:sz w:val="18"/>
                <w:szCs w:val="18"/>
              </w:rPr>
              <w:t>организация предоставления общего и дополнительного образования</w:t>
            </w:r>
          </w:p>
        </w:tc>
        <w:tc>
          <w:tcPr>
            <w:tcW w:w="1388" w:type="dxa"/>
            <w:vMerge w:val="restart"/>
            <w:tcBorders>
              <w:top w:val="single" w:sz="12" w:space="0" w:color="auto"/>
              <w:left w:val="single" w:sz="12" w:space="0" w:color="auto"/>
              <w:bottom w:val="single" w:sz="12" w:space="0" w:color="auto"/>
              <w:right w:val="single" w:sz="12" w:space="0" w:color="auto"/>
            </w:tcBorders>
          </w:tcPr>
          <w:p w:rsidR="0095234D" w:rsidRPr="001B78B8" w:rsidRDefault="0095234D" w:rsidP="0095234D">
            <w:pPr>
              <w:pStyle w:val="affd"/>
              <w:rPr>
                <w:rFonts w:ascii="Times New Roman" w:hAnsi="Times New Roman" w:cs="Times New Roman"/>
                <w:sz w:val="20"/>
              </w:rPr>
            </w:pPr>
            <w:r>
              <w:rPr>
                <w:rFonts w:ascii="Times New Roman" w:hAnsi="Times New Roman" w:cs="Times New Roman"/>
                <w:sz w:val="20"/>
              </w:rPr>
              <w:t>Главный специалист управления образования Кощеева И.Р.</w:t>
            </w:r>
          </w:p>
        </w:tc>
        <w:tc>
          <w:tcPr>
            <w:tcW w:w="850" w:type="dxa"/>
            <w:vMerge w:val="restart"/>
            <w:tcBorders>
              <w:top w:val="single" w:sz="12" w:space="0" w:color="auto"/>
              <w:left w:val="single" w:sz="12" w:space="0" w:color="auto"/>
              <w:bottom w:val="single" w:sz="12" w:space="0" w:color="auto"/>
              <w:right w:val="single" w:sz="12" w:space="0" w:color="auto"/>
            </w:tcBorders>
          </w:tcPr>
          <w:p w:rsidR="0095234D" w:rsidRPr="002C6B30" w:rsidRDefault="0095234D" w:rsidP="0095234D">
            <w:pPr>
              <w:pStyle w:val="affd"/>
              <w:rPr>
                <w:rFonts w:ascii="Times New Roman" w:hAnsi="Times New Roman" w:cs="Times New Roman"/>
                <w:sz w:val="24"/>
                <w:szCs w:val="24"/>
              </w:rPr>
            </w:pPr>
            <w:r>
              <w:rPr>
                <w:rFonts w:ascii="Times New Roman" w:hAnsi="Times New Roman" w:cs="Times New Roman"/>
                <w:sz w:val="24"/>
                <w:szCs w:val="24"/>
              </w:rPr>
              <w:t>01.01.2025</w:t>
            </w:r>
          </w:p>
        </w:tc>
        <w:tc>
          <w:tcPr>
            <w:tcW w:w="851" w:type="dxa"/>
            <w:vMerge w:val="restart"/>
            <w:tcBorders>
              <w:top w:val="single" w:sz="12" w:space="0" w:color="auto"/>
              <w:left w:val="single" w:sz="12" w:space="0" w:color="auto"/>
              <w:bottom w:val="single" w:sz="12" w:space="0" w:color="auto"/>
              <w:right w:val="single" w:sz="12" w:space="0" w:color="auto"/>
            </w:tcBorders>
          </w:tcPr>
          <w:p w:rsidR="0095234D" w:rsidRPr="002C6B30" w:rsidRDefault="0095234D" w:rsidP="0095234D">
            <w:pPr>
              <w:pStyle w:val="affd"/>
              <w:rPr>
                <w:rFonts w:ascii="Times New Roman" w:hAnsi="Times New Roman" w:cs="Times New Roman"/>
                <w:sz w:val="24"/>
                <w:szCs w:val="24"/>
              </w:rPr>
            </w:pPr>
            <w:r>
              <w:rPr>
                <w:rFonts w:ascii="Times New Roman" w:hAnsi="Times New Roman" w:cs="Times New Roman"/>
                <w:sz w:val="24"/>
                <w:szCs w:val="24"/>
              </w:rPr>
              <w:t>31.12.2025</w:t>
            </w:r>
          </w:p>
        </w:tc>
        <w:tc>
          <w:tcPr>
            <w:tcW w:w="1447" w:type="dxa"/>
            <w:tcBorders>
              <w:top w:val="single" w:sz="12" w:space="0" w:color="auto"/>
              <w:left w:val="single" w:sz="12" w:space="0" w:color="auto"/>
              <w:bottom w:val="single" w:sz="12" w:space="0" w:color="auto"/>
              <w:right w:val="single" w:sz="12" w:space="0" w:color="auto"/>
            </w:tcBorders>
            <w:shd w:val="clear" w:color="000000" w:fill="FFFFFF"/>
            <w:vAlign w:val="center"/>
          </w:tcPr>
          <w:p w:rsidR="0095234D" w:rsidRPr="001B78B8" w:rsidRDefault="0095234D" w:rsidP="0095234D">
            <w:pPr>
              <w:pStyle w:val="affd"/>
              <w:rPr>
                <w:rFonts w:ascii="Times New Roman" w:hAnsi="Times New Roman" w:cs="Times New Roman"/>
                <w:sz w:val="20"/>
              </w:rPr>
            </w:pPr>
            <w:r w:rsidRPr="00CD29D7">
              <w:rPr>
                <w:rFonts w:ascii="Times New Roman" w:hAnsi="Times New Roman" w:cs="Times New Roman"/>
                <w:bCs/>
                <w:color w:val="000000"/>
                <w:sz w:val="20"/>
                <w:szCs w:val="16"/>
              </w:rPr>
              <w:t>федеральный бюджет</w:t>
            </w:r>
          </w:p>
        </w:tc>
        <w:tc>
          <w:tcPr>
            <w:tcW w:w="1529" w:type="dxa"/>
            <w:tcBorders>
              <w:top w:val="single" w:sz="12" w:space="0" w:color="auto"/>
              <w:left w:val="single" w:sz="12" w:space="0" w:color="auto"/>
              <w:bottom w:val="single" w:sz="12" w:space="0" w:color="auto"/>
              <w:right w:val="single" w:sz="12" w:space="0" w:color="auto"/>
            </w:tcBorders>
            <w:shd w:val="clear" w:color="000000" w:fill="FFFFFF"/>
          </w:tcPr>
          <w:p w:rsidR="0095234D" w:rsidRPr="0095234D" w:rsidRDefault="0095234D" w:rsidP="0095234D">
            <w:pPr>
              <w:suppressAutoHyphens w:val="0"/>
              <w:jc w:val="center"/>
              <w:rPr>
                <w:color w:val="000000"/>
                <w:sz w:val="28"/>
                <w:szCs w:val="28"/>
                <w:lang w:eastAsia="ru-RU"/>
              </w:rPr>
            </w:pPr>
            <w:r w:rsidRPr="0095234D">
              <w:rPr>
                <w:color w:val="000000"/>
                <w:sz w:val="28"/>
                <w:szCs w:val="28"/>
              </w:rPr>
              <w:t>36376,40</w:t>
            </w:r>
          </w:p>
        </w:tc>
        <w:tc>
          <w:tcPr>
            <w:tcW w:w="1985" w:type="dxa"/>
            <w:vMerge w:val="restart"/>
            <w:tcBorders>
              <w:top w:val="single" w:sz="12" w:space="0" w:color="auto"/>
              <w:left w:val="single" w:sz="12" w:space="0" w:color="auto"/>
              <w:bottom w:val="single" w:sz="12" w:space="0" w:color="auto"/>
              <w:right w:val="single" w:sz="12" w:space="0" w:color="auto"/>
            </w:tcBorders>
          </w:tcPr>
          <w:p w:rsidR="0095234D" w:rsidRPr="00B7268F" w:rsidRDefault="0095234D" w:rsidP="0095234D">
            <w:pPr>
              <w:pStyle w:val="affd"/>
              <w:jc w:val="left"/>
              <w:rPr>
                <w:rFonts w:ascii="Times New Roman" w:hAnsi="Times New Roman" w:cs="Times New Roman"/>
                <w:sz w:val="18"/>
                <w:szCs w:val="18"/>
              </w:rPr>
            </w:pPr>
            <w:r w:rsidRPr="00B7268F">
              <w:rPr>
                <w:rFonts w:ascii="Times New Roman" w:hAnsi="Times New Roman" w:cs="Times New Roman"/>
                <w:sz w:val="18"/>
                <w:szCs w:val="18"/>
              </w:rPr>
              <w:t>Обеспечена равная доступность услуг общего образования для всех детей независимо от их социально-экономического положения и состояния здоровья, успешная самореализация детей и молодежи</w:t>
            </w:r>
          </w:p>
        </w:tc>
      </w:tr>
      <w:tr w:rsidR="0095234D" w:rsidRPr="001B78B8" w:rsidTr="00B07361">
        <w:trPr>
          <w:trHeight w:val="242"/>
        </w:trPr>
        <w:tc>
          <w:tcPr>
            <w:tcW w:w="566" w:type="dxa"/>
            <w:vMerge/>
            <w:tcBorders>
              <w:top w:val="single" w:sz="12" w:space="0" w:color="auto"/>
              <w:left w:val="single" w:sz="12" w:space="0" w:color="auto"/>
              <w:bottom w:val="single" w:sz="12" w:space="0" w:color="auto"/>
              <w:right w:val="single" w:sz="12" w:space="0" w:color="auto"/>
            </w:tcBorders>
          </w:tcPr>
          <w:p w:rsidR="0095234D" w:rsidRPr="001B78B8" w:rsidRDefault="0095234D" w:rsidP="0095234D">
            <w:pPr>
              <w:pStyle w:val="affd"/>
              <w:rPr>
                <w:rFonts w:ascii="Times New Roman" w:hAnsi="Times New Roman" w:cs="Times New Roman"/>
                <w:sz w:val="20"/>
              </w:rPr>
            </w:pPr>
          </w:p>
        </w:tc>
        <w:tc>
          <w:tcPr>
            <w:tcW w:w="2442" w:type="dxa"/>
            <w:vMerge/>
            <w:tcBorders>
              <w:top w:val="single" w:sz="12" w:space="0" w:color="auto"/>
              <w:left w:val="single" w:sz="12" w:space="0" w:color="auto"/>
              <w:bottom w:val="single" w:sz="12" w:space="0" w:color="auto"/>
              <w:right w:val="single" w:sz="12" w:space="0" w:color="auto"/>
            </w:tcBorders>
          </w:tcPr>
          <w:p w:rsidR="0095234D" w:rsidRPr="00B7268F" w:rsidRDefault="0095234D" w:rsidP="0095234D">
            <w:pPr>
              <w:pStyle w:val="affd"/>
              <w:jc w:val="left"/>
              <w:rPr>
                <w:rFonts w:ascii="Times New Roman" w:hAnsi="Times New Roman" w:cs="Times New Roman"/>
                <w:sz w:val="18"/>
                <w:szCs w:val="18"/>
              </w:rPr>
            </w:pPr>
          </w:p>
        </w:tc>
        <w:tc>
          <w:tcPr>
            <w:tcW w:w="1388" w:type="dxa"/>
            <w:vMerge/>
            <w:tcBorders>
              <w:top w:val="single" w:sz="12" w:space="0" w:color="auto"/>
              <w:left w:val="single" w:sz="12" w:space="0" w:color="auto"/>
              <w:bottom w:val="single" w:sz="12" w:space="0" w:color="auto"/>
              <w:right w:val="single" w:sz="12" w:space="0" w:color="auto"/>
            </w:tcBorders>
          </w:tcPr>
          <w:p w:rsidR="0095234D" w:rsidRPr="001B78B8" w:rsidRDefault="0095234D" w:rsidP="0095234D">
            <w:pPr>
              <w:pStyle w:val="affd"/>
              <w:rPr>
                <w:rFonts w:ascii="Times New Roman" w:hAnsi="Times New Roman" w:cs="Times New Roman"/>
                <w:sz w:val="20"/>
              </w:rPr>
            </w:pPr>
          </w:p>
        </w:tc>
        <w:tc>
          <w:tcPr>
            <w:tcW w:w="850" w:type="dxa"/>
            <w:vMerge/>
            <w:tcBorders>
              <w:top w:val="single" w:sz="12" w:space="0" w:color="auto"/>
              <w:left w:val="single" w:sz="12" w:space="0" w:color="auto"/>
              <w:bottom w:val="single" w:sz="12" w:space="0" w:color="auto"/>
              <w:right w:val="single" w:sz="12" w:space="0" w:color="auto"/>
            </w:tcBorders>
          </w:tcPr>
          <w:p w:rsidR="0095234D" w:rsidRPr="002C6B30" w:rsidRDefault="0095234D" w:rsidP="0095234D">
            <w:pPr>
              <w:pStyle w:val="affd"/>
              <w:rPr>
                <w:rFonts w:ascii="Times New Roman" w:hAnsi="Times New Roman" w:cs="Times New Roman"/>
                <w:sz w:val="24"/>
                <w:szCs w:val="24"/>
              </w:rPr>
            </w:pPr>
          </w:p>
        </w:tc>
        <w:tc>
          <w:tcPr>
            <w:tcW w:w="851" w:type="dxa"/>
            <w:vMerge/>
            <w:tcBorders>
              <w:top w:val="single" w:sz="12" w:space="0" w:color="auto"/>
              <w:left w:val="single" w:sz="12" w:space="0" w:color="auto"/>
              <w:bottom w:val="single" w:sz="12" w:space="0" w:color="auto"/>
              <w:right w:val="single" w:sz="12" w:space="0" w:color="auto"/>
            </w:tcBorders>
          </w:tcPr>
          <w:p w:rsidR="0095234D" w:rsidRPr="002C6B30" w:rsidRDefault="0095234D" w:rsidP="0095234D">
            <w:pPr>
              <w:pStyle w:val="affd"/>
              <w:rPr>
                <w:rFonts w:ascii="Times New Roman" w:hAnsi="Times New Roman" w:cs="Times New Roman"/>
                <w:sz w:val="24"/>
                <w:szCs w:val="24"/>
              </w:rPr>
            </w:pPr>
          </w:p>
        </w:tc>
        <w:tc>
          <w:tcPr>
            <w:tcW w:w="1447" w:type="dxa"/>
            <w:tcBorders>
              <w:top w:val="single" w:sz="12" w:space="0" w:color="auto"/>
              <w:left w:val="single" w:sz="12" w:space="0" w:color="auto"/>
              <w:bottom w:val="single" w:sz="12" w:space="0" w:color="auto"/>
              <w:right w:val="single" w:sz="12" w:space="0" w:color="auto"/>
            </w:tcBorders>
            <w:shd w:val="clear" w:color="000000" w:fill="FFFFFF"/>
            <w:vAlign w:val="center"/>
          </w:tcPr>
          <w:p w:rsidR="0095234D" w:rsidRPr="001B78B8" w:rsidRDefault="0095234D" w:rsidP="0095234D">
            <w:pPr>
              <w:pStyle w:val="affd"/>
              <w:rPr>
                <w:rFonts w:ascii="Times New Roman" w:hAnsi="Times New Roman" w:cs="Times New Roman"/>
                <w:sz w:val="20"/>
              </w:rPr>
            </w:pPr>
            <w:r w:rsidRPr="00CD29D7">
              <w:rPr>
                <w:rFonts w:ascii="Times New Roman" w:hAnsi="Times New Roman" w:cs="Times New Roman"/>
                <w:bCs/>
                <w:color w:val="000000"/>
                <w:sz w:val="20"/>
                <w:szCs w:val="16"/>
              </w:rPr>
              <w:t>областной бюджет</w:t>
            </w:r>
          </w:p>
        </w:tc>
        <w:tc>
          <w:tcPr>
            <w:tcW w:w="1529" w:type="dxa"/>
            <w:tcBorders>
              <w:top w:val="single" w:sz="12" w:space="0" w:color="auto"/>
              <w:left w:val="single" w:sz="12" w:space="0" w:color="auto"/>
              <w:bottom w:val="single" w:sz="12" w:space="0" w:color="auto"/>
              <w:right w:val="single" w:sz="12" w:space="0" w:color="auto"/>
            </w:tcBorders>
            <w:shd w:val="clear" w:color="000000" w:fill="FFFFFF"/>
          </w:tcPr>
          <w:p w:rsidR="0095234D" w:rsidRPr="0095234D" w:rsidRDefault="0095234D" w:rsidP="0095234D">
            <w:pPr>
              <w:jc w:val="center"/>
              <w:rPr>
                <w:color w:val="000000"/>
                <w:sz w:val="28"/>
                <w:szCs w:val="28"/>
              </w:rPr>
            </w:pPr>
            <w:r w:rsidRPr="0095234D">
              <w:rPr>
                <w:color w:val="000000"/>
                <w:sz w:val="28"/>
                <w:szCs w:val="28"/>
              </w:rPr>
              <w:t>9 995,10</w:t>
            </w:r>
          </w:p>
        </w:tc>
        <w:tc>
          <w:tcPr>
            <w:tcW w:w="1985" w:type="dxa"/>
            <w:vMerge/>
            <w:tcBorders>
              <w:top w:val="single" w:sz="12" w:space="0" w:color="auto"/>
              <w:left w:val="single" w:sz="12" w:space="0" w:color="auto"/>
              <w:bottom w:val="single" w:sz="12" w:space="0" w:color="auto"/>
              <w:right w:val="single" w:sz="12" w:space="0" w:color="auto"/>
            </w:tcBorders>
          </w:tcPr>
          <w:p w:rsidR="0095234D" w:rsidRPr="00B7268F" w:rsidRDefault="0095234D" w:rsidP="0095234D">
            <w:pPr>
              <w:pStyle w:val="affd"/>
              <w:jc w:val="left"/>
              <w:rPr>
                <w:rFonts w:ascii="Times New Roman" w:hAnsi="Times New Roman" w:cs="Times New Roman"/>
                <w:sz w:val="18"/>
                <w:szCs w:val="18"/>
              </w:rPr>
            </w:pPr>
          </w:p>
        </w:tc>
      </w:tr>
      <w:tr w:rsidR="0095234D" w:rsidRPr="001B78B8" w:rsidTr="00B07361">
        <w:trPr>
          <w:trHeight w:val="242"/>
        </w:trPr>
        <w:tc>
          <w:tcPr>
            <w:tcW w:w="566" w:type="dxa"/>
            <w:vMerge/>
            <w:tcBorders>
              <w:top w:val="single" w:sz="12" w:space="0" w:color="auto"/>
              <w:left w:val="single" w:sz="12" w:space="0" w:color="auto"/>
              <w:bottom w:val="single" w:sz="12" w:space="0" w:color="auto"/>
              <w:right w:val="single" w:sz="12" w:space="0" w:color="auto"/>
            </w:tcBorders>
          </w:tcPr>
          <w:p w:rsidR="0095234D" w:rsidRPr="001B78B8" w:rsidRDefault="0095234D" w:rsidP="0095234D">
            <w:pPr>
              <w:pStyle w:val="affd"/>
              <w:rPr>
                <w:rFonts w:ascii="Times New Roman" w:hAnsi="Times New Roman" w:cs="Times New Roman"/>
                <w:sz w:val="20"/>
              </w:rPr>
            </w:pPr>
          </w:p>
        </w:tc>
        <w:tc>
          <w:tcPr>
            <w:tcW w:w="2442" w:type="dxa"/>
            <w:vMerge/>
            <w:tcBorders>
              <w:top w:val="single" w:sz="12" w:space="0" w:color="auto"/>
              <w:left w:val="single" w:sz="12" w:space="0" w:color="auto"/>
              <w:bottom w:val="single" w:sz="12" w:space="0" w:color="auto"/>
              <w:right w:val="single" w:sz="12" w:space="0" w:color="auto"/>
            </w:tcBorders>
          </w:tcPr>
          <w:p w:rsidR="0095234D" w:rsidRPr="00B7268F" w:rsidRDefault="0095234D" w:rsidP="0095234D">
            <w:pPr>
              <w:pStyle w:val="affd"/>
              <w:jc w:val="left"/>
              <w:rPr>
                <w:rFonts w:ascii="Times New Roman" w:hAnsi="Times New Roman" w:cs="Times New Roman"/>
                <w:sz w:val="18"/>
                <w:szCs w:val="18"/>
              </w:rPr>
            </w:pPr>
          </w:p>
        </w:tc>
        <w:tc>
          <w:tcPr>
            <w:tcW w:w="1388" w:type="dxa"/>
            <w:vMerge/>
            <w:tcBorders>
              <w:top w:val="single" w:sz="12" w:space="0" w:color="auto"/>
              <w:left w:val="single" w:sz="12" w:space="0" w:color="auto"/>
              <w:bottom w:val="single" w:sz="12" w:space="0" w:color="auto"/>
              <w:right w:val="single" w:sz="12" w:space="0" w:color="auto"/>
            </w:tcBorders>
          </w:tcPr>
          <w:p w:rsidR="0095234D" w:rsidRPr="001B78B8" w:rsidRDefault="0095234D" w:rsidP="0095234D">
            <w:pPr>
              <w:pStyle w:val="affd"/>
              <w:rPr>
                <w:rFonts w:ascii="Times New Roman" w:hAnsi="Times New Roman" w:cs="Times New Roman"/>
                <w:sz w:val="20"/>
              </w:rPr>
            </w:pPr>
          </w:p>
        </w:tc>
        <w:tc>
          <w:tcPr>
            <w:tcW w:w="850" w:type="dxa"/>
            <w:vMerge/>
            <w:tcBorders>
              <w:top w:val="single" w:sz="12" w:space="0" w:color="auto"/>
              <w:left w:val="single" w:sz="12" w:space="0" w:color="auto"/>
              <w:bottom w:val="single" w:sz="12" w:space="0" w:color="auto"/>
              <w:right w:val="single" w:sz="12" w:space="0" w:color="auto"/>
            </w:tcBorders>
          </w:tcPr>
          <w:p w:rsidR="0095234D" w:rsidRPr="002C6B30" w:rsidRDefault="0095234D" w:rsidP="0095234D">
            <w:pPr>
              <w:pStyle w:val="affd"/>
              <w:rPr>
                <w:rFonts w:ascii="Times New Roman" w:hAnsi="Times New Roman" w:cs="Times New Roman"/>
                <w:sz w:val="24"/>
                <w:szCs w:val="24"/>
              </w:rPr>
            </w:pPr>
          </w:p>
        </w:tc>
        <w:tc>
          <w:tcPr>
            <w:tcW w:w="851" w:type="dxa"/>
            <w:vMerge/>
            <w:tcBorders>
              <w:top w:val="single" w:sz="12" w:space="0" w:color="auto"/>
              <w:left w:val="single" w:sz="12" w:space="0" w:color="auto"/>
              <w:bottom w:val="single" w:sz="12" w:space="0" w:color="auto"/>
              <w:right w:val="single" w:sz="12" w:space="0" w:color="auto"/>
            </w:tcBorders>
          </w:tcPr>
          <w:p w:rsidR="0095234D" w:rsidRPr="002C6B30" w:rsidRDefault="0095234D" w:rsidP="0095234D">
            <w:pPr>
              <w:pStyle w:val="affd"/>
              <w:rPr>
                <w:rFonts w:ascii="Times New Roman" w:hAnsi="Times New Roman" w:cs="Times New Roman"/>
                <w:sz w:val="24"/>
                <w:szCs w:val="24"/>
              </w:rPr>
            </w:pPr>
          </w:p>
        </w:tc>
        <w:tc>
          <w:tcPr>
            <w:tcW w:w="1447" w:type="dxa"/>
            <w:tcBorders>
              <w:top w:val="single" w:sz="12" w:space="0" w:color="auto"/>
              <w:left w:val="single" w:sz="12" w:space="0" w:color="auto"/>
              <w:bottom w:val="single" w:sz="12" w:space="0" w:color="auto"/>
              <w:right w:val="single" w:sz="12" w:space="0" w:color="auto"/>
            </w:tcBorders>
            <w:shd w:val="clear" w:color="000000" w:fill="FFFFFF"/>
            <w:vAlign w:val="center"/>
          </w:tcPr>
          <w:p w:rsidR="0095234D" w:rsidRPr="001B78B8" w:rsidRDefault="0095234D" w:rsidP="0095234D">
            <w:pPr>
              <w:pStyle w:val="affd"/>
              <w:rPr>
                <w:rFonts w:ascii="Times New Roman" w:hAnsi="Times New Roman" w:cs="Times New Roman"/>
                <w:sz w:val="20"/>
              </w:rPr>
            </w:pPr>
            <w:r w:rsidRPr="00CD29D7">
              <w:rPr>
                <w:rFonts w:ascii="Times New Roman" w:hAnsi="Times New Roman" w:cs="Times New Roman"/>
                <w:bCs/>
                <w:color w:val="000000"/>
                <w:sz w:val="20"/>
                <w:szCs w:val="16"/>
              </w:rPr>
              <w:t>районный бюджет</w:t>
            </w:r>
          </w:p>
        </w:tc>
        <w:tc>
          <w:tcPr>
            <w:tcW w:w="1529" w:type="dxa"/>
            <w:tcBorders>
              <w:top w:val="single" w:sz="12" w:space="0" w:color="auto"/>
              <w:left w:val="single" w:sz="12" w:space="0" w:color="auto"/>
              <w:bottom w:val="single" w:sz="12" w:space="0" w:color="auto"/>
              <w:right w:val="single" w:sz="12" w:space="0" w:color="auto"/>
            </w:tcBorders>
            <w:shd w:val="clear" w:color="000000" w:fill="FFFFFF"/>
          </w:tcPr>
          <w:p w:rsidR="0095234D" w:rsidRPr="0095234D" w:rsidRDefault="0095234D" w:rsidP="0095234D">
            <w:pPr>
              <w:jc w:val="center"/>
              <w:rPr>
                <w:color w:val="000000"/>
                <w:sz w:val="28"/>
                <w:szCs w:val="28"/>
              </w:rPr>
            </w:pPr>
            <w:r w:rsidRPr="0095234D">
              <w:rPr>
                <w:color w:val="000000"/>
                <w:sz w:val="28"/>
                <w:szCs w:val="28"/>
              </w:rPr>
              <w:t>131,20</w:t>
            </w:r>
          </w:p>
        </w:tc>
        <w:tc>
          <w:tcPr>
            <w:tcW w:w="1985" w:type="dxa"/>
            <w:vMerge/>
            <w:tcBorders>
              <w:top w:val="single" w:sz="12" w:space="0" w:color="auto"/>
              <w:left w:val="single" w:sz="12" w:space="0" w:color="auto"/>
              <w:bottom w:val="single" w:sz="12" w:space="0" w:color="auto"/>
              <w:right w:val="single" w:sz="12" w:space="0" w:color="auto"/>
            </w:tcBorders>
          </w:tcPr>
          <w:p w:rsidR="0095234D" w:rsidRPr="00B7268F" w:rsidRDefault="0095234D" w:rsidP="0095234D">
            <w:pPr>
              <w:pStyle w:val="affd"/>
              <w:jc w:val="left"/>
              <w:rPr>
                <w:rFonts w:ascii="Times New Roman" w:hAnsi="Times New Roman" w:cs="Times New Roman"/>
                <w:sz w:val="18"/>
                <w:szCs w:val="18"/>
              </w:rPr>
            </w:pPr>
          </w:p>
        </w:tc>
      </w:tr>
      <w:tr w:rsidR="0095234D" w:rsidRPr="001B78B8" w:rsidTr="00B07361">
        <w:trPr>
          <w:trHeight w:val="70"/>
        </w:trPr>
        <w:tc>
          <w:tcPr>
            <w:tcW w:w="566" w:type="dxa"/>
            <w:vMerge/>
            <w:tcBorders>
              <w:top w:val="single" w:sz="12" w:space="0" w:color="auto"/>
              <w:left w:val="single" w:sz="12" w:space="0" w:color="auto"/>
              <w:bottom w:val="single" w:sz="12" w:space="0" w:color="auto"/>
              <w:right w:val="single" w:sz="12" w:space="0" w:color="auto"/>
            </w:tcBorders>
          </w:tcPr>
          <w:p w:rsidR="0095234D" w:rsidRPr="001B78B8" w:rsidRDefault="0095234D" w:rsidP="0095234D">
            <w:pPr>
              <w:pStyle w:val="affd"/>
              <w:rPr>
                <w:rFonts w:ascii="Times New Roman" w:hAnsi="Times New Roman" w:cs="Times New Roman"/>
                <w:sz w:val="20"/>
              </w:rPr>
            </w:pPr>
          </w:p>
        </w:tc>
        <w:tc>
          <w:tcPr>
            <w:tcW w:w="2442" w:type="dxa"/>
            <w:vMerge/>
            <w:tcBorders>
              <w:top w:val="single" w:sz="12" w:space="0" w:color="auto"/>
              <w:left w:val="single" w:sz="12" w:space="0" w:color="auto"/>
              <w:bottom w:val="single" w:sz="12" w:space="0" w:color="auto"/>
              <w:right w:val="single" w:sz="12" w:space="0" w:color="auto"/>
            </w:tcBorders>
            <w:hideMark/>
          </w:tcPr>
          <w:p w:rsidR="0095234D" w:rsidRPr="00B7268F" w:rsidRDefault="0095234D" w:rsidP="0095234D">
            <w:pPr>
              <w:pStyle w:val="affd"/>
              <w:jc w:val="left"/>
              <w:rPr>
                <w:rFonts w:ascii="Times New Roman" w:hAnsi="Times New Roman" w:cs="Times New Roman"/>
                <w:sz w:val="18"/>
                <w:szCs w:val="18"/>
              </w:rPr>
            </w:pPr>
          </w:p>
        </w:tc>
        <w:tc>
          <w:tcPr>
            <w:tcW w:w="1388" w:type="dxa"/>
            <w:vMerge/>
            <w:tcBorders>
              <w:top w:val="single" w:sz="12" w:space="0" w:color="auto"/>
              <w:left w:val="single" w:sz="12" w:space="0" w:color="auto"/>
              <w:bottom w:val="single" w:sz="12" w:space="0" w:color="auto"/>
              <w:right w:val="single" w:sz="12" w:space="0" w:color="auto"/>
            </w:tcBorders>
          </w:tcPr>
          <w:p w:rsidR="0095234D" w:rsidRPr="001B78B8" w:rsidRDefault="0095234D" w:rsidP="0095234D">
            <w:pPr>
              <w:pStyle w:val="affd"/>
              <w:rPr>
                <w:rFonts w:ascii="Times New Roman" w:hAnsi="Times New Roman" w:cs="Times New Roman"/>
                <w:sz w:val="20"/>
              </w:rPr>
            </w:pPr>
          </w:p>
        </w:tc>
        <w:tc>
          <w:tcPr>
            <w:tcW w:w="850" w:type="dxa"/>
            <w:vMerge/>
            <w:tcBorders>
              <w:top w:val="single" w:sz="12" w:space="0" w:color="auto"/>
              <w:left w:val="single" w:sz="12" w:space="0" w:color="auto"/>
              <w:bottom w:val="single" w:sz="12" w:space="0" w:color="auto"/>
              <w:right w:val="single" w:sz="12" w:space="0" w:color="auto"/>
            </w:tcBorders>
          </w:tcPr>
          <w:p w:rsidR="0095234D" w:rsidRPr="002C6B30" w:rsidRDefault="0095234D" w:rsidP="0095234D">
            <w:pPr>
              <w:pStyle w:val="affd"/>
              <w:rPr>
                <w:rFonts w:ascii="Times New Roman" w:hAnsi="Times New Roman" w:cs="Times New Roman"/>
                <w:sz w:val="24"/>
                <w:szCs w:val="24"/>
              </w:rPr>
            </w:pPr>
          </w:p>
        </w:tc>
        <w:tc>
          <w:tcPr>
            <w:tcW w:w="851" w:type="dxa"/>
            <w:vMerge/>
            <w:tcBorders>
              <w:top w:val="single" w:sz="12" w:space="0" w:color="auto"/>
              <w:left w:val="single" w:sz="12" w:space="0" w:color="auto"/>
              <w:bottom w:val="single" w:sz="12" w:space="0" w:color="auto"/>
              <w:right w:val="single" w:sz="12" w:space="0" w:color="auto"/>
            </w:tcBorders>
          </w:tcPr>
          <w:p w:rsidR="0095234D" w:rsidRPr="002C6B30" w:rsidRDefault="0095234D" w:rsidP="0095234D">
            <w:pPr>
              <w:pStyle w:val="affd"/>
              <w:rPr>
                <w:rFonts w:ascii="Times New Roman" w:hAnsi="Times New Roman" w:cs="Times New Roman"/>
                <w:sz w:val="24"/>
                <w:szCs w:val="24"/>
              </w:rPr>
            </w:pPr>
          </w:p>
        </w:tc>
        <w:tc>
          <w:tcPr>
            <w:tcW w:w="1447" w:type="dxa"/>
            <w:tcBorders>
              <w:top w:val="single" w:sz="12" w:space="0" w:color="auto"/>
              <w:left w:val="single" w:sz="12" w:space="0" w:color="auto"/>
              <w:bottom w:val="single" w:sz="12" w:space="0" w:color="auto"/>
              <w:right w:val="single" w:sz="12" w:space="0" w:color="auto"/>
            </w:tcBorders>
            <w:shd w:val="clear" w:color="000000" w:fill="FFFFFF"/>
          </w:tcPr>
          <w:p w:rsidR="0095234D" w:rsidRPr="001B78B8" w:rsidRDefault="0095234D" w:rsidP="0095234D">
            <w:pPr>
              <w:pStyle w:val="affd"/>
              <w:rPr>
                <w:rFonts w:ascii="Times New Roman" w:hAnsi="Times New Roman" w:cs="Times New Roman"/>
                <w:sz w:val="20"/>
              </w:rPr>
            </w:pPr>
            <w:r w:rsidRPr="00CD29D7">
              <w:rPr>
                <w:rFonts w:ascii="Times New Roman" w:hAnsi="Times New Roman" w:cs="Times New Roman"/>
                <w:bCs/>
                <w:color w:val="000000"/>
                <w:sz w:val="20"/>
                <w:szCs w:val="16"/>
              </w:rPr>
              <w:t>итого</w:t>
            </w:r>
          </w:p>
        </w:tc>
        <w:tc>
          <w:tcPr>
            <w:tcW w:w="1529" w:type="dxa"/>
            <w:tcBorders>
              <w:top w:val="single" w:sz="12" w:space="0" w:color="auto"/>
              <w:left w:val="single" w:sz="12" w:space="0" w:color="auto"/>
              <w:bottom w:val="single" w:sz="12" w:space="0" w:color="auto"/>
              <w:right w:val="single" w:sz="12" w:space="0" w:color="auto"/>
            </w:tcBorders>
            <w:shd w:val="clear" w:color="000000" w:fill="FFFFFF"/>
          </w:tcPr>
          <w:p w:rsidR="0095234D" w:rsidRPr="0095234D" w:rsidRDefault="0095234D" w:rsidP="0095234D">
            <w:pPr>
              <w:jc w:val="center"/>
              <w:rPr>
                <w:b/>
                <w:bCs/>
                <w:color w:val="000000"/>
                <w:sz w:val="28"/>
                <w:szCs w:val="28"/>
              </w:rPr>
            </w:pPr>
            <w:r w:rsidRPr="0095234D">
              <w:rPr>
                <w:b/>
                <w:bCs/>
                <w:color w:val="000000"/>
                <w:sz w:val="28"/>
                <w:szCs w:val="28"/>
              </w:rPr>
              <w:t>46 502,70</w:t>
            </w:r>
          </w:p>
        </w:tc>
        <w:tc>
          <w:tcPr>
            <w:tcW w:w="1985" w:type="dxa"/>
            <w:vMerge/>
            <w:tcBorders>
              <w:top w:val="single" w:sz="12" w:space="0" w:color="auto"/>
              <w:left w:val="single" w:sz="12" w:space="0" w:color="auto"/>
              <w:bottom w:val="single" w:sz="12" w:space="0" w:color="auto"/>
              <w:right w:val="single" w:sz="12" w:space="0" w:color="auto"/>
            </w:tcBorders>
          </w:tcPr>
          <w:p w:rsidR="0095234D" w:rsidRPr="00B7268F" w:rsidRDefault="0095234D" w:rsidP="0095234D">
            <w:pPr>
              <w:pStyle w:val="affd"/>
              <w:jc w:val="left"/>
              <w:rPr>
                <w:rFonts w:ascii="Times New Roman" w:hAnsi="Times New Roman" w:cs="Times New Roman"/>
                <w:sz w:val="18"/>
                <w:szCs w:val="18"/>
              </w:rPr>
            </w:pPr>
          </w:p>
        </w:tc>
      </w:tr>
      <w:tr w:rsidR="0095234D" w:rsidRPr="001B78B8" w:rsidTr="00B07361">
        <w:trPr>
          <w:trHeight w:val="132"/>
        </w:trPr>
        <w:tc>
          <w:tcPr>
            <w:tcW w:w="566" w:type="dxa"/>
            <w:tcBorders>
              <w:top w:val="single" w:sz="12" w:space="0" w:color="auto"/>
              <w:left w:val="single" w:sz="12" w:space="0" w:color="auto"/>
              <w:bottom w:val="single" w:sz="12" w:space="0" w:color="auto"/>
              <w:right w:val="single" w:sz="12" w:space="0" w:color="auto"/>
            </w:tcBorders>
          </w:tcPr>
          <w:p w:rsidR="0095234D" w:rsidRPr="001B78B8" w:rsidRDefault="0095234D" w:rsidP="0095234D">
            <w:pPr>
              <w:pStyle w:val="affd"/>
              <w:rPr>
                <w:rFonts w:ascii="Times New Roman" w:hAnsi="Times New Roman" w:cs="Times New Roman"/>
                <w:sz w:val="20"/>
              </w:rPr>
            </w:pPr>
            <w:r>
              <w:rPr>
                <w:rFonts w:ascii="Times New Roman" w:hAnsi="Times New Roman" w:cs="Times New Roman"/>
                <w:sz w:val="20"/>
              </w:rPr>
              <w:t>1.1</w:t>
            </w:r>
          </w:p>
        </w:tc>
        <w:tc>
          <w:tcPr>
            <w:tcW w:w="2442" w:type="dxa"/>
            <w:tcBorders>
              <w:top w:val="single" w:sz="12" w:space="0" w:color="auto"/>
              <w:left w:val="single" w:sz="12" w:space="0" w:color="auto"/>
              <w:bottom w:val="single" w:sz="12" w:space="0" w:color="auto"/>
              <w:right w:val="single" w:sz="12" w:space="0" w:color="auto"/>
            </w:tcBorders>
            <w:shd w:val="clear" w:color="000000" w:fill="FFFFFF"/>
          </w:tcPr>
          <w:p w:rsidR="0095234D" w:rsidRPr="00B7268F" w:rsidRDefault="0095234D" w:rsidP="0095234D">
            <w:pPr>
              <w:pStyle w:val="affd"/>
              <w:jc w:val="left"/>
              <w:rPr>
                <w:rFonts w:ascii="Times New Roman" w:hAnsi="Times New Roman" w:cs="Times New Roman"/>
                <w:sz w:val="18"/>
                <w:szCs w:val="18"/>
              </w:rPr>
            </w:pPr>
            <w:r w:rsidRPr="00B7268F">
              <w:rPr>
                <w:rFonts w:ascii="Times New Roman" w:hAnsi="Times New Roman" w:cs="Times New Roman"/>
                <w:color w:val="000000"/>
                <w:sz w:val="18"/>
                <w:szCs w:val="18"/>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388" w:type="dxa"/>
            <w:tcBorders>
              <w:top w:val="single" w:sz="12" w:space="0" w:color="auto"/>
              <w:left w:val="single" w:sz="12" w:space="0" w:color="auto"/>
              <w:bottom w:val="single" w:sz="12" w:space="0" w:color="auto"/>
              <w:right w:val="single" w:sz="12" w:space="0" w:color="auto"/>
            </w:tcBorders>
          </w:tcPr>
          <w:p w:rsidR="0095234D" w:rsidRDefault="0095234D" w:rsidP="0095234D">
            <w:pPr>
              <w:pStyle w:val="affd"/>
              <w:rPr>
                <w:rFonts w:ascii="Times New Roman" w:hAnsi="Times New Roman" w:cs="Times New Roman"/>
                <w:sz w:val="20"/>
              </w:rPr>
            </w:pPr>
            <w:r>
              <w:rPr>
                <w:rFonts w:ascii="Times New Roman" w:hAnsi="Times New Roman" w:cs="Times New Roman"/>
                <w:sz w:val="20"/>
              </w:rPr>
              <w:t>Главный специалист управления образования Кощеева И.Р.</w:t>
            </w:r>
          </w:p>
        </w:tc>
        <w:tc>
          <w:tcPr>
            <w:tcW w:w="850" w:type="dxa"/>
            <w:tcBorders>
              <w:top w:val="single" w:sz="12" w:space="0" w:color="auto"/>
              <w:left w:val="single" w:sz="12" w:space="0" w:color="auto"/>
              <w:bottom w:val="single" w:sz="12" w:space="0" w:color="auto"/>
              <w:right w:val="single" w:sz="12" w:space="0" w:color="auto"/>
            </w:tcBorders>
          </w:tcPr>
          <w:p w:rsidR="0095234D" w:rsidRPr="002C6B30" w:rsidRDefault="0095234D" w:rsidP="0095234D">
            <w:pPr>
              <w:pStyle w:val="affd"/>
              <w:rPr>
                <w:rFonts w:ascii="Times New Roman" w:hAnsi="Times New Roman" w:cs="Times New Roman"/>
                <w:sz w:val="24"/>
                <w:szCs w:val="24"/>
              </w:rPr>
            </w:pPr>
            <w:r>
              <w:rPr>
                <w:rFonts w:ascii="Times New Roman" w:hAnsi="Times New Roman" w:cs="Times New Roman"/>
                <w:sz w:val="24"/>
                <w:szCs w:val="24"/>
              </w:rPr>
              <w:t>01.01.2025</w:t>
            </w:r>
          </w:p>
        </w:tc>
        <w:tc>
          <w:tcPr>
            <w:tcW w:w="851" w:type="dxa"/>
            <w:tcBorders>
              <w:top w:val="single" w:sz="12" w:space="0" w:color="auto"/>
              <w:left w:val="single" w:sz="12" w:space="0" w:color="auto"/>
              <w:bottom w:val="single" w:sz="12" w:space="0" w:color="auto"/>
              <w:right w:val="single" w:sz="12" w:space="0" w:color="auto"/>
            </w:tcBorders>
          </w:tcPr>
          <w:p w:rsidR="0095234D" w:rsidRPr="002C6B30" w:rsidRDefault="0095234D" w:rsidP="0095234D">
            <w:pPr>
              <w:pStyle w:val="affd"/>
              <w:rPr>
                <w:rFonts w:ascii="Times New Roman" w:hAnsi="Times New Roman" w:cs="Times New Roman"/>
                <w:sz w:val="24"/>
                <w:szCs w:val="24"/>
              </w:rPr>
            </w:pPr>
            <w:r>
              <w:rPr>
                <w:rFonts w:ascii="Times New Roman" w:hAnsi="Times New Roman" w:cs="Times New Roman"/>
                <w:sz w:val="24"/>
                <w:szCs w:val="24"/>
              </w:rPr>
              <w:t>31.12.2025</w:t>
            </w:r>
          </w:p>
        </w:tc>
        <w:tc>
          <w:tcPr>
            <w:tcW w:w="1447" w:type="dxa"/>
            <w:tcBorders>
              <w:top w:val="single" w:sz="12" w:space="0" w:color="auto"/>
              <w:left w:val="single" w:sz="12" w:space="0" w:color="auto"/>
              <w:bottom w:val="single" w:sz="12" w:space="0" w:color="auto"/>
              <w:right w:val="single" w:sz="12" w:space="0" w:color="auto"/>
            </w:tcBorders>
            <w:shd w:val="clear" w:color="000000" w:fill="FFFFFF"/>
          </w:tcPr>
          <w:p w:rsidR="0095234D" w:rsidRPr="001B78B8" w:rsidRDefault="0095234D" w:rsidP="0095234D">
            <w:pPr>
              <w:pStyle w:val="affd"/>
              <w:rPr>
                <w:rFonts w:ascii="Times New Roman" w:hAnsi="Times New Roman" w:cs="Times New Roman"/>
                <w:sz w:val="20"/>
              </w:rPr>
            </w:pPr>
            <w:r w:rsidRPr="00CC6EF6">
              <w:rPr>
                <w:rFonts w:ascii="Times New Roman" w:hAnsi="Times New Roman" w:cs="Times New Roman"/>
                <w:color w:val="000000"/>
                <w:sz w:val="20"/>
              </w:rPr>
              <w:t>областной бюджет</w:t>
            </w:r>
          </w:p>
        </w:tc>
        <w:tc>
          <w:tcPr>
            <w:tcW w:w="1529" w:type="dxa"/>
            <w:tcBorders>
              <w:top w:val="single" w:sz="12" w:space="0" w:color="auto"/>
              <w:left w:val="single" w:sz="12" w:space="0" w:color="auto"/>
              <w:bottom w:val="single" w:sz="12" w:space="0" w:color="auto"/>
              <w:right w:val="single" w:sz="12" w:space="0" w:color="auto"/>
            </w:tcBorders>
            <w:shd w:val="clear" w:color="000000" w:fill="FFFFFF"/>
          </w:tcPr>
          <w:p w:rsidR="0095234D" w:rsidRPr="0095234D" w:rsidRDefault="0095234D" w:rsidP="0095234D">
            <w:pPr>
              <w:jc w:val="center"/>
              <w:rPr>
                <w:color w:val="000000"/>
                <w:sz w:val="28"/>
                <w:szCs w:val="28"/>
              </w:rPr>
            </w:pPr>
            <w:r w:rsidRPr="0095234D">
              <w:rPr>
                <w:color w:val="000000"/>
                <w:sz w:val="28"/>
                <w:szCs w:val="28"/>
              </w:rPr>
              <w:t>1075,00</w:t>
            </w:r>
          </w:p>
        </w:tc>
        <w:tc>
          <w:tcPr>
            <w:tcW w:w="1985" w:type="dxa"/>
            <w:tcBorders>
              <w:top w:val="single" w:sz="12" w:space="0" w:color="auto"/>
              <w:left w:val="single" w:sz="12" w:space="0" w:color="auto"/>
              <w:bottom w:val="single" w:sz="12" w:space="0" w:color="auto"/>
              <w:right w:val="single" w:sz="12" w:space="0" w:color="auto"/>
            </w:tcBorders>
          </w:tcPr>
          <w:p w:rsidR="0095234D" w:rsidRPr="00B7268F" w:rsidRDefault="0095234D" w:rsidP="0095234D">
            <w:pPr>
              <w:pStyle w:val="affd"/>
              <w:jc w:val="left"/>
              <w:rPr>
                <w:rFonts w:ascii="Times New Roman" w:hAnsi="Times New Roman" w:cs="Times New Roman"/>
                <w:sz w:val="18"/>
                <w:szCs w:val="18"/>
              </w:rPr>
            </w:pPr>
            <w:r w:rsidRPr="00B7268F">
              <w:rPr>
                <w:rFonts w:ascii="Times New Roman" w:hAnsi="Times New Roman" w:cs="Times New Roman"/>
                <w:sz w:val="18"/>
                <w:szCs w:val="18"/>
              </w:rPr>
              <w:t>родителям (законным представителям) выплачивается компенсации платы за присмотр и уход за детьми в образовательных организациях, реализующих образовательную программу дошкольного образования</w:t>
            </w:r>
          </w:p>
        </w:tc>
      </w:tr>
      <w:tr w:rsidR="0095234D" w:rsidRPr="001B78B8" w:rsidTr="00B07361">
        <w:trPr>
          <w:trHeight w:val="132"/>
        </w:trPr>
        <w:tc>
          <w:tcPr>
            <w:tcW w:w="566" w:type="dxa"/>
            <w:tcBorders>
              <w:top w:val="single" w:sz="12" w:space="0" w:color="auto"/>
              <w:left w:val="single" w:sz="12" w:space="0" w:color="auto"/>
              <w:bottom w:val="single" w:sz="12" w:space="0" w:color="auto"/>
              <w:right w:val="single" w:sz="12" w:space="0" w:color="auto"/>
            </w:tcBorders>
          </w:tcPr>
          <w:p w:rsidR="0095234D" w:rsidRPr="001B78B8" w:rsidRDefault="0095234D" w:rsidP="0095234D">
            <w:pPr>
              <w:pStyle w:val="affd"/>
              <w:rPr>
                <w:rFonts w:ascii="Times New Roman" w:hAnsi="Times New Roman" w:cs="Times New Roman"/>
                <w:sz w:val="20"/>
              </w:rPr>
            </w:pPr>
            <w:r>
              <w:rPr>
                <w:rFonts w:ascii="Times New Roman" w:hAnsi="Times New Roman" w:cs="Times New Roman"/>
                <w:sz w:val="20"/>
              </w:rPr>
              <w:t>1.2</w:t>
            </w:r>
          </w:p>
        </w:tc>
        <w:tc>
          <w:tcPr>
            <w:tcW w:w="2442" w:type="dxa"/>
            <w:tcBorders>
              <w:top w:val="single" w:sz="12" w:space="0" w:color="auto"/>
              <w:left w:val="single" w:sz="12" w:space="0" w:color="auto"/>
              <w:bottom w:val="single" w:sz="12" w:space="0" w:color="auto"/>
              <w:right w:val="single" w:sz="12" w:space="0" w:color="auto"/>
            </w:tcBorders>
            <w:shd w:val="clear" w:color="000000" w:fill="FFFFFF"/>
          </w:tcPr>
          <w:p w:rsidR="0095234D" w:rsidRPr="00B7268F" w:rsidRDefault="0095234D" w:rsidP="0095234D">
            <w:pPr>
              <w:pStyle w:val="affd"/>
              <w:jc w:val="left"/>
              <w:rPr>
                <w:rFonts w:ascii="Times New Roman" w:hAnsi="Times New Roman" w:cs="Times New Roman"/>
                <w:sz w:val="18"/>
                <w:szCs w:val="18"/>
              </w:rPr>
            </w:pPr>
            <w:r w:rsidRPr="00B7268F">
              <w:rPr>
                <w:rFonts w:ascii="Times New Roman" w:hAnsi="Times New Roman" w:cs="Times New Roman"/>
                <w:sz w:val="18"/>
                <w:szCs w:val="18"/>
              </w:rPr>
              <w:t>Ежегодная встреча медалистов с главой района</w:t>
            </w:r>
          </w:p>
        </w:tc>
        <w:tc>
          <w:tcPr>
            <w:tcW w:w="1388" w:type="dxa"/>
            <w:tcBorders>
              <w:top w:val="single" w:sz="12" w:space="0" w:color="auto"/>
              <w:left w:val="single" w:sz="12" w:space="0" w:color="auto"/>
              <w:bottom w:val="single" w:sz="12" w:space="0" w:color="auto"/>
              <w:right w:val="single" w:sz="12" w:space="0" w:color="auto"/>
            </w:tcBorders>
          </w:tcPr>
          <w:p w:rsidR="0095234D" w:rsidRDefault="0095234D" w:rsidP="0095234D">
            <w:pPr>
              <w:pStyle w:val="affd"/>
              <w:rPr>
                <w:rFonts w:ascii="Times New Roman" w:hAnsi="Times New Roman" w:cs="Times New Roman"/>
                <w:sz w:val="20"/>
              </w:rPr>
            </w:pPr>
            <w:r>
              <w:rPr>
                <w:rFonts w:ascii="Times New Roman" w:hAnsi="Times New Roman" w:cs="Times New Roman"/>
                <w:sz w:val="20"/>
              </w:rPr>
              <w:t>Главный специалист управления образования Кощеева И.Р.</w:t>
            </w:r>
          </w:p>
        </w:tc>
        <w:tc>
          <w:tcPr>
            <w:tcW w:w="850" w:type="dxa"/>
            <w:tcBorders>
              <w:top w:val="single" w:sz="12" w:space="0" w:color="auto"/>
              <w:left w:val="single" w:sz="12" w:space="0" w:color="auto"/>
              <w:bottom w:val="single" w:sz="12" w:space="0" w:color="auto"/>
              <w:right w:val="single" w:sz="12" w:space="0" w:color="auto"/>
            </w:tcBorders>
          </w:tcPr>
          <w:p w:rsidR="0095234D" w:rsidRDefault="0095234D" w:rsidP="0095234D">
            <w:pPr>
              <w:pStyle w:val="affd"/>
              <w:rPr>
                <w:rFonts w:ascii="Times New Roman" w:hAnsi="Times New Roman" w:cs="Times New Roman"/>
                <w:sz w:val="24"/>
                <w:szCs w:val="24"/>
              </w:rPr>
            </w:pPr>
            <w:r>
              <w:rPr>
                <w:rFonts w:ascii="Times New Roman" w:hAnsi="Times New Roman" w:cs="Times New Roman"/>
                <w:sz w:val="24"/>
                <w:szCs w:val="24"/>
              </w:rPr>
              <w:t>01.01.2025</w:t>
            </w:r>
          </w:p>
        </w:tc>
        <w:tc>
          <w:tcPr>
            <w:tcW w:w="851" w:type="dxa"/>
            <w:tcBorders>
              <w:top w:val="single" w:sz="12" w:space="0" w:color="auto"/>
              <w:left w:val="single" w:sz="12" w:space="0" w:color="auto"/>
              <w:bottom w:val="single" w:sz="12" w:space="0" w:color="auto"/>
              <w:right w:val="single" w:sz="12" w:space="0" w:color="auto"/>
            </w:tcBorders>
          </w:tcPr>
          <w:p w:rsidR="0095234D" w:rsidRDefault="0095234D" w:rsidP="0095234D">
            <w:pPr>
              <w:pStyle w:val="affd"/>
              <w:rPr>
                <w:rFonts w:ascii="Times New Roman" w:hAnsi="Times New Roman" w:cs="Times New Roman"/>
                <w:sz w:val="24"/>
                <w:szCs w:val="24"/>
              </w:rPr>
            </w:pPr>
            <w:r>
              <w:rPr>
                <w:rFonts w:ascii="Times New Roman" w:hAnsi="Times New Roman" w:cs="Times New Roman"/>
                <w:sz w:val="24"/>
                <w:szCs w:val="24"/>
              </w:rPr>
              <w:t>31.12.2025</w:t>
            </w:r>
          </w:p>
        </w:tc>
        <w:tc>
          <w:tcPr>
            <w:tcW w:w="1447" w:type="dxa"/>
            <w:tcBorders>
              <w:top w:val="single" w:sz="12" w:space="0" w:color="auto"/>
              <w:left w:val="single" w:sz="12" w:space="0" w:color="auto"/>
              <w:bottom w:val="single" w:sz="12" w:space="0" w:color="auto"/>
              <w:right w:val="single" w:sz="12" w:space="0" w:color="auto"/>
            </w:tcBorders>
            <w:shd w:val="clear" w:color="000000" w:fill="FFFFFF"/>
          </w:tcPr>
          <w:p w:rsidR="0095234D" w:rsidRPr="001B78B8" w:rsidRDefault="0095234D" w:rsidP="0095234D">
            <w:pPr>
              <w:pStyle w:val="affd"/>
              <w:rPr>
                <w:rFonts w:ascii="Times New Roman" w:hAnsi="Times New Roman" w:cs="Times New Roman"/>
                <w:sz w:val="20"/>
              </w:rPr>
            </w:pPr>
            <w:r w:rsidRPr="006249D2">
              <w:rPr>
                <w:rFonts w:ascii="Times New Roman" w:hAnsi="Times New Roman" w:cs="Times New Roman"/>
                <w:color w:val="000000"/>
                <w:sz w:val="20"/>
              </w:rPr>
              <w:t>районный бюджет</w:t>
            </w:r>
          </w:p>
        </w:tc>
        <w:tc>
          <w:tcPr>
            <w:tcW w:w="1529" w:type="dxa"/>
            <w:tcBorders>
              <w:top w:val="single" w:sz="12" w:space="0" w:color="auto"/>
              <w:left w:val="single" w:sz="12" w:space="0" w:color="auto"/>
              <w:bottom w:val="single" w:sz="12" w:space="0" w:color="auto"/>
              <w:right w:val="single" w:sz="12" w:space="0" w:color="auto"/>
            </w:tcBorders>
            <w:shd w:val="clear" w:color="000000" w:fill="FFFFFF"/>
          </w:tcPr>
          <w:p w:rsidR="0095234D" w:rsidRPr="0095234D" w:rsidRDefault="0095234D" w:rsidP="0095234D">
            <w:pPr>
              <w:jc w:val="center"/>
              <w:rPr>
                <w:color w:val="000000"/>
                <w:sz w:val="28"/>
                <w:szCs w:val="28"/>
              </w:rPr>
            </w:pPr>
            <w:r w:rsidRPr="0095234D">
              <w:rPr>
                <w:color w:val="000000"/>
                <w:sz w:val="28"/>
                <w:szCs w:val="28"/>
              </w:rPr>
              <w:t>15,00</w:t>
            </w:r>
          </w:p>
        </w:tc>
        <w:tc>
          <w:tcPr>
            <w:tcW w:w="1985" w:type="dxa"/>
            <w:tcBorders>
              <w:top w:val="single" w:sz="12" w:space="0" w:color="auto"/>
              <w:left w:val="single" w:sz="12" w:space="0" w:color="auto"/>
              <w:bottom w:val="single" w:sz="12" w:space="0" w:color="auto"/>
              <w:right w:val="single" w:sz="12" w:space="0" w:color="auto"/>
            </w:tcBorders>
          </w:tcPr>
          <w:p w:rsidR="0095234D" w:rsidRPr="00B7268F" w:rsidRDefault="0095234D" w:rsidP="0095234D">
            <w:pPr>
              <w:pStyle w:val="affd"/>
              <w:jc w:val="left"/>
              <w:rPr>
                <w:rFonts w:ascii="Times New Roman" w:hAnsi="Times New Roman" w:cs="Times New Roman"/>
                <w:sz w:val="18"/>
                <w:szCs w:val="18"/>
              </w:rPr>
            </w:pPr>
            <w:r w:rsidRPr="00B7268F">
              <w:rPr>
                <w:rFonts w:ascii="Times New Roman" w:hAnsi="Times New Roman" w:cs="Times New Roman"/>
                <w:sz w:val="18"/>
                <w:szCs w:val="18"/>
              </w:rPr>
              <w:t>Выпускникам,  награжденным медалями «За успехи в учении», выплачена стипендия</w:t>
            </w:r>
          </w:p>
        </w:tc>
      </w:tr>
      <w:tr w:rsidR="0095234D" w:rsidRPr="001B78B8" w:rsidTr="00B07361">
        <w:trPr>
          <w:trHeight w:val="132"/>
        </w:trPr>
        <w:tc>
          <w:tcPr>
            <w:tcW w:w="566" w:type="dxa"/>
            <w:tcBorders>
              <w:top w:val="single" w:sz="12" w:space="0" w:color="auto"/>
              <w:left w:val="single" w:sz="12" w:space="0" w:color="auto"/>
              <w:bottom w:val="single" w:sz="12" w:space="0" w:color="auto"/>
              <w:right w:val="single" w:sz="12" w:space="0" w:color="auto"/>
            </w:tcBorders>
          </w:tcPr>
          <w:p w:rsidR="0095234D" w:rsidRPr="001B78B8" w:rsidRDefault="0095234D" w:rsidP="0095234D">
            <w:pPr>
              <w:pStyle w:val="affd"/>
              <w:rPr>
                <w:rFonts w:ascii="Times New Roman" w:hAnsi="Times New Roman" w:cs="Times New Roman"/>
                <w:sz w:val="20"/>
              </w:rPr>
            </w:pPr>
            <w:r>
              <w:rPr>
                <w:rFonts w:ascii="Times New Roman" w:hAnsi="Times New Roman" w:cs="Times New Roman"/>
                <w:sz w:val="20"/>
              </w:rPr>
              <w:t>1.3</w:t>
            </w:r>
          </w:p>
        </w:tc>
        <w:tc>
          <w:tcPr>
            <w:tcW w:w="2442" w:type="dxa"/>
            <w:tcBorders>
              <w:top w:val="single" w:sz="12" w:space="0" w:color="auto"/>
              <w:left w:val="single" w:sz="12" w:space="0" w:color="auto"/>
              <w:bottom w:val="single" w:sz="12" w:space="0" w:color="auto"/>
              <w:right w:val="single" w:sz="12" w:space="0" w:color="auto"/>
            </w:tcBorders>
            <w:shd w:val="clear" w:color="000000" w:fill="FFFFFF"/>
          </w:tcPr>
          <w:p w:rsidR="0095234D" w:rsidRPr="00B7268F" w:rsidRDefault="0095234D" w:rsidP="0095234D">
            <w:pPr>
              <w:pStyle w:val="affd"/>
              <w:jc w:val="left"/>
              <w:rPr>
                <w:rFonts w:ascii="Times New Roman" w:hAnsi="Times New Roman" w:cs="Times New Roman"/>
                <w:sz w:val="18"/>
                <w:szCs w:val="18"/>
              </w:rPr>
            </w:pPr>
            <w:r w:rsidRPr="00B7268F">
              <w:rPr>
                <w:rFonts w:ascii="Times New Roman" w:hAnsi="Times New Roman" w:cs="Times New Roman"/>
                <w:sz w:val="18"/>
                <w:szCs w:val="18"/>
              </w:rPr>
              <w:t>Проведение муниципальных конкурсов</w:t>
            </w:r>
          </w:p>
        </w:tc>
        <w:tc>
          <w:tcPr>
            <w:tcW w:w="1388" w:type="dxa"/>
            <w:tcBorders>
              <w:top w:val="single" w:sz="12" w:space="0" w:color="auto"/>
              <w:left w:val="single" w:sz="12" w:space="0" w:color="auto"/>
              <w:bottom w:val="single" w:sz="12" w:space="0" w:color="auto"/>
              <w:right w:val="single" w:sz="12" w:space="0" w:color="auto"/>
            </w:tcBorders>
          </w:tcPr>
          <w:p w:rsidR="0095234D" w:rsidRDefault="0095234D" w:rsidP="0095234D">
            <w:pPr>
              <w:pStyle w:val="affd"/>
              <w:rPr>
                <w:rFonts w:ascii="Times New Roman" w:hAnsi="Times New Roman" w:cs="Times New Roman"/>
                <w:sz w:val="20"/>
              </w:rPr>
            </w:pPr>
            <w:r>
              <w:rPr>
                <w:rFonts w:ascii="Times New Roman" w:hAnsi="Times New Roman" w:cs="Times New Roman"/>
                <w:sz w:val="20"/>
              </w:rPr>
              <w:t>Главный специалист управления образования Кощеева И.Р.</w:t>
            </w:r>
          </w:p>
        </w:tc>
        <w:tc>
          <w:tcPr>
            <w:tcW w:w="850" w:type="dxa"/>
            <w:tcBorders>
              <w:top w:val="single" w:sz="12" w:space="0" w:color="auto"/>
              <w:left w:val="single" w:sz="12" w:space="0" w:color="auto"/>
              <w:bottom w:val="single" w:sz="12" w:space="0" w:color="auto"/>
              <w:right w:val="single" w:sz="12" w:space="0" w:color="auto"/>
            </w:tcBorders>
          </w:tcPr>
          <w:p w:rsidR="0095234D" w:rsidRDefault="0095234D" w:rsidP="0095234D">
            <w:pPr>
              <w:pStyle w:val="affd"/>
              <w:rPr>
                <w:rFonts w:ascii="Times New Roman" w:hAnsi="Times New Roman" w:cs="Times New Roman"/>
                <w:sz w:val="24"/>
                <w:szCs w:val="24"/>
              </w:rPr>
            </w:pPr>
            <w:r>
              <w:rPr>
                <w:rFonts w:ascii="Times New Roman" w:hAnsi="Times New Roman" w:cs="Times New Roman"/>
                <w:sz w:val="24"/>
                <w:szCs w:val="24"/>
              </w:rPr>
              <w:t>01.01.2025</w:t>
            </w:r>
          </w:p>
        </w:tc>
        <w:tc>
          <w:tcPr>
            <w:tcW w:w="851" w:type="dxa"/>
            <w:tcBorders>
              <w:top w:val="single" w:sz="12" w:space="0" w:color="auto"/>
              <w:left w:val="single" w:sz="12" w:space="0" w:color="auto"/>
              <w:bottom w:val="single" w:sz="12" w:space="0" w:color="auto"/>
              <w:right w:val="single" w:sz="12" w:space="0" w:color="auto"/>
            </w:tcBorders>
          </w:tcPr>
          <w:p w:rsidR="0095234D" w:rsidRDefault="0095234D" w:rsidP="0095234D">
            <w:pPr>
              <w:pStyle w:val="affd"/>
              <w:rPr>
                <w:rFonts w:ascii="Times New Roman" w:hAnsi="Times New Roman" w:cs="Times New Roman"/>
                <w:sz w:val="24"/>
                <w:szCs w:val="24"/>
              </w:rPr>
            </w:pPr>
            <w:r>
              <w:rPr>
                <w:rFonts w:ascii="Times New Roman" w:hAnsi="Times New Roman" w:cs="Times New Roman"/>
                <w:sz w:val="24"/>
                <w:szCs w:val="24"/>
              </w:rPr>
              <w:t>31.12.2025</w:t>
            </w:r>
          </w:p>
        </w:tc>
        <w:tc>
          <w:tcPr>
            <w:tcW w:w="1447" w:type="dxa"/>
            <w:tcBorders>
              <w:top w:val="single" w:sz="12" w:space="0" w:color="auto"/>
              <w:left w:val="single" w:sz="12" w:space="0" w:color="auto"/>
              <w:bottom w:val="single" w:sz="12" w:space="0" w:color="auto"/>
              <w:right w:val="single" w:sz="12" w:space="0" w:color="auto"/>
            </w:tcBorders>
            <w:shd w:val="clear" w:color="000000" w:fill="FFFFFF"/>
          </w:tcPr>
          <w:p w:rsidR="0095234D" w:rsidRPr="001B78B8" w:rsidRDefault="0095234D" w:rsidP="0095234D">
            <w:pPr>
              <w:pStyle w:val="affd"/>
              <w:rPr>
                <w:rFonts w:ascii="Times New Roman" w:hAnsi="Times New Roman" w:cs="Times New Roman"/>
                <w:sz w:val="20"/>
              </w:rPr>
            </w:pPr>
            <w:r w:rsidRPr="006249D2">
              <w:rPr>
                <w:rFonts w:ascii="Times New Roman" w:hAnsi="Times New Roman" w:cs="Times New Roman"/>
                <w:color w:val="000000"/>
                <w:sz w:val="20"/>
              </w:rPr>
              <w:t>районный бюджет</w:t>
            </w:r>
          </w:p>
        </w:tc>
        <w:tc>
          <w:tcPr>
            <w:tcW w:w="1529" w:type="dxa"/>
            <w:tcBorders>
              <w:top w:val="single" w:sz="12" w:space="0" w:color="auto"/>
              <w:left w:val="single" w:sz="12" w:space="0" w:color="auto"/>
              <w:bottom w:val="single" w:sz="12" w:space="0" w:color="auto"/>
              <w:right w:val="single" w:sz="12" w:space="0" w:color="auto"/>
            </w:tcBorders>
            <w:shd w:val="clear" w:color="000000" w:fill="FFFFFF"/>
          </w:tcPr>
          <w:p w:rsidR="0095234D" w:rsidRPr="0095234D" w:rsidRDefault="0095234D" w:rsidP="0095234D">
            <w:pPr>
              <w:jc w:val="center"/>
              <w:rPr>
                <w:color w:val="000000"/>
                <w:sz w:val="28"/>
                <w:szCs w:val="28"/>
              </w:rPr>
            </w:pPr>
            <w:r w:rsidRPr="0095234D">
              <w:rPr>
                <w:color w:val="000000"/>
                <w:sz w:val="28"/>
                <w:szCs w:val="28"/>
              </w:rPr>
              <w:t>26,00</w:t>
            </w:r>
          </w:p>
        </w:tc>
        <w:tc>
          <w:tcPr>
            <w:tcW w:w="1985" w:type="dxa"/>
            <w:tcBorders>
              <w:top w:val="single" w:sz="12" w:space="0" w:color="auto"/>
              <w:left w:val="single" w:sz="12" w:space="0" w:color="auto"/>
              <w:bottom w:val="single" w:sz="12" w:space="0" w:color="auto"/>
              <w:right w:val="single" w:sz="12" w:space="0" w:color="auto"/>
            </w:tcBorders>
          </w:tcPr>
          <w:p w:rsidR="0095234D" w:rsidRPr="00B7268F" w:rsidRDefault="0095234D" w:rsidP="0095234D">
            <w:pPr>
              <w:pStyle w:val="affd"/>
              <w:jc w:val="left"/>
              <w:rPr>
                <w:rFonts w:ascii="Times New Roman" w:hAnsi="Times New Roman" w:cs="Times New Roman"/>
                <w:sz w:val="18"/>
                <w:szCs w:val="18"/>
              </w:rPr>
            </w:pPr>
            <w:r w:rsidRPr="00B7268F">
              <w:rPr>
                <w:rFonts w:ascii="Times New Roman" w:hAnsi="Times New Roman" w:cs="Times New Roman"/>
                <w:sz w:val="18"/>
                <w:szCs w:val="18"/>
              </w:rPr>
              <w:t>Победители и призеры муниципальных конкурсов награждены ценными призами</w:t>
            </w:r>
          </w:p>
        </w:tc>
      </w:tr>
      <w:tr w:rsidR="0095234D" w:rsidRPr="001B78B8" w:rsidTr="00B07361">
        <w:trPr>
          <w:trHeight w:val="132"/>
        </w:trPr>
        <w:tc>
          <w:tcPr>
            <w:tcW w:w="566" w:type="dxa"/>
            <w:tcBorders>
              <w:top w:val="single" w:sz="12" w:space="0" w:color="auto"/>
              <w:left w:val="single" w:sz="12" w:space="0" w:color="auto"/>
              <w:bottom w:val="single" w:sz="12" w:space="0" w:color="auto"/>
              <w:right w:val="single" w:sz="12" w:space="0" w:color="auto"/>
            </w:tcBorders>
          </w:tcPr>
          <w:p w:rsidR="0095234D" w:rsidRPr="001B78B8" w:rsidRDefault="0095234D" w:rsidP="0095234D">
            <w:pPr>
              <w:pStyle w:val="affd"/>
              <w:rPr>
                <w:rFonts w:ascii="Times New Roman" w:hAnsi="Times New Roman" w:cs="Times New Roman"/>
                <w:sz w:val="20"/>
              </w:rPr>
            </w:pPr>
            <w:r>
              <w:rPr>
                <w:rFonts w:ascii="Times New Roman" w:hAnsi="Times New Roman" w:cs="Times New Roman"/>
                <w:sz w:val="20"/>
              </w:rPr>
              <w:t>1.4</w:t>
            </w:r>
          </w:p>
        </w:tc>
        <w:tc>
          <w:tcPr>
            <w:tcW w:w="2442" w:type="dxa"/>
            <w:tcBorders>
              <w:top w:val="single" w:sz="12" w:space="0" w:color="auto"/>
              <w:left w:val="single" w:sz="12" w:space="0" w:color="auto"/>
              <w:bottom w:val="single" w:sz="12" w:space="0" w:color="auto"/>
              <w:right w:val="single" w:sz="12" w:space="0" w:color="auto"/>
            </w:tcBorders>
            <w:shd w:val="clear" w:color="000000" w:fill="FFFFFF"/>
          </w:tcPr>
          <w:p w:rsidR="0095234D" w:rsidRPr="00B7268F" w:rsidRDefault="0095234D" w:rsidP="0095234D">
            <w:pPr>
              <w:pStyle w:val="affd"/>
              <w:jc w:val="left"/>
              <w:rPr>
                <w:rFonts w:ascii="Times New Roman" w:hAnsi="Times New Roman" w:cs="Times New Roman"/>
                <w:sz w:val="18"/>
                <w:szCs w:val="18"/>
              </w:rPr>
            </w:pPr>
            <w:r w:rsidRPr="0011064D">
              <w:rPr>
                <w:rFonts w:ascii="Times New Roman" w:hAnsi="Times New Roman" w:cs="Times New Roman"/>
                <w:sz w:val="18"/>
                <w:szCs w:val="18"/>
              </w:rPr>
              <w:t>персонифицированный учет и персонифицированное финансирование дополнительного образования детей, реализуемые посредством предоставления детям сертификатов, используемых детьми для обучения по дополнительным общеобразовательным программам</w:t>
            </w:r>
          </w:p>
        </w:tc>
        <w:tc>
          <w:tcPr>
            <w:tcW w:w="1388" w:type="dxa"/>
            <w:tcBorders>
              <w:top w:val="single" w:sz="12" w:space="0" w:color="auto"/>
              <w:left w:val="single" w:sz="12" w:space="0" w:color="auto"/>
              <w:bottom w:val="single" w:sz="12" w:space="0" w:color="auto"/>
              <w:right w:val="single" w:sz="12" w:space="0" w:color="auto"/>
            </w:tcBorders>
          </w:tcPr>
          <w:p w:rsidR="0095234D" w:rsidRDefault="0095234D" w:rsidP="0095234D">
            <w:pPr>
              <w:pStyle w:val="affd"/>
              <w:rPr>
                <w:rFonts w:ascii="Times New Roman" w:hAnsi="Times New Roman" w:cs="Times New Roman"/>
                <w:sz w:val="20"/>
              </w:rPr>
            </w:pPr>
            <w:r>
              <w:rPr>
                <w:rFonts w:ascii="Times New Roman" w:hAnsi="Times New Roman" w:cs="Times New Roman"/>
                <w:sz w:val="20"/>
              </w:rPr>
              <w:t>Главный специалист управления образования Кощеева И.Р.</w:t>
            </w:r>
          </w:p>
        </w:tc>
        <w:tc>
          <w:tcPr>
            <w:tcW w:w="850" w:type="dxa"/>
            <w:tcBorders>
              <w:top w:val="single" w:sz="12" w:space="0" w:color="auto"/>
              <w:left w:val="single" w:sz="12" w:space="0" w:color="auto"/>
              <w:bottom w:val="single" w:sz="12" w:space="0" w:color="auto"/>
              <w:right w:val="single" w:sz="12" w:space="0" w:color="auto"/>
            </w:tcBorders>
          </w:tcPr>
          <w:p w:rsidR="0095234D" w:rsidRDefault="0095234D" w:rsidP="0095234D">
            <w:pPr>
              <w:pStyle w:val="affd"/>
              <w:rPr>
                <w:rFonts w:ascii="Times New Roman" w:hAnsi="Times New Roman" w:cs="Times New Roman"/>
                <w:sz w:val="24"/>
                <w:szCs w:val="24"/>
              </w:rPr>
            </w:pPr>
            <w:r>
              <w:rPr>
                <w:rFonts w:ascii="Times New Roman" w:hAnsi="Times New Roman" w:cs="Times New Roman"/>
                <w:sz w:val="24"/>
                <w:szCs w:val="24"/>
              </w:rPr>
              <w:t>01.01.2025</w:t>
            </w:r>
          </w:p>
        </w:tc>
        <w:tc>
          <w:tcPr>
            <w:tcW w:w="851" w:type="dxa"/>
            <w:tcBorders>
              <w:top w:val="single" w:sz="12" w:space="0" w:color="auto"/>
              <w:left w:val="single" w:sz="12" w:space="0" w:color="auto"/>
              <w:bottom w:val="single" w:sz="12" w:space="0" w:color="auto"/>
              <w:right w:val="single" w:sz="12" w:space="0" w:color="auto"/>
            </w:tcBorders>
          </w:tcPr>
          <w:p w:rsidR="0095234D" w:rsidRDefault="0095234D" w:rsidP="0095234D">
            <w:pPr>
              <w:pStyle w:val="affd"/>
              <w:rPr>
                <w:rFonts w:ascii="Times New Roman" w:hAnsi="Times New Roman" w:cs="Times New Roman"/>
                <w:sz w:val="24"/>
                <w:szCs w:val="24"/>
              </w:rPr>
            </w:pPr>
            <w:r>
              <w:rPr>
                <w:rFonts w:ascii="Times New Roman" w:hAnsi="Times New Roman" w:cs="Times New Roman"/>
                <w:sz w:val="24"/>
                <w:szCs w:val="24"/>
              </w:rPr>
              <w:t>31.12.2025</w:t>
            </w:r>
          </w:p>
        </w:tc>
        <w:tc>
          <w:tcPr>
            <w:tcW w:w="1447" w:type="dxa"/>
            <w:tcBorders>
              <w:top w:val="single" w:sz="12" w:space="0" w:color="auto"/>
              <w:left w:val="single" w:sz="12" w:space="0" w:color="auto"/>
              <w:bottom w:val="single" w:sz="12" w:space="0" w:color="auto"/>
              <w:right w:val="single" w:sz="12" w:space="0" w:color="auto"/>
            </w:tcBorders>
            <w:shd w:val="clear" w:color="000000" w:fill="FFFFFF"/>
          </w:tcPr>
          <w:p w:rsidR="0095234D" w:rsidRPr="001B78B8" w:rsidRDefault="0095234D" w:rsidP="0095234D">
            <w:pPr>
              <w:pStyle w:val="affd"/>
              <w:rPr>
                <w:rFonts w:ascii="Times New Roman" w:hAnsi="Times New Roman" w:cs="Times New Roman"/>
                <w:sz w:val="20"/>
              </w:rPr>
            </w:pPr>
            <w:r w:rsidRPr="006249D2">
              <w:rPr>
                <w:rFonts w:ascii="Times New Roman" w:hAnsi="Times New Roman" w:cs="Times New Roman"/>
                <w:color w:val="000000"/>
                <w:sz w:val="20"/>
              </w:rPr>
              <w:t>районный бюджет</w:t>
            </w:r>
          </w:p>
        </w:tc>
        <w:tc>
          <w:tcPr>
            <w:tcW w:w="1529" w:type="dxa"/>
            <w:tcBorders>
              <w:top w:val="single" w:sz="12" w:space="0" w:color="auto"/>
              <w:left w:val="single" w:sz="12" w:space="0" w:color="auto"/>
              <w:bottom w:val="single" w:sz="12" w:space="0" w:color="auto"/>
              <w:right w:val="single" w:sz="12" w:space="0" w:color="auto"/>
            </w:tcBorders>
            <w:shd w:val="clear" w:color="000000" w:fill="FFFFFF"/>
          </w:tcPr>
          <w:p w:rsidR="0095234D" w:rsidRPr="0095234D" w:rsidRDefault="0095234D" w:rsidP="0095234D">
            <w:pPr>
              <w:jc w:val="center"/>
              <w:rPr>
                <w:color w:val="000000"/>
                <w:sz w:val="28"/>
                <w:szCs w:val="28"/>
              </w:rPr>
            </w:pPr>
            <w:r>
              <w:rPr>
                <w:color w:val="000000"/>
                <w:sz w:val="28"/>
                <w:szCs w:val="28"/>
              </w:rPr>
              <w:t>0,00</w:t>
            </w:r>
          </w:p>
        </w:tc>
        <w:tc>
          <w:tcPr>
            <w:tcW w:w="1985" w:type="dxa"/>
            <w:tcBorders>
              <w:top w:val="single" w:sz="12" w:space="0" w:color="auto"/>
              <w:left w:val="single" w:sz="12" w:space="0" w:color="auto"/>
              <w:bottom w:val="single" w:sz="12" w:space="0" w:color="auto"/>
              <w:right w:val="single" w:sz="12" w:space="0" w:color="auto"/>
            </w:tcBorders>
          </w:tcPr>
          <w:p w:rsidR="0095234D" w:rsidRPr="00B7268F" w:rsidRDefault="0095234D" w:rsidP="0095234D">
            <w:pPr>
              <w:pStyle w:val="affd"/>
              <w:jc w:val="left"/>
              <w:rPr>
                <w:rFonts w:ascii="Times New Roman" w:hAnsi="Times New Roman" w:cs="Times New Roman"/>
                <w:sz w:val="18"/>
                <w:szCs w:val="18"/>
              </w:rPr>
            </w:pPr>
            <w:r w:rsidRPr="00B7268F">
              <w:rPr>
                <w:rFonts w:ascii="Times New Roman" w:hAnsi="Times New Roman" w:cs="Times New Roman"/>
                <w:sz w:val="18"/>
                <w:szCs w:val="18"/>
              </w:rPr>
              <w:t>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w:t>
            </w:r>
          </w:p>
        </w:tc>
      </w:tr>
      <w:tr w:rsidR="0095234D" w:rsidRPr="001B78B8" w:rsidTr="00B07361">
        <w:trPr>
          <w:trHeight w:val="132"/>
        </w:trPr>
        <w:tc>
          <w:tcPr>
            <w:tcW w:w="566" w:type="dxa"/>
            <w:tcBorders>
              <w:top w:val="single" w:sz="12" w:space="0" w:color="auto"/>
              <w:left w:val="single" w:sz="12" w:space="0" w:color="auto"/>
              <w:bottom w:val="single" w:sz="12" w:space="0" w:color="auto"/>
              <w:right w:val="single" w:sz="12" w:space="0" w:color="auto"/>
            </w:tcBorders>
          </w:tcPr>
          <w:p w:rsidR="0095234D" w:rsidRDefault="0095234D" w:rsidP="0095234D">
            <w:pPr>
              <w:pStyle w:val="affd"/>
              <w:rPr>
                <w:rFonts w:ascii="Times New Roman" w:hAnsi="Times New Roman" w:cs="Times New Roman"/>
                <w:sz w:val="20"/>
              </w:rPr>
            </w:pPr>
          </w:p>
        </w:tc>
        <w:tc>
          <w:tcPr>
            <w:tcW w:w="2442" w:type="dxa"/>
            <w:tcBorders>
              <w:top w:val="single" w:sz="12" w:space="0" w:color="auto"/>
              <w:left w:val="single" w:sz="12" w:space="0" w:color="auto"/>
              <w:bottom w:val="single" w:sz="12" w:space="0" w:color="auto"/>
              <w:right w:val="single" w:sz="12" w:space="0" w:color="auto"/>
            </w:tcBorders>
            <w:shd w:val="clear" w:color="000000" w:fill="FFFFFF"/>
          </w:tcPr>
          <w:p w:rsidR="0095234D" w:rsidRPr="00B7268F" w:rsidRDefault="0095234D" w:rsidP="0095234D">
            <w:pPr>
              <w:pStyle w:val="affd"/>
              <w:jc w:val="left"/>
              <w:rPr>
                <w:rFonts w:ascii="Times New Roman" w:hAnsi="Times New Roman" w:cs="Times New Roman"/>
                <w:color w:val="000000"/>
                <w:sz w:val="18"/>
                <w:szCs w:val="18"/>
              </w:rPr>
            </w:pPr>
          </w:p>
        </w:tc>
        <w:tc>
          <w:tcPr>
            <w:tcW w:w="1388" w:type="dxa"/>
            <w:tcBorders>
              <w:top w:val="single" w:sz="12" w:space="0" w:color="auto"/>
              <w:left w:val="single" w:sz="12" w:space="0" w:color="auto"/>
              <w:bottom w:val="single" w:sz="12" w:space="0" w:color="auto"/>
              <w:right w:val="single" w:sz="12" w:space="0" w:color="auto"/>
            </w:tcBorders>
          </w:tcPr>
          <w:p w:rsidR="0095234D" w:rsidRDefault="0095234D" w:rsidP="0095234D">
            <w:pPr>
              <w:pStyle w:val="affd"/>
              <w:rPr>
                <w:rFonts w:ascii="Times New Roman" w:hAnsi="Times New Roman" w:cs="Times New Roman"/>
                <w:sz w:val="20"/>
              </w:rPr>
            </w:pPr>
          </w:p>
        </w:tc>
        <w:tc>
          <w:tcPr>
            <w:tcW w:w="850" w:type="dxa"/>
            <w:tcBorders>
              <w:top w:val="single" w:sz="12" w:space="0" w:color="auto"/>
              <w:left w:val="single" w:sz="12" w:space="0" w:color="auto"/>
              <w:bottom w:val="single" w:sz="12" w:space="0" w:color="auto"/>
              <w:right w:val="single" w:sz="12" w:space="0" w:color="auto"/>
            </w:tcBorders>
          </w:tcPr>
          <w:p w:rsidR="0095234D" w:rsidRDefault="0095234D" w:rsidP="0095234D">
            <w:pPr>
              <w:pStyle w:val="affd"/>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95234D" w:rsidRDefault="0095234D" w:rsidP="0095234D">
            <w:pPr>
              <w:pStyle w:val="affd"/>
              <w:rPr>
                <w:rFonts w:ascii="Times New Roman" w:hAnsi="Times New Roman" w:cs="Times New Roman"/>
                <w:sz w:val="24"/>
                <w:szCs w:val="24"/>
              </w:rPr>
            </w:pPr>
          </w:p>
        </w:tc>
        <w:tc>
          <w:tcPr>
            <w:tcW w:w="1447" w:type="dxa"/>
            <w:tcBorders>
              <w:top w:val="single" w:sz="12" w:space="0" w:color="auto"/>
              <w:left w:val="single" w:sz="12" w:space="0" w:color="auto"/>
              <w:bottom w:val="single" w:sz="12" w:space="0" w:color="auto"/>
              <w:right w:val="single" w:sz="12" w:space="0" w:color="auto"/>
            </w:tcBorders>
            <w:shd w:val="clear" w:color="000000" w:fill="FFFFFF"/>
          </w:tcPr>
          <w:p w:rsidR="0095234D" w:rsidRPr="00CC6EF6" w:rsidRDefault="0095234D" w:rsidP="0095234D">
            <w:pPr>
              <w:pStyle w:val="affd"/>
              <w:rPr>
                <w:rFonts w:ascii="Times New Roman" w:hAnsi="Times New Roman" w:cs="Times New Roman"/>
                <w:color w:val="000000"/>
                <w:sz w:val="20"/>
              </w:rPr>
            </w:pPr>
          </w:p>
        </w:tc>
        <w:tc>
          <w:tcPr>
            <w:tcW w:w="1529" w:type="dxa"/>
            <w:tcBorders>
              <w:top w:val="single" w:sz="12" w:space="0" w:color="auto"/>
              <w:left w:val="single" w:sz="12" w:space="0" w:color="auto"/>
              <w:bottom w:val="single" w:sz="12" w:space="0" w:color="auto"/>
              <w:right w:val="single" w:sz="12" w:space="0" w:color="auto"/>
            </w:tcBorders>
            <w:shd w:val="clear" w:color="000000" w:fill="FFFFFF"/>
          </w:tcPr>
          <w:p w:rsidR="0095234D" w:rsidRPr="0095234D" w:rsidRDefault="0095234D" w:rsidP="0095234D">
            <w:pPr>
              <w:jc w:val="center"/>
              <w:rPr>
                <w:color w:val="000000"/>
                <w:sz w:val="28"/>
                <w:szCs w:val="28"/>
              </w:rPr>
            </w:pPr>
          </w:p>
        </w:tc>
        <w:tc>
          <w:tcPr>
            <w:tcW w:w="1985" w:type="dxa"/>
            <w:tcBorders>
              <w:top w:val="single" w:sz="12" w:space="0" w:color="auto"/>
              <w:left w:val="single" w:sz="12" w:space="0" w:color="auto"/>
              <w:bottom w:val="single" w:sz="12" w:space="0" w:color="auto"/>
              <w:right w:val="single" w:sz="12" w:space="0" w:color="auto"/>
            </w:tcBorders>
          </w:tcPr>
          <w:p w:rsidR="0095234D" w:rsidRPr="00B7268F" w:rsidRDefault="0095234D" w:rsidP="0095234D">
            <w:pPr>
              <w:pStyle w:val="affd"/>
              <w:jc w:val="left"/>
              <w:rPr>
                <w:rFonts w:ascii="Times New Roman" w:hAnsi="Times New Roman" w:cs="Times New Roman"/>
                <w:sz w:val="18"/>
                <w:szCs w:val="18"/>
              </w:rPr>
            </w:pPr>
          </w:p>
        </w:tc>
      </w:tr>
      <w:tr w:rsidR="0095234D" w:rsidRPr="001B78B8" w:rsidTr="00B07361">
        <w:trPr>
          <w:trHeight w:val="519"/>
        </w:trPr>
        <w:tc>
          <w:tcPr>
            <w:tcW w:w="566" w:type="dxa"/>
            <w:vMerge w:val="restart"/>
            <w:tcBorders>
              <w:top w:val="single" w:sz="12" w:space="0" w:color="auto"/>
              <w:left w:val="single" w:sz="12" w:space="0" w:color="auto"/>
              <w:bottom w:val="single" w:sz="12" w:space="0" w:color="auto"/>
              <w:right w:val="single" w:sz="12" w:space="0" w:color="auto"/>
            </w:tcBorders>
          </w:tcPr>
          <w:p w:rsidR="0095234D" w:rsidRPr="001B78B8" w:rsidRDefault="0095234D" w:rsidP="0095234D">
            <w:pPr>
              <w:pStyle w:val="affd"/>
              <w:rPr>
                <w:rFonts w:ascii="Times New Roman" w:hAnsi="Times New Roman" w:cs="Times New Roman"/>
                <w:sz w:val="20"/>
              </w:rPr>
            </w:pPr>
            <w:r>
              <w:rPr>
                <w:rFonts w:ascii="Times New Roman" w:hAnsi="Times New Roman" w:cs="Times New Roman"/>
                <w:sz w:val="20"/>
              </w:rPr>
              <w:t>1.5</w:t>
            </w:r>
          </w:p>
        </w:tc>
        <w:tc>
          <w:tcPr>
            <w:tcW w:w="2442" w:type="dxa"/>
            <w:vMerge w:val="restart"/>
            <w:tcBorders>
              <w:top w:val="single" w:sz="12" w:space="0" w:color="auto"/>
              <w:left w:val="single" w:sz="12" w:space="0" w:color="auto"/>
              <w:bottom w:val="single" w:sz="12" w:space="0" w:color="auto"/>
              <w:right w:val="single" w:sz="12" w:space="0" w:color="auto"/>
            </w:tcBorders>
            <w:shd w:val="clear" w:color="000000" w:fill="FFFFFF"/>
          </w:tcPr>
          <w:p w:rsidR="0095234D" w:rsidRPr="00B7268F" w:rsidRDefault="0095234D" w:rsidP="0095234D">
            <w:pPr>
              <w:pStyle w:val="affd"/>
              <w:jc w:val="left"/>
              <w:rPr>
                <w:rFonts w:ascii="Times New Roman" w:hAnsi="Times New Roman" w:cs="Times New Roman"/>
                <w:sz w:val="18"/>
                <w:szCs w:val="18"/>
              </w:rPr>
            </w:pPr>
            <w:r w:rsidRPr="007E7524">
              <w:rPr>
                <w:rFonts w:ascii="Times New Roman" w:hAnsi="Times New Roman" w:cs="Times New Roman"/>
                <w:sz w:val="18"/>
                <w:szCs w:val="18"/>
              </w:rPr>
              <w:t>Создание условий для капитального ремонта и обновления инфраструктуры общеобразовательных организаций</w:t>
            </w:r>
          </w:p>
        </w:tc>
        <w:tc>
          <w:tcPr>
            <w:tcW w:w="1388" w:type="dxa"/>
            <w:vMerge w:val="restart"/>
            <w:tcBorders>
              <w:top w:val="single" w:sz="12" w:space="0" w:color="auto"/>
              <w:left w:val="single" w:sz="12" w:space="0" w:color="auto"/>
              <w:bottom w:val="single" w:sz="12" w:space="0" w:color="auto"/>
              <w:right w:val="single" w:sz="12" w:space="0" w:color="auto"/>
            </w:tcBorders>
          </w:tcPr>
          <w:p w:rsidR="0095234D" w:rsidRDefault="0095234D" w:rsidP="0095234D">
            <w:pPr>
              <w:pStyle w:val="affd"/>
              <w:rPr>
                <w:rFonts w:ascii="Times New Roman" w:hAnsi="Times New Roman" w:cs="Times New Roman"/>
                <w:sz w:val="20"/>
              </w:rPr>
            </w:pPr>
            <w:r>
              <w:rPr>
                <w:rFonts w:ascii="Times New Roman" w:hAnsi="Times New Roman" w:cs="Times New Roman"/>
                <w:sz w:val="20"/>
              </w:rPr>
              <w:t>Главный специалист управления образования Кощеева И.Р.</w:t>
            </w:r>
          </w:p>
        </w:tc>
        <w:tc>
          <w:tcPr>
            <w:tcW w:w="850" w:type="dxa"/>
            <w:vMerge w:val="restart"/>
            <w:tcBorders>
              <w:top w:val="single" w:sz="12" w:space="0" w:color="auto"/>
              <w:left w:val="single" w:sz="12" w:space="0" w:color="auto"/>
              <w:bottom w:val="single" w:sz="12" w:space="0" w:color="auto"/>
              <w:right w:val="single" w:sz="12" w:space="0" w:color="auto"/>
            </w:tcBorders>
          </w:tcPr>
          <w:p w:rsidR="0095234D" w:rsidRDefault="0095234D" w:rsidP="0095234D">
            <w:pPr>
              <w:pStyle w:val="affd"/>
              <w:rPr>
                <w:rFonts w:ascii="Times New Roman" w:hAnsi="Times New Roman" w:cs="Times New Roman"/>
                <w:sz w:val="24"/>
                <w:szCs w:val="24"/>
              </w:rPr>
            </w:pPr>
            <w:r>
              <w:rPr>
                <w:rFonts w:ascii="Times New Roman" w:hAnsi="Times New Roman" w:cs="Times New Roman"/>
                <w:sz w:val="24"/>
                <w:szCs w:val="24"/>
              </w:rPr>
              <w:t>01.01.2025</w:t>
            </w:r>
          </w:p>
        </w:tc>
        <w:tc>
          <w:tcPr>
            <w:tcW w:w="851" w:type="dxa"/>
            <w:vMerge w:val="restart"/>
            <w:tcBorders>
              <w:top w:val="single" w:sz="12" w:space="0" w:color="auto"/>
              <w:left w:val="single" w:sz="12" w:space="0" w:color="auto"/>
              <w:bottom w:val="single" w:sz="12" w:space="0" w:color="auto"/>
              <w:right w:val="single" w:sz="12" w:space="0" w:color="auto"/>
            </w:tcBorders>
          </w:tcPr>
          <w:p w:rsidR="0095234D" w:rsidRDefault="0095234D" w:rsidP="0095234D">
            <w:pPr>
              <w:pStyle w:val="affd"/>
              <w:rPr>
                <w:rFonts w:ascii="Times New Roman" w:hAnsi="Times New Roman" w:cs="Times New Roman"/>
                <w:sz w:val="24"/>
                <w:szCs w:val="24"/>
              </w:rPr>
            </w:pPr>
            <w:r>
              <w:rPr>
                <w:rFonts w:ascii="Times New Roman" w:hAnsi="Times New Roman" w:cs="Times New Roman"/>
                <w:sz w:val="24"/>
                <w:szCs w:val="24"/>
              </w:rPr>
              <w:t>31.12.2025</w:t>
            </w:r>
          </w:p>
        </w:tc>
        <w:tc>
          <w:tcPr>
            <w:tcW w:w="1447" w:type="dxa"/>
            <w:tcBorders>
              <w:top w:val="single" w:sz="12" w:space="0" w:color="auto"/>
              <w:left w:val="single" w:sz="12" w:space="0" w:color="auto"/>
              <w:bottom w:val="single" w:sz="12" w:space="0" w:color="auto"/>
              <w:right w:val="single" w:sz="12" w:space="0" w:color="auto"/>
            </w:tcBorders>
            <w:shd w:val="clear" w:color="000000" w:fill="FFFFFF"/>
            <w:vAlign w:val="center"/>
          </w:tcPr>
          <w:p w:rsidR="0095234D" w:rsidRPr="001B78B8" w:rsidRDefault="0095234D" w:rsidP="0095234D">
            <w:pPr>
              <w:pStyle w:val="affd"/>
              <w:rPr>
                <w:rFonts w:ascii="Times New Roman" w:hAnsi="Times New Roman" w:cs="Times New Roman"/>
                <w:sz w:val="20"/>
              </w:rPr>
            </w:pPr>
            <w:r w:rsidRPr="00CD29D7">
              <w:rPr>
                <w:rFonts w:ascii="Times New Roman" w:hAnsi="Times New Roman" w:cs="Times New Roman"/>
                <w:bCs/>
                <w:color w:val="000000"/>
                <w:sz w:val="20"/>
                <w:szCs w:val="16"/>
              </w:rPr>
              <w:t>федеральный бюджет</w:t>
            </w:r>
          </w:p>
        </w:tc>
        <w:tc>
          <w:tcPr>
            <w:tcW w:w="1529" w:type="dxa"/>
            <w:tcBorders>
              <w:top w:val="single" w:sz="12" w:space="0" w:color="auto"/>
              <w:left w:val="single" w:sz="12" w:space="0" w:color="auto"/>
              <w:bottom w:val="single" w:sz="12" w:space="0" w:color="auto"/>
              <w:right w:val="single" w:sz="12" w:space="0" w:color="auto"/>
            </w:tcBorders>
            <w:shd w:val="clear" w:color="000000" w:fill="FFFFFF"/>
          </w:tcPr>
          <w:p w:rsidR="0095234D" w:rsidRPr="0095234D" w:rsidRDefault="0095234D" w:rsidP="0095234D">
            <w:pPr>
              <w:suppressAutoHyphens w:val="0"/>
              <w:jc w:val="center"/>
              <w:rPr>
                <w:color w:val="000000"/>
                <w:sz w:val="28"/>
                <w:szCs w:val="28"/>
                <w:lang w:eastAsia="ru-RU"/>
              </w:rPr>
            </w:pPr>
            <w:r>
              <w:rPr>
                <w:color w:val="000000"/>
                <w:sz w:val="28"/>
                <w:szCs w:val="28"/>
                <w:lang w:eastAsia="ru-RU"/>
              </w:rPr>
              <w:t>36376,40</w:t>
            </w:r>
          </w:p>
        </w:tc>
        <w:tc>
          <w:tcPr>
            <w:tcW w:w="1985" w:type="dxa"/>
            <w:vMerge w:val="restart"/>
            <w:tcBorders>
              <w:top w:val="single" w:sz="12" w:space="0" w:color="auto"/>
              <w:left w:val="single" w:sz="12" w:space="0" w:color="auto"/>
              <w:bottom w:val="single" w:sz="12" w:space="0" w:color="auto"/>
              <w:right w:val="single" w:sz="12" w:space="0" w:color="auto"/>
            </w:tcBorders>
          </w:tcPr>
          <w:p w:rsidR="0095234D" w:rsidRPr="00B7268F" w:rsidRDefault="0095234D" w:rsidP="0095234D">
            <w:pPr>
              <w:pStyle w:val="affd"/>
              <w:jc w:val="left"/>
              <w:rPr>
                <w:rFonts w:ascii="Times New Roman" w:hAnsi="Times New Roman" w:cs="Times New Roman"/>
                <w:sz w:val="18"/>
                <w:szCs w:val="18"/>
              </w:rPr>
            </w:pPr>
            <w:r w:rsidRPr="007E7524">
              <w:rPr>
                <w:rFonts w:ascii="Times New Roman" w:hAnsi="Times New Roman" w:cs="Times New Roman"/>
                <w:sz w:val="18"/>
                <w:szCs w:val="18"/>
              </w:rPr>
              <w:t xml:space="preserve">выполнены мероприятия по капитальному ремонту общеобразовательных организаций и оснащению современными средствами обучения и воспитания организаций </w:t>
            </w:r>
          </w:p>
        </w:tc>
      </w:tr>
      <w:tr w:rsidR="0095234D" w:rsidRPr="001B78B8" w:rsidTr="00B07361">
        <w:trPr>
          <w:trHeight w:val="517"/>
        </w:trPr>
        <w:tc>
          <w:tcPr>
            <w:tcW w:w="566" w:type="dxa"/>
            <w:vMerge/>
            <w:tcBorders>
              <w:top w:val="single" w:sz="12" w:space="0" w:color="auto"/>
              <w:left w:val="single" w:sz="12" w:space="0" w:color="auto"/>
              <w:bottom w:val="single" w:sz="12" w:space="0" w:color="auto"/>
              <w:right w:val="single" w:sz="12" w:space="0" w:color="auto"/>
            </w:tcBorders>
          </w:tcPr>
          <w:p w:rsidR="0095234D" w:rsidRDefault="0095234D" w:rsidP="0095234D">
            <w:pPr>
              <w:pStyle w:val="affd"/>
              <w:rPr>
                <w:rFonts w:ascii="Times New Roman" w:hAnsi="Times New Roman" w:cs="Times New Roman"/>
                <w:sz w:val="20"/>
              </w:rPr>
            </w:pPr>
          </w:p>
        </w:tc>
        <w:tc>
          <w:tcPr>
            <w:tcW w:w="2442" w:type="dxa"/>
            <w:vMerge/>
            <w:tcBorders>
              <w:top w:val="single" w:sz="12" w:space="0" w:color="auto"/>
              <w:left w:val="single" w:sz="12" w:space="0" w:color="auto"/>
              <w:bottom w:val="single" w:sz="12" w:space="0" w:color="auto"/>
              <w:right w:val="single" w:sz="12" w:space="0" w:color="auto"/>
            </w:tcBorders>
            <w:shd w:val="clear" w:color="000000" w:fill="FFFFFF"/>
          </w:tcPr>
          <w:p w:rsidR="0095234D" w:rsidRPr="007E7524" w:rsidRDefault="0095234D" w:rsidP="0095234D">
            <w:pPr>
              <w:pStyle w:val="affd"/>
              <w:jc w:val="left"/>
              <w:rPr>
                <w:rFonts w:ascii="Times New Roman" w:hAnsi="Times New Roman" w:cs="Times New Roman"/>
                <w:sz w:val="18"/>
                <w:szCs w:val="18"/>
              </w:rPr>
            </w:pPr>
          </w:p>
        </w:tc>
        <w:tc>
          <w:tcPr>
            <w:tcW w:w="1388" w:type="dxa"/>
            <w:vMerge/>
            <w:tcBorders>
              <w:top w:val="single" w:sz="12" w:space="0" w:color="auto"/>
              <w:left w:val="single" w:sz="12" w:space="0" w:color="auto"/>
              <w:bottom w:val="single" w:sz="12" w:space="0" w:color="auto"/>
              <w:right w:val="single" w:sz="12" w:space="0" w:color="auto"/>
            </w:tcBorders>
          </w:tcPr>
          <w:p w:rsidR="0095234D" w:rsidRDefault="0095234D" w:rsidP="0095234D">
            <w:pPr>
              <w:pStyle w:val="affd"/>
              <w:rPr>
                <w:rFonts w:ascii="Times New Roman" w:hAnsi="Times New Roman" w:cs="Times New Roman"/>
                <w:sz w:val="20"/>
              </w:rPr>
            </w:pPr>
          </w:p>
        </w:tc>
        <w:tc>
          <w:tcPr>
            <w:tcW w:w="850" w:type="dxa"/>
            <w:vMerge/>
            <w:tcBorders>
              <w:top w:val="single" w:sz="12" w:space="0" w:color="auto"/>
              <w:left w:val="single" w:sz="12" w:space="0" w:color="auto"/>
              <w:bottom w:val="single" w:sz="12" w:space="0" w:color="auto"/>
              <w:right w:val="single" w:sz="12" w:space="0" w:color="auto"/>
            </w:tcBorders>
          </w:tcPr>
          <w:p w:rsidR="0095234D" w:rsidRDefault="0095234D" w:rsidP="0095234D">
            <w:pPr>
              <w:pStyle w:val="affd"/>
              <w:rPr>
                <w:rFonts w:ascii="Times New Roman" w:hAnsi="Times New Roman" w:cs="Times New Roman"/>
                <w:sz w:val="24"/>
                <w:szCs w:val="24"/>
              </w:rPr>
            </w:pPr>
          </w:p>
        </w:tc>
        <w:tc>
          <w:tcPr>
            <w:tcW w:w="851" w:type="dxa"/>
            <w:vMerge/>
            <w:tcBorders>
              <w:top w:val="single" w:sz="12" w:space="0" w:color="auto"/>
              <w:left w:val="single" w:sz="12" w:space="0" w:color="auto"/>
              <w:bottom w:val="single" w:sz="12" w:space="0" w:color="auto"/>
              <w:right w:val="single" w:sz="12" w:space="0" w:color="auto"/>
            </w:tcBorders>
          </w:tcPr>
          <w:p w:rsidR="0095234D" w:rsidRDefault="0095234D" w:rsidP="0095234D">
            <w:pPr>
              <w:pStyle w:val="affd"/>
              <w:rPr>
                <w:rFonts w:ascii="Times New Roman" w:hAnsi="Times New Roman" w:cs="Times New Roman"/>
                <w:sz w:val="24"/>
                <w:szCs w:val="24"/>
              </w:rPr>
            </w:pPr>
          </w:p>
        </w:tc>
        <w:tc>
          <w:tcPr>
            <w:tcW w:w="1447" w:type="dxa"/>
            <w:tcBorders>
              <w:top w:val="single" w:sz="12" w:space="0" w:color="auto"/>
              <w:left w:val="single" w:sz="12" w:space="0" w:color="auto"/>
              <w:bottom w:val="single" w:sz="12" w:space="0" w:color="auto"/>
              <w:right w:val="single" w:sz="12" w:space="0" w:color="auto"/>
            </w:tcBorders>
            <w:shd w:val="clear" w:color="000000" w:fill="FFFFFF"/>
            <w:vAlign w:val="center"/>
          </w:tcPr>
          <w:p w:rsidR="0095234D" w:rsidRPr="001B78B8" w:rsidRDefault="0095234D" w:rsidP="0095234D">
            <w:pPr>
              <w:pStyle w:val="affd"/>
              <w:rPr>
                <w:rFonts w:ascii="Times New Roman" w:hAnsi="Times New Roman" w:cs="Times New Roman"/>
                <w:sz w:val="20"/>
              </w:rPr>
            </w:pPr>
            <w:r w:rsidRPr="00CD29D7">
              <w:rPr>
                <w:rFonts w:ascii="Times New Roman" w:hAnsi="Times New Roman" w:cs="Times New Roman"/>
                <w:bCs/>
                <w:color w:val="000000"/>
                <w:sz w:val="20"/>
                <w:szCs w:val="16"/>
              </w:rPr>
              <w:t>областной бюджет</w:t>
            </w:r>
          </w:p>
        </w:tc>
        <w:tc>
          <w:tcPr>
            <w:tcW w:w="1529" w:type="dxa"/>
            <w:tcBorders>
              <w:top w:val="single" w:sz="12" w:space="0" w:color="auto"/>
              <w:left w:val="single" w:sz="12" w:space="0" w:color="auto"/>
              <w:bottom w:val="single" w:sz="12" w:space="0" w:color="auto"/>
              <w:right w:val="single" w:sz="12" w:space="0" w:color="auto"/>
            </w:tcBorders>
            <w:shd w:val="clear" w:color="000000" w:fill="FFFFFF"/>
          </w:tcPr>
          <w:p w:rsidR="0095234D" w:rsidRPr="0095234D" w:rsidRDefault="0095234D" w:rsidP="0095234D">
            <w:pPr>
              <w:jc w:val="center"/>
              <w:rPr>
                <w:color w:val="000000"/>
                <w:sz w:val="28"/>
                <w:szCs w:val="28"/>
              </w:rPr>
            </w:pPr>
            <w:r w:rsidRPr="0095234D">
              <w:rPr>
                <w:color w:val="000000"/>
                <w:sz w:val="28"/>
                <w:szCs w:val="28"/>
              </w:rPr>
              <w:t>8920,10</w:t>
            </w:r>
          </w:p>
        </w:tc>
        <w:tc>
          <w:tcPr>
            <w:tcW w:w="1985" w:type="dxa"/>
            <w:vMerge/>
            <w:tcBorders>
              <w:top w:val="single" w:sz="12" w:space="0" w:color="auto"/>
              <w:left w:val="single" w:sz="12" w:space="0" w:color="auto"/>
              <w:bottom w:val="single" w:sz="12" w:space="0" w:color="auto"/>
              <w:right w:val="single" w:sz="12" w:space="0" w:color="auto"/>
            </w:tcBorders>
          </w:tcPr>
          <w:p w:rsidR="0095234D" w:rsidRPr="007E7524" w:rsidRDefault="0095234D" w:rsidP="0095234D">
            <w:pPr>
              <w:pStyle w:val="affd"/>
              <w:jc w:val="left"/>
              <w:rPr>
                <w:rFonts w:ascii="Times New Roman" w:hAnsi="Times New Roman" w:cs="Times New Roman"/>
                <w:sz w:val="18"/>
                <w:szCs w:val="18"/>
              </w:rPr>
            </w:pPr>
          </w:p>
        </w:tc>
      </w:tr>
      <w:tr w:rsidR="0095234D" w:rsidRPr="001B78B8" w:rsidTr="00B07361">
        <w:trPr>
          <w:trHeight w:val="517"/>
        </w:trPr>
        <w:tc>
          <w:tcPr>
            <w:tcW w:w="566" w:type="dxa"/>
            <w:vMerge/>
            <w:tcBorders>
              <w:top w:val="single" w:sz="12" w:space="0" w:color="auto"/>
              <w:left w:val="single" w:sz="12" w:space="0" w:color="auto"/>
              <w:bottom w:val="single" w:sz="12" w:space="0" w:color="auto"/>
              <w:right w:val="single" w:sz="12" w:space="0" w:color="auto"/>
            </w:tcBorders>
          </w:tcPr>
          <w:p w:rsidR="0095234D" w:rsidRDefault="0095234D" w:rsidP="0095234D">
            <w:pPr>
              <w:pStyle w:val="affd"/>
              <w:rPr>
                <w:rFonts w:ascii="Times New Roman" w:hAnsi="Times New Roman" w:cs="Times New Roman"/>
                <w:sz w:val="20"/>
              </w:rPr>
            </w:pPr>
          </w:p>
        </w:tc>
        <w:tc>
          <w:tcPr>
            <w:tcW w:w="2442" w:type="dxa"/>
            <w:vMerge/>
            <w:tcBorders>
              <w:top w:val="single" w:sz="12" w:space="0" w:color="auto"/>
              <w:left w:val="single" w:sz="12" w:space="0" w:color="auto"/>
              <w:bottom w:val="single" w:sz="12" w:space="0" w:color="auto"/>
              <w:right w:val="single" w:sz="12" w:space="0" w:color="auto"/>
            </w:tcBorders>
            <w:shd w:val="clear" w:color="000000" w:fill="FFFFFF"/>
          </w:tcPr>
          <w:p w:rsidR="0095234D" w:rsidRPr="007E7524" w:rsidRDefault="0095234D" w:rsidP="0095234D">
            <w:pPr>
              <w:pStyle w:val="affd"/>
              <w:jc w:val="left"/>
              <w:rPr>
                <w:rFonts w:ascii="Times New Roman" w:hAnsi="Times New Roman" w:cs="Times New Roman"/>
                <w:sz w:val="18"/>
                <w:szCs w:val="18"/>
              </w:rPr>
            </w:pPr>
          </w:p>
        </w:tc>
        <w:tc>
          <w:tcPr>
            <w:tcW w:w="1388" w:type="dxa"/>
            <w:vMerge/>
            <w:tcBorders>
              <w:top w:val="single" w:sz="12" w:space="0" w:color="auto"/>
              <w:left w:val="single" w:sz="12" w:space="0" w:color="auto"/>
              <w:bottom w:val="single" w:sz="12" w:space="0" w:color="auto"/>
              <w:right w:val="single" w:sz="12" w:space="0" w:color="auto"/>
            </w:tcBorders>
          </w:tcPr>
          <w:p w:rsidR="0095234D" w:rsidRDefault="0095234D" w:rsidP="0095234D">
            <w:pPr>
              <w:pStyle w:val="affd"/>
              <w:rPr>
                <w:rFonts w:ascii="Times New Roman" w:hAnsi="Times New Roman" w:cs="Times New Roman"/>
                <w:sz w:val="20"/>
              </w:rPr>
            </w:pPr>
          </w:p>
        </w:tc>
        <w:tc>
          <w:tcPr>
            <w:tcW w:w="850" w:type="dxa"/>
            <w:vMerge/>
            <w:tcBorders>
              <w:top w:val="single" w:sz="12" w:space="0" w:color="auto"/>
              <w:left w:val="single" w:sz="12" w:space="0" w:color="auto"/>
              <w:bottom w:val="single" w:sz="12" w:space="0" w:color="auto"/>
              <w:right w:val="single" w:sz="12" w:space="0" w:color="auto"/>
            </w:tcBorders>
          </w:tcPr>
          <w:p w:rsidR="0095234D" w:rsidRDefault="0095234D" w:rsidP="0095234D">
            <w:pPr>
              <w:pStyle w:val="affd"/>
              <w:rPr>
                <w:rFonts w:ascii="Times New Roman" w:hAnsi="Times New Roman" w:cs="Times New Roman"/>
                <w:sz w:val="24"/>
                <w:szCs w:val="24"/>
              </w:rPr>
            </w:pPr>
          </w:p>
        </w:tc>
        <w:tc>
          <w:tcPr>
            <w:tcW w:w="851" w:type="dxa"/>
            <w:vMerge/>
            <w:tcBorders>
              <w:top w:val="single" w:sz="12" w:space="0" w:color="auto"/>
              <w:left w:val="single" w:sz="12" w:space="0" w:color="auto"/>
              <w:bottom w:val="single" w:sz="12" w:space="0" w:color="auto"/>
              <w:right w:val="single" w:sz="12" w:space="0" w:color="auto"/>
            </w:tcBorders>
          </w:tcPr>
          <w:p w:rsidR="0095234D" w:rsidRDefault="0095234D" w:rsidP="0095234D">
            <w:pPr>
              <w:pStyle w:val="affd"/>
              <w:rPr>
                <w:rFonts w:ascii="Times New Roman" w:hAnsi="Times New Roman" w:cs="Times New Roman"/>
                <w:sz w:val="24"/>
                <w:szCs w:val="24"/>
              </w:rPr>
            </w:pPr>
          </w:p>
        </w:tc>
        <w:tc>
          <w:tcPr>
            <w:tcW w:w="1447" w:type="dxa"/>
            <w:tcBorders>
              <w:top w:val="single" w:sz="12" w:space="0" w:color="auto"/>
              <w:left w:val="single" w:sz="12" w:space="0" w:color="auto"/>
              <w:bottom w:val="single" w:sz="12" w:space="0" w:color="auto"/>
              <w:right w:val="single" w:sz="12" w:space="0" w:color="auto"/>
            </w:tcBorders>
            <w:shd w:val="clear" w:color="000000" w:fill="FFFFFF"/>
            <w:vAlign w:val="center"/>
          </w:tcPr>
          <w:p w:rsidR="0095234D" w:rsidRPr="001B78B8" w:rsidRDefault="0095234D" w:rsidP="0095234D">
            <w:pPr>
              <w:pStyle w:val="affd"/>
              <w:rPr>
                <w:rFonts w:ascii="Times New Roman" w:hAnsi="Times New Roman" w:cs="Times New Roman"/>
                <w:sz w:val="20"/>
              </w:rPr>
            </w:pPr>
            <w:r w:rsidRPr="00CD29D7">
              <w:rPr>
                <w:rFonts w:ascii="Times New Roman" w:hAnsi="Times New Roman" w:cs="Times New Roman"/>
                <w:bCs/>
                <w:color w:val="000000"/>
                <w:sz w:val="20"/>
                <w:szCs w:val="16"/>
              </w:rPr>
              <w:t>районный бюджет</w:t>
            </w:r>
          </w:p>
        </w:tc>
        <w:tc>
          <w:tcPr>
            <w:tcW w:w="1529" w:type="dxa"/>
            <w:tcBorders>
              <w:top w:val="single" w:sz="12" w:space="0" w:color="auto"/>
              <w:left w:val="single" w:sz="12" w:space="0" w:color="auto"/>
              <w:bottom w:val="single" w:sz="12" w:space="0" w:color="auto"/>
              <w:right w:val="single" w:sz="12" w:space="0" w:color="auto"/>
            </w:tcBorders>
            <w:shd w:val="clear" w:color="000000" w:fill="FFFFFF"/>
          </w:tcPr>
          <w:p w:rsidR="0095234D" w:rsidRPr="0095234D" w:rsidRDefault="0095234D" w:rsidP="0095234D">
            <w:pPr>
              <w:jc w:val="center"/>
              <w:rPr>
                <w:color w:val="000000"/>
                <w:sz w:val="28"/>
                <w:szCs w:val="28"/>
              </w:rPr>
            </w:pPr>
            <w:r w:rsidRPr="0095234D">
              <w:rPr>
                <w:color w:val="000000"/>
                <w:sz w:val="28"/>
                <w:szCs w:val="28"/>
              </w:rPr>
              <w:t>90,20</w:t>
            </w:r>
          </w:p>
        </w:tc>
        <w:tc>
          <w:tcPr>
            <w:tcW w:w="1985" w:type="dxa"/>
            <w:vMerge/>
            <w:tcBorders>
              <w:top w:val="single" w:sz="12" w:space="0" w:color="auto"/>
              <w:left w:val="single" w:sz="12" w:space="0" w:color="auto"/>
              <w:bottom w:val="single" w:sz="12" w:space="0" w:color="auto"/>
              <w:right w:val="single" w:sz="12" w:space="0" w:color="auto"/>
            </w:tcBorders>
          </w:tcPr>
          <w:p w:rsidR="0095234D" w:rsidRPr="007E7524" w:rsidRDefault="0095234D" w:rsidP="0095234D">
            <w:pPr>
              <w:pStyle w:val="affd"/>
              <w:jc w:val="left"/>
              <w:rPr>
                <w:rFonts w:ascii="Times New Roman" w:hAnsi="Times New Roman" w:cs="Times New Roman"/>
                <w:sz w:val="18"/>
                <w:szCs w:val="18"/>
              </w:rPr>
            </w:pPr>
          </w:p>
        </w:tc>
      </w:tr>
      <w:tr w:rsidR="0095234D" w:rsidRPr="001B78B8" w:rsidTr="00B07361">
        <w:trPr>
          <w:trHeight w:val="517"/>
        </w:trPr>
        <w:tc>
          <w:tcPr>
            <w:tcW w:w="566" w:type="dxa"/>
            <w:vMerge/>
            <w:tcBorders>
              <w:top w:val="single" w:sz="12" w:space="0" w:color="auto"/>
              <w:left w:val="single" w:sz="12" w:space="0" w:color="auto"/>
              <w:bottom w:val="single" w:sz="12" w:space="0" w:color="auto"/>
              <w:right w:val="single" w:sz="12" w:space="0" w:color="auto"/>
            </w:tcBorders>
          </w:tcPr>
          <w:p w:rsidR="0095234D" w:rsidRDefault="0095234D" w:rsidP="0095234D">
            <w:pPr>
              <w:pStyle w:val="affd"/>
              <w:rPr>
                <w:rFonts w:ascii="Times New Roman" w:hAnsi="Times New Roman" w:cs="Times New Roman"/>
                <w:sz w:val="20"/>
              </w:rPr>
            </w:pPr>
          </w:p>
        </w:tc>
        <w:tc>
          <w:tcPr>
            <w:tcW w:w="2442" w:type="dxa"/>
            <w:vMerge/>
            <w:tcBorders>
              <w:top w:val="single" w:sz="12" w:space="0" w:color="auto"/>
              <w:left w:val="single" w:sz="12" w:space="0" w:color="auto"/>
              <w:bottom w:val="single" w:sz="12" w:space="0" w:color="auto"/>
              <w:right w:val="single" w:sz="12" w:space="0" w:color="auto"/>
            </w:tcBorders>
            <w:shd w:val="clear" w:color="000000" w:fill="FFFFFF"/>
          </w:tcPr>
          <w:p w:rsidR="0095234D" w:rsidRPr="007E7524" w:rsidRDefault="0095234D" w:rsidP="0095234D">
            <w:pPr>
              <w:pStyle w:val="affd"/>
              <w:jc w:val="left"/>
              <w:rPr>
                <w:rFonts w:ascii="Times New Roman" w:hAnsi="Times New Roman" w:cs="Times New Roman"/>
                <w:sz w:val="18"/>
                <w:szCs w:val="18"/>
              </w:rPr>
            </w:pPr>
          </w:p>
        </w:tc>
        <w:tc>
          <w:tcPr>
            <w:tcW w:w="1388" w:type="dxa"/>
            <w:vMerge/>
            <w:tcBorders>
              <w:top w:val="single" w:sz="12" w:space="0" w:color="auto"/>
              <w:left w:val="single" w:sz="12" w:space="0" w:color="auto"/>
              <w:bottom w:val="single" w:sz="12" w:space="0" w:color="auto"/>
              <w:right w:val="single" w:sz="12" w:space="0" w:color="auto"/>
            </w:tcBorders>
          </w:tcPr>
          <w:p w:rsidR="0095234D" w:rsidRDefault="0095234D" w:rsidP="0095234D">
            <w:pPr>
              <w:pStyle w:val="affd"/>
              <w:rPr>
                <w:rFonts w:ascii="Times New Roman" w:hAnsi="Times New Roman" w:cs="Times New Roman"/>
                <w:sz w:val="20"/>
              </w:rPr>
            </w:pPr>
          </w:p>
        </w:tc>
        <w:tc>
          <w:tcPr>
            <w:tcW w:w="850" w:type="dxa"/>
            <w:vMerge/>
            <w:tcBorders>
              <w:top w:val="single" w:sz="12" w:space="0" w:color="auto"/>
              <w:left w:val="single" w:sz="12" w:space="0" w:color="auto"/>
              <w:bottom w:val="single" w:sz="12" w:space="0" w:color="auto"/>
              <w:right w:val="single" w:sz="12" w:space="0" w:color="auto"/>
            </w:tcBorders>
          </w:tcPr>
          <w:p w:rsidR="0095234D" w:rsidRDefault="0095234D" w:rsidP="0095234D">
            <w:pPr>
              <w:pStyle w:val="affd"/>
              <w:rPr>
                <w:rFonts w:ascii="Times New Roman" w:hAnsi="Times New Roman" w:cs="Times New Roman"/>
                <w:sz w:val="24"/>
                <w:szCs w:val="24"/>
              </w:rPr>
            </w:pPr>
          </w:p>
        </w:tc>
        <w:tc>
          <w:tcPr>
            <w:tcW w:w="851" w:type="dxa"/>
            <w:vMerge/>
            <w:tcBorders>
              <w:top w:val="single" w:sz="12" w:space="0" w:color="auto"/>
              <w:left w:val="single" w:sz="12" w:space="0" w:color="auto"/>
              <w:bottom w:val="single" w:sz="12" w:space="0" w:color="auto"/>
              <w:right w:val="single" w:sz="12" w:space="0" w:color="auto"/>
            </w:tcBorders>
          </w:tcPr>
          <w:p w:rsidR="0095234D" w:rsidRDefault="0095234D" w:rsidP="0095234D">
            <w:pPr>
              <w:pStyle w:val="affd"/>
              <w:rPr>
                <w:rFonts w:ascii="Times New Roman" w:hAnsi="Times New Roman" w:cs="Times New Roman"/>
                <w:sz w:val="24"/>
                <w:szCs w:val="24"/>
              </w:rPr>
            </w:pPr>
          </w:p>
        </w:tc>
        <w:tc>
          <w:tcPr>
            <w:tcW w:w="1447" w:type="dxa"/>
            <w:tcBorders>
              <w:top w:val="single" w:sz="12" w:space="0" w:color="auto"/>
              <w:left w:val="single" w:sz="12" w:space="0" w:color="auto"/>
              <w:bottom w:val="single" w:sz="12" w:space="0" w:color="auto"/>
              <w:right w:val="single" w:sz="12" w:space="0" w:color="auto"/>
            </w:tcBorders>
            <w:shd w:val="clear" w:color="000000" w:fill="FFFFFF"/>
          </w:tcPr>
          <w:p w:rsidR="0095234D" w:rsidRPr="001B78B8" w:rsidRDefault="0095234D" w:rsidP="0095234D">
            <w:pPr>
              <w:pStyle w:val="affd"/>
              <w:rPr>
                <w:rFonts w:ascii="Times New Roman" w:hAnsi="Times New Roman" w:cs="Times New Roman"/>
                <w:sz w:val="20"/>
              </w:rPr>
            </w:pPr>
            <w:r w:rsidRPr="00CD29D7">
              <w:rPr>
                <w:rFonts w:ascii="Times New Roman" w:hAnsi="Times New Roman" w:cs="Times New Roman"/>
                <w:bCs/>
                <w:color w:val="000000"/>
                <w:sz w:val="20"/>
                <w:szCs w:val="16"/>
              </w:rPr>
              <w:t>итого</w:t>
            </w:r>
          </w:p>
        </w:tc>
        <w:tc>
          <w:tcPr>
            <w:tcW w:w="1529" w:type="dxa"/>
            <w:tcBorders>
              <w:top w:val="single" w:sz="12" w:space="0" w:color="auto"/>
              <w:left w:val="single" w:sz="12" w:space="0" w:color="auto"/>
              <w:bottom w:val="single" w:sz="12" w:space="0" w:color="auto"/>
              <w:right w:val="single" w:sz="12" w:space="0" w:color="auto"/>
            </w:tcBorders>
            <w:shd w:val="clear" w:color="000000" w:fill="FFFFFF"/>
          </w:tcPr>
          <w:p w:rsidR="0095234D" w:rsidRPr="0095234D" w:rsidRDefault="0095234D" w:rsidP="0095234D">
            <w:pPr>
              <w:jc w:val="center"/>
              <w:rPr>
                <w:b/>
                <w:bCs/>
                <w:color w:val="000000"/>
                <w:sz w:val="28"/>
                <w:szCs w:val="28"/>
              </w:rPr>
            </w:pPr>
            <w:r w:rsidRPr="0095234D">
              <w:rPr>
                <w:b/>
                <w:bCs/>
                <w:color w:val="000000"/>
                <w:sz w:val="28"/>
                <w:szCs w:val="28"/>
              </w:rPr>
              <w:t>45386,70</w:t>
            </w:r>
          </w:p>
        </w:tc>
        <w:tc>
          <w:tcPr>
            <w:tcW w:w="1985" w:type="dxa"/>
            <w:vMerge/>
            <w:tcBorders>
              <w:top w:val="single" w:sz="12" w:space="0" w:color="auto"/>
              <w:left w:val="single" w:sz="12" w:space="0" w:color="auto"/>
              <w:bottom w:val="single" w:sz="12" w:space="0" w:color="auto"/>
              <w:right w:val="single" w:sz="12" w:space="0" w:color="auto"/>
            </w:tcBorders>
          </w:tcPr>
          <w:p w:rsidR="0095234D" w:rsidRPr="007E7524" w:rsidRDefault="0095234D" w:rsidP="0095234D">
            <w:pPr>
              <w:pStyle w:val="affd"/>
              <w:jc w:val="left"/>
              <w:rPr>
                <w:rFonts w:ascii="Times New Roman" w:hAnsi="Times New Roman" w:cs="Times New Roman"/>
                <w:sz w:val="18"/>
                <w:szCs w:val="18"/>
              </w:rPr>
            </w:pPr>
          </w:p>
        </w:tc>
      </w:tr>
      <w:tr w:rsidR="0095234D" w:rsidRPr="001B78B8" w:rsidTr="00B07361">
        <w:tc>
          <w:tcPr>
            <w:tcW w:w="566" w:type="dxa"/>
            <w:vMerge w:val="restart"/>
            <w:tcBorders>
              <w:top w:val="single" w:sz="12" w:space="0" w:color="auto"/>
              <w:left w:val="single" w:sz="12" w:space="0" w:color="auto"/>
              <w:bottom w:val="single" w:sz="12" w:space="0" w:color="auto"/>
              <w:right w:val="single" w:sz="12" w:space="0" w:color="auto"/>
            </w:tcBorders>
          </w:tcPr>
          <w:p w:rsidR="0095234D" w:rsidRPr="001B78B8" w:rsidRDefault="0095234D" w:rsidP="0095234D">
            <w:pPr>
              <w:pStyle w:val="affd"/>
              <w:rPr>
                <w:rFonts w:ascii="Times New Roman" w:hAnsi="Times New Roman" w:cs="Times New Roman"/>
                <w:sz w:val="20"/>
              </w:rPr>
            </w:pPr>
            <w:r w:rsidRPr="001B78B8">
              <w:rPr>
                <w:rFonts w:ascii="Times New Roman" w:hAnsi="Times New Roman" w:cs="Times New Roman"/>
                <w:sz w:val="20"/>
              </w:rPr>
              <w:t>2</w:t>
            </w:r>
          </w:p>
          <w:p w:rsidR="0095234D" w:rsidRPr="001B78B8" w:rsidRDefault="0095234D" w:rsidP="0095234D">
            <w:pPr>
              <w:pStyle w:val="affd"/>
              <w:rPr>
                <w:rFonts w:ascii="Times New Roman" w:hAnsi="Times New Roman" w:cs="Times New Roman"/>
                <w:sz w:val="20"/>
              </w:rPr>
            </w:pPr>
          </w:p>
        </w:tc>
        <w:tc>
          <w:tcPr>
            <w:tcW w:w="2442" w:type="dxa"/>
            <w:vMerge w:val="restart"/>
            <w:tcBorders>
              <w:top w:val="single" w:sz="12" w:space="0" w:color="auto"/>
              <w:left w:val="single" w:sz="12" w:space="0" w:color="auto"/>
              <w:bottom w:val="single" w:sz="12" w:space="0" w:color="auto"/>
              <w:right w:val="single" w:sz="12" w:space="0" w:color="auto"/>
            </w:tcBorders>
          </w:tcPr>
          <w:p w:rsidR="0095234D" w:rsidRPr="00B7268F" w:rsidRDefault="0095234D" w:rsidP="0095234D">
            <w:pPr>
              <w:pStyle w:val="affd"/>
              <w:jc w:val="left"/>
              <w:rPr>
                <w:rFonts w:ascii="Times New Roman" w:hAnsi="Times New Roman" w:cs="Times New Roman"/>
                <w:sz w:val="18"/>
                <w:szCs w:val="18"/>
              </w:rPr>
            </w:pPr>
            <w:r w:rsidRPr="00B7268F">
              <w:rPr>
                <w:rFonts w:ascii="Times New Roman" w:hAnsi="Times New Roman" w:cs="Times New Roman"/>
                <w:sz w:val="18"/>
                <w:szCs w:val="18"/>
              </w:rPr>
              <w:t xml:space="preserve">Направление: </w:t>
            </w:r>
            <w:r w:rsidRPr="0002046F">
              <w:rPr>
                <w:rFonts w:ascii="Times New Roman" w:hAnsi="Times New Roman" w:cs="Times New Roman"/>
                <w:sz w:val="18"/>
                <w:szCs w:val="18"/>
              </w:rPr>
              <w:t>организация питания детей в муниципальных образовательных организациях</w:t>
            </w:r>
          </w:p>
        </w:tc>
        <w:tc>
          <w:tcPr>
            <w:tcW w:w="1388" w:type="dxa"/>
            <w:vMerge w:val="restart"/>
            <w:tcBorders>
              <w:top w:val="single" w:sz="12" w:space="0" w:color="auto"/>
              <w:left w:val="single" w:sz="12" w:space="0" w:color="auto"/>
              <w:bottom w:val="single" w:sz="12" w:space="0" w:color="auto"/>
              <w:right w:val="single" w:sz="12" w:space="0" w:color="auto"/>
            </w:tcBorders>
          </w:tcPr>
          <w:p w:rsidR="0095234D" w:rsidRPr="001B78B8" w:rsidRDefault="0095234D" w:rsidP="0095234D">
            <w:pPr>
              <w:pStyle w:val="affd"/>
              <w:rPr>
                <w:rFonts w:ascii="Times New Roman" w:hAnsi="Times New Roman" w:cs="Times New Roman"/>
                <w:sz w:val="20"/>
              </w:rPr>
            </w:pPr>
            <w:r>
              <w:rPr>
                <w:rFonts w:ascii="Times New Roman" w:hAnsi="Times New Roman" w:cs="Times New Roman"/>
                <w:sz w:val="20"/>
              </w:rPr>
              <w:t>Главный специалист управления образования Кощеева И.Р.</w:t>
            </w:r>
          </w:p>
        </w:tc>
        <w:tc>
          <w:tcPr>
            <w:tcW w:w="850" w:type="dxa"/>
            <w:vMerge w:val="restart"/>
            <w:tcBorders>
              <w:top w:val="single" w:sz="12" w:space="0" w:color="auto"/>
              <w:left w:val="single" w:sz="12" w:space="0" w:color="auto"/>
              <w:bottom w:val="single" w:sz="12" w:space="0" w:color="auto"/>
              <w:right w:val="single" w:sz="12" w:space="0" w:color="auto"/>
            </w:tcBorders>
          </w:tcPr>
          <w:p w:rsidR="0095234D" w:rsidRPr="002C6B30" w:rsidRDefault="0095234D" w:rsidP="0095234D">
            <w:pPr>
              <w:pStyle w:val="affd"/>
              <w:rPr>
                <w:rFonts w:ascii="Times New Roman" w:hAnsi="Times New Roman" w:cs="Times New Roman"/>
                <w:sz w:val="24"/>
                <w:szCs w:val="24"/>
              </w:rPr>
            </w:pPr>
            <w:r>
              <w:rPr>
                <w:rFonts w:ascii="Times New Roman" w:hAnsi="Times New Roman" w:cs="Times New Roman"/>
                <w:sz w:val="24"/>
                <w:szCs w:val="24"/>
              </w:rPr>
              <w:t>01.01.2025</w:t>
            </w:r>
          </w:p>
        </w:tc>
        <w:tc>
          <w:tcPr>
            <w:tcW w:w="851" w:type="dxa"/>
            <w:vMerge w:val="restart"/>
            <w:tcBorders>
              <w:top w:val="single" w:sz="12" w:space="0" w:color="auto"/>
              <w:left w:val="single" w:sz="12" w:space="0" w:color="auto"/>
              <w:bottom w:val="single" w:sz="12" w:space="0" w:color="auto"/>
              <w:right w:val="single" w:sz="12" w:space="0" w:color="auto"/>
            </w:tcBorders>
          </w:tcPr>
          <w:p w:rsidR="0095234D" w:rsidRPr="002C6B30" w:rsidRDefault="0095234D" w:rsidP="0095234D">
            <w:pPr>
              <w:pStyle w:val="affd"/>
              <w:rPr>
                <w:rFonts w:ascii="Times New Roman" w:hAnsi="Times New Roman" w:cs="Times New Roman"/>
                <w:sz w:val="24"/>
                <w:szCs w:val="24"/>
              </w:rPr>
            </w:pPr>
            <w:r>
              <w:rPr>
                <w:rFonts w:ascii="Times New Roman" w:hAnsi="Times New Roman" w:cs="Times New Roman"/>
                <w:sz w:val="24"/>
                <w:szCs w:val="24"/>
              </w:rPr>
              <w:t>31.12.2025</w:t>
            </w:r>
          </w:p>
        </w:tc>
        <w:tc>
          <w:tcPr>
            <w:tcW w:w="1447" w:type="dxa"/>
            <w:tcBorders>
              <w:top w:val="single" w:sz="12" w:space="0" w:color="auto"/>
              <w:left w:val="single" w:sz="12" w:space="0" w:color="auto"/>
              <w:bottom w:val="single" w:sz="12" w:space="0" w:color="auto"/>
              <w:right w:val="single" w:sz="12" w:space="0" w:color="auto"/>
            </w:tcBorders>
            <w:shd w:val="clear" w:color="000000" w:fill="FFFFFF"/>
            <w:vAlign w:val="center"/>
          </w:tcPr>
          <w:p w:rsidR="0095234D" w:rsidRPr="001B78B8" w:rsidRDefault="0095234D" w:rsidP="0095234D">
            <w:pPr>
              <w:pStyle w:val="affd"/>
              <w:rPr>
                <w:rFonts w:ascii="Times New Roman" w:hAnsi="Times New Roman" w:cs="Times New Roman"/>
                <w:sz w:val="20"/>
              </w:rPr>
            </w:pPr>
            <w:r w:rsidRPr="00CD29D7">
              <w:rPr>
                <w:rFonts w:ascii="Times New Roman" w:hAnsi="Times New Roman" w:cs="Times New Roman"/>
                <w:bCs/>
                <w:color w:val="000000"/>
                <w:sz w:val="20"/>
                <w:szCs w:val="16"/>
              </w:rPr>
              <w:t>федеральный бюджет</w:t>
            </w:r>
          </w:p>
        </w:tc>
        <w:tc>
          <w:tcPr>
            <w:tcW w:w="1529" w:type="dxa"/>
            <w:tcBorders>
              <w:top w:val="single" w:sz="12" w:space="0" w:color="auto"/>
              <w:left w:val="single" w:sz="12" w:space="0" w:color="auto"/>
              <w:bottom w:val="single" w:sz="12" w:space="0" w:color="auto"/>
              <w:right w:val="single" w:sz="12" w:space="0" w:color="auto"/>
            </w:tcBorders>
            <w:shd w:val="clear" w:color="000000" w:fill="FFFFFF"/>
          </w:tcPr>
          <w:p w:rsidR="0095234D" w:rsidRPr="0095234D" w:rsidRDefault="0095234D" w:rsidP="0095234D">
            <w:pPr>
              <w:jc w:val="center"/>
              <w:rPr>
                <w:sz w:val="28"/>
                <w:szCs w:val="28"/>
              </w:rPr>
            </w:pPr>
            <w:r w:rsidRPr="0095234D">
              <w:rPr>
                <w:sz w:val="28"/>
                <w:szCs w:val="28"/>
              </w:rPr>
              <w:t>11490,56</w:t>
            </w:r>
          </w:p>
        </w:tc>
        <w:tc>
          <w:tcPr>
            <w:tcW w:w="1985" w:type="dxa"/>
            <w:vMerge w:val="restart"/>
            <w:tcBorders>
              <w:top w:val="single" w:sz="12" w:space="0" w:color="auto"/>
              <w:left w:val="single" w:sz="12" w:space="0" w:color="auto"/>
              <w:bottom w:val="single" w:sz="12" w:space="0" w:color="auto"/>
              <w:right w:val="single" w:sz="12" w:space="0" w:color="auto"/>
            </w:tcBorders>
          </w:tcPr>
          <w:p w:rsidR="0095234D" w:rsidRPr="00B7268F" w:rsidRDefault="0095234D" w:rsidP="0095234D">
            <w:pPr>
              <w:pStyle w:val="affd"/>
              <w:jc w:val="left"/>
              <w:rPr>
                <w:rFonts w:ascii="Times New Roman" w:hAnsi="Times New Roman" w:cs="Times New Roman"/>
                <w:sz w:val="18"/>
                <w:szCs w:val="18"/>
              </w:rPr>
            </w:pPr>
            <w:r w:rsidRPr="0002046F">
              <w:rPr>
                <w:rFonts w:ascii="Times New Roman" w:hAnsi="Times New Roman" w:cs="Times New Roman"/>
                <w:sz w:val="18"/>
                <w:szCs w:val="18"/>
              </w:rPr>
              <w:t>в муниципальных образовательных организациях организ</w:t>
            </w:r>
            <w:r>
              <w:rPr>
                <w:rFonts w:ascii="Times New Roman" w:hAnsi="Times New Roman" w:cs="Times New Roman"/>
                <w:sz w:val="18"/>
                <w:szCs w:val="18"/>
              </w:rPr>
              <w:t>овано льготное</w:t>
            </w:r>
            <w:r w:rsidRPr="0002046F">
              <w:rPr>
                <w:rFonts w:ascii="Times New Roman" w:hAnsi="Times New Roman" w:cs="Times New Roman"/>
                <w:sz w:val="18"/>
                <w:szCs w:val="18"/>
              </w:rPr>
              <w:t xml:space="preserve"> питани</w:t>
            </w:r>
            <w:r>
              <w:rPr>
                <w:rFonts w:ascii="Times New Roman" w:hAnsi="Times New Roman" w:cs="Times New Roman"/>
                <w:sz w:val="18"/>
                <w:szCs w:val="18"/>
              </w:rPr>
              <w:t>е</w:t>
            </w:r>
            <w:r w:rsidRPr="0002046F">
              <w:rPr>
                <w:rFonts w:ascii="Times New Roman" w:hAnsi="Times New Roman" w:cs="Times New Roman"/>
                <w:sz w:val="18"/>
                <w:szCs w:val="18"/>
              </w:rPr>
              <w:t xml:space="preserve"> детей</w:t>
            </w:r>
          </w:p>
        </w:tc>
      </w:tr>
      <w:tr w:rsidR="0095234D" w:rsidRPr="001B78B8" w:rsidTr="00B07361">
        <w:trPr>
          <w:trHeight w:val="242"/>
        </w:trPr>
        <w:tc>
          <w:tcPr>
            <w:tcW w:w="566" w:type="dxa"/>
            <w:vMerge/>
            <w:tcBorders>
              <w:top w:val="single" w:sz="12" w:space="0" w:color="auto"/>
              <w:left w:val="single" w:sz="12" w:space="0" w:color="auto"/>
              <w:bottom w:val="single" w:sz="12" w:space="0" w:color="auto"/>
              <w:right w:val="single" w:sz="12" w:space="0" w:color="auto"/>
            </w:tcBorders>
          </w:tcPr>
          <w:p w:rsidR="0095234D" w:rsidRPr="001B78B8" w:rsidRDefault="0095234D" w:rsidP="0095234D">
            <w:pPr>
              <w:pStyle w:val="affd"/>
              <w:rPr>
                <w:rFonts w:ascii="Times New Roman" w:hAnsi="Times New Roman" w:cs="Times New Roman"/>
                <w:sz w:val="20"/>
              </w:rPr>
            </w:pPr>
          </w:p>
        </w:tc>
        <w:tc>
          <w:tcPr>
            <w:tcW w:w="2442" w:type="dxa"/>
            <w:vMerge/>
            <w:tcBorders>
              <w:top w:val="single" w:sz="12" w:space="0" w:color="auto"/>
              <w:left w:val="single" w:sz="12" w:space="0" w:color="auto"/>
              <w:bottom w:val="single" w:sz="12" w:space="0" w:color="auto"/>
              <w:right w:val="single" w:sz="12" w:space="0" w:color="auto"/>
            </w:tcBorders>
          </w:tcPr>
          <w:p w:rsidR="0095234D" w:rsidRPr="00B7268F" w:rsidRDefault="0095234D" w:rsidP="0095234D">
            <w:pPr>
              <w:pStyle w:val="affd"/>
              <w:jc w:val="left"/>
              <w:rPr>
                <w:rFonts w:ascii="Times New Roman" w:hAnsi="Times New Roman" w:cs="Times New Roman"/>
                <w:sz w:val="18"/>
                <w:szCs w:val="18"/>
              </w:rPr>
            </w:pPr>
          </w:p>
        </w:tc>
        <w:tc>
          <w:tcPr>
            <w:tcW w:w="1388" w:type="dxa"/>
            <w:vMerge/>
            <w:tcBorders>
              <w:top w:val="single" w:sz="12" w:space="0" w:color="auto"/>
              <w:left w:val="single" w:sz="12" w:space="0" w:color="auto"/>
              <w:bottom w:val="single" w:sz="12" w:space="0" w:color="auto"/>
              <w:right w:val="single" w:sz="12" w:space="0" w:color="auto"/>
            </w:tcBorders>
          </w:tcPr>
          <w:p w:rsidR="0095234D" w:rsidRPr="001B78B8" w:rsidRDefault="0095234D" w:rsidP="0095234D">
            <w:pPr>
              <w:pStyle w:val="affd"/>
              <w:rPr>
                <w:rFonts w:ascii="Times New Roman" w:hAnsi="Times New Roman" w:cs="Times New Roman"/>
                <w:sz w:val="20"/>
              </w:rPr>
            </w:pPr>
          </w:p>
        </w:tc>
        <w:tc>
          <w:tcPr>
            <w:tcW w:w="850" w:type="dxa"/>
            <w:vMerge/>
            <w:tcBorders>
              <w:top w:val="single" w:sz="12" w:space="0" w:color="auto"/>
              <w:left w:val="single" w:sz="12" w:space="0" w:color="auto"/>
              <w:bottom w:val="single" w:sz="12" w:space="0" w:color="auto"/>
              <w:right w:val="single" w:sz="12" w:space="0" w:color="auto"/>
            </w:tcBorders>
          </w:tcPr>
          <w:p w:rsidR="0095234D" w:rsidRPr="002C6B30" w:rsidRDefault="0095234D" w:rsidP="0095234D">
            <w:pPr>
              <w:pStyle w:val="affd"/>
              <w:rPr>
                <w:rFonts w:ascii="Times New Roman" w:hAnsi="Times New Roman" w:cs="Times New Roman"/>
                <w:sz w:val="24"/>
                <w:szCs w:val="24"/>
              </w:rPr>
            </w:pPr>
          </w:p>
        </w:tc>
        <w:tc>
          <w:tcPr>
            <w:tcW w:w="851" w:type="dxa"/>
            <w:vMerge/>
            <w:tcBorders>
              <w:top w:val="single" w:sz="12" w:space="0" w:color="auto"/>
              <w:left w:val="single" w:sz="12" w:space="0" w:color="auto"/>
              <w:bottom w:val="single" w:sz="12" w:space="0" w:color="auto"/>
              <w:right w:val="single" w:sz="12" w:space="0" w:color="auto"/>
            </w:tcBorders>
          </w:tcPr>
          <w:p w:rsidR="0095234D" w:rsidRPr="002C6B30" w:rsidRDefault="0095234D" w:rsidP="0095234D">
            <w:pPr>
              <w:pStyle w:val="affd"/>
              <w:rPr>
                <w:rFonts w:ascii="Times New Roman" w:hAnsi="Times New Roman" w:cs="Times New Roman"/>
                <w:sz w:val="24"/>
                <w:szCs w:val="24"/>
              </w:rPr>
            </w:pPr>
          </w:p>
        </w:tc>
        <w:tc>
          <w:tcPr>
            <w:tcW w:w="1447" w:type="dxa"/>
            <w:tcBorders>
              <w:top w:val="single" w:sz="12" w:space="0" w:color="auto"/>
              <w:left w:val="single" w:sz="12" w:space="0" w:color="auto"/>
              <w:bottom w:val="single" w:sz="12" w:space="0" w:color="auto"/>
              <w:right w:val="single" w:sz="12" w:space="0" w:color="auto"/>
            </w:tcBorders>
            <w:shd w:val="clear" w:color="000000" w:fill="FFFFFF"/>
            <w:vAlign w:val="center"/>
          </w:tcPr>
          <w:p w:rsidR="0095234D" w:rsidRPr="001B78B8" w:rsidRDefault="0095234D" w:rsidP="0095234D">
            <w:pPr>
              <w:pStyle w:val="affd"/>
              <w:rPr>
                <w:rFonts w:ascii="Times New Roman" w:hAnsi="Times New Roman" w:cs="Times New Roman"/>
                <w:sz w:val="20"/>
              </w:rPr>
            </w:pPr>
            <w:r w:rsidRPr="00CD29D7">
              <w:rPr>
                <w:rFonts w:ascii="Times New Roman" w:hAnsi="Times New Roman" w:cs="Times New Roman"/>
                <w:bCs/>
                <w:color w:val="000000"/>
                <w:sz w:val="20"/>
                <w:szCs w:val="16"/>
              </w:rPr>
              <w:t>областной бюджет</w:t>
            </w:r>
          </w:p>
        </w:tc>
        <w:tc>
          <w:tcPr>
            <w:tcW w:w="1529" w:type="dxa"/>
            <w:tcBorders>
              <w:top w:val="single" w:sz="12" w:space="0" w:color="auto"/>
              <w:left w:val="single" w:sz="12" w:space="0" w:color="auto"/>
              <w:bottom w:val="single" w:sz="12" w:space="0" w:color="auto"/>
              <w:right w:val="single" w:sz="12" w:space="0" w:color="auto"/>
            </w:tcBorders>
            <w:shd w:val="clear" w:color="000000" w:fill="FFFFFF"/>
          </w:tcPr>
          <w:p w:rsidR="0095234D" w:rsidRPr="0095234D" w:rsidRDefault="0095234D" w:rsidP="0095234D">
            <w:pPr>
              <w:jc w:val="center"/>
              <w:rPr>
                <w:sz w:val="28"/>
                <w:szCs w:val="28"/>
              </w:rPr>
            </w:pPr>
            <w:r w:rsidRPr="0095234D">
              <w:rPr>
                <w:sz w:val="28"/>
                <w:szCs w:val="28"/>
              </w:rPr>
              <w:t>1798,84</w:t>
            </w:r>
          </w:p>
        </w:tc>
        <w:tc>
          <w:tcPr>
            <w:tcW w:w="1985" w:type="dxa"/>
            <w:vMerge/>
            <w:tcBorders>
              <w:top w:val="single" w:sz="12" w:space="0" w:color="auto"/>
              <w:left w:val="single" w:sz="12" w:space="0" w:color="auto"/>
              <w:bottom w:val="single" w:sz="12" w:space="0" w:color="auto"/>
              <w:right w:val="single" w:sz="12" w:space="0" w:color="auto"/>
            </w:tcBorders>
          </w:tcPr>
          <w:p w:rsidR="0095234D" w:rsidRPr="00B7268F" w:rsidRDefault="0095234D" w:rsidP="0095234D">
            <w:pPr>
              <w:pStyle w:val="affd"/>
              <w:jc w:val="left"/>
              <w:rPr>
                <w:rFonts w:ascii="Times New Roman" w:hAnsi="Times New Roman" w:cs="Times New Roman"/>
                <w:sz w:val="18"/>
                <w:szCs w:val="18"/>
              </w:rPr>
            </w:pPr>
          </w:p>
        </w:tc>
      </w:tr>
      <w:tr w:rsidR="0095234D" w:rsidRPr="001B78B8" w:rsidTr="00B07361">
        <w:trPr>
          <w:trHeight w:val="70"/>
        </w:trPr>
        <w:tc>
          <w:tcPr>
            <w:tcW w:w="566" w:type="dxa"/>
            <w:vMerge/>
            <w:tcBorders>
              <w:top w:val="single" w:sz="12" w:space="0" w:color="auto"/>
              <w:left w:val="single" w:sz="12" w:space="0" w:color="auto"/>
              <w:bottom w:val="single" w:sz="12" w:space="0" w:color="auto"/>
              <w:right w:val="single" w:sz="12" w:space="0" w:color="auto"/>
            </w:tcBorders>
          </w:tcPr>
          <w:p w:rsidR="0095234D" w:rsidRPr="001B78B8" w:rsidRDefault="0095234D" w:rsidP="0095234D">
            <w:pPr>
              <w:pStyle w:val="affd"/>
              <w:rPr>
                <w:rFonts w:ascii="Times New Roman" w:hAnsi="Times New Roman" w:cs="Times New Roman"/>
                <w:sz w:val="20"/>
              </w:rPr>
            </w:pPr>
          </w:p>
        </w:tc>
        <w:tc>
          <w:tcPr>
            <w:tcW w:w="2442" w:type="dxa"/>
            <w:vMerge/>
            <w:tcBorders>
              <w:top w:val="single" w:sz="12" w:space="0" w:color="auto"/>
              <w:left w:val="single" w:sz="12" w:space="0" w:color="auto"/>
              <w:bottom w:val="single" w:sz="12" w:space="0" w:color="auto"/>
              <w:right w:val="single" w:sz="12" w:space="0" w:color="auto"/>
            </w:tcBorders>
          </w:tcPr>
          <w:p w:rsidR="0095234D" w:rsidRPr="00B7268F" w:rsidRDefault="0095234D" w:rsidP="0095234D">
            <w:pPr>
              <w:pStyle w:val="affd"/>
              <w:jc w:val="left"/>
              <w:rPr>
                <w:rFonts w:ascii="Times New Roman" w:hAnsi="Times New Roman" w:cs="Times New Roman"/>
                <w:sz w:val="18"/>
                <w:szCs w:val="18"/>
              </w:rPr>
            </w:pPr>
          </w:p>
        </w:tc>
        <w:tc>
          <w:tcPr>
            <w:tcW w:w="1388" w:type="dxa"/>
            <w:vMerge/>
            <w:tcBorders>
              <w:top w:val="single" w:sz="12" w:space="0" w:color="auto"/>
              <w:left w:val="single" w:sz="12" w:space="0" w:color="auto"/>
              <w:bottom w:val="single" w:sz="12" w:space="0" w:color="auto"/>
              <w:right w:val="single" w:sz="12" w:space="0" w:color="auto"/>
            </w:tcBorders>
          </w:tcPr>
          <w:p w:rsidR="0095234D" w:rsidRPr="001B78B8" w:rsidRDefault="0095234D" w:rsidP="0095234D">
            <w:pPr>
              <w:pStyle w:val="affd"/>
              <w:rPr>
                <w:rFonts w:ascii="Times New Roman" w:hAnsi="Times New Roman" w:cs="Times New Roman"/>
                <w:sz w:val="20"/>
              </w:rPr>
            </w:pPr>
          </w:p>
        </w:tc>
        <w:tc>
          <w:tcPr>
            <w:tcW w:w="850" w:type="dxa"/>
            <w:vMerge/>
            <w:tcBorders>
              <w:top w:val="single" w:sz="12" w:space="0" w:color="auto"/>
              <w:left w:val="single" w:sz="12" w:space="0" w:color="auto"/>
              <w:bottom w:val="single" w:sz="12" w:space="0" w:color="auto"/>
              <w:right w:val="single" w:sz="12" w:space="0" w:color="auto"/>
            </w:tcBorders>
          </w:tcPr>
          <w:p w:rsidR="0095234D" w:rsidRPr="002C6B30" w:rsidRDefault="0095234D" w:rsidP="0095234D">
            <w:pPr>
              <w:pStyle w:val="affd"/>
              <w:rPr>
                <w:rFonts w:ascii="Times New Roman" w:hAnsi="Times New Roman" w:cs="Times New Roman"/>
                <w:sz w:val="24"/>
                <w:szCs w:val="24"/>
              </w:rPr>
            </w:pPr>
          </w:p>
        </w:tc>
        <w:tc>
          <w:tcPr>
            <w:tcW w:w="851" w:type="dxa"/>
            <w:vMerge/>
            <w:tcBorders>
              <w:top w:val="single" w:sz="12" w:space="0" w:color="auto"/>
              <w:left w:val="single" w:sz="12" w:space="0" w:color="auto"/>
              <w:bottom w:val="single" w:sz="12" w:space="0" w:color="auto"/>
              <w:right w:val="single" w:sz="12" w:space="0" w:color="auto"/>
            </w:tcBorders>
          </w:tcPr>
          <w:p w:rsidR="0095234D" w:rsidRPr="002C6B30" w:rsidRDefault="0095234D" w:rsidP="0095234D">
            <w:pPr>
              <w:pStyle w:val="affd"/>
              <w:rPr>
                <w:rFonts w:ascii="Times New Roman" w:hAnsi="Times New Roman" w:cs="Times New Roman"/>
                <w:sz w:val="24"/>
                <w:szCs w:val="24"/>
              </w:rPr>
            </w:pPr>
          </w:p>
        </w:tc>
        <w:tc>
          <w:tcPr>
            <w:tcW w:w="1447" w:type="dxa"/>
            <w:tcBorders>
              <w:top w:val="single" w:sz="12" w:space="0" w:color="auto"/>
              <w:left w:val="single" w:sz="12" w:space="0" w:color="auto"/>
              <w:bottom w:val="single" w:sz="12" w:space="0" w:color="auto"/>
              <w:right w:val="single" w:sz="12" w:space="0" w:color="auto"/>
            </w:tcBorders>
            <w:shd w:val="clear" w:color="000000" w:fill="FFFFFF"/>
            <w:vAlign w:val="center"/>
          </w:tcPr>
          <w:p w:rsidR="0095234D" w:rsidRPr="001B78B8" w:rsidRDefault="0095234D" w:rsidP="0095234D">
            <w:pPr>
              <w:pStyle w:val="affd"/>
              <w:rPr>
                <w:rFonts w:ascii="Times New Roman" w:hAnsi="Times New Roman" w:cs="Times New Roman"/>
                <w:sz w:val="20"/>
              </w:rPr>
            </w:pPr>
            <w:r w:rsidRPr="00CD29D7">
              <w:rPr>
                <w:rFonts w:ascii="Times New Roman" w:hAnsi="Times New Roman" w:cs="Times New Roman"/>
                <w:bCs/>
                <w:color w:val="000000"/>
                <w:sz w:val="20"/>
                <w:szCs w:val="16"/>
              </w:rPr>
              <w:t>районный бюджет</w:t>
            </w:r>
          </w:p>
        </w:tc>
        <w:tc>
          <w:tcPr>
            <w:tcW w:w="1529" w:type="dxa"/>
            <w:tcBorders>
              <w:top w:val="single" w:sz="12" w:space="0" w:color="auto"/>
              <w:left w:val="single" w:sz="12" w:space="0" w:color="auto"/>
              <w:bottom w:val="single" w:sz="12" w:space="0" w:color="auto"/>
              <w:right w:val="single" w:sz="12" w:space="0" w:color="auto"/>
            </w:tcBorders>
            <w:shd w:val="clear" w:color="000000" w:fill="FFFFFF"/>
          </w:tcPr>
          <w:p w:rsidR="0095234D" w:rsidRPr="0095234D" w:rsidRDefault="0095234D" w:rsidP="0095234D">
            <w:pPr>
              <w:jc w:val="center"/>
              <w:rPr>
                <w:color w:val="000000"/>
                <w:sz w:val="28"/>
                <w:szCs w:val="28"/>
              </w:rPr>
            </w:pPr>
            <w:r w:rsidRPr="0095234D">
              <w:rPr>
                <w:color w:val="000000"/>
                <w:sz w:val="28"/>
                <w:szCs w:val="28"/>
              </w:rPr>
              <w:t>2232,10</w:t>
            </w:r>
          </w:p>
        </w:tc>
        <w:tc>
          <w:tcPr>
            <w:tcW w:w="1985" w:type="dxa"/>
            <w:vMerge/>
            <w:tcBorders>
              <w:top w:val="single" w:sz="12" w:space="0" w:color="auto"/>
              <w:left w:val="single" w:sz="12" w:space="0" w:color="auto"/>
              <w:bottom w:val="single" w:sz="12" w:space="0" w:color="auto"/>
              <w:right w:val="single" w:sz="12" w:space="0" w:color="auto"/>
            </w:tcBorders>
          </w:tcPr>
          <w:p w:rsidR="0095234D" w:rsidRPr="00B7268F" w:rsidRDefault="0095234D" w:rsidP="0095234D">
            <w:pPr>
              <w:pStyle w:val="affd"/>
              <w:jc w:val="left"/>
              <w:rPr>
                <w:rFonts w:ascii="Times New Roman" w:hAnsi="Times New Roman" w:cs="Times New Roman"/>
                <w:sz w:val="18"/>
                <w:szCs w:val="18"/>
              </w:rPr>
            </w:pPr>
          </w:p>
        </w:tc>
      </w:tr>
      <w:tr w:rsidR="0095234D" w:rsidRPr="001B78B8" w:rsidTr="00B07361">
        <w:tc>
          <w:tcPr>
            <w:tcW w:w="566" w:type="dxa"/>
            <w:vMerge/>
            <w:tcBorders>
              <w:top w:val="single" w:sz="12" w:space="0" w:color="auto"/>
              <w:left w:val="single" w:sz="12" w:space="0" w:color="auto"/>
              <w:bottom w:val="single" w:sz="12" w:space="0" w:color="auto"/>
              <w:right w:val="single" w:sz="12" w:space="0" w:color="auto"/>
            </w:tcBorders>
          </w:tcPr>
          <w:p w:rsidR="0095234D" w:rsidRPr="001B78B8" w:rsidRDefault="0095234D" w:rsidP="0095234D">
            <w:pPr>
              <w:pStyle w:val="affd"/>
              <w:rPr>
                <w:rFonts w:ascii="Times New Roman" w:hAnsi="Times New Roman" w:cs="Times New Roman"/>
                <w:sz w:val="20"/>
              </w:rPr>
            </w:pPr>
          </w:p>
        </w:tc>
        <w:tc>
          <w:tcPr>
            <w:tcW w:w="2442" w:type="dxa"/>
            <w:vMerge/>
            <w:tcBorders>
              <w:top w:val="single" w:sz="12" w:space="0" w:color="auto"/>
              <w:left w:val="single" w:sz="12" w:space="0" w:color="auto"/>
              <w:bottom w:val="single" w:sz="12" w:space="0" w:color="auto"/>
              <w:right w:val="single" w:sz="12" w:space="0" w:color="auto"/>
            </w:tcBorders>
          </w:tcPr>
          <w:p w:rsidR="0095234D" w:rsidRPr="00B7268F" w:rsidRDefault="0095234D" w:rsidP="0095234D">
            <w:pPr>
              <w:pStyle w:val="affd"/>
              <w:jc w:val="left"/>
              <w:rPr>
                <w:rFonts w:ascii="Times New Roman" w:hAnsi="Times New Roman" w:cs="Times New Roman"/>
                <w:sz w:val="18"/>
                <w:szCs w:val="18"/>
              </w:rPr>
            </w:pPr>
          </w:p>
        </w:tc>
        <w:tc>
          <w:tcPr>
            <w:tcW w:w="1388" w:type="dxa"/>
            <w:vMerge/>
            <w:tcBorders>
              <w:top w:val="single" w:sz="12" w:space="0" w:color="auto"/>
              <w:left w:val="single" w:sz="12" w:space="0" w:color="auto"/>
              <w:bottom w:val="single" w:sz="12" w:space="0" w:color="auto"/>
              <w:right w:val="single" w:sz="12" w:space="0" w:color="auto"/>
            </w:tcBorders>
            <w:hideMark/>
          </w:tcPr>
          <w:p w:rsidR="0095234D" w:rsidRPr="001B78B8" w:rsidRDefault="0095234D" w:rsidP="0095234D">
            <w:pPr>
              <w:pStyle w:val="affd"/>
              <w:rPr>
                <w:rFonts w:ascii="Times New Roman" w:hAnsi="Times New Roman" w:cs="Times New Roman"/>
                <w:sz w:val="20"/>
              </w:rPr>
            </w:pPr>
          </w:p>
        </w:tc>
        <w:tc>
          <w:tcPr>
            <w:tcW w:w="850" w:type="dxa"/>
            <w:vMerge/>
            <w:tcBorders>
              <w:top w:val="single" w:sz="12" w:space="0" w:color="auto"/>
              <w:left w:val="single" w:sz="12" w:space="0" w:color="auto"/>
              <w:bottom w:val="single" w:sz="12" w:space="0" w:color="auto"/>
              <w:right w:val="single" w:sz="12" w:space="0" w:color="auto"/>
            </w:tcBorders>
            <w:hideMark/>
          </w:tcPr>
          <w:p w:rsidR="0095234D" w:rsidRPr="002C6B30" w:rsidRDefault="0095234D" w:rsidP="0095234D">
            <w:pPr>
              <w:pStyle w:val="affd"/>
              <w:rPr>
                <w:rFonts w:ascii="Times New Roman" w:hAnsi="Times New Roman" w:cs="Times New Roman"/>
                <w:sz w:val="24"/>
                <w:szCs w:val="24"/>
              </w:rPr>
            </w:pPr>
          </w:p>
        </w:tc>
        <w:tc>
          <w:tcPr>
            <w:tcW w:w="851" w:type="dxa"/>
            <w:vMerge/>
            <w:tcBorders>
              <w:top w:val="single" w:sz="12" w:space="0" w:color="auto"/>
              <w:left w:val="single" w:sz="12" w:space="0" w:color="auto"/>
              <w:bottom w:val="single" w:sz="12" w:space="0" w:color="auto"/>
              <w:right w:val="single" w:sz="12" w:space="0" w:color="auto"/>
            </w:tcBorders>
            <w:hideMark/>
          </w:tcPr>
          <w:p w:rsidR="0095234D" w:rsidRPr="002C6B30" w:rsidRDefault="0095234D" w:rsidP="0095234D">
            <w:pPr>
              <w:pStyle w:val="affd"/>
              <w:rPr>
                <w:rFonts w:ascii="Times New Roman" w:hAnsi="Times New Roman" w:cs="Times New Roman"/>
                <w:sz w:val="24"/>
                <w:szCs w:val="24"/>
              </w:rPr>
            </w:pPr>
          </w:p>
        </w:tc>
        <w:tc>
          <w:tcPr>
            <w:tcW w:w="1447" w:type="dxa"/>
            <w:tcBorders>
              <w:top w:val="single" w:sz="12" w:space="0" w:color="auto"/>
              <w:left w:val="single" w:sz="12" w:space="0" w:color="auto"/>
              <w:bottom w:val="single" w:sz="12" w:space="0" w:color="auto"/>
              <w:right w:val="single" w:sz="12" w:space="0" w:color="auto"/>
            </w:tcBorders>
            <w:shd w:val="clear" w:color="000000" w:fill="FFFFFF"/>
          </w:tcPr>
          <w:p w:rsidR="0095234D" w:rsidRPr="001B78B8" w:rsidRDefault="0095234D" w:rsidP="0095234D">
            <w:pPr>
              <w:pStyle w:val="affd"/>
              <w:rPr>
                <w:rFonts w:ascii="Times New Roman" w:hAnsi="Times New Roman" w:cs="Times New Roman"/>
                <w:sz w:val="20"/>
              </w:rPr>
            </w:pPr>
            <w:r w:rsidRPr="00CD29D7">
              <w:rPr>
                <w:rFonts w:ascii="Times New Roman" w:hAnsi="Times New Roman" w:cs="Times New Roman"/>
                <w:bCs/>
                <w:color w:val="000000"/>
                <w:sz w:val="20"/>
                <w:szCs w:val="16"/>
              </w:rPr>
              <w:t>итого</w:t>
            </w:r>
          </w:p>
        </w:tc>
        <w:tc>
          <w:tcPr>
            <w:tcW w:w="1529" w:type="dxa"/>
            <w:tcBorders>
              <w:top w:val="single" w:sz="12" w:space="0" w:color="auto"/>
              <w:left w:val="single" w:sz="12" w:space="0" w:color="auto"/>
              <w:bottom w:val="single" w:sz="12" w:space="0" w:color="auto"/>
              <w:right w:val="single" w:sz="12" w:space="0" w:color="auto"/>
            </w:tcBorders>
            <w:shd w:val="clear" w:color="000000" w:fill="FFFFFF"/>
          </w:tcPr>
          <w:p w:rsidR="0095234D" w:rsidRPr="0095234D" w:rsidRDefault="0095234D" w:rsidP="0095234D">
            <w:pPr>
              <w:jc w:val="center"/>
              <w:rPr>
                <w:b/>
                <w:bCs/>
                <w:color w:val="000000"/>
                <w:sz w:val="28"/>
                <w:szCs w:val="28"/>
              </w:rPr>
            </w:pPr>
            <w:r w:rsidRPr="0095234D">
              <w:rPr>
                <w:b/>
                <w:bCs/>
                <w:color w:val="000000"/>
                <w:sz w:val="28"/>
                <w:szCs w:val="28"/>
              </w:rPr>
              <w:t>15521,50</w:t>
            </w:r>
          </w:p>
        </w:tc>
        <w:tc>
          <w:tcPr>
            <w:tcW w:w="1985" w:type="dxa"/>
            <w:vMerge/>
            <w:tcBorders>
              <w:top w:val="single" w:sz="12" w:space="0" w:color="auto"/>
              <w:left w:val="single" w:sz="12" w:space="0" w:color="auto"/>
              <w:bottom w:val="single" w:sz="12" w:space="0" w:color="auto"/>
              <w:right w:val="single" w:sz="12" w:space="0" w:color="auto"/>
            </w:tcBorders>
            <w:hideMark/>
          </w:tcPr>
          <w:p w:rsidR="0095234D" w:rsidRPr="00B7268F" w:rsidRDefault="0095234D" w:rsidP="0095234D">
            <w:pPr>
              <w:pStyle w:val="affd"/>
              <w:jc w:val="left"/>
              <w:rPr>
                <w:rFonts w:ascii="Times New Roman" w:hAnsi="Times New Roman" w:cs="Times New Roman"/>
                <w:sz w:val="18"/>
                <w:szCs w:val="18"/>
              </w:rPr>
            </w:pPr>
          </w:p>
        </w:tc>
      </w:tr>
      <w:tr w:rsidR="0095234D" w:rsidRPr="001B78B8" w:rsidTr="00B07361">
        <w:trPr>
          <w:trHeight w:val="132"/>
        </w:trPr>
        <w:tc>
          <w:tcPr>
            <w:tcW w:w="566" w:type="dxa"/>
            <w:tcBorders>
              <w:top w:val="single" w:sz="12" w:space="0" w:color="auto"/>
              <w:left w:val="single" w:sz="12" w:space="0" w:color="auto"/>
              <w:bottom w:val="single" w:sz="12" w:space="0" w:color="auto"/>
              <w:right w:val="single" w:sz="12" w:space="0" w:color="auto"/>
            </w:tcBorders>
          </w:tcPr>
          <w:p w:rsidR="0095234D" w:rsidRPr="001B78B8" w:rsidRDefault="0095234D" w:rsidP="0095234D">
            <w:pPr>
              <w:pStyle w:val="affd"/>
              <w:rPr>
                <w:rFonts w:ascii="Times New Roman" w:hAnsi="Times New Roman" w:cs="Times New Roman"/>
                <w:sz w:val="20"/>
              </w:rPr>
            </w:pPr>
            <w:r>
              <w:rPr>
                <w:rFonts w:ascii="Times New Roman" w:hAnsi="Times New Roman" w:cs="Times New Roman"/>
                <w:sz w:val="20"/>
              </w:rPr>
              <w:t>2.1</w:t>
            </w:r>
          </w:p>
        </w:tc>
        <w:tc>
          <w:tcPr>
            <w:tcW w:w="2442" w:type="dxa"/>
            <w:tcBorders>
              <w:top w:val="single" w:sz="12" w:space="0" w:color="auto"/>
              <w:left w:val="single" w:sz="12" w:space="0" w:color="auto"/>
              <w:bottom w:val="single" w:sz="12" w:space="0" w:color="auto"/>
              <w:right w:val="single" w:sz="12" w:space="0" w:color="auto"/>
            </w:tcBorders>
            <w:shd w:val="clear" w:color="000000" w:fill="FFFFFF"/>
          </w:tcPr>
          <w:p w:rsidR="0095234D" w:rsidRPr="00B7268F" w:rsidRDefault="0095234D" w:rsidP="0095234D">
            <w:pPr>
              <w:pStyle w:val="affd"/>
              <w:jc w:val="left"/>
              <w:rPr>
                <w:rFonts w:ascii="Times New Roman" w:hAnsi="Times New Roman" w:cs="Times New Roman"/>
                <w:sz w:val="18"/>
                <w:szCs w:val="18"/>
              </w:rPr>
            </w:pPr>
            <w:r w:rsidRPr="00B7268F">
              <w:rPr>
                <w:rFonts w:ascii="Times New Roman" w:hAnsi="Times New Roman" w:cs="Times New Roman"/>
                <w:sz w:val="18"/>
                <w:szCs w:val="18"/>
              </w:rPr>
              <w:t>Предоставление бесплатного горячего питания детям участников специальной военной операции</w:t>
            </w:r>
          </w:p>
        </w:tc>
        <w:tc>
          <w:tcPr>
            <w:tcW w:w="1388" w:type="dxa"/>
            <w:tcBorders>
              <w:top w:val="single" w:sz="12" w:space="0" w:color="auto"/>
              <w:left w:val="single" w:sz="12" w:space="0" w:color="auto"/>
              <w:bottom w:val="single" w:sz="12" w:space="0" w:color="auto"/>
              <w:right w:val="single" w:sz="12" w:space="0" w:color="auto"/>
            </w:tcBorders>
          </w:tcPr>
          <w:p w:rsidR="0095234D" w:rsidRDefault="0095234D" w:rsidP="0095234D">
            <w:pPr>
              <w:pStyle w:val="affd"/>
              <w:rPr>
                <w:rFonts w:ascii="Times New Roman" w:hAnsi="Times New Roman" w:cs="Times New Roman"/>
                <w:sz w:val="20"/>
              </w:rPr>
            </w:pPr>
            <w:r>
              <w:rPr>
                <w:rFonts w:ascii="Times New Roman" w:hAnsi="Times New Roman" w:cs="Times New Roman"/>
                <w:sz w:val="20"/>
              </w:rPr>
              <w:t>Главный специалист управления образования Кощеева И.Р.</w:t>
            </w:r>
          </w:p>
        </w:tc>
        <w:tc>
          <w:tcPr>
            <w:tcW w:w="850" w:type="dxa"/>
            <w:tcBorders>
              <w:top w:val="single" w:sz="12" w:space="0" w:color="auto"/>
              <w:left w:val="single" w:sz="12" w:space="0" w:color="auto"/>
              <w:bottom w:val="single" w:sz="12" w:space="0" w:color="auto"/>
              <w:right w:val="single" w:sz="12" w:space="0" w:color="auto"/>
            </w:tcBorders>
          </w:tcPr>
          <w:p w:rsidR="0095234D" w:rsidRPr="002C6B30" w:rsidRDefault="0095234D" w:rsidP="0095234D">
            <w:pPr>
              <w:pStyle w:val="affd"/>
              <w:rPr>
                <w:rFonts w:ascii="Times New Roman" w:hAnsi="Times New Roman" w:cs="Times New Roman"/>
                <w:sz w:val="24"/>
                <w:szCs w:val="24"/>
              </w:rPr>
            </w:pPr>
            <w:r>
              <w:rPr>
                <w:rFonts w:ascii="Times New Roman" w:hAnsi="Times New Roman" w:cs="Times New Roman"/>
                <w:sz w:val="24"/>
                <w:szCs w:val="24"/>
              </w:rPr>
              <w:t>01.01.2025</w:t>
            </w:r>
          </w:p>
        </w:tc>
        <w:tc>
          <w:tcPr>
            <w:tcW w:w="851" w:type="dxa"/>
            <w:tcBorders>
              <w:top w:val="single" w:sz="12" w:space="0" w:color="auto"/>
              <w:left w:val="single" w:sz="12" w:space="0" w:color="auto"/>
              <w:bottom w:val="single" w:sz="12" w:space="0" w:color="auto"/>
              <w:right w:val="single" w:sz="12" w:space="0" w:color="auto"/>
            </w:tcBorders>
          </w:tcPr>
          <w:p w:rsidR="0095234D" w:rsidRPr="002C6B30" w:rsidRDefault="0095234D" w:rsidP="0095234D">
            <w:pPr>
              <w:pStyle w:val="affd"/>
              <w:rPr>
                <w:rFonts w:ascii="Times New Roman" w:hAnsi="Times New Roman" w:cs="Times New Roman"/>
                <w:sz w:val="24"/>
                <w:szCs w:val="24"/>
              </w:rPr>
            </w:pPr>
            <w:r>
              <w:rPr>
                <w:rFonts w:ascii="Times New Roman" w:hAnsi="Times New Roman" w:cs="Times New Roman"/>
                <w:sz w:val="24"/>
                <w:szCs w:val="24"/>
              </w:rPr>
              <w:t>31.12.2025</w:t>
            </w:r>
          </w:p>
        </w:tc>
        <w:tc>
          <w:tcPr>
            <w:tcW w:w="1447" w:type="dxa"/>
            <w:tcBorders>
              <w:top w:val="single" w:sz="12" w:space="0" w:color="auto"/>
              <w:left w:val="single" w:sz="12" w:space="0" w:color="auto"/>
              <w:bottom w:val="single" w:sz="12" w:space="0" w:color="auto"/>
              <w:right w:val="single" w:sz="12" w:space="0" w:color="auto"/>
            </w:tcBorders>
            <w:shd w:val="clear" w:color="000000" w:fill="FFFFFF"/>
          </w:tcPr>
          <w:p w:rsidR="0095234D" w:rsidRPr="001B78B8" w:rsidRDefault="0095234D" w:rsidP="0095234D">
            <w:pPr>
              <w:pStyle w:val="affd"/>
              <w:rPr>
                <w:rFonts w:ascii="Times New Roman" w:hAnsi="Times New Roman" w:cs="Times New Roman"/>
                <w:sz w:val="20"/>
              </w:rPr>
            </w:pPr>
            <w:r w:rsidRPr="00CC6EF6">
              <w:rPr>
                <w:rFonts w:ascii="Times New Roman" w:hAnsi="Times New Roman" w:cs="Times New Roman"/>
                <w:color w:val="000000"/>
                <w:sz w:val="20"/>
              </w:rPr>
              <w:t>областной бюджет</w:t>
            </w:r>
          </w:p>
        </w:tc>
        <w:tc>
          <w:tcPr>
            <w:tcW w:w="1529" w:type="dxa"/>
            <w:tcBorders>
              <w:top w:val="single" w:sz="12" w:space="0" w:color="auto"/>
              <w:left w:val="single" w:sz="12" w:space="0" w:color="auto"/>
              <w:bottom w:val="single" w:sz="12" w:space="0" w:color="auto"/>
              <w:right w:val="single" w:sz="12" w:space="0" w:color="auto"/>
            </w:tcBorders>
            <w:shd w:val="clear" w:color="000000" w:fill="FFFFFF"/>
          </w:tcPr>
          <w:p w:rsidR="0095234D" w:rsidRPr="0095234D" w:rsidRDefault="0095234D" w:rsidP="0095234D">
            <w:pPr>
              <w:jc w:val="center"/>
              <w:rPr>
                <w:color w:val="000000"/>
                <w:sz w:val="28"/>
                <w:szCs w:val="28"/>
              </w:rPr>
            </w:pPr>
            <w:r w:rsidRPr="0095234D">
              <w:rPr>
                <w:color w:val="000000"/>
                <w:sz w:val="28"/>
                <w:szCs w:val="28"/>
              </w:rPr>
              <w:t>436,40</w:t>
            </w:r>
          </w:p>
        </w:tc>
        <w:tc>
          <w:tcPr>
            <w:tcW w:w="1985" w:type="dxa"/>
            <w:tcBorders>
              <w:top w:val="single" w:sz="12" w:space="0" w:color="auto"/>
              <w:left w:val="single" w:sz="12" w:space="0" w:color="auto"/>
              <w:bottom w:val="single" w:sz="12" w:space="0" w:color="auto"/>
              <w:right w:val="single" w:sz="12" w:space="0" w:color="auto"/>
            </w:tcBorders>
          </w:tcPr>
          <w:p w:rsidR="0095234D" w:rsidRPr="00B7268F" w:rsidRDefault="0095234D" w:rsidP="0095234D">
            <w:pPr>
              <w:pStyle w:val="affd"/>
              <w:jc w:val="left"/>
              <w:rPr>
                <w:rFonts w:ascii="Times New Roman" w:hAnsi="Times New Roman" w:cs="Times New Roman"/>
                <w:sz w:val="18"/>
                <w:szCs w:val="18"/>
              </w:rPr>
            </w:pPr>
            <w:r w:rsidRPr="00B7268F">
              <w:rPr>
                <w:rFonts w:ascii="Times New Roman" w:hAnsi="Times New Roman" w:cs="Times New Roman"/>
                <w:sz w:val="18"/>
                <w:szCs w:val="18"/>
              </w:rPr>
              <w:t>Оплата горячего питания детям участников специальной военной операции</w:t>
            </w:r>
          </w:p>
        </w:tc>
      </w:tr>
      <w:tr w:rsidR="0095234D" w:rsidRPr="001B78B8" w:rsidTr="00B07361">
        <w:trPr>
          <w:trHeight w:val="226"/>
        </w:trPr>
        <w:tc>
          <w:tcPr>
            <w:tcW w:w="566" w:type="dxa"/>
            <w:vMerge w:val="restart"/>
            <w:tcBorders>
              <w:top w:val="single" w:sz="12" w:space="0" w:color="auto"/>
              <w:left w:val="single" w:sz="12" w:space="0" w:color="auto"/>
              <w:bottom w:val="single" w:sz="12" w:space="0" w:color="auto"/>
              <w:right w:val="single" w:sz="12" w:space="0" w:color="auto"/>
            </w:tcBorders>
          </w:tcPr>
          <w:p w:rsidR="0095234D" w:rsidRPr="001B78B8" w:rsidRDefault="0095234D" w:rsidP="0095234D">
            <w:pPr>
              <w:pStyle w:val="affd"/>
              <w:rPr>
                <w:rFonts w:ascii="Times New Roman" w:hAnsi="Times New Roman" w:cs="Times New Roman"/>
                <w:sz w:val="20"/>
              </w:rPr>
            </w:pPr>
            <w:r>
              <w:rPr>
                <w:rFonts w:ascii="Times New Roman" w:hAnsi="Times New Roman" w:cs="Times New Roman"/>
                <w:sz w:val="20"/>
              </w:rPr>
              <w:t>2.2</w:t>
            </w:r>
          </w:p>
        </w:tc>
        <w:tc>
          <w:tcPr>
            <w:tcW w:w="2442" w:type="dxa"/>
            <w:vMerge w:val="restart"/>
            <w:tcBorders>
              <w:top w:val="single" w:sz="12" w:space="0" w:color="auto"/>
              <w:left w:val="single" w:sz="12" w:space="0" w:color="auto"/>
              <w:bottom w:val="single" w:sz="12" w:space="0" w:color="auto"/>
              <w:right w:val="single" w:sz="12" w:space="0" w:color="auto"/>
            </w:tcBorders>
            <w:shd w:val="clear" w:color="000000" w:fill="FFFFFF"/>
          </w:tcPr>
          <w:p w:rsidR="0095234D" w:rsidRPr="00B7268F" w:rsidRDefault="0095234D" w:rsidP="0095234D">
            <w:pPr>
              <w:pStyle w:val="affd"/>
              <w:jc w:val="left"/>
              <w:rPr>
                <w:rFonts w:ascii="Times New Roman" w:hAnsi="Times New Roman" w:cs="Times New Roman"/>
                <w:sz w:val="18"/>
                <w:szCs w:val="18"/>
              </w:rPr>
            </w:pPr>
            <w:r w:rsidRPr="00B7268F">
              <w:rPr>
                <w:rFonts w:ascii="Times New Roman" w:hAnsi="Times New Roman" w:cs="Times New Roman"/>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88" w:type="dxa"/>
            <w:vMerge w:val="restart"/>
            <w:tcBorders>
              <w:top w:val="single" w:sz="12" w:space="0" w:color="auto"/>
              <w:left w:val="single" w:sz="12" w:space="0" w:color="auto"/>
              <w:bottom w:val="single" w:sz="12" w:space="0" w:color="auto"/>
              <w:right w:val="single" w:sz="12" w:space="0" w:color="auto"/>
            </w:tcBorders>
          </w:tcPr>
          <w:p w:rsidR="0095234D" w:rsidRPr="001B78B8" w:rsidRDefault="0095234D" w:rsidP="0095234D">
            <w:pPr>
              <w:pStyle w:val="affd"/>
              <w:rPr>
                <w:rFonts w:ascii="Times New Roman" w:hAnsi="Times New Roman" w:cs="Times New Roman"/>
                <w:sz w:val="20"/>
              </w:rPr>
            </w:pPr>
            <w:r>
              <w:rPr>
                <w:rFonts w:ascii="Times New Roman" w:hAnsi="Times New Roman" w:cs="Times New Roman"/>
                <w:sz w:val="20"/>
              </w:rPr>
              <w:t>Главный специалист управления образования Кощеева И.Р.</w:t>
            </w:r>
          </w:p>
        </w:tc>
        <w:tc>
          <w:tcPr>
            <w:tcW w:w="850" w:type="dxa"/>
            <w:vMerge w:val="restart"/>
            <w:tcBorders>
              <w:top w:val="single" w:sz="12" w:space="0" w:color="auto"/>
              <w:left w:val="single" w:sz="12" w:space="0" w:color="auto"/>
              <w:bottom w:val="single" w:sz="12" w:space="0" w:color="auto"/>
              <w:right w:val="single" w:sz="12" w:space="0" w:color="auto"/>
            </w:tcBorders>
            <w:hideMark/>
          </w:tcPr>
          <w:p w:rsidR="0095234D" w:rsidRPr="002C6B30" w:rsidRDefault="0095234D" w:rsidP="0095234D">
            <w:pPr>
              <w:pStyle w:val="affd"/>
              <w:rPr>
                <w:rFonts w:ascii="Times New Roman" w:hAnsi="Times New Roman" w:cs="Times New Roman"/>
                <w:sz w:val="24"/>
                <w:szCs w:val="24"/>
              </w:rPr>
            </w:pPr>
            <w:r>
              <w:rPr>
                <w:rFonts w:ascii="Times New Roman" w:hAnsi="Times New Roman" w:cs="Times New Roman"/>
                <w:sz w:val="24"/>
                <w:szCs w:val="24"/>
              </w:rPr>
              <w:t>01.01.2025</w:t>
            </w:r>
          </w:p>
        </w:tc>
        <w:tc>
          <w:tcPr>
            <w:tcW w:w="851" w:type="dxa"/>
            <w:vMerge w:val="restart"/>
            <w:tcBorders>
              <w:top w:val="single" w:sz="12" w:space="0" w:color="auto"/>
              <w:left w:val="single" w:sz="12" w:space="0" w:color="auto"/>
              <w:bottom w:val="single" w:sz="12" w:space="0" w:color="auto"/>
              <w:right w:val="single" w:sz="12" w:space="0" w:color="auto"/>
            </w:tcBorders>
            <w:hideMark/>
          </w:tcPr>
          <w:p w:rsidR="0095234D" w:rsidRPr="002C6B30" w:rsidRDefault="0095234D" w:rsidP="0095234D">
            <w:pPr>
              <w:pStyle w:val="affd"/>
              <w:rPr>
                <w:rFonts w:ascii="Times New Roman" w:hAnsi="Times New Roman" w:cs="Times New Roman"/>
                <w:sz w:val="24"/>
                <w:szCs w:val="24"/>
              </w:rPr>
            </w:pPr>
            <w:r>
              <w:rPr>
                <w:rFonts w:ascii="Times New Roman" w:hAnsi="Times New Roman" w:cs="Times New Roman"/>
                <w:sz w:val="24"/>
                <w:szCs w:val="24"/>
              </w:rPr>
              <w:t>31.12.2025</w:t>
            </w:r>
          </w:p>
        </w:tc>
        <w:tc>
          <w:tcPr>
            <w:tcW w:w="1447" w:type="dxa"/>
            <w:tcBorders>
              <w:top w:val="single" w:sz="12" w:space="0" w:color="auto"/>
              <w:left w:val="single" w:sz="12" w:space="0" w:color="auto"/>
              <w:bottom w:val="single" w:sz="12" w:space="0" w:color="auto"/>
              <w:right w:val="single" w:sz="12" w:space="0" w:color="auto"/>
            </w:tcBorders>
            <w:shd w:val="clear" w:color="000000" w:fill="FFFFFF"/>
          </w:tcPr>
          <w:p w:rsidR="0095234D" w:rsidRPr="001B78B8" w:rsidRDefault="0095234D" w:rsidP="0095234D">
            <w:pPr>
              <w:pStyle w:val="affd"/>
              <w:rPr>
                <w:rFonts w:ascii="Times New Roman" w:hAnsi="Times New Roman" w:cs="Times New Roman"/>
                <w:sz w:val="20"/>
              </w:rPr>
            </w:pPr>
            <w:r w:rsidRPr="00E546E2">
              <w:rPr>
                <w:rFonts w:ascii="Times New Roman" w:hAnsi="Times New Roman" w:cs="Times New Roman"/>
                <w:color w:val="000000"/>
                <w:sz w:val="20"/>
              </w:rPr>
              <w:t>федеральный бюджет</w:t>
            </w:r>
          </w:p>
        </w:tc>
        <w:tc>
          <w:tcPr>
            <w:tcW w:w="1529" w:type="dxa"/>
            <w:tcBorders>
              <w:top w:val="single" w:sz="12" w:space="0" w:color="auto"/>
              <w:left w:val="single" w:sz="12" w:space="0" w:color="auto"/>
              <w:bottom w:val="single" w:sz="12" w:space="0" w:color="auto"/>
              <w:right w:val="single" w:sz="12" w:space="0" w:color="auto"/>
            </w:tcBorders>
            <w:shd w:val="clear" w:color="000000" w:fill="FFFFFF"/>
          </w:tcPr>
          <w:p w:rsidR="0095234D" w:rsidRPr="0095234D" w:rsidRDefault="0095234D" w:rsidP="0095234D">
            <w:pPr>
              <w:jc w:val="center"/>
              <w:rPr>
                <w:sz w:val="28"/>
                <w:szCs w:val="28"/>
              </w:rPr>
            </w:pPr>
            <w:r w:rsidRPr="0095234D">
              <w:rPr>
                <w:sz w:val="28"/>
                <w:szCs w:val="28"/>
              </w:rPr>
              <w:t>11490,56</w:t>
            </w:r>
          </w:p>
        </w:tc>
        <w:tc>
          <w:tcPr>
            <w:tcW w:w="1985" w:type="dxa"/>
            <w:vMerge w:val="restart"/>
            <w:tcBorders>
              <w:top w:val="single" w:sz="12" w:space="0" w:color="auto"/>
              <w:left w:val="single" w:sz="12" w:space="0" w:color="auto"/>
              <w:bottom w:val="single" w:sz="12" w:space="0" w:color="auto"/>
              <w:right w:val="single" w:sz="12" w:space="0" w:color="auto"/>
            </w:tcBorders>
          </w:tcPr>
          <w:p w:rsidR="0095234D" w:rsidRPr="00B7268F" w:rsidRDefault="0095234D" w:rsidP="0095234D">
            <w:pPr>
              <w:pStyle w:val="affd"/>
              <w:jc w:val="left"/>
              <w:rPr>
                <w:rFonts w:ascii="Times New Roman" w:hAnsi="Times New Roman" w:cs="Times New Roman"/>
                <w:sz w:val="18"/>
                <w:szCs w:val="18"/>
              </w:rPr>
            </w:pPr>
            <w:r w:rsidRPr="00B7268F">
              <w:rPr>
                <w:rFonts w:ascii="Times New Roman" w:hAnsi="Times New Roman" w:cs="Times New Roman"/>
                <w:sz w:val="18"/>
                <w:szCs w:val="18"/>
              </w:rPr>
              <w:t>Оплата горячего питания обучающихся, получающих начальное общее образование</w:t>
            </w:r>
          </w:p>
        </w:tc>
      </w:tr>
      <w:tr w:rsidR="0095234D" w:rsidRPr="001B78B8" w:rsidTr="00B07361">
        <w:trPr>
          <w:trHeight w:val="226"/>
        </w:trPr>
        <w:tc>
          <w:tcPr>
            <w:tcW w:w="566" w:type="dxa"/>
            <w:vMerge/>
            <w:tcBorders>
              <w:top w:val="single" w:sz="12" w:space="0" w:color="auto"/>
              <w:left w:val="single" w:sz="12" w:space="0" w:color="auto"/>
              <w:bottom w:val="single" w:sz="12" w:space="0" w:color="auto"/>
              <w:right w:val="single" w:sz="12" w:space="0" w:color="auto"/>
            </w:tcBorders>
          </w:tcPr>
          <w:p w:rsidR="0095234D" w:rsidRPr="001B78B8" w:rsidRDefault="0095234D" w:rsidP="0095234D">
            <w:pPr>
              <w:pStyle w:val="affd"/>
              <w:rPr>
                <w:rFonts w:ascii="Times New Roman" w:hAnsi="Times New Roman" w:cs="Times New Roman"/>
                <w:sz w:val="20"/>
              </w:rPr>
            </w:pPr>
          </w:p>
        </w:tc>
        <w:tc>
          <w:tcPr>
            <w:tcW w:w="2442" w:type="dxa"/>
            <w:vMerge/>
            <w:tcBorders>
              <w:top w:val="single" w:sz="12" w:space="0" w:color="auto"/>
              <w:left w:val="single" w:sz="12" w:space="0" w:color="auto"/>
              <w:bottom w:val="single" w:sz="12" w:space="0" w:color="auto"/>
              <w:right w:val="single" w:sz="12" w:space="0" w:color="auto"/>
            </w:tcBorders>
            <w:shd w:val="clear" w:color="000000" w:fill="FFFFFF"/>
          </w:tcPr>
          <w:p w:rsidR="0095234D" w:rsidRPr="00B7268F" w:rsidRDefault="0095234D" w:rsidP="0095234D">
            <w:pPr>
              <w:pStyle w:val="affd"/>
              <w:jc w:val="left"/>
              <w:rPr>
                <w:rFonts w:ascii="Times New Roman" w:hAnsi="Times New Roman" w:cs="Times New Roman"/>
                <w:sz w:val="18"/>
                <w:szCs w:val="18"/>
              </w:rPr>
            </w:pPr>
          </w:p>
        </w:tc>
        <w:tc>
          <w:tcPr>
            <w:tcW w:w="1388" w:type="dxa"/>
            <w:vMerge/>
            <w:tcBorders>
              <w:top w:val="single" w:sz="12" w:space="0" w:color="auto"/>
              <w:left w:val="single" w:sz="12" w:space="0" w:color="auto"/>
              <w:bottom w:val="single" w:sz="12" w:space="0" w:color="auto"/>
              <w:right w:val="single" w:sz="12" w:space="0" w:color="auto"/>
            </w:tcBorders>
          </w:tcPr>
          <w:p w:rsidR="0095234D" w:rsidRPr="001B78B8" w:rsidRDefault="0095234D" w:rsidP="0095234D">
            <w:pPr>
              <w:pStyle w:val="affd"/>
              <w:rPr>
                <w:rFonts w:ascii="Times New Roman" w:hAnsi="Times New Roman" w:cs="Times New Roman"/>
                <w:sz w:val="20"/>
              </w:rPr>
            </w:pPr>
          </w:p>
        </w:tc>
        <w:tc>
          <w:tcPr>
            <w:tcW w:w="850" w:type="dxa"/>
            <w:vMerge/>
            <w:tcBorders>
              <w:top w:val="single" w:sz="12" w:space="0" w:color="auto"/>
              <w:left w:val="single" w:sz="12" w:space="0" w:color="auto"/>
              <w:bottom w:val="single" w:sz="12" w:space="0" w:color="auto"/>
              <w:right w:val="single" w:sz="12" w:space="0" w:color="auto"/>
            </w:tcBorders>
          </w:tcPr>
          <w:p w:rsidR="0095234D" w:rsidRPr="002C6B30" w:rsidRDefault="0095234D" w:rsidP="0095234D">
            <w:pPr>
              <w:pStyle w:val="affd"/>
              <w:rPr>
                <w:rFonts w:ascii="Times New Roman" w:hAnsi="Times New Roman" w:cs="Times New Roman"/>
                <w:sz w:val="24"/>
                <w:szCs w:val="24"/>
              </w:rPr>
            </w:pPr>
          </w:p>
        </w:tc>
        <w:tc>
          <w:tcPr>
            <w:tcW w:w="851" w:type="dxa"/>
            <w:vMerge/>
            <w:tcBorders>
              <w:top w:val="single" w:sz="12" w:space="0" w:color="auto"/>
              <w:left w:val="single" w:sz="12" w:space="0" w:color="auto"/>
              <w:bottom w:val="single" w:sz="12" w:space="0" w:color="auto"/>
              <w:right w:val="single" w:sz="12" w:space="0" w:color="auto"/>
            </w:tcBorders>
          </w:tcPr>
          <w:p w:rsidR="0095234D" w:rsidRPr="002C6B30" w:rsidRDefault="0095234D" w:rsidP="0095234D">
            <w:pPr>
              <w:pStyle w:val="affd"/>
              <w:rPr>
                <w:rFonts w:ascii="Times New Roman" w:hAnsi="Times New Roman" w:cs="Times New Roman"/>
                <w:sz w:val="24"/>
                <w:szCs w:val="24"/>
              </w:rPr>
            </w:pPr>
          </w:p>
        </w:tc>
        <w:tc>
          <w:tcPr>
            <w:tcW w:w="1447" w:type="dxa"/>
            <w:tcBorders>
              <w:top w:val="single" w:sz="12" w:space="0" w:color="auto"/>
              <w:left w:val="single" w:sz="12" w:space="0" w:color="auto"/>
              <w:bottom w:val="single" w:sz="12" w:space="0" w:color="auto"/>
              <w:right w:val="single" w:sz="12" w:space="0" w:color="auto"/>
            </w:tcBorders>
            <w:shd w:val="clear" w:color="000000" w:fill="FFFFFF"/>
          </w:tcPr>
          <w:p w:rsidR="0095234D" w:rsidRPr="001B78B8" w:rsidRDefault="0095234D" w:rsidP="0095234D">
            <w:pPr>
              <w:pStyle w:val="affd"/>
              <w:rPr>
                <w:rFonts w:ascii="Times New Roman" w:hAnsi="Times New Roman" w:cs="Times New Roman"/>
                <w:sz w:val="20"/>
              </w:rPr>
            </w:pPr>
            <w:r w:rsidRPr="00E546E2">
              <w:rPr>
                <w:rFonts w:ascii="Times New Roman" w:hAnsi="Times New Roman" w:cs="Times New Roman"/>
                <w:color w:val="000000"/>
                <w:sz w:val="20"/>
              </w:rPr>
              <w:t>областной бюджет</w:t>
            </w:r>
          </w:p>
        </w:tc>
        <w:tc>
          <w:tcPr>
            <w:tcW w:w="1529" w:type="dxa"/>
            <w:tcBorders>
              <w:top w:val="single" w:sz="12" w:space="0" w:color="auto"/>
              <w:left w:val="single" w:sz="12" w:space="0" w:color="auto"/>
              <w:bottom w:val="single" w:sz="12" w:space="0" w:color="auto"/>
              <w:right w:val="single" w:sz="12" w:space="0" w:color="auto"/>
            </w:tcBorders>
            <w:shd w:val="clear" w:color="000000" w:fill="FFFFFF"/>
          </w:tcPr>
          <w:p w:rsidR="0095234D" w:rsidRPr="0095234D" w:rsidRDefault="0095234D" w:rsidP="0095234D">
            <w:pPr>
              <w:jc w:val="center"/>
              <w:rPr>
                <w:sz w:val="28"/>
                <w:szCs w:val="28"/>
              </w:rPr>
            </w:pPr>
            <w:r w:rsidRPr="0095234D">
              <w:rPr>
                <w:sz w:val="28"/>
                <w:szCs w:val="28"/>
              </w:rPr>
              <w:t>733,44</w:t>
            </w:r>
          </w:p>
        </w:tc>
        <w:tc>
          <w:tcPr>
            <w:tcW w:w="1985" w:type="dxa"/>
            <w:vMerge/>
            <w:tcBorders>
              <w:top w:val="single" w:sz="12" w:space="0" w:color="auto"/>
              <w:left w:val="single" w:sz="12" w:space="0" w:color="auto"/>
              <w:bottom w:val="single" w:sz="12" w:space="0" w:color="auto"/>
              <w:right w:val="single" w:sz="12" w:space="0" w:color="auto"/>
            </w:tcBorders>
          </w:tcPr>
          <w:p w:rsidR="0095234D" w:rsidRPr="00B7268F" w:rsidRDefault="0095234D" w:rsidP="0095234D">
            <w:pPr>
              <w:pStyle w:val="affd"/>
              <w:jc w:val="left"/>
              <w:rPr>
                <w:rFonts w:ascii="Times New Roman" w:hAnsi="Times New Roman" w:cs="Times New Roman"/>
                <w:sz w:val="18"/>
                <w:szCs w:val="18"/>
              </w:rPr>
            </w:pPr>
          </w:p>
        </w:tc>
      </w:tr>
      <w:tr w:rsidR="0095234D" w:rsidRPr="001B78B8" w:rsidTr="00B07361">
        <w:trPr>
          <w:trHeight w:val="226"/>
        </w:trPr>
        <w:tc>
          <w:tcPr>
            <w:tcW w:w="566" w:type="dxa"/>
            <w:vMerge/>
            <w:tcBorders>
              <w:top w:val="single" w:sz="12" w:space="0" w:color="auto"/>
              <w:left w:val="single" w:sz="12" w:space="0" w:color="auto"/>
              <w:bottom w:val="single" w:sz="12" w:space="0" w:color="auto"/>
              <w:right w:val="single" w:sz="12" w:space="0" w:color="auto"/>
            </w:tcBorders>
          </w:tcPr>
          <w:p w:rsidR="0095234D" w:rsidRPr="001B78B8" w:rsidRDefault="0095234D" w:rsidP="0095234D">
            <w:pPr>
              <w:pStyle w:val="affd"/>
              <w:rPr>
                <w:rFonts w:ascii="Times New Roman" w:hAnsi="Times New Roman" w:cs="Times New Roman"/>
                <w:sz w:val="20"/>
              </w:rPr>
            </w:pPr>
          </w:p>
        </w:tc>
        <w:tc>
          <w:tcPr>
            <w:tcW w:w="2442" w:type="dxa"/>
            <w:vMerge/>
            <w:tcBorders>
              <w:top w:val="single" w:sz="12" w:space="0" w:color="auto"/>
              <w:left w:val="single" w:sz="12" w:space="0" w:color="auto"/>
              <w:bottom w:val="single" w:sz="12" w:space="0" w:color="auto"/>
              <w:right w:val="single" w:sz="12" w:space="0" w:color="auto"/>
            </w:tcBorders>
            <w:shd w:val="clear" w:color="000000" w:fill="FFFFFF"/>
            <w:hideMark/>
          </w:tcPr>
          <w:p w:rsidR="0095234D" w:rsidRPr="00B7268F" w:rsidRDefault="0095234D" w:rsidP="0095234D">
            <w:pPr>
              <w:pStyle w:val="affd"/>
              <w:jc w:val="left"/>
              <w:rPr>
                <w:rFonts w:ascii="Times New Roman" w:hAnsi="Times New Roman" w:cs="Times New Roman"/>
                <w:sz w:val="18"/>
                <w:szCs w:val="18"/>
              </w:rPr>
            </w:pPr>
          </w:p>
        </w:tc>
        <w:tc>
          <w:tcPr>
            <w:tcW w:w="1388" w:type="dxa"/>
            <w:vMerge/>
            <w:tcBorders>
              <w:top w:val="single" w:sz="12" w:space="0" w:color="auto"/>
              <w:left w:val="single" w:sz="12" w:space="0" w:color="auto"/>
              <w:bottom w:val="single" w:sz="12" w:space="0" w:color="auto"/>
              <w:right w:val="single" w:sz="12" w:space="0" w:color="auto"/>
            </w:tcBorders>
          </w:tcPr>
          <w:p w:rsidR="0095234D" w:rsidRPr="001B78B8" w:rsidRDefault="0095234D" w:rsidP="0095234D">
            <w:pPr>
              <w:pStyle w:val="affd"/>
              <w:rPr>
                <w:rFonts w:ascii="Times New Roman" w:hAnsi="Times New Roman" w:cs="Times New Roman"/>
                <w:sz w:val="20"/>
              </w:rPr>
            </w:pPr>
          </w:p>
        </w:tc>
        <w:tc>
          <w:tcPr>
            <w:tcW w:w="850" w:type="dxa"/>
            <w:vMerge/>
            <w:tcBorders>
              <w:top w:val="single" w:sz="12" w:space="0" w:color="auto"/>
              <w:left w:val="single" w:sz="12" w:space="0" w:color="auto"/>
              <w:bottom w:val="single" w:sz="12" w:space="0" w:color="auto"/>
              <w:right w:val="single" w:sz="12" w:space="0" w:color="auto"/>
            </w:tcBorders>
            <w:hideMark/>
          </w:tcPr>
          <w:p w:rsidR="0095234D" w:rsidRPr="002C6B30" w:rsidRDefault="0095234D" w:rsidP="0095234D">
            <w:pPr>
              <w:pStyle w:val="affd"/>
              <w:rPr>
                <w:rFonts w:ascii="Times New Roman" w:hAnsi="Times New Roman" w:cs="Times New Roman"/>
                <w:sz w:val="24"/>
                <w:szCs w:val="24"/>
              </w:rPr>
            </w:pPr>
          </w:p>
        </w:tc>
        <w:tc>
          <w:tcPr>
            <w:tcW w:w="851" w:type="dxa"/>
            <w:vMerge/>
            <w:tcBorders>
              <w:top w:val="single" w:sz="12" w:space="0" w:color="auto"/>
              <w:left w:val="single" w:sz="12" w:space="0" w:color="auto"/>
              <w:bottom w:val="single" w:sz="12" w:space="0" w:color="auto"/>
              <w:right w:val="single" w:sz="12" w:space="0" w:color="auto"/>
            </w:tcBorders>
            <w:hideMark/>
          </w:tcPr>
          <w:p w:rsidR="0095234D" w:rsidRPr="002C6B30" w:rsidRDefault="0095234D" w:rsidP="0095234D">
            <w:pPr>
              <w:pStyle w:val="affd"/>
              <w:rPr>
                <w:rFonts w:ascii="Times New Roman" w:hAnsi="Times New Roman" w:cs="Times New Roman"/>
                <w:sz w:val="24"/>
                <w:szCs w:val="24"/>
              </w:rPr>
            </w:pPr>
          </w:p>
        </w:tc>
        <w:tc>
          <w:tcPr>
            <w:tcW w:w="1447" w:type="dxa"/>
            <w:tcBorders>
              <w:top w:val="single" w:sz="12" w:space="0" w:color="auto"/>
              <w:left w:val="single" w:sz="12" w:space="0" w:color="auto"/>
              <w:bottom w:val="single" w:sz="12" w:space="0" w:color="auto"/>
              <w:right w:val="single" w:sz="12" w:space="0" w:color="auto"/>
            </w:tcBorders>
            <w:shd w:val="clear" w:color="000000" w:fill="FFFFFF"/>
          </w:tcPr>
          <w:p w:rsidR="0095234D" w:rsidRPr="001B78B8" w:rsidRDefault="0095234D" w:rsidP="0095234D">
            <w:pPr>
              <w:pStyle w:val="affd"/>
              <w:rPr>
                <w:rFonts w:ascii="Times New Roman" w:hAnsi="Times New Roman" w:cs="Times New Roman"/>
                <w:sz w:val="20"/>
              </w:rPr>
            </w:pPr>
            <w:r w:rsidRPr="00E546E2">
              <w:rPr>
                <w:rFonts w:ascii="Times New Roman" w:hAnsi="Times New Roman" w:cs="Times New Roman"/>
                <w:color w:val="000000"/>
                <w:sz w:val="20"/>
              </w:rPr>
              <w:t>районный бюджет</w:t>
            </w:r>
          </w:p>
        </w:tc>
        <w:tc>
          <w:tcPr>
            <w:tcW w:w="1529" w:type="dxa"/>
            <w:tcBorders>
              <w:top w:val="single" w:sz="12" w:space="0" w:color="auto"/>
              <w:left w:val="single" w:sz="12" w:space="0" w:color="auto"/>
              <w:bottom w:val="single" w:sz="12" w:space="0" w:color="auto"/>
              <w:right w:val="single" w:sz="12" w:space="0" w:color="auto"/>
            </w:tcBorders>
            <w:shd w:val="clear" w:color="000000" w:fill="FFFFFF"/>
          </w:tcPr>
          <w:p w:rsidR="0095234D" w:rsidRPr="0095234D" w:rsidRDefault="0095234D" w:rsidP="0095234D">
            <w:pPr>
              <w:jc w:val="center"/>
              <w:rPr>
                <w:color w:val="000000"/>
                <w:sz w:val="28"/>
                <w:szCs w:val="28"/>
              </w:rPr>
            </w:pPr>
            <w:r w:rsidRPr="0095234D">
              <w:rPr>
                <w:color w:val="000000"/>
                <w:sz w:val="28"/>
                <w:szCs w:val="28"/>
              </w:rPr>
              <w:t>123,50</w:t>
            </w:r>
          </w:p>
        </w:tc>
        <w:tc>
          <w:tcPr>
            <w:tcW w:w="1985" w:type="dxa"/>
            <w:vMerge/>
            <w:tcBorders>
              <w:top w:val="single" w:sz="12" w:space="0" w:color="auto"/>
              <w:left w:val="single" w:sz="12" w:space="0" w:color="auto"/>
              <w:bottom w:val="single" w:sz="12" w:space="0" w:color="auto"/>
              <w:right w:val="single" w:sz="12" w:space="0" w:color="auto"/>
            </w:tcBorders>
          </w:tcPr>
          <w:p w:rsidR="0095234D" w:rsidRPr="00B7268F" w:rsidRDefault="0095234D" w:rsidP="0095234D">
            <w:pPr>
              <w:pStyle w:val="affd"/>
              <w:jc w:val="left"/>
              <w:rPr>
                <w:rFonts w:ascii="Times New Roman" w:hAnsi="Times New Roman" w:cs="Times New Roman"/>
                <w:sz w:val="18"/>
                <w:szCs w:val="18"/>
              </w:rPr>
            </w:pPr>
          </w:p>
        </w:tc>
      </w:tr>
      <w:tr w:rsidR="0095234D" w:rsidRPr="001B78B8" w:rsidTr="00B07361">
        <w:trPr>
          <w:trHeight w:val="236"/>
        </w:trPr>
        <w:tc>
          <w:tcPr>
            <w:tcW w:w="566" w:type="dxa"/>
            <w:vMerge/>
            <w:tcBorders>
              <w:top w:val="single" w:sz="12" w:space="0" w:color="auto"/>
              <w:left w:val="single" w:sz="12" w:space="0" w:color="auto"/>
              <w:bottom w:val="single" w:sz="12" w:space="0" w:color="auto"/>
              <w:right w:val="single" w:sz="12" w:space="0" w:color="auto"/>
            </w:tcBorders>
          </w:tcPr>
          <w:p w:rsidR="0095234D" w:rsidRPr="001B78B8" w:rsidRDefault="0095234D" w:rsidP="0095234D">
            <w:pPr>
              <w:pStyle w:val="affd"/>
              <w:rPr>
                <w:rFonts w:ascii="Times New Roman" w:hAnsi="Times New Roman" w:cs="Times New Roman"/>
                <w:sz w:val="20"/>
              </w:rPr>
            </w:pPr>
          </w:p>
        </w:tc>
        <w:tc>
          <w:tcPr>
            <w:tcW w:w="2442" w:type="dxa"/>
            <w:vMerge/>
            <w:tcBorders>
              <w:top w:val="single" w:sz="12" w:space="0" w:color="auto"/>
              <w:left w:val="single" w:sz="12" w:space="0" w:color="auto"/>
              <w:bottom w:val="single" w:sz="12" w:space="0" w:color="auto"/>
              <w:right w:val="single" w:sz="12" w:space="0" w:color="auto"/>
            </w:tcBorders>
            <w:shd w:val="clear" w:color="000000" w:fill="FFFFFF"/>
            <w:hideMark/>
          </w:tcPr>
          <w:p w:rsidR="0095234D" w:rsidRPr="00B7268F" w:rsidRDefault="0095234D" w:rsidP="0095234D">
            <w:pPr>
              <w:pStyle w:val="affd"/>
              <w:jc w:val="left"/>
              <w:rPr>
                <w:rFonts w:ascii="Times New Roman" w:hAnsi="Times New Roman" w:cs="Times New Roman"/>
                <w:sz w:val="18"/>
                <w:szCs w:val="18"/>
              </w:rPr>
            </w:pPr>
          </w:p>
        </w:tc>
        <w:tc>
          <w:tcPr>
            <w:tcW w:w="1388" w:type="dxa"/>
            <w:vMerge/>
            <w:tcBorders>
              <w:top w:val="single" w:sz="12" w:space="0" w:color="auto"/>
              <w:left w:val="single" w:sz="12" w:space="0" w:color="auto"/>
              <w:bottom w:val="single" w:sz="12" w:space="0" w:color="auto"/>
              <w:right w:val="single" w:sz="12" w:space="0" w:color="auto"/>
            </w:tcBorders>
          </w:tcPr>
          <w:p w:rsidR="0095234D" w:rsidRPr="001B78B8" w:rsidRDefault="0095234D" w:rsidP="0095234D">
            <w:pPr>
              <w:pStyle w:val="affd"/>
              <w:rPr>
                <w:rFonts w:ascii="Times New Roman" w:hAnsi="Times New Roman" w:cs="Times New Roman"/>
                <w:sz w:val="20"/>
              </w:rPr>
            </w:pPr>
          </w:p>
        </w:tc>
        <w:tc>
          <w:tcPr>
            <w:tcW w:w="850" w:type="dxa"/>
            <w:vMerge/>
            <w:tcBorders>
              <w:top w:val="single" w:sz="12" w:space="0" w:color="auto"/>
              <w:left w:val="single" w:sz="12" w:space="0" w:color="auto"/>
              <w:bottom w:val="single" w:sz="12" w:space="0" w:color="auto"/>
              <w:right w:val="single" w:sz="12" w:space="0" w:color="auto"/>
            </w:tcBorders>
            <w:hideMark/>
          </w:tcPr>
          <w:p w:rsidR="0095234D" w:rsidRPr="002C6B30" w:rsidRDefault="0095234D" w:rsidP="0095234D">
            <w:pPr>
              <w:pStyle w:val="affd"/>
              <w:rPr>
                <w:rFonts w:ascii="Times New Roman" w:hAnsi="Times New Roman" w:cs="Times New Roman"/>
                <w:sz w:val="24"/>
                <w:szCs w:val="24"/>
              </w:rPr>
            </w:pPr>
          </w:p>
        </w:tc>
        <w:tc>
          <w:tcPr>
            <w:tcW w:w="851" w:type="dxa"/>
            <w:vMerge/>
            <w:tcBorders>
              <w:top w:val="single" w:sz="12" w:space="0" w:color="auto"/>
              <w:left w:val="single" w:sz="12" w:space="0" w:color="auto"/>
              <w:bottom w:val="single" w:sz="12" w:space="0" w:color="auto"/>
              <w:right w:val="single" w:sz="12" w:space="0" w:color="auto"/>
            </w:tcBorders>
            <w:hideMark/>
          </w:tcPr>
          <w:p w:rsidR="0095234D" w:rsidRPr="002C6B30" w:rsidRDefault="0095234D" w:rsidP="0095234D">
            <w:pPr>
              <w:pStyle w:val="affd"/>
              <w:rPr>
                <w:rFonts w:ascii="Times New Roman" w:hAnsi="Times New Roman" w:cs="Times New Roman"/>
                <w:sz w:val="24"/>
                <w:szCs w:val="24"/>
              </w:rPr>
            </w:pPr>
          </w:p>
        </w:tc>
        <w:tc>
          <w:tcPr>
            <w:tcW w:w="1447" w:type="dxa"/>
            <w:tcBorders>
              <w:top w:val="single" w:sz="12" w:space="0" w:color="auto"/>
              <w:left w:val="single" w:sz="12" w:space="0" w:color="auto"/>
              <w:bottom w:val="single" w:sz="12" w:space="0" w:color="auto"/>
              <w:right w:val="single" w:sz="12" w:space="0" w:color="auto"/>
            </w:tcBorders>
            <w:shd w:val="clear" w:color="000000" w:fill="FFFFFF"/>
          </w:tcPr>
          <w:p w:rsidR="0095234D" w:rsidRPr="001B78B8" w:rsidRDefault="0095234D" w:rsidP="0095234D">
            <w:pPr>
              <w:pStyle w:val="affd"/>
              <w:rPr>
                <w:rFonts w:ascii="Times New Roman" w:hAnsi="Times New Roman" w:cs="Times New Roman"/>
                <w:sz w:val="20"/>
              </w:rPr>
            </w:pPr>
            <w:r w:rsidRPr="00E546E2">
              <w:rPr>
                <w:rFonts w:ascii="Times New Roman" w:hAnsi="Times New Roman" w:cs="Times New Roman"/>
                <w:color w:val="000000"/>
                <w:sz w:val="20"/>
              </w:rPr>
              <w:t>итого</w:t>
            </w:r>
          </w:p>
        </w:tc>
        <w:tc>
          <w:tcPr>
            <w:tcW w:w="1529" w:type="dxa"/>
            <w:tcBorders>
              <w:top w:val="single" w:sz="12" w:space="0" w:color="auto"/>
              <w:left w:val="single" w:sz="12" w:space="0" w:color="auto"/>
              <w:bottom w:val="single" w:sz="12" w:space="0" w:color="auto"/>
              <w:right w:val="single" w:sz="12" w:space="0" w:color="auto"/>
            </w:tcBorders>
            <w:shd w:val="clear" w:color="000000" w:fill="FFFFFF"/>
          </w:tcPr>
          <w:p w:rsidR="0095234D" w:rsidRPr="0095234D" w:rsidRDefault="0095234D" w:rsidP="0095234D">
            <w:pPr>
              <w:jc w:val="center"/>
              <w:rPr>
                <w:b/>
                <w:bCs/>
                <w:color w:val="000000"/>
                <w:sz w:val="28"/>
                <w:szCs w:val="28"/>
              </w:rPr>
            </w:pPr>
            <w:r w:rsidRPr="0095234D">
              <w:rPr>
                <w:b/>
                <w:bCs/>
                <w:color w:val="000000"/>
                <w:sz w:val="28"/>
                <w:szCs w:val="28"/>
              </w:rPr>
              <w:t>12347,50</w:t>
            </w:r>
          </w:p>
        </w:tc>
        <w:tc>
          <w:tcPr>
            <w:tcW w:w="1985" w:type="dxa"/>
            <w:vMerge/>
            <w:tcBorders>
              <w:top w:val="single" w:sz="12" w:space="0" w:color="auto"/>
              <w:left w:val="single" w:sz="12" w:space="0" w:color="auto"/>
              <w:bottom w:val="single" w:sz="12" w:space="0" w:color="auto"/>
              <w:right w:val="single" w:sz="12" w:space="0" w:color="auto"/>
            </w:tcBorders>
          </w:tcPr>
          <w:p w:rsidR="0095234D" w:rsidRPr="00B7268F" w:rsidRDefault="0095234D" w:rsidP="0095234D">
            <w:pPr>
              <w:pStyle w:val="affd"/>
              <w:jc w:val="left"/>
              <w:rPr>
                <w:rFonts w:ascii="Times New Roman" w:hAnsi="Times New Roman" w:cs="Times New Roman"/>
                <w:sz w:val="18"/>
                <w:szCs w:val="18"/>
              </w:rPr>
            </w:pPr>
          </w:p>
        </w:tc>
      </w:tr>
      <w:tr w:rsidR="0095234D" w:rsidRPr="001B78B8" w:rsidTr="00B07361">
        <w:trPr>
          <w:trHeight w:val="132"/>
        </w:trPr>
        <w:tc>
          <w:tcPr>
            <w:tcW w:w="566" w:type="dxa"/>
            <w:tcBorders>
              <w:top w:val="single" w:sz="12" w:space="0" w:color="auto"/>
              <w:left w:val="single" w:sz="12" w:space="0" w:color="auto"/>
              <w:bottom w:val="single" w:sz="12" w:space="0" w:color="auto"/>
              <w:right w:val="single" w:sz="12" w:space="0" w:color="auto"/>
            </w:tcBorders>
          </w:tcPr>
          <w:p w:rsidR="0095234D" w:rsidRPr="001B78B8" w:rsidRDefault="0095234D" w:rsidP="0095234D">
            <w:pPr>
              <w:pStyle w:val="affd"/>
              <w:rPr>
                <w:rFonts w:ascii="Times New Roman" w:hAnsi="Times New Roman" w:cs="Times New Roman"/>
                <w:sz w:val="20"/>
              </w:rPr>
            </w:pPr>
            <w:r>
              <w:rPr>
                <w:rFonts w:ascii="Times New Roman" w:hAnsi="Times New Roman" w:cs="Times New Roman"/>
                <w:sz w:val="20"/>
              </w:rPr>
              <w:t>2.3</w:t>
            </w:r>
          </w:p>
          <w:p w:rsidR="0095234D" w:rsidRPr="001B78B8" w:rsidRDefault="0095234D" w:rsidP="0095234D">
            <w:pPr>
              <w:pStyle w:val="affd"/>
              <w:rPr>
                <w:rFonts w:ascii="Times New Roman" w:hAnsi="Times New Roman" w:cs="Times New Roman"/>
                <w:sz w:val="20"/>
              </w:rPr>
            </w:pPr>
          </w:p>
        </w:tc>
        <w:tc>
          <w:tcPr>
            <w:tcW w:w="2442" w:type="dxa"/>
            <w:tcBorders>
              <w:top w:val="single" w:sz="12" w:space="0" w:color="auto"/>
              <w:left w:val="single" w:sz="12" w:space="0" w:color="auto"/>
              <w:bottom w:val="single" w:sz="12" w:space="0" w:color="auto"/>
              <w:right w:val="single" w:sz="12" w:space="0" w:color="auto"/>
            </w:tcBorders>
            <w:shd w:val="clear" w:color="000000" w:fill="FFFFFF"/>
          </w:tcPr>
          <w:p w:rsidR="0095234D" w:rsidRPr="00B7268F" w:rsidRDefault="0095234D" w:rsidP="0095234D">
            <w:pPr>
              <w:pStyle w:val="affd"/>
              <w:jc w:val="left"/>
              <w:rPr>
                <w:rFonts w:ascii="Times New Roman" w:hAnsi="Times New Roman" w:cs="Times New Roman"/>
                <w:sz w:val="18"/>
                <w:szCs w:val="18"/>
              </w:rPr>
            </w:pPr>
            <w:r w:rsidRPr="00B7268F">
              <w:rPr>
                <w:rFonts w:ascii="Times New Roman" w:hAnsi="Times New Roman" w:cs="Times New Roman"/>
                <w:color w:val="000000"/>
                <w:sz w:val="18"/>
                <w:szCs w:val="18"/>
              </w:rPr>
              <w:t>Организация бесплатного питания обучающихся с ограниченными возможностями здоровья</w:t>
            </w:r>
          </w:p>
        </w:tc>
        <w:tc>
          <w:tcPr>
            <w:tcW w:w="1388" w:type="dxa"/>
            <w:tcBorders>
              <w:top w:val="single" w:sz="12" w:space="0" w:color="auto"/>
              <w:left w:val="single" w:sz="12" w:space="0" w:color="auto"/>
              <w:bottom w:val="single" w:sz="12" w:space="0" w:color="auto"/>
              <w:right w:val="single" w:sz="12" w:space="0" w:color="auto"/>
            </w:tcBorders>
          </w:tcPr>
          <w:p w:rsidR="0095234D" w:rsidRDefault="0095234D" w:rsidP="0095234D">
            <w:pPr>
              <w:pStyle w:val="affd"/>
              <w:rPr>
                <w:rFonts w:ascii="Times New Roman" w:hAnsi="Times New Roman" w:cs="Times New Roman"/>
                <w:sz w:val="20"/>
              </w:rPr>
            </w:pPr>
            <w:r>
              <w:rPr>
                <w:rFonts w:ascii="Times New Roman" w:hAnsi="Times New Roman" w:cs="Times New Roman"/>
                <w:sz w:val="20"/>
              </w:rPr>
              <w:t>Главный специалист управления образования Кощеева И.Р.</w:t>
            </w:r>
          </w:p>
        </w:tc>
        <w:tc>
          <w:tcPr>
            <w:tcW w:w="850" w:type="dxa"/>
            <w:tcBorders>
              <w:top w:val="single" w:sz="12" w:space="0" w:color="auto"/>
              <w:left w:val="single" w:sz="12" w:space="0" w:color="auto"/>
              <w:bottom w:val="single" w:sz="12" w:space="0" w:color="auto"/>
              <w:right w:val="single" w:sz="12" w:space="0" w:color="auto"/>
            </w:tcBorders>
          </w:tcPr>
          <w:p w:rsidR="0095234D" w:rsidRPr="002C6B30" w:rsidRDefault="0095234D" w:rsidP="0095234D">
            <w:pPr>
              <w:pStyle w:val="affd"/>
              <w:rPr>
                <w:rFonts w:ascii="Times New Roman" w:hAnsi="Times New Roman" w:cs="Times New Roman"/>
                <w:sz w:val="24"/>
                <w:szCs w:val="24"/>
              </w:rPr>
            </w:pPr>
            <w:r>
              <w:rPr>
                <w:rFonts w:ascii="Times New Roman" w:hAnsi="Times New Roman" w:cs="Times New Roman"/>
                <w:sz w:val="24"/>
                <w:szCs w:val="24"/>
              </w:rPr>
              <w:t>01.01.2025</w:t>
            </w:r>
          </w:p>
        </w:tc>
        <w:tc>
          <w:tcPr>
            <w:tcW w:w="851" w:type="dxa"/>
            <w:tcBorders>
              <w:top w:val="single" w:sz="12" w:space="0" w:color="auto"/>
              <w:left w:val="single" w:sz="12" w:space="0" w:color="auto"/>
              <w:bottom w:val="single" w:sz="12" w:space="0" w:color="auto"/>
              <w:right w:val="single" w:sz="12" w:space="0" w:color="auto"/>
            </w:tcBorders>
          </w:tcPr>
          <w:p w:rsidR="0095234D" w:rsidRPr="002C6B30" w:rsidRDefault="0095234D" w:rsidP="0095234D">
            <w:pPr>
              <w:pStyle w:val="affd"/>
              <w:rPr>
                <w:rFonts w:ascii="Times New Roman" w:hAnsi="Times New Roman" w:cs="Times New Roman"/>
                <w:sz w:val="24"/>
                <w:szCs w:val="24"/>
              </w:rPr>
            </w:pPr>
            <w:r>
              <w:rPr>
                <w:rFonts w:ascii="Times New Roman" w:hAnsi="Times New Roman" w:cs="Times New Roman"/>
                <w:sz w:val="24"/>
                <w:szCs w:val="24"/>
              </w:rPr>
              <w:t>31.12.2025</w:t>
            </w:r>
          </w:p>
        </w:tc>
        <w:tc>
          <w:tcPr>
            <w:tcW w:w="1447" w:type="dxa"/>
            <w:tcBorders>
              <w:top w:val="single" w:sz="12" w:space="0" w:color="auto"/>
              <w:left w:val="single" w:sz="12" w:space="0" w:color="auto"/>
              <w:bottom w:val="single" w:sz="12" w:space="0" w:color="auto"/>
              <w:right w:val="single" w:sz="12" w:space="0" w:color="auto"/>
            </w:tcBorders>
            <w:shd w:val="clear" w:color="000000" w:fill="FFFFFF"/>
          </w:tcPr>
          <w:p w:rsidR="0095234D" w:rsidRPr="001B78B8" w:rsidRDefault="0095234D" w:rsidP="0095234D">
            <w:pPr>
              <w:pStyle w:val="affd"/>
              <w:rPr>
                <w:rFonts w:ascii="Times New Roman" w:hAnsi="Times New Roman" w:cs="Times New Roman"/>
                <w:sz w:val="20"/>
              </w:rPr>
            </w:pPr>
            <w:r w:rsidRPr="006249D2">
              <w:rPr>
                <w:rFonts w:ascii="Times New Roman" w:hAnsi="Times New Roman" w:cs="Times New Roman"/>
                <w:color w:val="000000"/>
                <w:sz w:val="20"/>
              </w:rPr>
              <w:t>районный бюджет</w:t>
            </w:r>
          </w:p>
        </w:tc>
        <w:tc>
          <w:tcPr>
            <w:tcW w:w="1529" w:type="dxa"/>
            <w:tcBorders>
              <w:top w:val="single" w:sz="12" w:space="0" w:color="auto"/>
              <w:left w:val="single" w:sz="12" w:space="0" w:color="auto"/>
              <w:bottom w:val="single" w:sz="12" w:space="0" w:color="auto"/>
              <w:right w:val="single" w:sz="12" w:space="0" w:color="auto"/>
            </w:tcBorders>
            <w:shd w:val="clear" w:color="000000" w:fill="FFFFFF"/>
          </w:tcPr>
          <w:p w:rsidR="0095234D" w:rsidRPr="0095234D" w:rsidRDefault="0095234D" w:rsidP="0095234D">
            <w:pPr>
              <w:jc w:val="center"/>
              <w:rPr>
                <w:sz w:val="28"/>
                <w:szCs w:val="28"/>
              </w:rPr>
            </w:pPr>
            <w:r w:rsidRPr="0095234D">
              <w:rPr>
                <w:color w:val="000000"/>
                <w:sz w:val="28"/>
                <w:szCs w:val="28"/>
              </w:rPr>
              <w:t>1210,40</w:t>
            </w:r>
          </w:p>
        </w:tc>
        <w:tc>
          <w:tcPr>
            <w:tcW w:w="1985" w:type="dxa"/>
            <w:tcBorders>
              <w:top w:val="single" w:sz="12" w:space="0" w:color="auto"/>
              <w:left w:val="single" w:sz="12" w:space="0" w:color="auto"/>
              <w:bottom w:val="single" w:sz="12" w:space="0" w:color="auto"/>
              <w:right w:val="single" w:sz="12" w:space="0" w:color="auto"/>
            </w:tcBorders>
          </w:tcPr>
          <w:p w:rsidR="0095234D" w:rsidRPr="00B7268F" w:rsidRDefault="0095234D" w:rsidP="0095234D">
            <w:pPr>
              <w:pStyle w:val="affd"/>
              <w:jc w:val="left"/>
              <w:rPr>
                <w:rFonts w:ascii="Times New Roman" w:hAnsi="Times New Roman" w:cs="Times New Roman"/>
                <w:sz w:val="18"/>
                <w:szCs w:val="18"/>
              </w:rPr>
            </w:pPr>
            <w:r w:rsidRPr="00B7268F">
              <w:rPr>
                <w:rFonts w:ascii="Times New Roman" w:hAnsi="Times New Roman" w:cs="Times New Roman"/>
                <w:color w:val="000000"/>
                <w:sz w:val="18"/>
                <w:szCs w:val="18"/>
              </w:rPr>
              <w:t>оплата питания детям с ОВЗ</w:t>
            </w:r>
          </w:p>
        </w:tc>
      </w:tr>
      <w:tr w:rsidR="0095234D" w:rsidRPr="001B78B8" w:rsidTr="00B07361">
        <w:trPr>
          <w:trHeight w:val="132"/>
        </w:trPr>
        <w:tc>
          <w:tcPr>
            <w:tcW w:w="566" w:type="dxa"/>
            <w:tcBorders>
              <w:top w:val="single" w:sz="12" w:space="0" w:color="auto"/>
              <w:left w:val="single" w:sz="12" w:space="0" w:color="auto"/>
              <w:bottom w:val="single" w:sz="12" w:space="0" w:color="auto"/>
              <w:right w:val="single" w:sz="12" w:space="0" w:color="auto"/>
            </w:tcBorders>
          </w:tcPr>
          <w:p w:rsidR="0095234D" w:rsidRPr="001B78B8" w:rsidRDefault="0095234D" w:rsidP="0095234D">
            <w:pPr>
              <w:pStyle w:val="affd"/>
              <w:rPr>
                <w:rFonts w:ascii="Times New Roman" w:hAnsi="Times New Roman" w:cs="Times New Roman"/>
                <w:sz w:val="20"/>
              </w:rPr>
            </w:pPr>
            <w:r>
              <w:rPr>
                <w:rFonts w:ascii="Times New Roman" w:hAnsi="Times New Roman" w:cs="Times New Roman"/>
                <w:sz w:val="20"/>
              </w:rPr>
              <w:t>2.4</w:t>
            </w:r>
          </w:p>
        </w:tc>
        <w:tc>
          <w:tcPr>
            <w:tcW w:w="2442" w:type="dxa"/>
            <w:tcBorders>
              <w:top w:val="single" w:sz="12" w:space="0" w:color="auto"/>
              <w:left w:val="single" w:sz="12" w:space="0" w:color="auto"/>
              <w:bottom w:val="single" w:sz="12" w:space="0" w:color="auto"/>
              <w:right w:val="single" w:sz="12" w:space="0" w:color="auto"/>
            </w:tcBorders>
            <w:shd w:val="clear" w:color="000000" w:fill="FFFFFF"/>
          </w:tcPr>
          <w:p w:rsidR="0095234D" w:rsidRPr="00B7268F" w:rsidRDefault="0095234D" w:rsidP="0095234D">
            <w:pPr>
              <w:pStyle w:val="affd"/>
              <w:jc w:val="left"/>
              <w:rPr>
                <w:rFonts w:ascii="Times New Roman" w:hAnsi="Times New Roman" w:cs="Times New Roman"/>
                <w:iCs/>
                <w:color w:val="000000"/>
                <w:sz w:val="18"/>
                <w:szCs w:val="18"/>
              </w:rPr>
            </w:pPr>
            <w:r w:rsidRPr="00B7268F">
              <w:rPr>
                <w:rFonts w:ascii="Times New Roman" w:hAnsi="Times New Roman" w:cs="Times New Roman"/>
                <w:sz w:val="18"/>
                <w:szCs w:val="18"/>
              </w:rPr>
              <w:t>Обеспечение бесплатным двухразовым питанием детей-инвалидов (инвалидов) не относящихся к категории обучающихся с ограниченными возможностями здоровья, обучающихся в муниципальных общеобразовательных организациях и не проживающих в них</w:t>
            </w:r>
          </w:p>
        </w:tc>
        <w:tc>
          <w:tcPr>
            <w:tcW w:w="1388" w:type="dxa"/>
            <w:tcBorders>
              <w:top w:val="single" w:sz="12" w:space="0" w:color="auto"/>
              <w:left w:val="single" w:sz="12" w:space="0" w:color="auto"/>
              <w:bottom w:val="single" w:sz="12" w:space="0" w:color="auto"/>
              <w:right w:val="single" w:sz="12" w:space="0" w:color="auto"/>
            </w:tcBorders>
          </w:tcPr>
          <w:p w:rsidR="0095234D" w:rsidRDefault="0095234D" w:rsidP="0095234D">
            <w:pPr>
              <w:pStyle w:val="affd"/>
              <w:rPr>
                <w:rFonts w:ascii="Times New Roman" w:hAnsi="Times New Roman" w:cs="Times New Roman"/>
                <w:sz w:val="20"/>
              </w:rPr>
            </w:pPr>
            <w:r>
              <w:rPr>
                <w:rFonts w:ascii="Times New Roman" w:hAnsi="Times New Roman" w:cs="Times New Roman"/>
                <w:sz w:val="20"/>
              </w:rPr>
              <w:t>Главный специалист управления образования Кощеева И.Р.</w:t>
            </w:r>
          </w:p>
        </w:tc>
        <w:tc>
          <w:tcPr>
            <w:tcW w:w="850" w:type="dxa"/>
            <w:tcBorders>
              <w:top w:val="single" w:sz="12" w:space="0" w:color="auto"/>
              <w:left w:val="single" w:sz="12" w:space="0" w:color="auto"/>
              <w:bottom w:val="single" w:sz="12" w:space="0" w:color="auto"/>
              <w:right w:val="single" w:sz="12" w:space="0" w:color="auto"/>
            </w:tcBorders>
          </w:tcPr>
          <w:p w:rsidR="0095234D" w:rsidRDefault="0095234D" w:rsidP="0095234D">
            <w:pPr>
              <w:pStyle w:val="affd"/>
              <w:rPr>
                <w:rFonts w:ascii="Times New Roman" w:hAnsi="Times New Roman" w:cs="Times New Roman"/>
                <w:sz w:val="24"/>
                <w:szCs w:val="24"/>
              </w:rPr>
            </w:pPr>
            <w:r>
              <w:rPr>
                <w:rFonts w:ascii="Times New Roman" w:hAnsi="Times New Roman" w:cs="Times New Roman"/>
                <w:sz w:val="24"/>
                <w:szCs w:val="24"/>
              </w:rPr>
              <w:t>01.01.2025</w:t>
            </w:r>
          </w:p>
        </w:tc>
        <w:tc>
          <w:tcPr>
            <w:tcW w:w="851" w:type="dxa"/>
            <w:tcBorders>
              <w:top w:val="single" w:sz="12" w:space="0" w:color="auto"/>
              <w:left w:val="single" w:sz="12" w:space="0" w:color="auto"/>
              <w:bottom w:val="single" w:sz="12" w:space="0" w:color="auto"/>
              <w:right w:val="single" w:sz="12" w:space="0" w:color="auto"/>
            </w:tcBorders>
          </w:tcPr>
          <w:p w:rsidR="0095234D" w:rsidRDefault="0095234D" w:rsidP="0095234D">
            <w:pPr>
              <w:pStyle w:val="affd"/>
              <w:rPr>
                <w:rFonts w:ascii="Times New Roman" w:hAnsi="Times New Roman" w:cs="Times New Roman"/>
                <w:sz w:val="24"/>
                <w:szCs w:val="24"/>
              </w:rPr>
            </w:pPr>
            <w:r>
              <w:rPr>
                <w:rFonts w:ascii="Times New Roman" w:hAnsi="Times New Roman" w:cs="Times New Roman"/>
                <w:sz w:val="24"/>
                <w:szCs w:val="24"/>
              </w:rPr>
              <w:t>31.12.2025</w:t>
            </w:r>
          </w:p>
        </w:tc>
        <w:tc>
          <w:tcPr>
            <w:tcW w:w="1447" w:type="dxa"/>
            <w:tcBorders>
              <w:top w:val="single" w:sz="12" w:space="0" w:color="auto"/>
              <w:left w:val="single" w:sz="12" w:space="0" w:color="auto"/>
              <w:bottom w:val="single" w:sz="12" w:space="0" w:color="auto"/>
              <w:right w:val="single" w:sz="12" w:space="0" w:color="auto"/>
            </w:tcBorders>
            <w:shd w:val="clear" w:color="000000" w:fill="FFFFFF"/>
          </w:tcPr>
          <w:p w:rsidR="0095234D" w:rsidRPr="00E546E2" w:rsidRDefault="0095234D" w:rsidP="0095234D">
            <w:pPr>
              <w:pStyle w:val="affd"/>
              <w:rPr>
                <w:rFonts w:ascii="Times New Roman" w:hAnsi="Times New Roman" w:cs="Times New Roman"/>
                <w:color w:val="000000"/>
                <w:sz w:val="20"/>
              </w:rPr>
            </w:pPr>
            <w:r w:rsidRPr="00E546E2">
              <w:rPr>
                <w:rFonts w:ascii="Times New Roman" w:hAnsi="Times New Roman" w:cs="Times New Roman"/>
                <w:color w:val="000000"/>
                <w:sz w:val="20"/>
              </w:rPr>
              <w:t>областной бюджет</w:t>
            </w:r>
          </w:p>
        </w:tc>
        <w:tc>
          <w:tcPr>
            <w:tcW w:w="1529" w:type="dxa"/>
            <w:tcBorders>
              <w:top w:val="single" w:sz="12" w:space="0" w:color="auto"/>
              <w:left w:val="single" w:sz="12" w:space="0" w:color="auto"/>
              <w:bottom w:val="single" w:sz="12" w:space="0" w:color="auto"/>
              <w:right w:val="single" w:sz="12" w:space="0" w:color="auto"/>
            </w:tcBorders>
            <w:shd w:val="clear" w:color="000000" w:fill="FFFFFF"/>
          </w:tcPr>
          <w:p w:rsidR="0095234D" w:rsidRPr="0095234D" w:rsidRDefault="0095234D" w:rsidP="0095234D">
            <w:pPr>
              <w:jc w:val="center"/>
              <w:rPr>
                <w:color w:val="000000"/>
                <w:sz w:val="28"/>
                <w:szCs w:val="28"/>
              </w:rPr>
            </w:pPr>
            <w:r w:rsidRPr="0095234D">
              <w:rPr>
                <w:color w:val="000000"/>
                <w:sz w:val="28"/>
                <w:szCs w:val="28"/>
              </w:rPr>
              <w:t>629,00</w:t>
            </w:r>
          </w:p>
        </w:tc>
        <w:tc>
          <w:tcPr>
            <w:tcW w:w="1985" w:type="dxa"/>
            <w:tcBorders>
              <w:top w:val="single" w:sz="12" w:space="0" w:color="auto"/>
              <w:left w:val="single" w:sz="12" w:space="0" w:color="auto"/>
              <w:bottom w:val="single" w:sz="12" w:space="0" w:color="auto"/>
              <w:right w:val="single" w:sz="12" w:space="0" w:color="auto"/>
            </w:tcBorders>
          </w:tcPr>
          <w:p w:rsidR="0095234D" w:rsidRPr="00B7268F" w:rsidRDefault="0095234D" w:rsidP="0095234D">
            <w:pPr>
              <w:pStyle w:val="affd"/>
              <w:jc w:val="left"/>
              <w:rPr>
                <w:rFonts w:ascii="Times New Roman" w:hAnsi="Times New Roman" w:cs="Times New Roman"/>
                <w:sz w:val="18"/>
                <w:szCs w:val="18"/>
              </w:rPr>
            </w:pPr>
            <w:r w:rsidRPr="00B7268F">
              <w:rPr>
                <w:rFonts w:ascii="Times New Roman" w:hAnsi="Times New Roman" w:cs="Times New Roman"/>
                <w:sz w:val="18"/>
                <w:szCs w:val="18"/>
              </w:rPr>
              <w:t>дети-инвалиды (инвалиды) не относящиеся к категории обучающихся с ограниченными возможностями здоровья, обучающиеся в муниципальных общеобразовательных организациях и не проживающих в них, обеспечены бесплатным двухразовым питанием</w:t>
            </w:r>
          </w:p>
        </w:tc>
      </w:tr>
      <w:tr w:rsidR="0095234D" w:rsidRPr="001B78B8" w:rsidTr="00B07361">
        <w:trPr>
          <w:trHeight w:val="132"/>
        </w:trPr>
        <w:tc>
          <w:tcPr>
            <w:tcW w:w="566" w:type="dxa"/>
            <w:tcBorders>
              <w:top w:val="single" w:sz="12" w:space="0" w:color="auto"/>
              <w:left w:val="single" w:sz="12" w:space="0" w:color="auto"/>
              <w:bottom w:val="single" w:sz="12" w:space="0" w:color="auto"/>
              <w:right w:val="single" w:sz="12" w:space="0" w:color="auto"/>
            </w:tcBorders>
          </w:tcPr>
          <w:p w:rsidR="0095234D" w:rsidRPr="001B78B8" w:rsidRDefault="0095234D" w:rsidP="0095234D">
            <w:pPr>
              <w:pStyle w:val="affd"/>
              <w:rPr>
                <w:rFonts w:ascii="Times New Roman" w:hAnsi="Times New Roman" w:cs="Times New Roman"/>
                <w:sz w:val="20"/>
              </w:rPr>
            </w:pPr>
            <w:r>
              <w:rPr>
                <w:rFonts w:ascii="Times New Roman" w:hAnsi="Times New Roman" w:cs="Times New Roman"/>
                <w:sz w:val="20"/>
              </w:rPr>
              <w:t>2.5</w:t>
            </w:r>
          </w:p>
        </w:tc>
        <w:tc>
          <w:tcPr>
            <w:tcW w:w="2442" w:type="dxa"/>
            <w:tcBorders>
              <w:top w:val="single" w:sz="12" w:space="0" w:color="auto"/>
              <w:left w:val="single" w:sz="12" w:space="0" w:color="auto"/>
              <w:bottom w:val="single" w:sz="12" w:space="0" w:color="auto"/>
              <w:right w:val="single" w:sz="12" w:space="0" w:color="auto"/>
            </w:tcBorders>
            <w:shd w:val="clear" w:color="000000" w:fill="FFFFFF"/>
          </w:tcPr>
          <w:p w:rsidR="0095234D" w:rsidRPr="00B7268F" w:rsidRDefault="0095234D" w:rsidP="0095234D">
            <w:pPr>
              <w:pStyle w:val="affd"/>
              <w:jc w:val="left"/>
              <w:rPr>
                <w:rFonts w:ascii="Times New Roman" w:hAnsi="Times New Roman" w:cs="Times New Roman"/>
                <w:sz w:val="18"/>
                <w:szCs w:val="18"/>
              </w:rPr>
            </w:pPr>
            <w:r w:rsidRPr="00B7268F">
              <w:rPr>
                <w:rFonts w:ascii="Times New Roman" w:hAnsi="Times New Roman" w:cs="Times New Roman"/>
                <w:sz w:val="18"/>
                <w:szCs w:val="18"/>
              </w:rPr>
              <w:t>выплата ежемесячной денежной компенсации родителям (законным представителям) детей инвалидов, инвалидам в случае обучения их на дому</w:t>
            </w:r>
          </w:p>
        </w:tc>
        <w:tc>
          <w:tcPr>
            <w:tcW w:w="1388" w:type="dxa"/>
            <w:tcBorders>
              <w:top w:val="single" w:sz="12" w:space="0" w:color="auto"/>
              <w:left w:val="single" w:sz="12" w:space="0" w:color="auto"/>
              <w:bottom w:val="single" w:sz="12" w:space="0" w:color="auto"/>
              <w:right w:val="single" w:sz="12" w:space="0" w:color="auto"/>
            </w:tcBorders>
          </w:tcPr>
          <w:p w:rsidR="0095234D" w:rsidRDefault="0095234D" w:rsidP="0095234D">
            <w:pPr>
              <w:pStyle w:val="affd"/>
              <w:rPr>
                <w:rFonts w:ascii="Times New Roman" w:hAnsi="Times New Roman" w:cs="Times New Roman"/>
                <w:sz w:val="20"/>
              </w:rPr>
            </w:pPr>
            <w:r>
              <w:rPr>
                <w:rFonts w:ascii="Times New Roman" w:hAnsi="Times New Roman" w:cs="Times New Roman"/>
                <w:sz w:val="20"/>
              </w:rPr>
              <w:t>Главный специалист управления образования Кощеева И.Р.</w:t>
            </w:r>
          </w:p>
        </w:tc>
        <w:tc>
          <w:tcPr>
            <w:tcW w:w="850" w:type="dxa"/>
            <w:tcBorders>
              <w:top w:val="single" w:sz="12" w:space="0" w:color="auto"/>
              <w:left w:val="single" w:sz="12" w:space="0" w:color="auto"/>
              <w:bottom w:val="single" w:sz="12" w:space="0" w:color="auto"/>
              <w:right w:val="single" w:sz="12" w:space="0" w:color="auto"/>
            </w:tcBorders>
          </w:tcPr>
          <w:p w:rsidR="0095234D" w:rsidRDefault="0095234D" w:rsidP="0095234D">
            <w:pPr>
              <w:pStyle w:val="affd"/>
              <w:rPr>
                <w:rFonts w:ascii="Times New Roman" w:hAnsi="Times New Roman" w:cs="Times New Roman"/>
                <w:sz w:val="24"/>
                <w:szCs w:val="24"/>
              </w:rPr>
            </w:pPr>
            <w:r>
              <w:rPr>
                <w:rFonts w:ascii="Times New Roman" w:hAnsi="Times New Roman" w:cs="Times New Roman"/>
                <w:sz w:val="24"/>
                <w:szCs w:val="24"/>
              </w:rPr>
              <w:t>01.01.2025</w:t>
            </w:r>
          </w:p>
        </w:tc>
        <w:tc>
          <w:tcPr>
            <w:tcW w:w="851" w:type="dxa"/>
            <w:tcBorders>
              <w:top w:val="single" w:sz="12" w:space="0" w:color="auto"/>
              <w:left w:val="single" w:sz="12" w:space="0" w:color="auto"/>
              <w:bottom w:val="single" w:sz="12" w:space="0" w:color="auto"/>
              <w:right w:val="single" w:sz="12" w:space="0" w:color="auto"/>
            </w:tcBorders>
          </w:tcPr>
          <w:p w:rsidR="0095234D" w:rsidRDefault="0095234D" w:rsidP="0095234D">
            <w:pPr>
              <w:pStyle w:val="affd"/>
              <w:rPr>
                <w:rFonts w:ascii="Times New Roman" w:hAnsi="Times New Roman" w:cs="Times New Roman"/>
                <w:sz w:val="24"/>
                <w:szCs w:val="24"/>
              </w:rPr>
            </w:pPr>
            <w:r>
              <w:rPr>
                <w:rFonts w:ascii="Times New Roman" w:hAnsi="Times New Roman" w:cs="Times New Roman"/>
                <w:sz w:val="24"/>
                <w:szCs w:val="24"/>
              </w:rPr>
              <w:t>31.12.2025</w:t>
            </w:r>
          </w:p>
        </w:tc>
        <w:tc>
          <w:tcPr>
            <w:tcW w:w="1447" w:type="dxa"/>
            <w:tcBorders>
              <w:top w:val="single" w:sz="12" w:space="0" w:color="auto"/>
              <w:left w:val="single" w:sz="12" w:space="0" w:color="auto"/>
              <w:bottom w:val="single" w:sz="12" w:space="0" w:color="auto"/>
              <w:right w:val="single" w:sz="12" w:space="0" w:color="auto"/>
            </w:tcBorders>
            <w:shd w:val="clear" w:color="000000" w:fill="FFFFFF"/>
          </w:tcPr>
          <w:p w:rsidR="0095234D" w:rsidRPr="00E546E2" w:rsidRDefault="0095234D" w:rsidP="0095234D">
            <w:pPr>
              <w:pStyle w:val="affd"/>
              <w:rPr>
                <w:rFonts w:ascii="Times New Roman" w:hAnsi="Times New Roman" w:cs="Times New Roman"/>
                <w:color w:val="000000"/>
                <w:sz w:val="20"/>
              </w:rPr>
            </w:pPr>
            <w:r w:rsidRPr="00E546E2">
              <w:rPr>
                <w:rFonts w:ascii="Times New Roman" w:hAnsi="Times New Roman" w:cs="Times New Roman"/>
                <w:color w:val="000000"/>
                <w:sz w:val="20"/>
              </w:rPr>
              <w:t>областной бюджет</w:t>
            </w:r>
          </w:p>
        </w:tc>
        <w:tc>
          <w:tcPr>
            <w:tcW w:w="1529" w:type="dxa"/>
            <w:tcBorders>
              <w:top w:val="single" w:sz="12" w:space="0" w:color="auto"/>
              <w:left w:val="single" w:sz="12" w:space="0" w:color="auto"/>
              <w:bottom w:val="single" w:sz="12" w:space="0" w:color="auto"/>
              <w:right w:val="single" w:sz="12" w:space="0" w:color="auto"/>
            </w:tcBorders>
            <w:shd w:val="clear" w:color="000000" w:fill="FFFFFF"/>
          </w:tcPr>
          <w:p w:rsidR="0095234D" w:rsidRPr="0095234D" w:rsidRDefault="0095234D" w:rsidP="0095234D">
            <w:pPr>
              <w:jc w:val="center"/>
              <w:rPr>
                <w:color w:val="000000"/>
                <w:sz w:val="28"/>
                <w:szCs w:val="28"/>
              </w:rPr>
            </w:pPr>
            <w:r w:rsidRPr="0095234D">
              <w:rPr>
                <w:color w:val="000000"/>
                <w:sz w:val="28"/>
                <w:szCs w:val="28"/>
              </w:rPr>
              <w:t>0,00</w:t>
            </w:r>
          </w:p>
        </w:tc>
        <w:tc>
          <w:tcPr>
            <w:tcW w:w="1985" w:type="dxa"/>
            <w:tcBorders>
              <w:top w:val="single" w:sz="12" w:space="0" w:color="auto"/>
              <w:left w:val="single" w:sz="12" w:space="0" w:color="auto"/>
              <w:bottom w:val="single" w:sz="12" w:space="0" w:color="auto"/>
              <w:right w:val="single" w:sz="12" w:space="0" w:color="auto"/>
            </w:tcBorders>
          </w:tcPr>
          <w:p w:rsidR="0095234D" w:rsidRPr="00B7268F" w:rsidRDefault="0095234D" w:rsidP="0095234D">
            <w:pPr>
              <w:pStyle w:val="affd"/>
              <w:jc w:val="left"/>
              <w:rPr>
                <w:rFonts w:ascii="Times New Roman" w:hAnsi="Times New Roman" w:cs="Times New Roman"/>
                <w:sz w:val="18"/>
                <w:szCs w:val="18"/>
              </w:rPr>
            </w:pPr>
            <w:r w:rsidRPr="00B7268F">
              <w:rPr>
                <w:rFonts w:ascii="Times New Roman" w:hAnsi="Times New Roman" w:cs="Times New Roman"/>
                <w:sz w:val="18"/>
                <w:szCs w:val="18"/>
              </w:rPr>
              <w:t>Обеспечены выплаты ежемесячной денежной компенсации родителям (законным представителям) детей-инвалидов, инвалидам в случае их обучения на дому</w:t>
            </w:r>
          </w:p>
        </w:tc>
      </w:tr>
      <w:tr w:rsidR="0095234D" w:rsidRPr="001B78B8" w:rsidTr="00B07361">
        <w:trPr>
          <w:trHeight w:val="277"/>
        </w:trPr>
        <w:tc>
          <w:tcPr>
            <w:tcW w:w="566" w:type="dxa"/>
            <w:tcBorders>
              <w:top w:val="single" w:sz="12" w:space="0" w:color="auto"/>
              <w:left w:val="single" w:sz="12" w:space="0" w:color="auto"/>
              <w:bottom w:val="single" w:sz="12" w:space="0" w:color="auto"/>
              <w:right w:val="single" w:sz="12" w:space="0" w:color="auto"/>
            </w:tcBorders>
          </w:tcPr>
          <w:p w:rsidR="0095234D" w:rsidRDefault="0095234D" w:rsidP="0095234D">
            <w:pPr>
              <w:pStyle w:val="affd"/>
              <w:rPr>
                <w:rFonts w:ascii="Times New Roman" w:hAnsi="Times New Roman" w:cs="Times New Roman"/>
                <w:sz w:val="20"/>
              </w:rPr>
            </w:pPr>
            <w:r>
              <w:rPr>
                <w:rFonts w:ascii="Times New Roman" w:hAnsi="Times New Roman" w:cs="Times New Roman"/>
                <w:sz w:val="20"/>
              </w:rPr>
              <w:t>2.6</w:t>
            </w:r>
          </w:p>
        </w:tc>
        <w:tc>
          <w:tcPr>
            <w:tcW w:w="2442" w:type="dxa"/>
            <w:tcBorders>
              <w:top w:val="single" w:sz="12" w:space="0" w:color="auto"/>
              <w:left w:val="single" w:sz="12" w:space="0" w:color="auto"/>
              <w:bottom w:val="single" w:sz="12" w:space="0" w:color="auto"/>
              <w:right w:val="single" w:sz="12" w:space="0" w:color="auto"/>
            </w:tcBorders>
            <w:shd w:val="clear" w:color="000000" w:fill="FFFFFF"/>
          </w:tcPr>
          <w:p w:rsidR="0095234D" w:rsidRPr="00B7268F" w:rsidRDefault="0095234D" w:rsidP="0095234D">
            <w:pPr>
              <w:pStyle w:val="affd"/>
              <w:jc w:val="left"/>
              <w:rPr>
                <w:rFonts w:ascii="Times New Roman" w:hAnsi="Times New Roman" w:cs="Times New Roman"/>
                <w:sz w:val="18"/>
                <w:szCs w:val="18"/>
              </w:rPr>
            </w:pPr>
            <w:r w:rsidRPr="00B7268F">
              <w:rPr>
                <w:rFonts w:ascii="Times New Roman" w:hAnsi="Times New Roman" w:cs="Times New Roman"/>
                <w:sz w:val="18"/>
                <w:szCs w:val="18"/>
              </w:rPr>
              <w:t>Мероприятия по организации здорового питания учащихся 5-11 классов</w:t>
            </w:r>
          </w:p>
        </w:tc>
        <w:tc>
          <w:tcPr>
            <w:tcW w:w="1388" w:type="dxa"/>
            <w:tcBorders>
              <w:top w:val="single" w:sz="12" w:space="0" w:color="auto"/>
              <w:left w:val="single" w:sz="12" w:space="0" w:color="auto"/>
              <w:bottom w:val="single" w:sz="12" w:space="0" w:color="auto"/>
              <w:right w:val="single" w:sz="12" w:space="0" w:color="auto"/>
            </w:tcBorders>
          </w:tcPr>
          <w:p w:rsidR="0095234D" w:rsidRDefault="0095234D" w:rsidP="0095234D">
            <w:pPr>
              <w:pStyle w:val="affd"/>
              <w:rPr>
                <w:rFonts w:ascii="Times New Roman" w:hAnsi="Times New Roman" w:cs="Times New Roman"/>
                <w:sz w:val="20"/>
              </w:rPr>
            </w:pPr>
            <w:r>
              <w:rPr>
                <w:rFonts w:ascii="Times New Roman" w:hAnsi="Times New Roman" w:cs="Times New Roman"/>
                <w:sz w:val="20"/>
              </w:rPr>
              <w:t>Главный специалист управления образования Кощеева И.Р.</w:t>
            </w:r>
          </w:p>
        </w:tc>
        <w:tc>
          <w:tcPr>
            <w:tcW w:w="850" w:type="dxa"/>
            <w:tcBorders>
              <w:top w:val="single" w:sz="12" w:space="0" w:color="auto"/>
              <w:left w:val="single" w:sz="12" w:space="0" w:color="auto"/>
              <w:bottom w:val="single" w:sz="12" w:space="0" w:color="auto"/>
              <w:right w:val="single" w:sz="12" w:space="0" w:color="auto"/>
            </w:tcBorders>
          </w:tcPr>
          <w:p w:rsidR="0095234D" w:rsidRPr="002C6B30" w:rsidRDefault="0095234D" w:rsidP="0095234D">
            <w:pPr>
              <w:pStyle w:val="affd"/>
              <w:rPr>
                <w:rFonts w:ascii="Times New Roman" w:hAnsi="Times New Roman" w:cs="Times New Roman"/>
                <w:sz w:val="24"/>
                <w:szCs w:val="24"/>
              </w:rPr>
            </w:pPr>
            <w:r>
              <w:rPr>
                <w:rFonts w:ascii="Times New Roman" w:hAnsi="Times New Roman" w:cs="Times New Roman"/>
                <w:sz w:val="24"/>
                <w:szCs w:val="24"/>
              </w:rPr>
              <w:t>01.01.2025</w:t>
            </w:r>
          </w:p>
        </w:tc>
        <w:tc>
          <w:tcPr>
            <w:tcW w:w="851" w:type="dxa"/>
            <w:tcBorders>
              <w:top w:val="single" w:sz="12" w:space="0" w:color="auto"/>
              <w:left w:val="single" w:sz="12" w:space="0" w:color="auto"/>
              <w:bottom w:val="single" w:sz="12" w:space="0" w:color="auto"/>
              <w:right w:val="single" w:sz="12" w:space="0" w:color="auto"/>
            </w:tcBorders>
          </w:tcPr>
          <w:p w:rsidR="0095234D" w:rsidRPr="002C6B30" w:rsidRDefault="0095234D" w:rsidP="0095234D">
            <w:pPr>
              <w:pStyle w:val="affd"/>
              <w:rPr>
                <w:rFonts w:ascii="Times New Roman" w:hAnsi="Times New Roman" w:cs="Times New Roman"/>
                <w:sz w:val="24"/>
                <w:szCs w:val="24"/>
              </w:rPr>
            </w:pPr>
            <w:r>
              <w:rPr>
                <w:rFonts w:ascii="Times New Roman" w:hAnsi="Times New Roman" w:cs="Times New Roman"/>
                <w:sz w:val="24"/>
                <w:szCs w:val="24"/>
              </w:rPr>
              <w:t>31.12.2025</w:t>
            </w:r>
          </w:p>
        </w:tc>
        <w:tc>
          <w:tcPr>
            <w:tcW w:w="1447" w:type="dxa"/>
            <w:tcBorders>
              <w:top w:val="single" w:sz="12" w:space="0" w:color="auto"/>
              <w:left w:val="single" w:sz="12" w:space="0" w:color="auto"/>
              <w:bottom w:val="single" w:sz="12" w:space="0" w:color="auto"/>
              <w:right w:val="single" w:sz="12" w:space="0" w:color="auto"/>
            </w:tcBorders>
            <w:shd w:val="clear" w:color="000000" w:fill="FFFFFF"/>
          </w:tcPr>
          <w:p w:rsidR="0095234D" w:rsidRPr="001B78B8" w:rsidRDefault="0095234D" w:rsidP="0095234D">
            <w:pPr>
              <w:pStyle w:val="affd"/>
              <w:rPr>
                <w:rFonts w:ascii="Times New Roman" w:hAnsi="Times New Roman" w:cs="Times New Roman"/>
                <w:sz w:val="20"/>
              </w:rPr>
            </w:pPr>
            <w:r w:rsidRPr="006249D2">
              <w:rPr>
                <w:rFonts w:ascii="Times New Roman" w:hAnsi="Times New Roman" w:cs="Times New Roman"/>
                <w:color w:val="000000"/>
                <w:sz w:val="20"/>
              </w:rPr>
              <w:t>районный бюджет</w:t>
            </w:r>
          </w:p>
        </w:tc>
        <w:tc>
          <w:tcPr>
            <w:tcW w:w="1529" w:type="dxa"/>
            <w:tcBorders>
              <w:top w:val="single" w:sz="12" w:space="0" w:color="auto"/>
              <w:left w:val="single" w:sz="12" w:space="0" w:color="auto"/>
              <w:bottom w:val="single" w:sz="12" w:space="0" w:color="auto"/>
              <w:right w:val="single" w:sz="12" w:space="0" w:color="auto"/>
            </w:tcBorders>
            <w:shd w:val="clear" w:color="000000" w:fill="FFFFFF"/>
          </w:tcPr>
          <w:p w:rsidR="0095234D" w:rsidRPr="0095234D" w:rsidRDefault="0095234D" w:rsidP="0095234D">
            <w:pPr>
              <w:jc w:val="center"/>
              <w:rPr>
                <w:color w:val="000000"/>
                <w:sz w:val="28"/>
                <w:szCs w:val="28"/>
              </w:rPr>
            </w:pPr>
            <w:r w:rsidRPr="0095234D">
              <w:rPr>
                <w:color w:val="000000"/>
                <w:sz w:val="28"/>
                <w:szCs w:val="28"/>
              </w:rPr>
              <w:t>898,20</w:t>
            </w:r>
          </w:p>
        </w:tc>
        <w:tc>
          <w:tcPr>
            <w:tcW w:w="1985" w:type="dxa"/>
            <w:tcBorders>
              <w:top w:val="single" w:sz="12" w:space="0" w:color="auto"/>
              <w:left w:val="single" w:sz="12" w:space="0" w:color="auto"/>
              <w:bottom w:val="single" w:sz="12" w:space="0" w:color="auto"/>
              <w:right w:val="single" w:sz="12" w:space="0" w:color="auto"/>
            </w:tcBorders>
          </w:tcPr>
          <w:p w:rsidR="0095234D" w:rsidRPr="00B7268F" w:rsidRDefault="0095234D" w:rsidP="0095234D">
            <w:pPr>
              <w:pStyle w:val="affd"/>
              <w:jc w:val="left"/>
              <w:rPr>
                <w:rFonts w:ascii="Times New Roman" w:hAnsi="Times New Roman" w:cs="Times New Roman"/>
                <w:sz w:val="18"/>
                <w:szCs w:val="18"/>
              </w:rPr>
            </w:pPr>
            <w:r w:rsidRPr="00B7268F">
              <w:rPr>
                <w:rFonts w:ascii="Times New Roman" w:hAnsi="Times New Roman" w:cs="Times New Roman"/>
                <w:color w:val="000000"/>
                <w:sz w:val="18"/>
                <w:szCs w:val="18"/>
              </w:rPr>
              <w:t>оплата питания детям, попавшим в трудную жизненную ситуацию</w:t>
            </w:r>
          </w:p>
        </w:tc>
      </w:tr>
      <w:tr w:rsidR="0095234D" w:rsidRPr="001B78B8" w:rsidTr="00B07361">
        <w:trPr>
          <w:trHeight w:val="277"/>
        </w:trPr>
        <w:tc>
          <w:tcPr>
            <w:tcW w:w="566" w:type="dxa"/>
            <w:vMerge w:val="restart"/>
            <w:tcBorders>
              <w:top w:val="single" w:sz="12" w:space="0" w:color="auto"/>
              <w:left w:val="single" w:sz="12" w:space="0" w:color="auto"/>
              <w:bottom w:val="single" w:sz="12" w:space="0" w:color="auto"/>
              <w:right w:val="single" w:sz="12" w:space="0" w:color="auto"/>
            </w:tcBorders>
          </w:tcPr>
          <w:p w:rsidR="0095234D" w:rsidRPr="001B78B8" w:rsidRDefault="0095234D" w:rsidP="0095234D">
            <w:pPr>
              <w:pStyle w:val="affd"/>
              <w:rPr>
                <w:rFonts w:ascii="Times New Roman" w:hAnsi="Times New Roman" w:cs="Times New Roman"/>
                <w:sz w:val="20"/>
              </w:rPr>
            </w:pPr>
            <w:r>
              <w:rPr>
                <w:rFonts w:ascii="Times New Roman" w:hAnsi="Times New Roman" w:cs="Times New Roman"/>
                <w:sz w:val="20"/>
              </w:rPr>
              <w:t>3</w:t>
            </w:r>
          </w:p>
        </w:tc>
        <w:tc>
          <w:tcPr>
            <w:tcW w:w="2442" w:type="dxa"/>
            <w:vMerge w:val="restart"/>
            <w:tcBorders>
              <w:top w:val="single" w:sz="12" w:space="0" w:color="auto"/>
              <w:left w:val="single" w:sz="12" w:space="0" w:color="auto"/>
              <w:bottom w:val="single" w:sz="12" w:space="0" w:color="auto"/>
              <w:right w:val="single" w:sz="12" w:space="0" w:color="auto"/>
            </w:tcBorders>
            <w:shd w:val="clear" w:color="000000" w:fill="FFFFFF"/>
          </w:tcPr>
          <w:p w:rsidR="0095234D" w:rsidRPr="00B7268F" w:rsidRDefault="0095234D" w:rsidP="0095234D">
            <w:pPr>
              <w:pStyle w:val="affd"/>
              <w:jc w:val="left"/>
              <w:rPr>
                <w:rFonts w:ascii="Times New Roman" w:hAnsi="Times New Roman" w:cs="Times New Roman"/>
                <w:sz w:val="18"/>
                <w:szCs w:val="18"/>
              </w:rPr>
            </w:pPr>
            <w:r w:rsidRPr="00B7268F">
              <w:rPr>
                <w:rFonts w:ascii="Times New Roman" w:hAnsi="Times New Roman" w:cs="Times New Roman"/>
                <w:sz w:val="18"/>
                <w:szCs w:val="18"/>
              </w:rPr>
              <w:t>Направление: развитие кадрового потенциала системы образования</w:t>
            </w:r>
          </w:p>
        </w:tc>
        <w:tc>
          <w:tcPr>
            <w:tcW w:w="1388" w:type="dxa"/>
            <w:vMerge w:val="restart"/>
            <w:tcBorders>
              <w:top w:val="single" w:sz="12" w:space="0" w:color="auto"/>
              <w:left w:val="single" w:sz="12" w:space="0" w:color="auto"/>
              <w:bottom w:val="single" w:sz="12" w:space="0" w:color="auto"/>
              <w:right w:val="single" w:sz="12" w:space="0" w:color="auto"/>
            </w:tcBorders>
          </w:tcPr>
          <w:p w:rsidR="0095234D" w:rsidRPr="001B78B8" w:rsidRDefault="0095234D" w:rsidP="0095234D">
            <w:pPr>
              <w:pStyle w:val="affd"/>
              <w:rPr>
                <w:rFonts w:ascii="Times New Roman" w:hAnsi="Times New Roman" w:cs="Times New Roman"/>
                <w:sz w:val="20"/>
              </w:rPr>
            </w:pPr>
            <w:r>
              <w:rPr>
                <w:rFonts w:ascii="Times New Roman" w:hAnsi="Times New Roman" w:cs="Times New Roman"/>
                <w:sz w:val="20"/>
              </w:rPr>
              <w:t>Главный специалист управления образования Кощеева И.Р.</w:t>
            </w:r>
          </w:p>
        </w:tc>
        <w:tc>
          <w:tcPr>
            <w:tcW w:w="850" w:type="dxa"/>
            <w:vMerge w:val="restart"/>
            <w:tcBorders>
              <w:top w:val="single" w:sz="12" w:space="0" w:color="auto"/>
              <w:left w:val="single" w:sz="12" w:space="0" w:color="auto"/>
              <w:bottom w:val="single" w:sz="12" w:space="0" w:color="auto"/>
              <w:right w:val="single" w:sz="12" w:space="0" w:color="auto"/>
            </w:tcBorders>
          </w:tcPr>
          <w:p w:rsidR="0095234D" w:rsidRPr="002C6B30" w:rsidRDefault="0095234D" w:rsidP="0095234D">
            <w:pPr>
              <w:pStyle w:val="affd"/>
              <w:rPr>
                <w:rFonts w:ascii="Times New Roman" w:hAnsi="Times New Roman" w:cs="Times New Roman"/>
                <w:sz w:val="24"/>
                <w:szCs w:val="24"/>
              </w:rPr>
            </w:pPr>
            <w:r>
              <w:rPr>
                <w:rFonts w:ascii="Times New Roman" w:hAnsi="Times New Roman" w:cs="Times New Roman"/>
                <w:sz w:val="24"/>
                <w:szCs w:val="24"/>
              </w:rPr>
              <w:t>01.01.2025</w:t>
            </w:r>
          </w:p>
        </w:tc>
        <w:tc>
          <w:tcPr>
            <w:tcW w:w="851" w:type="dxa"/>
            <w:vMerge w:val="restart"/>
            <w:tcBorders>
              <w:top w:val="single" w:sz="12" w:space="0" w:color="auto"/>
              <w:left w:val="single" w:sz="12" w:space="0" w:color="auto"/>
              <w:bottom w:val="single" w:sz="12" w:space="0" w:color="auto"/>
              <w:right w:val="single" w:sz="12" w:space="0" w:color="auto"/>
            </w:tcBorders>
          </w:tcPr>
          <w:p w:rsidR="0095234D" w:rsidRPr="002C6B30" w:rsidRDefault="0095234D" w:rsidP="0095234D">
            <w:pPr>
              <w:pStyle w:val="affd"/>
              <w:rPr>
                <w:rFonts w:ascii="Times New Roman" w:hAnsi="Times New Roman" w:cs="Times New Roman"/>
                <w:sz w:val="24"/>
                <w:szCs w:val="24"/>
              </w:rPr>
            </w:pPr>
            <w:r>
              <w:rPr>
                <w:rFonts w:ascii="Times New Roman" w:hAnsi="Times New Roman" w:cs="Times New Roman"/>
                <w:sz w:val="24"/>
                <w:szCs w:val="24"/>
              </w:rPr>
              <w:t>31.12.2025</w:t>
            </w:r>
          </w:p>
        </w:tc>
        <w:tc>
          <w:tcPr>
            <w:tcW w:w="1447" w:type="dxa"/>
            <w:tcBorders>
              <w:top w:val="single" w:sz="12" w:space="0" w:color="auto"/>
              <w:left w:val="single" w:sz="12" w:space="0" w:color="auto"/>
              <w:bottom w:val="single" w:sz="12" w:space="0" w:color="auto"/>
              <w:right w:val="single" w:sz="12" w:space="0" w:color="auto"/>
            </w:tcBorders>
            <w:shd w:val="clear" w:color="000000" w:fill="FFFFFF"/>
          </w:tcPr>
          <w:p w:rsidR="0095234D" w:rsidRPr="001B78B8" w:rsidRDefault="0095234D" w:rsidP="0095234D">
            <w:pPr>
              <w:pStyle w:val="affd"/>
              <w:rPr>
                <w:rFonts w:ascii="Times New Roman" w:hAnsi="Times New Roman" w:cs="Times New Roman"/>
                <w:sz w:val="20"/>
              </w:rPr>
            </w:pPr>
            <w:r w:rsidRPr="006249D2">
              <w:rPr>
                <w:rFonts w:ascii="Times New Roman" w:hAnsi="Times New Roman" w:cs="Times New Roman"/>
                <w:bCs/>
                <w:color w:val="000000"/>
                <w:sz w:val="20"/>
              </w:rPr>
              <w:t>федеральный бюджет</w:t>
            </w:r>
          </w:p>
        </w:tc>
        <w:tc>
          <w:tcPr>
            <w:tcW w:w="1529" w:type="dxa"/>
            <w:tcBorders>
              <w:top w:val="single" w:sz="12" w:space="0" w:color="auto"/>
              <w:left w:val="single" w:sz="12" w:space="0" w:color="auto"/>
              <w:bottom w:val="single" w:sz="12" w:space="0" w:color="auto"/>
              <w:right w:val="single" w:sz="12" w:space="0" w:color="auto"/>
            </w:tcBorders>
            <w:shd w:val="clear" w:color="000000" w:fill="FFFFFF"/>
          </w:tcPr>
          <w:p w:rsidR="0095234D" w:rsidRPr="0095234D" w:rsidRDefault="0095234D" w:rsidP="0095234D">
            <w:pPr>
              <w:jc w:val="center"/>
              <w:rPr>
                <w:color w:val="000000"/>
                <w:sz w:val="28"/>
                <w:szCs w:val="28"/>
              </w:rPr>
            </w:pPr>
            <w:r w:rsidRPr="0095234D">
              <w:rPr>
                <w:color w:val="000000"/>
                <w:sz w:val="28"/>
                <w:szCs w:val="28"/>
              </w:rPr>
              <w:t>30817,95</w:t>
            </w:r>
          </w:p>
        </w:tc>
        <w:tc>
          <w:tcPr>
            <w:tcW w:w="1985" w:type="dxa"/>
            <w:vMerge w:val="restart"/>
            <w:tcBorders>
              <w:top w:val="single" w:sz="12" w:space="0" w:color="auto"/>
              <w:left w:val="single" w:sz="12" w:space="0" w:color="auto"/>
              <w:bottom w:val="single" w:sz="12" w:space="0" w:color="auto"/>
              <w:right w:val="single" w:sz="12" w:space="0" w:color="auto"/>
            </w:tcBorders>
          </w:tcPr>
          <w:p w:rsidR="0095234D" w:rsidRPr="00B7268F" w:rsidRDefault="0095234D" w:rsidP="0095234D">
            <w:pPr>
              <w:pStyle w:val="affd"/>
              <w:jc w:val="left"/>
              <w:rPr>
                <w:rFonts w:ascii="Times New Roman" w:hAnsi="Times New Roman" w:cs="Times New Roman"/>
                <w:sz w:val="18"/>
                <w:szCs w:val="18"/>
              </w:rPr>
            </w:pPr>
            <w:r w:rsidRPr="00B7268F">
              <w:rPr>
                <w:rFonts w:ascii="Times New Roman" w:hAnsi="Times New Roman" w:cs="Times New Roman"/>
                <w:sz w:val="18"/>
                <w:szCs w:val="18"/>
              </w:rPr>
              <w:t>Созданы нормативно-правовые и организационные условия, способствующие формированию педагогических кадров с высоким уровнем квалификации и социальной ответственности за качество образования</w:t>
            </w:r>
          </w:p>
        </w:tc>
      </w:tr>
      <w:tr w:rsidR="0095234D" w:rsidRPr="001B78B8" w:rsidTr="00B07361">
        <w:trPr>
          <w:trHeight w:val="277"/>
        </w:trPr>
        <w:tc>
          <w:tcPr>
            <w:tcW w:w="566" w:type="dxa"/>
            <w:vMerge/>
            <w:tcBorders>
              <w:top w:val="single" w:sz="12" w:space="0" w:color="auto"/>
              <w:left w:val="single" w:sz="12" w:space="0" w:color="auto"/>
              <w:bottom w:val="single" w:sz="12" w:space="0" w:color="auto"/>
              <w:right w:val="single" w:sz="12" w:space="0" w:color="auto"/>
            </w:tcBorders>
          </w:tcPr>
          <w:p w:rsidR="0095234D" w:rsidRPr="001B78B8" w:rsidRDefault="0095234D" w:rsidP="0095234D">
            <w:pPr>
              <w:pStyle w:val="affd"/>
              <w:rPr>
                <w:rFonts w:ascii="Times New Roman" w:hAnsi="Times New Roman" w:cs="Times New Roman"/>
                <w:sz w:val="20"/>
              </w:rPr>
            </w:pPr>
          </w:p>
        </w:tc>
        <w:tc>
          <w:tcPr>
            <w:tcW w:w="2442" w:type="dxa"/>
            <w:vMerge/>
            <w:tcBorders>
              <w:top w:val="single" w:sz="12" w:space="0" w:color="auto"/>
              <w:left w:val="single" w:sz="12" w:space="0" w:color="auto"/>
              <w:bottom w:val="single" w:sz="12" w:space="0" w:color="auto"/>
              <w:right w:val="single" w:sz="12" w:space="0" w:color="auto"/>
            </w:tcBorders>
          </w:tcPr>
          <w:p w:rsidR="0095234D" w:rsidRPr="00B7268F" w:rsidRDefault="0095234D" w:rsidP="0095234D">
            <w:pPr>
              <w:pStyle w:val="affd"/>
              <w:jc w:val="left"/>
              <w:rPr>
                <w:rFonts w:ascii="Times New Roman" w:hAnsi="Times New Roman" w:cs="Times New Roman"/>
                <w:sz w:val="18"/>
                <w:szCs w:val="18"/>
              </w:rPr>
            </w:pPr>
          </w:p>
        </w:tc>
        <w:tc>
          <w:tcPr>
            <w:tcW w:w="1388" w:type="dxa"/>
            <w:vMerge/>
            <w:tcBorders>
              <w:top w:val="single" w:sz="12" w:space="0" w:color="auto"/>
              <w:left w:val="single" w:sz="12" w:space="0" w:color="auto"/>
              <w:bottom w:val="single" w:sz="12" w:space="0" w:color="auto"/>
              <w:right w:val="single" w:sz="12" w:space="0" w:color="auto"/>
            </w:tcBorders>
          </w:tcPr>
          <w:p w:rsidR="0095234D" w:rsidRDefault="0095234D" w:rsidP="0095234D">
            <w:pPr>
              <w:pStyle w:val="affd"/>
              <w:rPr>
                <w:rFonts w:ascii="Times New Roman" w:hAnsi="Times New Roman" w:cs="Times New Roman"/>
                <w:sz w:val="20"/>
              </w:rPr>
            </w:pPr>
          </w:p>
        </w:tc>
        <w:tc>
          <w:tcPr>
            <w:tcW w:w="850" w:type="dxa"/>
            <w:vMerge/>
            <w:tcBorders>
              <w:top w:val="single" w:sz="12" w:space="0" w:color="auto"/>
              <w:left w:val="single" w:sz="12" w:space="0" w:color="auto"/>
              <w:bottom w:val="single" w:sz="12" w:space="0" w:color="auto"/>
              <w:right w:val="single" w:sz="12" w:space="0" w:color="auto"/>
            </w:tcBorders>
          </w:tcPr>
          <w:p w:rsidR="0095234D" w:rsidRPr="002C6B30" w:rsidRDefault="0095234D" w:rsidP="0095234D">
            <w:pPr>
              <w:pStyle w:val="affd"/>
              <w:rPr>
                <w:rFonts w:ascii="Times New Roman" w:hAnsi="Times New Roman" w:cs="Times New Roman"/>
                <w:sz w:val="24"/>
                <w:szCs w:val="24"/>
              </w:rPr>
            </w:pPr>
          </w:p>
        </w:tc>
        <w:tc>
          <w:tcPr>
            <w:tcW w:w="851" w:type="dxa"/>
            <w:vMerge/>
            <w:tcBorders>
              <w:top w:val="single" w:sz="12" w:space="0" w:color="auto"/>
              <w:left w:val="single" w:sz="12" w:space="0" w:color="auto"/>
              <w:bottom w:val="single" w:sz="12" w:space="0" w:color="auto"/>
              <w:right w:val="single" w:sz="12" w:space="0" w:color="auto"/>
            </w:tcBorders>
          </w:tcPr>
          <w:p w:rsidR="0095234D" w:rsidRPr="002C6B30" w:rsidRDefault="0095234D" w:rsidP="0095234D">
            <w:pPr>
              <w:pStyle w:val="affd"/>
              <w:rPr>
                <w:rFonts w:ascii="Times New Roman" w:hAnsi="Times New Roman" w:cs="Times New Roman"/>
                <w:sz w:val="24"/>
                <w:szCs w:val="24"/>
              </w:rPr>
            </w:pPr>
          </w:p>
        </w:tc>
        <w:tc>
          <w:tcPr>
            <w:tcW w:w="1447" w:type="dxa"/>
            <w:tcBorders>
              <w:top w:val="single" w:sz="12" w:space="0" w:color="auto"/>
              <w:left w:val="single" w:sz="12" w:space="0" w:color="auto"/>
              <w:bottom w:val="single" w:sz="12" w:space="0" w:color="auto"/>
              <w:right w:val="single" w:sz="12" w:space="0" w:color="auto"/>
            </w:tcBorders>
            <w:shd w:val="clear" w:color="000000" w:fill="FFFFFF"/>
          </w:tcPr>
          <w:p w:rsidR="0095234D" w:rsidRPr="001B78B8" w:rsidRDefault="0095234D" w:rsidP="0095234D">
            <w:pPr>
              <w:pStyle w:val="affd"/>
              <w:rPr>
                <w:rFonts w:ascii="Times New Roman" w:hAnsi="Times New Roman" w:cs="Times New Roman"/>
                <w:sz w:val="20"/>
              </w:rPr>
            </w:pPr>
            <w:r w:rsidRPr="006249D2">
              <w:rPr>
                <w:rFonts w:ascii="Times New Roman" w:hAnsi="Times New Roman" w:cs="Times New Roman"/>
                <w:bCs/>
                <w:color w:val="000000"/>
                <w:sz w:val="20"/>
              </w:rPr>
              <w:t>областной бюджет</w:t>
            </w:r>
          </w:p>
        </w:tc>
        <w:tc>
          <w:tcPr>
            <w:tcW w:w="1529" w:type="dxa"/>
            <w:tcBorders>
              <w:top w:val="single" w:sz="12" w:space="0" w:color="auto"/>
              <w:left w:val="single" w:sz="12" w:space="0" w:color="auto"/>
              <w:bottom w:val="single" w:sz="12" w:space="0" w:color="auto"/>
              <w:right w:val="single" w:sz="12" w:space="0" w:color="auto"/>
            </w:tcBorders>
            <w:shd w:val="clear" w:color="000000" w:fill="FFFFFF"/>
          </w:tcPr>
          <w:p w:rsidR="0095234D" w:rsidRPr="0095234D" w:rsidRDefault="0095234D" w:rsidP="0095234D">
            <w:pPr>
              <w:jc w:val="center"/>
              <w:rPr>
                <w:color w:val="000000"/>
                <w:sz w:val="28"/>
                <w:szCs w:val="28"/>
              </w:rPr>
            </w:pPr>
            <w:r w:rsidRPr="0095234D">
              <w:rPr>
                <w:color w:val="000000"/>
                <w:sz w:val="28"/>
                <w:szCs w:val="28"/>
              </w:rPr>
              <w:t>22840,45</w:t>
            </w:r>
          </w:p>
        </w:tc>
        <w:tc>
          <w:tcPr>
            <w:tcW w:w="1985" w:type="dxa"/>
            <w:vMerge/>
            <w:tcBorders>
              <w:top w:val="single" w:sz="12" w:space="0" w:color="auto"/>
              <w:left w:val="single" w:sz="12" w:space="0" w:color="auto"/>
              <w:bottom w:val="single" w:sz="12" w:space="0" w:color="auto"/>
              <w:right w:val="single" w:sz="12" w:space="0" w:color="auto"/>
            </w:tcBorders>
          </w:tcPr>
          <w:p w:rsidR="0095234D" w:rsidRPr="00B7268F" w:rsidRDefault="0095234D" w:rsidP="0095234D">
            <w:pPr>
              <w:pStyle w:val="affd"/>
              <w:jc w:val="left"/>
              <w:rPr>
                <w:rFonts w:ascii="Times New Roman" w:hAnsi="Times New Roman" w:cs="Times New Roman"/>
                <w:sz w:val="18"/>
                <w:szCs w:val="18"/>
              </w:rPr>
            </w:pPr>
          </w:p>
        </w:tc>
      </w:tr>
      <w:tr w:rsidR="0095234D" w:rsidRPr="001B78B8" w:rsidTr="00B07361">
        <w:trPr>
          <w:trHeight w:val="277"/>
        </w:trPr>
        <w:tc>
          <w:tcPr>
            <w:tcW w:w="566" w:type="dxa"/>
            <w:vMerge/>
            <w:tcBorders>
              <w:top w:val="single" w:sz="12" w:space="0" w:color="auto"/>
              <w:left w:val="single" w:sz="12" w:space="0" w:color="auto"/>
              <w:bottom w:val="single" w:sz="12" w:space="0" w:color="auto"/>
              <w:right w:val="single" w:sz="12" w:space="0" w:color="auto"/>
            </w:tcBorders>
          </w:tcPr>
          <w:p w:rsidR="0095234D" w:rsidRPr="001B78B8" w:rsidRDefault="0095234D" w:rsidP="0095234D">
            <w:pPr>
              <w:pStyle w:val="affd"/>
              <w:rPr>
                <w:rFonts w:ascii="Times New Roman" w:hAnsi="Times New Roman" w:cs="Times New Roman"/>
                <w:sz w:val="20"/>
              </w:rPr>
            </w:pPr>
          </w:p>
        </w:tc>
        <w:tc>
          <w:tcPr>
            <w:tcW w:w="2442" w:type="dxa"/>
            <w:vMerge/>
            <w:tcBorders>
              <w:top w:val="single" w:sz="12" w:space="0" w:color="auto"/>
              <w:left w:val="single" w:sz="12" w:space="0" w:color="auto"/>
              <w:bottom w:val="single" w:sz="12" w:space="0" w:color="auto"/>
              <w:right w:val="single" w:sz="12" w:space="0" w:color="auto"/>
            </w:tcBorders>
          </w:tcPr>
          <w:p w:rsidR="0095234D" w:rsidRPr="00B7268F" w:rsidRDefault="0095234D" w:rsidP="0095234D">
            <w:pPr>
              <w:pStyle w:val="affd"/>
              <w:jc w:val="left"/>
              <w:rPr>
                <w:rFonts w:ascii="Times New Roman" w:hAnsi="Times New Roman" w:cs="Times New Roman"/>
                <w:sz w:val="18"/>
                <w:szCs w:val="18"/>
              </w:rPr>
            </w:pPr>
          </w:p>
        </w:tc>
        <w:tc>
          <w:tcPr>
            <w:tcW w:w="1388" w:type="dxa"/>
            <w:vMerge/>
            <w:tcBorders>
              <w:top w:val="single" w:sz="12" w:space="0" w:color="auto"/>
              <w:left w:val="single" w:sz="12" w:space="0" w:color="auto"/>
              <w:bottom w:val="single" w:sz="12" w:space="0" w:color="auto"/>
              <w:right w:val="single" w:sz="12" w:space="0" w:color="auto"/>
            </w:tcBorders>
          </w:tcPr>
          <w:p w:rsidR="0095234D" w:rsidRDefault="0095234D" w:rsidP="0095234D">
            <w:pPr>
              <w:pStyle w:val="affd"/>
              <w:rPr>
                <w:rFonts w:ascii="Times New Roman" w:hAnsi="Times New Roman" w:cs="Times New Roman"/>
                <w:sz w:val="20"/>
              </w:rPr>
            </w:pPr>
          </w:p>
        </w:tc>
        <w:tc>
          <w:tcPr>
            <w:tcW w:w="850" w:type="dxa"/>
            <w:vMerge/>
            <w:tcBorders>
              <w:top w:val="single" w:sz="12" w:space="0" w:color="auto"/>
              <w:left w:val="single" w:sz="12" w:space="0" w:color="auto"/>
              <w:bottom w:val="single" w:sz="12" w:space="0" w:color="auto"/>
              <w:right w:val="single" w:sz="12" w:space="0" w:color="auto"/>
            </w:tcBorders>
          </w:tcPr>
          <w:p w:rsidR="0095234D" w:rsidRPr="002C6B30" w:rsidRDefault="0095234D" w:rsidP="0095234D">
            <w:pPr>
              <w:pStyle w:val="affd"/>
              <w:rPr>
                <w:rFonts w:ascii="Times New Roman" w:hAnsi="Times New Roman" w:cs="Times New Roman"/>
                <w:sz w:val="24"/>
                <w:szCs w:val="24"/>
              </w:rPr>
            </w:pPr>
          </w:p>
        </w:tc>
        <w:tc>
          <w:tcPr>
            <w:tcW w:w="851" w:type="dxa"/>
            <w:vMerge/>
            <w:tcBorders>
              <w:top w:val="single" w:sz="12" w:space="0" w:color="auto"/>
              <w:left w:val="single" w:sz="12" w:space="0" w:color="auto"/>
              <w:bottom w:val="single" w:sz="12" w:space="0" w:color="auto"/>
              <w:right w:val="single" w:sz="12" w:space="0" w:color="auto"/>
            </w:tcBorders>
          </w:tcPr>
          <w:p w:rsidR="0095234D" w:rsidRPr="002C6B30" w:rsidRDefault="0095234D" w:rsidP="0095234D">
            <w:pPr>
              <w:pStyle w:val="affd"/>
              <w:rPr>
                <w:rFonts w:ascii="Times New Roman" w:hAnsi="Times New Roman" w:cs="Times New Roman"/>
                <w:sz w:val="24"/>
                <w:szCs w:val="24"/>
              </w:rPr>
            </w:pPr>
          </w:p>
        </w:tc>
        <w:tc>
          <w:tcPr>
            <w:tcW w:w="1447" w:type="dxa"/>
            <w:tcBorders>
              <w:top w:val="single" w:sz="12" w:space="0" w:color="auto"/>
              <w:left w:val="single" w:sz="12" w:space="0" w:color="auto"/>
              <w:bottom w:val="single" w:sz="12" w:space="0" w:color="auto"/>
              <w:right w:val="single" w:sz="12" w:space="0" w:color="auto"/>
            </w:tcBorders>
            <w:shd w:val="clear" w:color="000000" w:fill="FFFFFF"/>
          </w:tcPr>
          <w:p w:rsidR="0095234D" w:rsidRPr="001B78B8" w:rsidRDefault="0095234D" w:rsidP="0095234D">
            <w:pPr>
              <w:pStyle w:val="affd"/>
              <w:rPr>
                <w:rFonts w:ascii="Times New Roman" w:hAnsi="Times New Roman" w:cs="Times New Roman"/>
                <w:sz w:val="20"/>
              </w:rPr>
            </w:pPr>
            <w:r w:rsidRPr="006249D2">
              <w:rPr>
                <w:rFonts w:ascii="Times New Roman" w:hAnsi="Times New Roman" w:cs="Times New Roman"/>
                <w:bCs/>
                <w:color w:val="000000"/>
                <w:sz w:val="20"/>
              </w:rPr>
              <w:t>районный бюджет</w:t>
            </w:r>
          </w:p>
        </w:tc>
        <w:tc>
          <w:tcPr>
            <w:tcW w:w="1529" w:type="dxa"/>
            <w:tcBorders>
              <w:top w:val="single" w:sz="12" w:space="0" w:color="auto"/>
              <w:left w:val="single" w:sz="12" w:space="0" w:color="auto"/>
              <w:bottom w:val="single" w:sz="12" w:space="0" w:color="auto"/>
              <w:right w:val="single" w:sz="12" w:space="0" w:color="auto"/>
            </w:tcBorders>
            <w:shd w:val="clear" w:color="000000" w:fill="FFFFFF"/>
          </w:tcPr>
          <w:p w:rsidR="0095234D" w:rsidRPr="0095234D" w:rsidRDefault="0095234D" w:rsidP="0095234D">
            <w:pPr>
              <w:jc w:val="center"/>
              <w:rPr>
                <w:color w:val="000000"/>
                <w:sz w:val="28"/>
                <w:szCs w:val="28"/>
              </w:rPr>
            </w:pPr>
            <w:r w:rsidRPr="0095234D">
              <w:rPr>
                <w:color w:val="000000"/>
                <w:sz w:val="28"/>
                <w:szCs w:val="28"/>
              </w:rPr>
              <w:t>629,00</w:t>
            </w:r>
          </w:p>
        </w:tc>
        <w:tc>
          <w:tcPr>
            <w:tcW w:w="1985" w:type="dxa"/>
            <w:vMerge/>
            <w:tcBorders>
              <w:top w:val="single" w:sz="12" w:space="0" w:color="auto"/>
              <w:left w:val="single" w:sz="12" w:space="0" w:color="auto"/>
              <w:bottom w:val="single" w:sz="12" w:space="0" w:color="auto"/>
              <w:right w:val="single" w:sz="12" w:space="0" w:color="auto"/>
            </w:tcBorders>
          </w:tcPr>
          <w:p w:rsidR="0095234D" w:rsidRPr="00B7268F" w:rsidRDefault="0095234D" w:rsidP="0095234D">
            <w:pPr>
              <w:pStyle w:val="affd"/>
              <w:jc w:val="left"/>
              <w:rPr>
                <w:rFonts w:ascii="Times New Roman" w:hAnsi="Times New Roman" w:cs="Times New Roman"/>
                <w:sz w:val="18"/>
                <w:szCs w:val="18"/>
              </w:rPr>
            </w:pPr>
          </w:p>
        </w:tc>
      </w:tr>
      <w:tr w:rsidR="0095234D" w:rsidRPr="001B78B8" w:rsidTr="00B07361">
        <w:trPr>
          <w:trHeight w:val="295"/>
        </w:trPr>
        <w:tc>
          <w:tcPr>
            <w:tcW w:w="566" w:type="dxa"/>
            <w:vMerge/>
            <w:tcBorders>
              <w:top w:val="single" w:sz="12" w:space="0" w:color="auto"/>
              <w:left w:val="single" w:sz="12" w:space="0" w:color="auto"/>
              <w:bottom w:val="single" w:sz="12" w:space="0" w:color="auto"/>
              <w:right w:val="single" w:sz="12" w:space="0" w:color="auto"/>
            </w:tcBorders>
          </w:tcPr>
          <w:p w:rsidR="0095234D" w:rsidRPr="001B78B8" w:rsidRDefault="0095234D" w:rsidP="0095234D">
            <w:pPr>
              <w:pStyle w:val="affd"/>
              <w:rPr>
                <w:rFonts w:ascii="Times New Roman" w:hAnsi="Times New Roman" w:cs="Times New Roman"/>
                <w:sz w:val="20"/>
              </w:rPr>
            </w:pPr>
          </w:p>
        </w:tc>
        <w:tc>
          <w:tcPr>
            <w:tcW w:w="2442" w:type="dxa"/>
            <w:vMerge/>
            <w:tcBorders>
              <w:top w:val="single" w:sz="12" w:space="0" w:color="auto"/>
              <w:left w:val="single" w:sz="12" w:space="0" w:color="auto"/>
              <w:bottom w:val="single" w:sz="12" w:space="0" w:color="auto"/>
              <w:right w:val="single" w:sz="12" w:space="0" w:color="auto"/>
            </w:tcBorders>
          </w:tcPr>
          <w:p w:rsidR="0095234D" w:rsidRPr="00B7268F" w:rsidRDefault="0095234D" w:rsidP="0095234D">
            <w:pPr>
              <w:pStyle w:val="affd"/>
              <w:jc w:val="left"/>
              <w:rPr>
                <w:rFonts w:ascii="Times New Roman" w:hAnsi="Times New Roman" w:cs="Times New Roman"/>
                <w:sz w:val="18"/>
                <w:szCs w:val="18"/>
              </w:rPr>
            </w:pPr>
          </w:p>
        </w:tc>
        <w:tc>
          <w:tcPr>
            <w:tcW w:w="1388" w:type="dxa"/>
            <w:vMerge/>
            <w:tcBorders>
              <w:top w:val="single" w:sz="12" w:space="0" w:color="auto"/>
              <w:left w:val="single" w:sz="12" w:space="0" w:color="auto"/>
              <w:bottom w:val="single" w:sz="12" w:space="0" w:color="auto"/>
              <w:right w:val="single" w:sz="12" w:space="0" w:color="auto"/>
            </w:tcBorders>
          </w:tcPr>
          <w:p w:rsidR="0095234D" w:rsidRDefault="0095234D" w:rsidP="0095234D">
            <w:pPr>
              <w:pStyle w:val="affd"/>
              <w:rPr>
                <w:rFonts w:ascii="Times New Roman" w:hAnsi="Times New Roman" w:cs="Times New Roman"/>
                <w:sz w:val="20"/>
              </w:rPr>
            </w:pPr>
          </w:p>
        </w:tc>
        <w:tc>
          <w:tcPr>
            <w:tcW w:w="850" w:type="dxa"/>
            <w:vMerge/>
            <w:tcBorders>
              <w:top w:val="single" w:sz="12" w:space="0" w:color="auto"/>
              <w:left w:val="single" w:sz="12" w:space="0" w:color="auto"/>
              <w:bottom w:val="single" w:sz="12" w:space="0" w:color="auto"/>
              <w:right w:val="single" w:sz="12" w:space="0" w:color="auto"/>
            </w:tcBorders>
          </w:tcPr>
          <w:p w:rsidR="0095234D" w:rsidRPr="002C6B30" w:rsidRDefault="0095234D" w:rsidP="0095234D">
            <w:pPr>
              <w:pStyle w:val="affd"/>
              <w:rPr>
                <w:rFonts w:ascii="Times New Roman" w:hAnsi="Times New Roman" w:cs="Times New Roman"/>
                <w:sz w:val="24"/>
                <w:szCs w:val="24"/>
              </w:rPr>
            </w:pPr>
          </w:p>
        </w:tc>
        <w:tc>
          <w:tcPr>
            <w:tcW w:w="851" w:type="dxa"/>
            <w:vMerge/>
            <w:tcBorders>
              <w:top w:val="single" w:sz="12" w:space="0" w:color="auto"/>
              <w:left w:val="single" w:sz="12" w:space="0" w:color="auto"/>
              <w:bottom w:val="single" w:sz="12" w:space="0" w:color="auto"/>
              <w:right w:val="single" w:sz="12" w:space="0" w:color="auto"/>
            </w:tcBorders>
          </w:tcPr>
          <w:p w:rsidR="0095234D" w:rsidRPr="002C6B30" w:rsidRDefault="0095234D" w:rsidP="0095234D">
            <w:pPr>
              <w:pStyle w:val="affd"/>
              <w:rPr>
                <w:rFonts w:ascii="Times New Roman" w:hAnsi="Times New Roman" w:cs="Times New Roman"/>
                <w:sz w:val="24"/>
                <w:szCs w:val="24"/>
              </w:rPr>
            </w:pPr>
          </w:p>
        </w:tc>
        <w:tc>
          <w:tcPr>
            <w:tcW w:w="1447" w:type="dxa"/>
            <w:tcBorders>
              <w:top w:val="single" w:sz="12" w:space="0" w:color="auto"/>
              <w:left w:val="single" w:sz="12" w:space="0" w:color="auto"/>
              <w:bottom w:val="single" w:sz="12" w:space="0" w:color="auto"/>
              <w:right w:val="single" w:sz="12" w:space="0" w:color="auto"/>
            </w:tcBorders>
            <w:shd w:val="clear" w:color="000000" w:fill="FFFFFF"/>
          </w:tcPr>
          <w:p w:rsidR="0095234D" w:rsidRPr="001B78B8" w:rsidRDefault="0095234D" w:rsidP="0095234D">
            <w:pPr>
              <w:pStyle w:val="affd"/>
              <w:rPr>
                <w:rFonts w:ascii="Times New Roman" w:hAnsi="Times New Roman" w:cs="Times New Roman"/>
                <w:sz w:val="20"/>
              </w:rPr>
            </w:pPr>
            <w:r w:rsidRPr="006249D2">
              <w:rPr>
                <w:rFonts w:ascii="Times New Roman" w:hAnsi="Times New Roman" w:cs="Times New Roman"/>
                <w:b/>
                <w:bCs/>
                <w:color w:val="000000"/>
                <w:sz w:val="20"/>
              </w:rPr>
              <w:t>ИТОГО</w:t>
            </w:r>
          </w:p>
        </w:tc>
        <w:tc>
          <w:tcPr>
            <w:tcW w:w="1529" w:type="dxa"/>
            <w:tcBorders>
              <w:top w:val="single" w:sz="12" w:space="0" w:color="auto"/>
              <w:left w:val="single" w:sz="12" w:space="0" w:color="auto"/>
              <w:bottom w:val="single" w:sz="12" w:space="0" w:color="auto"/>
              <w:right w:val="single" w:sz="12" w:space="0" w:color="auto"/>
            </w:tcBorders>
            <w:shd w:val="clear" w:color="000000" w:fill="FFFFFF"/>
          </w:tcPr>
          <w:p w:rsidR="0095234D" w:rsidRPr="0095234D" w:rsidRDefault="0095234D" w:rsidP="0095234D">
            <w:pPr>
              <w:jc w:val="center"/>
              <w:rPr>
                <w:b/>
                <w:bCs/>
                <w:color w:val="000000"/>
                <w:sz w:val="28"/>
                <w:szCs w:val="28"/>
              </w:rPr>
            </w:pPr>
            <w:r w:rsidRPr="0095234D">
              <w:rPr>
                <w:b/>
                <w:bCs/>
                <w:color w:val="000000"/>
                <w:sz w:val="28"/>
                <w:szCs w:val="28"/>
              </w:rPr>
              <w:t>54287,40</w:t>
            </w:r>
          </w:p>
        </w:tc>
        <w:tc>
          <w:tcPr>
            <w:tcW w:w="1985" w:type="dxa"/>
            <w:vMerge/>
            <w:tcBorders>
              <w:top w:val="single" w:sz="12" w:space="0" w:color="auto"/>
              <w:left w:val="single" w:sz="12" w:space="0" w:color="auto"/>
              <w:bottom w:val="single" w:sz="12" w:space="0" w:color="auto"/>
              <w:right w:val="single" w:sz="12" w:space="0" w:color="auto"/>
            </w:tcBorders>
          </w:tcPr>
          <w:p w:rsidR="0095234D" w:rsidRPr="00B7268F" w:rsidRDefault="0095234D" w:rsidP="0095234D">
            <w:pPr>
              <w:pStyle w:val="affd"/>
              <w:jc w:val="left"/>
              <w:rPr>
                <w:rFonts w:ascii="Times New Roman" w:hAnsi="Times New Roman" w:cs="Times New Roman"/>
                <w:sz w:val="18"/>
                <w:szCs w:val="18"/>
              </w:rPr>
            </w:pPr>
          </w:p>
        </w:tc>
      </w:tr>
      <w:tr w:rsidR="0095234D" w:rsidRPr="001B78B8" w:rsidTr="00B07361">
        <w:trPr>
          <w:trHeight w:val="132"/>
        </w:trPr>
        <w:tc>
          <w:tcPr>
            <w:tcW w:w="566" w:type="dxa"/>
            <w:tcBorders>
              <w:top w:val="single" w:sz="12" w:space="0" w:color="auto"/>
              <w:left w:val="single" w:sz="12" w:space="0" w:color="auto"/>
              <w:bottom w:val="single" w:sz="12" w:space="0" w:color="auto"/>
              <w:right w:val="single" w:sz="12" w:space="0" w:color="auto"/>
            </w:tcBorders>
          </w:tcPr>
          <w:p w:rsidR="0095234D" w:rsidRPr="001B78B8" w:rsidRDefault="0095234D" w:rsidP="0095234D">
            <w:pPr>
              <w:pStyle w:val="affd"/>
              <w:rPr>
                <w:rFonts w:ascii="Times New Roman" w:hAnsi="Times New Roman" w:cs="Times New Roman"/>
                <w:sz w:val="20"/>
              </w:rPr>
            </w:pPr>
            <w:r>
              <w:rPr>
                <w:rFonts w:ascii="Times New Roman" w:hAnsi="Times New Roman" w:cs="Times New Roman"/>
                <w:sz w:val="20"/>
              </w:rPr>
              <w:t>3.1</w:t>
            </w:r>
          </w:p>
        </w:tc>
        <w:tc>
          <w:tcPr>
            <w:tcW w:w="2442" w:type="dxa"/>
            <w:tcBorders>
              <w:top w:val="single" w:sz="12" w:space="0" w:color="auto"/>
              <w:left w:val="single" w:sz="12" w:space="0" w:color="auto"/>
              <w:bottom w:val="single" w:sz="12" w:space="0" w:color="auto"/>
              <w:right w:val="single" w:sz="12" w:space="0" w:color="auto"/>
            </w:tcBorders>
            <w:shd w:val="clear" w:color="000000" w:fill="FFFFFF"/>
          </w:tcPr>
          <w:p w:rsidR="0095234D" w:rsidRPr="00B7268F" w:rsidRDefault="0095234D" w:rsidP="0095234D">
            <w:pPr>
              <w:pStyle w:val="affd"/>
              <w:jc w:val="left"/>
              <w:rPr>
                <w:rFonts w:ascii="Times New Roman" w:hAnsi="Times New Roman" w:cs="Times New Roman"/>
                <w:color w:val="FF0000"/>
                <w:sz w:val="18"/>
                <w:szCs w:val="18"/>
              </w:rPr>
            </w:pPr>
            <w:r w:rsidRPr="00B7268F">
              <w:rPr>
                <w:rFonts w:ascii="Times New Roman" w:hAnsi="Times New Roman" w:cs="Times New Roman"/>
                <w:sz w:val="18"/>
                <w:szCs w:val="18"/>
                <w:shd w:val="clear" w:color="auto" w:fill="FFFFFF"/>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388" w:type="dxa"/>
            <w:tcBorders>
              <w:top w:val="single" w:sz="12" w:space="0" w:color="auto"/>
              <w:left w:val="single" w:sz="12" w:space="0" w:color="auto"/>
              <w:bottom w:val="single" w:sz="12" w:space="0" w:color="auto"/>
              <w:right w:val="single" w:sz="12" w:space="0" w:color="auto"/>
            </w:tcBorders>
          </w:tcPr>
          <w:p w:rsidR="0095234D" w:rsidRDefault="0095234D" w:rsidP="0095234D">
            <w:pPr>
              <w:pStyle w:val="affd"/>
              <w:rPr>
                <w:rFonts w:ascii="Times New Roman" w:hAnsi="Times New Roman" w:cs="Times New Roman"/>
                <w:sz w:val="20"/>
              </w:rPr>
            </w:pPr>
            <w:r>
              <w:rPr>
                <w:rFonts w:ascii="Times New Roman" w:hAnsi="Times New Roman" w:cs="Times New Roman"/>
                <w:sz w:val="20"/>
              </w:rPr>
              <w:t>Главный специалист управления образования Кощеева И.Р.</w:t>
            </w:r>
          </w:p>
        </w:tc>
        <w:tc>
          <w:tcPr>
            <w:tcW w:w="850" w:type="dxa"/>
            <w:tcBorders>
              <w:top w:val="single" w:sz="12" w:space="0" w:color="auto"/>
              <w:left w:val="single" w:sz="12" w:space="0" w:color="auto"/>
              <w:bottom w:val="single" w:sz="12" w:space="0" w:color="auto"/>
              <w:right w:val="single" w:sz="12" w:space="0" w:color="auto"/>
            </w:tcBorders>
          </w:tcPr>
          <w:p w:rsidR="0095234D" w:rsidRPr="002C6B30" w:rsidRDefault="0095234D" w:rsidP="0095234D">
            <w:pPr>
              <w:pStyle w:val="affd"/>
              <w:rPr>
                <w:rFonts w:ascii="Times New Roman" w:hAnsi="Times New Roman" w:cs="Times New Roman"/>
                <w:sz w:val="24"/>
                <w:szCs w:val="24"/>
              </w:rPr>
            </w:pPr>
            <w:r>
              <w:rPr>
                <w:rFonts w:ascii="Times New Roman" w:hAnsi="Times New Roman" w:cs="Times New Roman"/>
                <w:sz w:val="24"/>
                <w:szCs w:val="24"/>
              </w:rPr>
              <w:t>01.01.2025</w:t>
            </w:r>
          </w:p>
        </w:tc>
        <w:tc>
          <w:tcPr>
            <w:tcW w:w="851" w:type="dxa"/>
            <w:tcBorders>
              <w:top w:val="single" w:sz="12" w:space="0" w:color="auto"/>
              <w:left w:val="single" w:sz="12" w:space="0" w:color="auto"/>
              <w:bottom w:val="single" w:sz="12" w:space="0" w:color="auto"/>
              <w:right w:val="single" w:sz="12" w:space="0" w:color="auto"/>
            </w:tcBorders>
          </w:tcPr>
          <w:p w:rsidR="0095234D" w:rsidRPr="002C6B30" w:rsidRDefault="0095234D" w:rsidP="0095234D">
            <w:pPr>
              <w:pStyle w:val="affd"/>
              <w:rPr>
                <w:rFonts w:ascii="Times New Roman" w:hAnsi="Times New Roman" w:cs="Times New Roman"/>
                <w:sz w:val="24"/>
                <w:szCs w:val="24"/>
              </w:rPr>
            </w:pPr>
            <w:r>
              <w:rPr>
                <w:rFonts w:ascii="Times New Roman" w:hAnsi="Times New Roman" w:cs="Times New Roman"/>
                <w:sz w:val="24"/>
                <w:szCs w:val="24"/>
              </w:rPr>
              <w:t>31.12.2025</w:t>
            </w:r>
          </w:p>
        </w:tc>
        <w:tc>
          <w:tcPr>
            <w:tcW w:w="1447" w:type="dxa"/>
            <w:tcBorders>
              <w:top w:val="single" w:sz="12" w:space="0" w:color="auto"/>
              <w:left w:val="single" w:sz="12" w:space="0" w:color="auto"/>
              <w:bottom w:val="single" w:sz="12" w:space="0" w:color="auto"/>
              <w:right w:val="single" w:sz="12" w:space="0" w:color="auto"/>
            </w:tcBorders>
            <w:shd w:val="clear" w:color="000000" w:fill="FFFFFF"/>
          </w:tcPr>
          <w:p w:rsidR="0095234D" w:rsidRPr="001B78B8" w:rsidRDefault="0095234D" w:rsidP="0095234D">
            <w:pPr>
              <w:pStyle w:val="affd"/>
              <w:rPr>
                <w:rFonts w:ascii="Times New Roman" w:hAnsi="Times New Roman" w:cs="Times New Roman"/>
                <w:sz w:val="20"/>
              </w:rPr>
            </w:pPr>
            <w:r w:rsidRPr="00CC6EF6">
              <w:rPr>
                <w:rFonts w:ascii="Times New Roman" w:hAnsi="Times New Roman" w:cs="Times New Roman"/>
                <w:color w:val="000000"/>
                <w:sz w:val="20"/>
              </w:rPr>
              <w:t>федеральный бюджет</w:t>
            </w:r>
          </w:p>
        </w:tc>
        <w:tc>
          <w:tcPr>
            <w:tcW w:w="1529" w:type="dxa"/>
            <w:tcBorders>
              <w:top w:val="single" w:sz="12" w:space="0" w:color="auto"/>
              <w:left w:val="single" w:sz="12" w:space="0" w:color="auto"/>
              <w:bottom w:val="single" w:sz="12" w:space="0" w:color="auto"/>
              <w:right w:val="single" w:sz="12" w:space="0" w:color="auto"/>
            </w:tcBorders>
            <w:shd w:val="clear" w:color="000000" w:fill="FFFFFF"/>
          </w:tcPr>
          <w:p w:rsidR="0095234D" w:rsidRPr="0095234D" w:rsidRDefault="0095234D" w:rsidP="0095234D">
            <w:pPr>
              <w:jc w:val="center"/>
              <w:rPr>
                <w:color w:val="000000"/>
                <w:sz w:val="28"/>
                <w:szCs w:val="28"/>
              </w:rPr>
            </w:pPr>
            <w:r w:rsidRPr="0095234D">
              <w:rPr>
                <w:color w:val="000000"/>
                <w:sz w:val="28"/>
                <w:szCs w:val="28"/>
              </w:rPr>
              <w:t>27310,80</w:t>
            </w:r>
          </w:p>
        </w:tc>
        <w:tc>
          <w:tcPr>
            <w:tcW w:w="1985" w:type="dxa"/>
            <w:tcBorders>
              <w:top w:val="single" w:sz="12" w:space="0" w:color="auto"/>
              <w:left w:val="single" w:sz="12" w:space="0" w:color="auto"/>
              <w:bottom w:val="single" w:sz="12" w:space="0" w:color="auto"/>
              <w:right w:val="single" w:sz="12" w:space="0" w:color="auto"/>
            </w:tcBorders>
          </w:tcPr>
          <w:p w:rsidR="0095234D" w:rsidRPr="00B7268F" w:rsidRDefault="0095234D" w:rsidP="0095234D">
            <w:pPr>
              <w:pStyle w:val="affd"/>
              <w:jc w:val="left"/>
              <w:rPr>
                <w:rFonts w:ascii="Times New Roman" w:hAnsi="Times New Roman" w:cs="Times New Roman"/>
                <w:sz w:val="18"/>
                <w:szCs w:val="18"/>
              </w:rPr>
            </w:pPr>
            <w:r w:rsidRPr="00B7268F">
              <w:rPr>
                <w:rFonts w:ascii="Times New Roman" w:hAnsi="Times New Roman" w:cs="Times New Roman"/>
                <w:sz w:val="18"/>
                <w:szCs w:val="18"/>
              </w:rPr>
              <w:t>Выплата денежного вознаграждения за классное руководство</w:t>
            </w:r>
          </w:p>
        </w:tc>
      </w:tr>
      <w:tr w:rsidR="0095234D" w:rsidRPr="001B78B8" w:rsidTr="00B07361">
        <w:trPr>
          <w:trHeight w:val="132"/>
        </w:trPr>
        <w:tc>
          <w:tcPr>
            <w:tcW w:w="566" w:type="dxa"/>
            <w:tcBorders>
              <w:top w:val="single" w:sz="12" w:space="0" w:color="auto"/>
              <w:left w:val="single" w:sz="12" w:space="0" w:color="auto"/>
              <w:bottom w:val="single" w:sz="12" w:space="0" w:color="auto"/>
              <w:right w:val="single" w:sz="12" w:space="0" w:color="auto"/>
            </w:tcBorders>
          </w:tcPr>
          <w:p w:rsidR="0095234D" w:rsidRPr="001B78B8" w:rsidRDefault="0095234D" w:rsidP="0095234D">
            <w:pPr>
              <w:pStyle w:val="affd"/>
              <w:rPr>
                <w:rFonts w:ascii="Times New Roman" w:hAnsi="Times New Roman" w:cs="Times New Roman"/>
                <w:sz w:val="20"/>
              </w:rPr>
            </w:pPr>
            <w:r>
              <w:rPr>
                <w:rFonts w:ascii="Times New Roman" w:hAnsi="Times New Roman" w:cs="Times New Roman"/>
                <w:sz w:val="20"/>
              </w:rPr>
              <w:t>3.2</w:t>
            </w:r>
          </w:p>
        </w:tc>
        <w:tc>
          <w:tcPr>
            <w:tcW w:w="2442" w:type="dxa"/>
            <w:tcBorders>
              <w:top w:val="single" w:sz="12" w:space="0" w:color="auto"/>
              <w:left w:val="single" w:sz="12" w:space="0" w:color="auto"/>
              <w:bottom w:val="single" w:sz="12" w:space="0" w:color="auto"/>
              <w:right w:val="single" w:sz="12" w:space="0" w:color="auto"/>
            </w:tcBorders>
            <w:shd w:val="clear" w:color="000000" w:fill="FFFFFF"/>
          </w:tcPr>
          <w:p w:rsidR="0095234D" w:rsidRPr="00B7268F" w:rsidRDefault="0095234D" w:rsidP="0095234D">
            <w:pPr>
              <w:pStyle w:val="affd"/>
              <w:jc w:val="left"/>
              <w:rPr>
                <w:rFonts w:ascii="Times New Roman" w:hAnsi="Times New Roman" w:cs="Times New Roman"/>
                <w:iCs/>
                <w:color w:val="000000"/>
                <w:sz w:val="18"/>
                <w:szCs w:val="18"/>
              </w:rPr>
            </w:pPr>
            <w:r w:rsidRPr="00B7268F">
              <w:rPr>
                <w:rFonts w:ascii="Times New Roman" w:hAnsi="Times New Roman" w:cs="Times New Roman"/>
                <w:color w:val="000000"/>
                <w:sz w:val="18"/>
                <w:szCs w:val="1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388" w:type="dxa"/>
            <w:tcBorders>
              <w:top w:val="single" w:sz="12" w:space="0" w:color="auto"/>
              <w:left w:val="single" w:sz="12" w:space="0" w:color="auto"/>
              <w:bottom w:val="single" w:sz="12" w:space="0" w:color="auto"/>
              <w:right w:val="single" w:sz="12" w:space="0" w:color="auto"/>
            </w:tcBorders>
          </w:tcPr>
          <w:p w:rsidR="0095234D" w:rsidRDefault="0095234D" w:rsidP="0095234D">
            <w:pPr>
              <w:pStyle w:val="affd"/>
              <w:rPr>
                <w:rFonts w:ascii="Times New Roman" w:hAnsi="Times New Roman" w:cs="Times New Roman"/>
                <w:sz w:val="20"/>
              </w:rPr>
            </w:pPr>
            <w:r>
              <w:rPr>
                <w:rFonts w:ascii="Times New Roman" w:hAnsi="Times New Roman" w:cs="Times New Roman"/>
                <w:sz w:val="20"/>
              </w:rPr>
              <w:t>Главный специалист управления образования Кощеева И.Р.</w:t>
            </w:r>
          </w:p>
        </w:tc>
        <w:tc>
          <w:tcPr>
            <w:tcW w:w="850" w:type="dxa"/>
            <w:tcBorders>
              <w:top w:val="single" w:sz="12" w:space="0" w:color="auto"/>
              <w:left w:val="single" w:sz="12" w:space="0" w:color="auto"/>
              <w:bottom w:val="single" w:sz="12" w:space="0" w:color="auto"/>
              <w:right w:val="single" w:sz="12" w:space="0" w:color="auto"/>
            </w:tcBorders>
          </w:tcPr>
          <w:p w:rsidR="0095234D" w:rsidRDefault="0095234D" w:rsidP="0095234D">
            <w:pPr>
              <w:pStyle w:val="affd"/>
              <w:rPr>
                <w:rFonts w:ascii="Times New Roman" w:hAnsi="Times New Roman" w:cs="Times New Roman"/>
                <w:sz w:val="24"/>
                <w:szCs w:val="24"/>
              </w:rPr>
            </w:pPr>
            <w:r>
              <w:rPr>
                <w:rFonts w:ascii="Times New Roman" w:hAnsi="Times New Roman" w:cs="Times New Roman"/>
                <w:sz w:val="24"/>
                <w:szCs w:val="24"/>
              </w:rPr>
              <w:t>01.01.2025</w:t>
            </w:r>
          </w:p>
        </w:tc>
        <w:tc>
          <w:tcPr>
            <w:tcW w:w="851" w:type="dxa"/>
            <w:tcBorders>
              <w:top w:val="single" w:sz="12" w:space="0" w:color="auto"/>
              <w:left w:val="single" w:sz="12" w:space="0" w:color="auto"/>
              <w:bottom w:val="single" w:sz="12" w:space="0" w:color="auto"/>
              <w:right w:val="single" w:sz="12" w:space="0" w:color="auto"/>
            </w:tcBorders>
          </w:tcPr>
          <w:p w:rsidR="0095234D" w:rsidRDefault="0095234D" w:rsidP="0095234D">
            <w:pPr>
              <w:pStyle w:val="affd"/>
              <w:rPr>
                <w:rFonts w:ascii="Times New Roman" w:hAnsi="Times New Roman" w:cs="Times New Roman"/>
                <w:sz w:val="24"/>
                <w:szCs w:val="24"/>
              </w:rPr>
            </w:pPr>
            <w:r>
              <w:rPr>
                <w:rFonts w:ascii="Times New Roman" w:hAnsi="Times New Roman" w:cs="Times New Roman"/>
                <w:sz w:val="24"/>
                <w:szCs w:val="24"/>
              </w:rPr>
              <w:t>31.12.2025</w:t>
            </w:r>
          </w:p>
        </w:tc>
        <w:tc>
          <w:tcPr>
            <w:tcW w:w="1447" w:type="dxa"/>
            <w:tcBorders>
              <w:top w:val="single" w:sz="12" w:space="0" w:color="auto"/>
              <w:left w:val="single" w:sz="12" w:space="0" w:color="auto"/>
              <w:bottom w:val="single" w:sz="12" w:space="0" w:color="auto"/>
              <w:right w:val="single" w:sz="12" w:space="0" w:color="auto"/>
            </w:tcBorders>
            <w:shd w:val="clear" w:color="000000" w:fill="FFFFFF"/>
          </w:tcPr>
          <w:p w:rsidR="0095234D" w:rsidRPr="00E546E2" w:rsidRDefault="0095234D" w:rsidP="0095234D">
            <w:pPr>
              <w:pStyle w:val="affd"/>
              <w:rPr>
                <w:rFonts w:ascii="Times New Roman" w:hAnsi="Times New Roman" w:cs="Times New Roman"/>
                <w:color w:val="000000"/>
                <w:sz w:val="20"/>
              </w:rPr>
            </w:pPr>
            <w:r w:rsidRPr="00E546E2">
              <w:rPr>
                <w:rFonts w:ascii="Times New Roman" w:hAnsi="Times New Roman" w:cs="Times New Roman"/>
                <w:color w:val="000000"/>
                <w:sz w:val="20"/>
              </w:rPr>
              <w:t>федеральный бюджет</w:t>
            </w:r>
          </w:p>
        </w:tc>
        <w:tc>
          <w:tcPr>
            <w:tcW w:w="1529" w:type="dxa"/>
            <w:tcBorders>
              <w:top w:val="single" w:sz="12" w:space="0" w:color="auto"/>
              <w:left w:val="single" w:sz="12" w:space="0" w:color="auto"/>
              <w:bottom w:val="single" w:sz="12" w:space="0" w:color="auto"/>
              <w:right w:val="single" w:sz="12" w:space="0" w:color="auto"/>
            </w:tcBorders>
            <w:shd w:val="clear" w:color="000000" w:fill="FFFFFF"/>
          </w:tcPr>
          <w:p w:rsidR="0095234D" w:rsidRPr="0095234D" w:rsidRDefault="0095234D" w:rsidP="0095234D">
            <w:pPr>
              <w:jc w:val="center"/>
              <w:rPr>
                <w:color w:val="000000"/>
                <w:sz w:val="28"/>
                <w:szCs w:val="28"/>
              </w:rPr>
            </w:pPr>
            <w:r w:rsidRPr="0095234D">
              <w:rPr>
                <w:color w:val="000000"/>
                <w:sz w:val="28"/>
                <w:szCs w:val="28"/>
              </w:rPr>
              <w:t>1258,00</w:t>
            </w:r>
          </w:p>
        </w:tc>
        <w:tc>
          <w:tcPr>
            <w:tcW w:w="1985" w:type="dxa"/>
            <w:tcBorders>
              <w:top w:val="single" w:sz="12" w:space="0" w:color="auto"/>
              <w:left w:val="single" w:sz="12" w:space="0" w:color="auto"/>
              <w:bottom w:val="single" w:sz="12" w:space="0" w:color="auto"/>
              <w:right w:val="single" w:sz="12" w:space="0" w:color="auto"/>
            </w:tcBorders>
          </w:tcPr>
          <w:p w:rsidR="0095234D" w:rsidRPr="00B7268F" w:rsidRDefault="0095234D" w:rsidP="0095234D">
            <w:pPr>
              <w:pStyle w:val="affd"/>
              <w:jc w:val="left"/>
              <w:rPr>
                <w:rFonts w:ascii="Times New Roman" w:hAnsi="Times New Roman" w:cs="Times New Roman"/>
                <w:sz w:val="18"/>
                <w:szCs w:val="18"/>
              </w:rPr>
            </w:pPr>
            <w:r w:rsidRPr="00B7268F">
              <w:rPr>
                <w:rFonts w:ascii="Times New Roman" w:hAnsi="Times New Roman" w:cs="Times New Roman"/>
                <w:sz w:val="18"/>
                <w:szCs w:val="18"/>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r>
      <w:tr w:rsidR="0095234D" w:rsidRPr="001B78B8" w:rsidTr="00B07361">
        <w:trPr>
          <w:trHeight w:val="277"/>
        </w:trPr>
        <w:tc>
          <w:tcPr>
            <w:tcW w:w="566" w:type="dxa"/>
            <w:vMerge w:val="restart"/>
            <w:tcBorders>
              <w:top w:val="single" w:sz="12" w:space="0" w:color="auto"/>
              <w:left w:val="single" w:sz="12" w:space="0" w:color="auto"/>
              <w:bottom w:val="single" w:sz="12" w:space="0" w:color="auto"/>
              <w:right w:val="single" w:sz="12" w:space="0" w:color="auto"/>
            </w:tcBorders>
          </w:tcPr>
          <w:p w:rsidR="0095234D" w:rsidRPr="001B78B8" w:rsidRDefault="0095234D" w:rsidP="0095234D">
            <w:pPr>
              <w:pStyle w:val="affd"/>
              <w:rPr>
                <w:rFonts w:ascii="Times New Roman" w:hAnsi="Times New Roman" w:cs="Times New Roman"/>
                <w:sz w:val="20"/>
              </w:rPr>
            </w:pPr>
          </w:p>
          <w:p w:rsidR="0095234D" w:rsidRPr="001B78B8" w:rsidRDefault="0095234D" w:rsidP="0095234D">
            <w:pPr>
              <w:pStyle w:val="affd"/>
              <w:rPr>
                <w:rFonts w:ascii="Times New Roman" w:hAnsi="Times New Roman" w:cs="Times New Roman"/>
                <w:sz w:val="20"/>
              </w:rPr>
            </w:pPr>
            <w:r>
              <w:rPr>
                <w:rFonts w:ascii="Times New Roman" w:hAnsi="Times New Roman" w:cs="Times New Roman"/>
                <w:sz w:val="20"/>
              </w:rPr>
              <w:t>3.3</w:t>
            </w:r>
          </w:p>
        </w:tc>
        <w:tc>
          <w:tcPr>
            <w:tcW w:w="2442" w:type="dxa"/>
            <w:vMerge w:val="restart"/>
            <w:tcBorders>
              <w:top w:val="single" w:sz="12" w:space="0" w:color="auto"/>
              <w:left w:val="single" w:sz="12" w:space="0" w:color="auto"/>
              <w:bottom w:val="single" w:sz="12" w:space="0" w:color="auto"/>
              <w:right w:val="single" w:sz="12" w:space="0" w:color="auto"/>
            </w:tcBorders>
            <w:shd w:val="clear" w:color="auto" w:fill="auto"/>
          </w:tcPr>
          <w:p w:rsidR="0095234D" w:rsidRPr="00B7268F" w:rsidRDefault="0095234D" w:rsidP="0095234D">
            <w:pPr>
              <w:rPr>
                <w:color w:val="000000"/>
                <w:sz w:val="18"/>
                <w:szCs w:val="18"/>
              </w:rPr>
            </w:pPr>
            <w:r w:rsidRPr="00B7268F">
              <w:rPr>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88" w:type="dxa"/>
            <w:vMerge w:val="restart"/>
            <w:tcBorders>
              <w:top w:val="single" w:sz="12" w:space="0" w:color="auto"/>
              <w:left w:val="single" w:sz="12" w:space="0" w:color="auto"/>
              <w:bottom w:val="single" w:sz="12" w:space="0" w:color="auto"/>
              <w:right w:val="single" w:sz="12" w:space="0" w:color="auto"/>
            </w:tcBorders>
          </w:tcPr>
          <w:p w:rsidR="0095234D" w:rsidRPr="001B78B8" w:rsidRDefault="0095234D" w:rsidP="0095234D">
            <w:pPr>
              <w:pStyle w:val="affd"/>
              <w:rPr>
                <w:rFonts w:ascii="Times New Roman" w:hAnsi="Times New Roman" w:cs="Times New Roman"/>
                <w:sz w:val="20"/>
              </w:rPr>
            </w:pPr>
            <w:r>
              <w:rPr>
                <w:rFonts w:ascii="Times New Roman" w:hAnsi="Times New Roman" w:cs="Times New Roman"/>
                <w:sz w:val="20"/>
              </w:rPr>
              <w:t>Главный специалист управления образования Кощеева И.Р.</w:t>
            </w:r>
          </w:p>
        </w:tc>
        <w:tc>
          <w:tcPr>
            <w:tcW w:w="850" w:type="dxa"/>
            <w:vMerge w:val="restart"/>
            <w:tcBorders>
              <w:top w:val="single" w:sz="12" w:space="0" w:color="auto"/>
              <w:left w:val="single" w:sz="12" w:space="0" w:color="auto"/>
              <w:bottom w:val="single" w:sz="12" w:space="0" w:color="auto"/>
              <w:right w:val="single" w:sz="12" w:space="0" w:color="auto"/>
            </w:tcBorders>
          </w:tcPr>
          <w:p w:rsidR="0095234D" w:rsidRPr="002C6B30" w:rsidRDefault="0095234D" w:rsidP="0095234D">
            <w:pPr>
              <w:pStyle w:val="affd"/>
              <w:rPr>
                <w:rFonts w:ascii="Times New Roman" w:hAnsi="Times New Roman" w:cs="Times New Roman"/>
                <w:sz w:val="24"/>
                <w:szCs w:val="24"/>
              </w:rPr>
            </w:pPr>
            <w:r>
              <w:rPr>
                <w:rFonts w:ascii="Times New Roman" w:hAnsi="Times New Roman" w:cs="Times New Roman"/>
                <w:sz w:val="24"/>
                <w:szCs w:val="24"/>
              </w:rPr>
              <w:t>01.01.2025</w:t>
            </w:r>
          </w:p>
        </w:tc>
        <w:tc>
          <w:tcPr>
            <w:tcW w:w="851" w:type="dxa"/>
            <w:vMerge w:val="restart"/>
            <w:tcBorders>
              <w:top w:val="single" w:sz="12" w:space="0" w:color="auto"/>
              <w:left w:val="single" w:sz="12" w:space="0" w:color="auto"/>
              <w:bottom w:val="single" w:sz="12" w:space="0" w:color="auto"/>
              <w:right w:val="single" w:sz="12" w:space="0" w:color="auto"/>
            </w:tcBorders>
          </w:tcPr>
          <w:p w:rsidR="0095234D" w:rsidRPr="002C6B30" w:rsidRDefault="0095234D" w:rsidP="0095234D">
            <w:pPr>
              <w:pStyle w:val="affd"/>
              <w:rPr>
                <w:rFonts w:ascii="Times New Roman" w:hAnsi="Times New Roman" w:cs="Times New Roman"/>
                <w:sz w:val="24"/>
                <w:szCs w:val="24"/>
              </w:rPr>
            </w:pPr>
            <w:r>
              <w:rPr>
                <w:rFonts w:ascii="Times New Roman" w:hAnsi="Times New Roman" w:cs="Times New Roman"/>
                <w:sz w:val="24"/>
                <w:szCs w:val="24"/>
              </w:rPr>
              <w:t>31.12.2025</w:t>
            </w:r>
          </w:p>
        </w:tc>
        <w:tc>
          <w:tcPr>
            <w:tcW w:w="1447" w:type="dxa"/>
            <w:tcBorders>
              <w:top w:val="single" w:sz="12" w:space="0" w:color="auto"/>
              <w:left w:val="single" w:sz="12" w:space="0" w:color="auto"/>
              <w:bottom w:val="single" w:sz="12" w:space="0" w:color="auto"/>
              <w:right w:val="single" w:sz="12" w:space="0" w:color="auto"/>
            </w:tcBorders>
            <w:shd w:val="clear" w:color="000000" w:fill="FFFFFF"/>
          </w:tcPr>
          <w:p w:rsidR="0095234D" w:rsidRPr="001B78B8" w:rsidRDefault="0095234D" w:rsidP="0095234D">
            <w:pPr>
              <w:pStyle w:val="affd"/>
              <w:rPr>
                <w:rFonts w:ascii="Times New Roman" w:hAnsi="Times New Roman" w:cs="Times New Roman"/>
                <w:sz w:val="20"/>
              </w:rPr>
            </w:pPr>
            <w:r w:rsidRPr="006249D2">
              <w:rPr>
                <w:rFonts w:ascii="Times New Roman" w:hAnsi="Times New Roman" w:cs="Times New Roman"/>
                <w:bCs/>
                <w:color w:val="000000"/>
                <w:sz w:val="20"/>
              </w:rPr>
              <w:t>федеральный бюджет</w:t>
            </w:r>
          </w:p>
        </w:tc>
        <w:tc>
          <w:tcPr>
            <w:tcW w:w="1529" w:type="dxa"/>
            <w:tcBorders>
              <w:top w:val="single" w:sz="12" w:space="0" w:color="auto"/>
              <w:left w:val="single" w:sz="12" w:space="0" w:color="auto"/>
              <w:bottom w:val="single" w:sz="12" w:space="0" w:color="auto"/>
              <w:right w:val="single" w:sz="12" w:space="0" w:color="auto"/>
            </w:tcBorders>
            <w:shd w:val="clear" w:color="000000" w:fill="FFFFFF"/>
          </w:tcPr>
          <w:p w:rsidR="0095234D" w:rsidRPr="0095234D" w:rsidRDefault="0095234D" w:rsidP="0095234D">
            <w:pPr>
              <w:jc w:val="center"/>
              <w:rPr>
                <w:color w:val="000000"/>
                <w:sz w:val="28"/>
                <w:szCs w:val="28"/>
              </w:rPr>
            </w:pPr>
            <w:r w:rsidRPr="0095234D">
              <w:rPr>
                <w:color w:val="000000"/>
                <w:sz w:val="28"/>
                <w:szCs w:val="28"/>
              </w:rPr>
              <w:t>2249,15</w:t>
            </w:r>
          </w:p>
        </w:tc>
        <w:tc>
          <w:tcPr>
            <w:tcW w:w="1985" w:type="dxa"/>
            <w:vMerge w:val="restart"/>
            <w:tcBorders>
              <w:top w:val="single" w:sz="12" w:space="0" w:color="auto"/>
              <w:left w:val="single" w:sz="12" w:space="0" w:color="auto"/>
              <w:bottom w:val="single" w:sz="12" w:space="0" w:color="auto"/>
              <w:right w:val="single" w:sz="12" w:space="0" w:color="auto"/>
            </w:tcBorders>
          </w:tcPr>
          <w:p w:rsidR="0095234D" w:rsidRPr="00B7268F" w:rsidRDefault="0095234D" w:rsidP="0095234D">
            <w:pPr>
              <w:pStyle w:val="affd"/>
              <w:jc w:val="left"/>
              <w:rPr>
                <w:rFonts w:ascii="Times New Roman" w:hAnsi="Times New Roman" w:cs="Times New Roman"/>
                <w:sz w:val="18"/>
                <w:szCs w:val="18"/>
              </w:rPr>
            </w:pPr>
            <w:r w:rsidRPr="00B7268F">
              <w:rPr>
                <w:rFonts w:ascii="Times New Roman" w:hAnsi="Times New Roman" w:cs="Times New Roman"/>
                <w:sz w:val="18"/>
                <w:szCs w:val="18"/>
              </w:rPr>
              <w:t>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w:t>
            </w:r>
          </w:p>
        </w:tc>
      </w:tr>
      <w:tr w:rsidR="0095234D" w:rsidRPr="001B78B8" w:rsidTr="00B07361">
        <w:trPr>
          <w:trHeight w:val="277"/>
        </w:trPr>
        <w:tc>
          <w:tcPr>
            <w:tcW w:w="566" w:type="dxa"/>
            <w:vMerge/>
            <w:tcBorders>
              <w:top w:val="single" w:sz="12" w:space="0" w:color="auto"/>
              <w:left w:val="single" w:sz="12" w:space="0" w:color="auto"/>
              <w:bottom w:val="single" w:sz="12" w:space="0" w:color="auto"/>
              <w:right w:val="single" w:sz="12" w:space="0" w:color="auto"/>
            </w:tcBorders>
          </w:tcPr>
          <w:p w:rsidR="0095234D" w:rsidRPr="001B78B8" w:rsidRDefault="0095234D" w:rsidP="0095234D">
            <w:pPr>
              <w:pStyle w:val="affd"/>
              <w:rPr>
                <w:rFonts w:ascii="Times New Roman" w:hAnsi="Times New Roman" w:cs="Times New Roman"/>
                <w:sz w:val="20"/>
              </w:rPr>
            </w:pPr>
          </w:p>
        </w:tc>
        <w:tc>
          <w:tcPr>
            <w:tcW w:w="2442" w:type="dxa"/>
            <w:vMerge/>
            <w:tcBorders>
              <w:top w:val="single" w:sz="12" w:space="0" w:color="auto"/>
              <w:left w:val="single" w:sz="12" w:space="0" w:color="auto"/>
              <w:bottom w:val="single" w:sz="12" w:space="0" w:color="auto"/>
              <w:right w:val="single" w:sz="12" w:space="0" w:color="auto"/>
            </w:tcBorders>
          </w:tcPr>
          <w:p w:rsidR="0095234D" w:rsidRPr="00B7268F" w:rsidRDefault="0095234D" w:rsidP="0095234D">
            <w:pPr>
              <w:rPr>
                <w:color w:val="000000"/>
                <w:sz w:val="18"/>
                <w:szCs w:val="18"/>
              </w:rPr>
            </w:pPr>
          </w:p>
        </w:tc>
        <w:tc>
          <w:tcPr>
            <w:tcW w:w="1388" w:type="dxa"/>
            <w:vMerge/>
            <w:tcBorders>
              <w:top w:val="single" w:sz="12" w:space="0" w:color="auto"/>
              <w:left w:val="single" w:sz="12" w:space="0" w:color="auto"/>
              <w:bottom w:val="single" w:sz="12" w:space="0" w:color="auto"/>
              <w:right w:val="single" w:sz="12" w:space="0" w:color="auto"/>
            </w:tcBorders>
          </w:tcPr>
          <w:p w:rsidR="0095234D" w:rsidRPr="001B78B8" w:rsidRDefault="0095234D" w:rsidP="0095234D">
            <w:pPr>
              <w:pStyle w:val="affd"/>
              <w:rPr>
                <w:rFonts w:ascii="Times New Roman" w:hAnsi="Times New Roman" w:cs="Times New Roman"/>
                <w:sz w:val="20"/>
              </w:rPr>
            </w:pPr>
          </w:p>
        </w:tc>
        <w:tc>
          <w:tcPr>
            <w:tcW w:w="850" w:type="dxa"/>
            <w:vMerge/>
            <w:tcBorders>
              <w:top w:val="single" w:sz="12" w:space="0" w:color="auto"/>
              <w:left w:val="single" w:sz="12" w:space="0" w:color="auto"/>
              <w:bottom w:val="single" w:sz="12" w:space="0" w:color="auto"/>
              <w:right w:val="single" w:sz="12" w:space="0" w:color="auto"/>
            </w:tcBorders>
          </w:tcPr>
          <w:p w:rsidR="0095234D" w:rsidRPr="002C6B30" w:rsidRDefault="0095234D" w:rsidP="0095234D">
            <w:pPr>
              <w:pStyle w:val="affd"/>
              <w:rPr>
                <w:rFonts w:ascii="Times New Roman" w:hAnsi="Times New Roman" w:cs="Times New Roman"/>
                <w:sz w:val="24"/>
                <w:szCs w:val="24"/>
              </w:rPr>
            </w:pPr>
          </w:p>
        </w:tc>
        <w:tc>
          <w:tcPr>
            <w:tcW w:w="851" w:type="dxa"/>
            <w:vMerge/>
            <w:tcBorders>
              <w:top w:val="single" w:sz="12" w:space="0" w:color="auto"/>
              <w:left w:val="single" w:sz="12" w:space="0" w:color="auto"/>
              <w:bottom w:val="single" w:sz="12" w:space="0" w:color="auto"/>
              <w:right w:val="single" w:sz="12" w:space="0" w:color="auto"/>
            </w:tcBorders>
          </w:tcPr>
          <w:p w:rsidR="0095234D" w:rsidRPr="002C6B30" w:rsidRDefault="0095234D" w:rsidP="0095234D">
            <w:pPr>
              <w:pStyle w:val="affd"/>
              <w:rPr>
                <w:rFonts w:ascii="Times New Roman" w:hAnsi="Times New Roman" w:cs="Times New Roman"/>
                <w:sz w:val="24"/>
                <w:szCs w:val="24"/>
              </w:rPr>
            </w:pPr>
          </w:p>
        </w:tc>
        <w:tc>
          <w:tcPr>
            <w:tcW w:w="1447" w:type="dxa"/>
            <w:tcBorders>
              <w:top w:val="single" w:sz="12" w:space="0" w:color="auto"/>
              <w:left w:val="single" w:sz="12" w:space="0" w:color="auto"/>
              <w:bottom w:val="single" w:sz="12" w:space="0" w:color="auto"/>
              <w:right w:val="single" w:sz="12" w:space="0" w:color="auto"/>
            </w:tcBorders>
            <w:shd w:val="clear" w:color="000000" w:fill="FFFFFF"/>
          </w:tcPr>
          <w:p w:rsidR="0095234D" w:rsidRPr="001B78B8" w:rsidRDefault="0095234D" w:rsidP="0095234D">
            <w:pPr>
              <w:pStyle w:val="affd"/>
              <w:rPr>
                <w:rFonts w:ascii="Times New Roman" w:hAnsi="Times New Roman" w:cs="Times New Roman"/>
                <w:sz w:val="20"/>
              </w:rPr>
            </w:pPr>
            <w:r w:rsidRPr="006249D2">
              <w:rPr>
                <w:rFonts w:ascii="Times New Roman" w:hAnsi="Times New Roman" w:cs="Times New Roman"/>
                <w:bCs/>
                <w:color w:val="000000"/>
                <w:sz w:val="20"/>
              </w:rPr>
              <w:t>областной бюджет</w:t>
            </w:r>
          </w:p>
        </w:tc>
        <w:tc>
          <w:tcPr>
            <w:tcW w:w="1529" w:type="dxa"/>
            <w:tcBorders>
              <w:top w:val="single" w:sz="12" w:space="0" w:color="auto"/>
              <w:left w:val="single" w:sz="12" w:space="0" w:color="auto"/>
              <w:bottom w:val="single" w:sz="12" w:space="0" w:color="auto"/>
              <w:right w:val="single" w:sz="12" w:space="0" w:color="auto"/>
            </w:tcBorders>
            <w:shd w:val="clear" w:color="000000" w:fill="FFFFFF"/>
          </w:tcPr>
          <w:p w:rsidR="0095234D" w:rsidRPr="0095234D" w:rsidRDefault="0095234D" w:rsidP="0095234D">
            <w:pPr>
              <w:jc w:val="center"/>
              <w:rPr>
                <w:color w:val="000000"/>
                <w:sz w:val="28"/>
                <w:szCs w:val="28"/>
              </w:rPr>
            </w:pPr>
            <w:r w:rsidRPr="0095234D">
              <w:rPr>
                <w:color w:val="000000"/>
                <w:sz w:val="28"/>
                <w:szCs w:val="28"/>
              </w:rPr>
              <w:t>22,95</w:t>
            </w:r>
          </w:p>
        </w:tc>
        <w:tc>
          <w:tcPr>
            <w:tcW w:w="1985" w:type="dxa"/>
            <w:vMerge/>
            <w:tcBorders>
              <w:top w:val="single" w:sz="12" w:space="0" w:color="auto"/>
              <w:left w:val="single" w:sz="12" w:space="0" w:color="auto"/>
              <w:bottom w:val="single" w:sz="12" w:space="0" w:color="auto"/>
              <w:right w:val="single" w:sz="12" w:space="0" w:color="auto"/>
            </w:tcBorders>
          </w:tcPr>
          <w:p w:rsidR="0095234D" w:rsidRPr="00B7268F" w:rsidRDefault="0095234D" w:rsidP="0095234D">
            <w:pPr>
              <w:pStyle w:val="affd"/>
              <w:jc w:val="left"/>
              <w:rPr>
                <w:rFonts w:ascii="Times New Roman" w:hAnsi="Times New Roman" w:cs="Times New Roman"/>
                <w:sz w:val="18"/>
                <w:szCs w:val="18"/>
              </w:rPr>
            </w:pPr>
          </w:p>
        </w:tc>
      </w:tr>
      <w:tr w:rsidR="0095234D" w:rsidRPr="001B78B8" w:rsidTr="00B07361">
        <w:trPr>
          <w:trHeight w:val="277"/>
        </w:trPr>
        <w:tc>
          <w:tcPr>
            <w:tcW w:w="566" w:type="dxa"/>
            <w:vMerge/>
            <w:tcBorders>
              <w:top w:val="single" w:sz="12" w:space="0" w:color="auto"/>
              <w:left w:val="single" w:sz="12" w:space="0" w:color="auto"/>
              <w:bottom w:val="single" w:sz="12" w:space="0" w:color="auto"/>
              <w:right w:val="single" w:sz="12" w:space="0" w:color="auto"/>
            </w:tcBorders>
          </w:tcPr>
          <w:p w:rsidR="0095234D" w:rsidRPr="001B78B8" w:rsidRDefault="0095234D" w:rsidP="0095234D">
            <w:pPr>
              <w:pStyle w:val="affd"/>
              <w:rPr>
                <w:rFonts w:ascii="Times New Roman" w:hAnsi="Times New Roman" w:cs="Times New Roman"/>
                <w:sz w:val="20"/>
              </w:rPr>
            </w:pPr>
          </w:p>
        </w:tc>
        <w:tc>
          <w:tcPr>
            <w:tcW w:w="2442" w:type="dxa"/>
            <w:vMerge/>
            <w:tcBorders>
              <w:top w:val="single" w:sz="12" w:space="0" w:color="auto"/>
              <w:left w:val="single" w:sz="12" w:space="0" w:color="auto"/>
              <w:bottom w:val="single" w:sz="12" w:space="0" w:color="auto"/>
              <w:right w:val="single" w:sz="12" w:space="0" w:color="auto"/>
            </w:tcBorders>
          </w:tcPr>
          <w:p w:rsidR="0095234D" w:rsidRPr="00B7268F" w:rsidRDefault="0095234D" w:rsidP="0095234D">
            <w:pPr>
              <w:rPr>
                <w:color w:val="000000"/>
                <w:sz w:val="18"/>
                <w:szCs w:val="18"/>
              </w:rPr>
            </w:pPr>
          </w:p>
        </w:tc>
        <w:tc>
          <w:tcPr>
            <w:tcW w:w="1388" w:type="dxa"/>
            <w:vMerge/>
            <w:tcBorders>
              <w:top w:val="single" w:sz="12" w:space="0" w:color="auto"/>
              <w:left w:val="single" w:sz="12" w:space="0" w:color="auto"/>
              <w:bottom w:val="single" w:sz="12" w:space="0" w:color="auto"/>
              <w:right w:val="single" w:sz="12" w:space="0" w:color="auto"/>
            </w:tcBorders>
          </w:tcPr>
          <w:p w:rsidR="0095234D" w:rsidRPr="001B78B8" w:rsidRDefault="0095234D" w:rsidP="0095234D">
            <w:pPr>
              <w:pStyle w:val="affd"/>
              <w:rPr>
                <w:rFonts w:ascii="Times New Roman" w:hAnsi="Times New Roman" w:cs="Times New Roman"/>
                <w:sz w:val="20"/>
              </w:rPr>
            </w:pPr>
          </w:p>
        </w:tc>
        <w:tc>
          <w:tcPr>
            <w:tcW w:w="850" w:type="dxa"/>
            <w:vMerge/>
            <w:tcBorders>
              <w:top w:val="single" w:sz="12" w:space="0" w:color="auto"/>
              <w:left w:val="single" w:sz="12" w:space="0" w:color="auto"/>
              <w:bottom w:val="single" w:sz="12" w:space="0" w:color="auto"/>
              <w:right w:val="single" w:sz="12" w:space="0" w:color="auto"/>
            </w:tcBorders>
          </w:tcPr>
          <w:p w:rsidR="0095234D" w:rsidRPr="002C6B30" w:rsidRDefault="0095234D" w:rsidP="0095234D">
            <w:pPr>
              <w:pStyle w:val="affd"/>
              <w:rPr>
                <w:rFonts w:ascii="Times New Roman" w:hAnsi="Times New Roman" w:cs="Times New Roman"/>
                <w:sz w:val="24"/>
                <w:szCs w:val="24"/>
              </w:rPr>
            </w:pPr>
          </w:p>
        </w:tc>
        <w:tc>
          <w:tcPr>
            <w:tcW w:w="851" w:type="dxa"/>
            <w:vMerge/>
            <w:tcBorders>
              <w:top w:val="single" w:sz="12" w:space="0" w:color="auto"/>
              <w:left w:val="single" w:sz="12" w:space="0" w:color="auto"/>
              <w:bottom w:val="single" w:sz="12" w:space="0" w:color="auto"/>
              <w:right w:val="single" w:sz="12" w:space="0" w:color="auto"/>
            </w:tcBorders>
          </w:tcPr>
          <w:p w:rsidR="0095234D" w:rsidRPr="002C6B30" w:rsidRDefault="0095234D" w:rsidP="0095234D">
            <w:pPr>
              <w:pStyle w:val="affd"/>
              <w:rPr>
                <w:rFonts w:ascii="Times New Roman" w:hAnsi="Times New Roman" w:cs="Times New Roman"/>
                <w:sz w:val="24"/>
                <w:szCs w:val="24"/>
              </w:rPr>
            </w:pPr>
          </w:p>
        </w:tc>
        <w:tc>
          <w:tcPr>
            <w:tcW w:w="1447" w:type="dxa"/>
            <w:tcBorders>
              <w:top w:val="single" w:sz="12" w:space="0" w:color="auto"/>
              <w:left w:val="single" w:sz="12" w:space="0" w:color="auto"/>
              <w:bottom w:val="single" w:sz="12" w:space="0" w:color="auto"/>
              <w:right w:val="single" w:sz="12" w:space="0" w:color="auto"/>
            </w:tcBorders>
            <w:shd w:val="clear" w:color="000000" w:fill="FFFFFF"/>
          </w:tcPr>
          <w:p w:rsidR="0095234D" w:rsidRPr="001B78B8" w:rsidRDefault="0095234D" w:rsidP="0095234D">
            <w:pPr>
              <w:pStyle w:val="affd"/>
              <w:rPr>
                <w:rFonts w:ascii="Times New Roman" w:hAnsi="Times New Roman" w:cs="Times New Roman"/>
                <w:sz w:val="20"/>
              </w:rPr>
            </w:pPr>
            <w:r w:rsidRPr="006249D2">
              <w:rPr>
                <w:rFonts w:ascii="Times New Roman" w:hAnsi="Times New Roman" w:cs="Times New Roman"/>
                <w:bCs/>
                <w:color w:val="000000"/>
                <w:sz w:val="20"/>
              </w:rPr>
              <w:t>районный бюджет</w:t>
            </w:r>
          </w:p>
        </w:tc>
        <w:tc>
          <w:tcPr>
            <w:tcW w:w="1529" w:type="dxa"/>
            <w:tcBorders>
              <w:top w:val="single" w:sz="12" w:space="0" w:color="auto"/>
              <w:left w:val="single" w:sz="12" w:space="0" w:color="auto"/>
              <w:bottom w:val="single" w:sz="12" w:space="0" w:color="auto"/>
              <w:right w:val="single" w:sz="12" w:space="0" w:color="auto"/>
            </w:tcBorders>
            <w:shd w:val="clear" w:color="000000" w:fill="FFFFFF"/>
          </w:tcPr>
          <w:p w:rsidR="0095234D" w:rsidRPr="0095234D" w:rsidRDefault="0095234D" w:rsidP="0095234D">
            <w:pPr>
              <w:jc w:val="center"/>
              <w:rPr>
                <w:color w:val="000000"/>
                <w:sz w:val="28"/>
                <w:szCs w:val="28"/>
              </w:rPr>
            </w:pPr>
            <w:r w:rsidRPr="0095234D">
              <w:rPr>
                <w:color w:val="000000"/>
                <w:sz w:val="28"/>
                <w:szCs w:val="28"/>
              </w:rPr>
              <w:t>23,00</w:t>
            </w:r>
          </w:p>
        </w:tc>
        <w:tc>
          <w:tcPr>
            <w:tcW w:w="1985" w:type="dxa"/>
            <w:vMerge/>
            <w:tcBorders>
              <w:top w:val="single" w:sz="12" w:space="0" w:color="auto"/>
              <w:left w:val="single" w:sz="12" w:space="0" w:color="auto"/>
              <w:bottom w:val="single" w:sz="12" w:space="0" w:color="auto"/>
              <w:right w:val="single" w:sz="12" w:space="0" w:color="auto"/>
            </w:tcBorders>
          </w:tcPr>
          <w:p w:rsidR="0095234D" w:rsidRPr="00B7268F" w:rsidRDefault="0095234D" w:rsidP="0095234D">
            <w:pPr>
              <w:pStyle w:val="affd"/>
              <w:jc w:val="left"/>
              <w:rPr>
                <w:rFonts w:ascii="Times New Roman" w:hAnsi="Times New Roman" w:cs="Times New Roman"/>
                <w:sz w:val="18"/>
                <w:szCs w:val="18"/>
              </w:rPr>
            </w:pPr>
          </w:p>
        </w:tc>
      </w:tr>
      <w:tr w:rsidR="0095234D" w:rsidRPr="001B78B8" w:rsidTr="00B07361">
        <w:trPr>
          <w:trHeight w:val="277"/>
        </w:trPr>
        <w:tc>
          <w:tcPr>
            <w:tcW w:w="566" w:type="dxa"/>
            <w:vMerge/>
            <w:tcBorders>
              <w:top w:val="single" w:sz="12" w:space="0" w:color="auto"/>
              <w:left w:val="single" w:sz="12" w:space="0" w:color="auto"/>
              <w:bottom w:val="single" w:sz="12" w:space="0" w:color="auto"/>
              <w:right w:val="single" w:sz="12" w:space="0" w:color="auto"/>
            </w:tcBorders>
          </w:tcPr>
          <w:p w:rsidR="0095234D" w:rsidRPr="001B78B8" w:rsidRDefault="0095234D" w:rsidP="0095234D">
            <w:pPr>
              <w:pStyle w:val="affd"/>
              <w:rPr>
                <w:rFonts w:ascii="Times New Roman" w:hAnsi="Times New Roman" w:cs="Times New Roman"/>
                <w:sz w:val="20"/>
              </w:rPr>
            </w:pPr>
          </w:p>
        </w:tc>
        <w:tc>
          <w:tcPr>
            <w:tcW w:w="2442" w:type="dxa"/>
            <w:vMerge/>
            <w:tcBorders>
              <w:top w:val="single" w:sz="12" w:space="0" w:color="auto"/>
              <w:left w:val="single" w:sz="12" w:space="0" w:color="auto"/>
              <w:bottom w:val="single" w:sz="12" w:space="0" w:color="auto"/>
              <w:right w:val="single" w:sz="12" w:space="0" w:color="auto"/>
            </w:tcBorders>
          </w:tcPr>
          <w:p w:rsidR="0095234D" w:rsidRPr="00B7268F" w:rsidRDefault="0095234D" w:rsidP="0095234D">
            <w:pPr>
              <w:rPr>
                <w:color w:val="000000"/>
                <w:sz w:val="18"/>
                <w:szCs w:val="18"/>
              </w:rPr>
            </w:pPr>
          </w:p>
        </w:tc>
        <w:tc>
          <w:tcPr>
            <w:tcW w:w="1388" w:type="dxa"/>
            <w:vMerge/>
            <w:tcBorders>
              <w:top w:val="single" w:sz="12" w:space="0" w:color="auto"/>
              <w:left w:val="single" w:sz="12" w:space="0" w:color="auto"/>
              <w:bottom w:val="single" w:sz="12" w:space="0" w:color="auto"/>
              <w:right w:val="single" w:sz="12" w:space="0" w:color="auto"/>
            </w:tcBorders>
          </w:tcPr>
          <w:p w:rsidR="0095234D" w:rsidRPr="001B78B8" w:rsidRDefault="0095234D" w:rsidP="0095234D">
            <w:pPr>
              <w:pStyle w:val="affd"/>
              <w:rPr>
                <w:rFonts w:ascii="Times New Roman" w:hAnsi="Times New Roman" w:cs="Times New Roman"/>
                <w:sz w:val="20"/>
              </w:rPr>
            </w:pPr>
          </w:p>
        </w:tc>
        <w:tc>
          <w:tcPr>
            <w:tcW w:w="850" w:type="dxa"/>
            <w:vMerge/>
            <w:tcBorders>
              <w:top w:val="single" w:sz="12" w:space="0" w:color="auto"/>
              <w:left w:val="single" w:sz="12" w:space="0" w:color="auto"/>
              <w:bottom w:val="single" w:sz="12" w:space="0" w:color="auto"/>
              <w:right w:val="single" w:sz="12" w:space="0" w:color="auto"/>
            </w:tcBorders>
          </w:tcPr>
          <w:p w:rsidR="0095234D" w:rsidRPr="002C6B30" w:rsidRDefault="0095234D" w:rsidP="0095234D">
            <w:pPr>
              <w:pStyle w:val="affd"/>
              <w:rPr>
                <w:rFonts w:ascii="Times New Roman" w:hAnsi="Times New Roman" w:cs="Times New Roman"/>
                <w:sz w:val="24"/>
                <w:szCs w:val="24"/>
              </w:rPr>
            </w:pPr>
          </w:p>
        </w:tc>
        <w:tc>
          <w:tcPr>
            <w:tcW w:w="851" w:type="dxa"/>
            <w:vMerge/>
            <w:tcBorders>
              <w:top w:val="single" w:sz="12" w:space="0" w:color="auto"/>
              <w:left w:val="single" w:sz="12" w:space="0" w:color="auto"/>
              <w:bottom w:val="single" w:sz="12" w:space="0" w:color="auto"/>
              <w:right w:val="single" w:sz="12" w:space="0" w:color="auto"/>
            </w:tcBorders>
          </w:tcPr>
          <w:p w:rsidR="0095234D" w:rsidRPr="002C6B30" w:rsidRDefault="0095234D" w:rsidP="0095234D">
            <w:pPr>
              <w:pStyle w:val="affd"/>
              <w:rPr>
                <w:rFonts w:ascii="Times New Roman" w:hAnsi="Times New Roman" w:cs="Times New Roman"/>
                <w:sz w:val="24"/>
                <w:szCs w:val="24"/>
              </w:rPr>
            </w:pPr>
          </w:p>
        </w:tc>
        <w:tc>
          <w:tcPr>
            <w:tcW w:w="1447" w:type="dxa"/>
            <w:tcBorders>
              <w:top w:val="single" w:sz="12" w:space="0" w:color="auto"/>
              <w:left w:val="single" w:sz="12" w:space="0" w:color="auto"/>
              <w:bottom w:val="single" w:sz="12" w:space="0" w:color="auto"/>
              <w:right w:val="single" w:sz="12" w:space="0" w:color="auto"/>
            </w:tcBorders>
            <w:shd w:val="clear" w:color="000000" w:fill="FFFFFF"/>
          </w:tcPr>
          <w:p w:rsidR="0095234D" w:rsidRPr="001B78B8" w:rsidRDefault="0095234D" w:rsidP="0095234D">
            <w:pPr>
              <w:pStyle w:val="affd"/>
              <w:rPr>
                <w:rFonts w:ascii="Times New Roman" w:hAnsi="Times New Roman" w:cs="Times New Roman"/>
                <w:sz w:val="20"/>
              </w:rPr>
            </w:pPr>
            <w:r w:rsidRPr="006249D2">
              <w:rPr>
                <w:rFonts w:ascii="Times New Roman" w:hAnsi="Times New Roman" w:cs="Times New Roman"/>
                <w:b/>
                <w:bCs/>
                <w:color w:val="000000"/>
                <w:sz w:val="20"/>
              </w:rPr>
              <w:t>итого</w:t>
            </w:r>
          </w:p>
        </w:tc>
        <w:tc>
          <w:tcPr>
            <w:tcW w:w="1529" w:type="dxa"/>
            <w:tcBorders>
              <w:top w:val="single" w:sz="12" w:space="0" w:color="auto"/>
              <w:left w:val="single" w:sz="12" w:space="0" w:color="auto"/>
              <w:bottom w:val="single" w:sz="12" w:space="0" w:color="auto"/>
              <w:right w:val="single" w:sz="12" w:space="0" w:color="auto"/>
            </w:tcBorders>
            <w:shd w:val="clear" w:color="000000" w:fill="FFFFFF"/>
          </w:tcPr>
          <w:p w:rsidR="0095234D" w:rsidRPr="0095234D" w:rsidRDefault="0095234D" w:rsidP="0095234D">
            <w:pPr>
              <w:jc w:val="center"/>
              <w:rPr>
                <w:b/>
                <w:bCs/>
                <w:color w:val="000000"/>
                <w:sz w:val="28"/>
                <w:szCs w:val="28"/>
              </w:rPr>
            </w:pPr>
            <w:r w:rsidRPr="0095234D">
              <w:rPr>
                <w:b/>
                <w:bCs/>
                <w:color w:val="000000"/>
                <w:sz w:val="28"/>
                <w:szCs w:val="28"/>
              </w:rPr>
              <w:t>2295,10</w:t>
            </w:r>
          </w:p>
        </w:tc>
        <w:tc>
          <w:tcPr>
            <w:tcW w:w="1985" w:type="dxa"/>
            <w:vMerge/>
            <w:tcBorders>
              <w:top w:val="single" w:sz="12" w:space="0" w:color="auto"/>
              <w:left w:val="single" w:sz="12" w:space="0" w:color="auto"/>
              <w:bottom w:val="single" w:sz="12" w:space="0" w:color="auto"/>
              <w:right w:val="single" w:sz="12" w:space="0" w:color="auto"/>
            </w:tcBorders>
          </w:tcPr>
          <w:p w:rsidR="0095234D" w:rsidRPr="00B7268F" w:rsidRDefault="0095234D" w:rsidP="0095234D">
            <w:pPr>
              <w:pStyle w:val="affd"/>
              <w:jc w:val="left"/>
              <w:rPr>
                <w:rFonts w:ascii="Times New Roman" w:hAnsi="Times New Roman" w:cs="Times New Roman"/>
                <w:sz w:val="18"/>
                <w:szCs w:val="18"/>
              </w:rPr>
            </w:pPr>
          </w:p>
        </w:tc>
      </w:tr>
      <w:tr w:rsidR="0095234D" w:rsidRPr="001B78B8" w:rsidTr="00B07361">
        <w:trPr>
          <w:trHeight w:val="132"/>
        </w:trPr>
        <w:tc>
          <w:tcPr>
            <w:tcW w:w="566" w:type="dxa"/>
            <w:tcBorders>
              <w:top w:val="single" w:sz="12" w:space="0" w:color="auto"/>
              <w:left w:val="single" w:sz="12" w:space="0" w:color="auto"/>
              <w:bottom w:val="single" w:sz="12" w:space="0" w:color="auto"/>
              <w:right w:val="single" w:sz="12" w:space="0" w:color="auto"/>
            </w:tcBorders>
          </w:tcPr>
          <w:p w:rsidR="0095234D" w:rsidRPr="001B78B8" w:rsidRDefault="0095234D" w:rsidP="0095234D">
            <w:pPr>
              <w:pStyle w:val="affd"/>
              <w:rPr>
                <w:rFonts w:ascii="Times New Roman" w:hAnsi="Times New Roman" w:cs="Times New Roman"/>
                <w:sz w:val="20"/>
              </w:rPr>
            </w:pPr>
            <w:r>
              <w:rPr>
                <w:rFonts w:ascii="Times New Roman" w:hAnsi="Times New Roman" w:cs="Times New Roman"/>
                <w:sz w:val="20"/>
              </w:rPr>
              <w:t>3.4</w:t>
            </w:r>
          </w:p>
        </w:tc>
        <w:tc>
          <w:tcPr>
            <w:tcW w:w="2442" w:type="dxa"/>
            <w:tcBorders>
              <w:top w:val="single" w:sz="12" w:space="0" w:color="auto"/>
              <w:left w:val="single" w:sz="12" w:space="0" w:color="auto"/>
              <w:bottom w:val="single" w:sz="12" w:space="0" w:color="auto"/>
              <w:right w:val="single" w:sz="12" w:space="0" w:color="auto"/>
            </w:tcBorders>
            <w:shd w:val="clear" w:color="000000" w:fill="FFFFFF"/>
          </w:tcPr>
          <w:p w:rsidR="0095234D" w:rsidRPr="00B7268F" w:rsidRDefault="0095234D" w:rsidP="0095234D">
            <w:pPr>
              <w:pStyle w:val="affd"/>
              <w:jc w:val="left"/>
              <w:rPr>
                <w:rFonts w:ascii="Times New Roman" w:hAnsi="Times New Roman" w:cs="Times New Roman"/>
                <w:sz w:val="18"/>
                <w:szCs w:val="18"/>
              </w:rPr>
            </w:pPr>
            <w:r w:rsidRPr="00B7268F">
              <w:rPr>
                <w:rFonts w:ascii="Times New Roman" w:hAnsi="Times New Roman" w:cs="Times New Roman"/>
                <w:sz w:val="18"/>
                <w:szCs w:val="18"/>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388" w:type="dxa"/>
            <w:tcBorders>
              <w:top w:val="single" w:sz="12" w:space="0" w:color="auto"/>
              <w:left w:val="single" w:sz="12" w:space="0" w:color="auto"/>
              <w:bottom w:val="single" w:sz="12" w:space="0" w:color="auto"/>
              <w:right w:val="single" w:sz="12" w:space="0" w:color="auto"/>
            </w:tcBorders>
          </w:tcPr>
          <w:p w:rsidR="0095234D" w:rsidRDefault="0095234D" w:rsidP="0095234D">
            <w:pPr>
              <w:pStyle w:val="affd"/>
              <w:rPr>
                <w:rFonts w:ascii="Times New Roman" w:hAnsi="Times New Roman" w:cs="Times New Roman"/>
                <w:sz w:val="20"/>
              </w:rPr>
            </w:pPr>
            <w:r>
              <w:rPr>
                <w:rFonts w:ascii="Times New Roman" w:hAnsi="Times New Roman" w:cs="Times New Roman"/>
                <w:sz w:val="20"/>
              </w:rPr>
              <w:t>Главный специалист управления образования Кощеева И.Р.</w:t>
            </w:r>
          </w:p>
        </w:tc>
        <w:tc>
          <w:tcPr>
            <w:tcW w:w="850" w:type="dxa"/>
            <w:tcBorders>
              <w:top w:val="single" w:sz="12" w:space="0" w:color="auto"/>
              <w:left w:val="single" w:sz="12" w:space="0" w:color="auto"/>
              <w:bottom w:val="single" w:sz="12" w:space="0" w:color="auto"/>
              <w:right w:val="single" w:sz="12" w:space="0" w:color="auto"/>
            </w:tcBorders>
          </w:tcPr>
          <w:p w:rsidR="0095234D" w:rsidRPr="002C6B30" w:rsidRDefault="0095234D" w:rsidP="0095234D">
            <w:pPr>
              <w:pStyle w:val="affd"/>
              <w:rPr>
                <w:rFonts w:ascii="Times New Roman" w:hAnsi="Times New Roman" w:cs="Times New Roman"/>
                <w:sz w:val="24"/>
                <w:szCs w:val="24"/>
              </w:rPr>
            </w:pPr>
            <w:r>
              <w:rPr>
                <w:rFonts w:ascii="Times New Roman" w:hAnsi="Times New Roman" w:cs="Times New Roman"/>
                <w:sz w:val="24"/>
                <w:szCs w:val="24"/>
              </w:rPr>
              <w:t>01.01.2025</w:t>
            </w:r>
          </w:p>
        </w:tc>
        <w:tc>
          <w:tcPr>
            <w:tcW w:w="851" w:type="dxa"/>
            <w:tcBorders>
              <w:top w:val="single" w:sz="12" w:space="0" w:color="auto"/>
              <w:left w:val="single" w:sz="12" w:space="0" w:color="auto"/>
              <w:bottom w:val="single" w:sz="12" w:space="0" w:color="auto"/>
              <w:right w:val="single" w:sz="12" w:space="0" w:color="auto"/>
            </w:tcBorders>
          </w:tcPr>
          <w:p w:rsidR="0095234D" w:rsidRPr="002C6B30" w:rsidRDefault="0095234D" w:rsidP="0095234D">
            <w:pPr>
              <w:pStyle w:val="affd"/>
              <w:rPr>
                <w:rFonts w:ascii="Times New Roman" w:hAnsi="Times New Roman" w:cs="Times New Roman"/>
                <w:sz w:val="24"/>
                <w:szCs w:val="24"/>
              </w:rPr>
            </w:pPr>
            <w:r>
              <w:rPr>
                <w:rFonts w:ascii="Times New Roman" w:hAnsi="Times New Roman" w:cs="Times New Roman"/>
                <w:sz w:val="24"/>
                <w:szCs w:val="24"/>
              </w:rPr>
              <w:t>31.12.2025</w:t>
            </w:r>
          </w:p>
        </w:tc>
        <w:tc>
          <w:tcPr>
            <w:tcW w:w="1447" w:type="dxa"/>
            <w:tcBorders>
              <w:top w:val="single" w:sz="12" w:space="0" w:color="auto"/>
              <w:left w:val="single" w:sz="12" w:space="0" w:color="auto"/>
              <w:bottom w:val="single" w:sz="12" w:space="0" w:color="auto"/>
              <w:right w:val="single" w:sz="12" w:space="0" w:color="auto"/>
            </w:tcBorders>
            <w:shd w:val="clear" w:color="000000" w:fill="FFFFFF"/>
          </w:tcPr>
          <w:p w:rsidR="0095234D" w:rsidRPr="001B78B8" w:rsidRDefault="0095234D" w:rsidP="0095234D">
            <w:pPr>
              <w:pStyle w:val="affd"/>
              <w:rPr>
                <w:rFonts w:ascii="Times New Roman" w:hAnsi="Times New Roman" w:cs="Times New Roman"/>
                <w:sz w:val="20"/>
              </w:rPr>
            </w:pPr>
            <w:r w:rsidRPr="00CC6EF6">
              <w:rPr>
                <w:rFonts w:ascii="Times New Roman" w:hAnsi="Times New Roman" w:cs="Times New Roman"/>
                <w:color w:val="000000"/>
                <w:sz w:val="20"/>
              </w:rPr>
              <w:t>областной бюджет</w:t>
            </w:r>
          </w:p>
        </w:tc>
        <w:tc>
          <w:tcPr>
            <w:tcW w:w="1529" w:type="dxa"/>
            <w:tcBorders>
              <w:top w:val="single" w:sz="12" w:space="0" w:color="auto"/>
              <w:left w:val="single" w:sz="12" w:space="0" w:color="auto"/>
              <w:bottom w:val="single" w:sz="12" w:space="0" w:color="auto"/>
              <w:right w:val="single" w:sz="12" w:space="0" w:color="auto"/>
            </w:tcBorders>
            <w:shd w:val="clear" w:color="000000" w:fill="FFFFFF"/>
          </w:tcPr>
          <w:p w:rsidR="0095234D" w:rsidRPr="0095234D" w:rsidRDefault="0095234D" w:rsidP="0095234D">
            <w:pPr>
              <w:jc w:val="center"/>
              <w:rPr>
                <w:color w:val="000000"/>
                <w:sz w:val="28"/>
                <w:szCs w:val="28"/>
              </w:rPr>
            </w:pPr>
            <w:r w:rsidRPr="0095234D">
              <w:rPr>
                <w:color w:val="000000"/>
                <w:sz w:val="28"/>
                <w:szCs w:val="28"/>
              </w:rPr>
              <w:t>22546,00</w:t>
            </w:r>
          </w:p>
        </w:tc>
        <w:tc>
          <w:tcPr>
            <w:tcW w:w="1985" w:type="dxa"/>
            <w:tcBorders>
              <w:top w:val="single" w:sz="12" w:space="0" w:color="auto"/>
              <w:left w:val="single" w:sz="12" w:space="0" w:color="auto"/>
              <w:bottom w:val="single" w:sz="12" w:space="0" w:color="auto"/>
              <w:right w:val="single" w:sz="12" w:space="0" w:color="auto"/>
            </w:tcBorders>
          </w:tcPr>
          <w:p w:rsidR="0095234D" w:rsidRPr="00B7268F" w:rsidRDefault="0095234D" w:rsidP="0095234D">
            <w:pPr>
              <w:pStyle w:val="affd"/>
              <w:jc w:val="left"/>
              <w:rPr>
                <w:rFonts w:ascii="Times New Roman" w:hAnsi="Times New Roman" w:cs="Times New Roman"/>
                <w:sz w:val="18"/>
                <w:szCs w:val="18"/>
              </w:rPr>
            </w:pPr>
            <w:r w:rsidRPr="00B7268F">
              <w:rPr>
                <w:rFonts w:ascii="Times New Roman" w:hAnsi="Times New Roman" w:cs="Times New Roman"/>
                <w:sz w:val="18"/>
                <w:szCs w:val="18"/>
              </w:rPr>
              <w:t>Выплата компенсации расходов на оплату жилых помещений, отопления и электроснабжения</w:t>
            </w:r>
          </w:p>
        </w:tc>
      </w:tr>
      <w:tr w:rsidR="0095234D" w:rsidRPr="001B78B8" w:rsidTr="00B07361">
        <w:trPr>
          <w:trHeight w:val="132"/>
        </w:trPr>
        <w:tc>
          <w:tcPr>
            <w:tcW w:w="566" w:type="dxa"/>
            <w:tcBorders>
              <w:top w:val="single" w:sz="12" w:space="0" w:color="auto"/>
              <w:left w:val="single" w:sz="12" w:space="0" w:color="auto"/>
              <w:bottom w:val="single" w:sz="12" w:space="0" w:color="auto"/>
              <w:right w:val="single" w:sz="12" w:space="0" w:color="auto"/>
            </w:tcBorders>
          </w:tcPr>
          <w:p w:rsidR="0095234D" w:rsidRPr="001B78B8" w:rsidRDefault="0095234D" w:rsidP="0095234D">
            <w:pPr>
              <w:pStyle w:val="affd"/>
              <w:rPr>
                <w:rFonts w:ascii="Times New Roman" w:hAnsi="Times New Roman" w:cs="Times New Roman"/>
                <w:sz w:val="20"/>
              </w:rPr>
            </w:pPr>
            <w:r>
              <w:rPr>
                <w:rFonts w:ascii="Times New Roman" w:hAnsi="Times New Roman" w:cs="Times New Roman"/>
                <w:sz w:val="20"/>
              </w:rPr>
              <w:t>3.5</w:t>
            </w:r>
          </w:p>
        </w:tc>
        <w:tc>
          <w:tcPr>
            <w:tcW w:w="2442" w:type="dxa"/>
            <w:tcBorders>
              <w:top w:val="single" w:sz="12" w:space="0" w:color="auto"/>
              <w:left w:val="single" w:sz="12" w:space="0" w:color="auto"/>
              <w:bottom w:val="single" w:sz="12" w:space="0" w:color="auto"/>
              <w:right w:val="single" w:sz="12" w:space="0" w:color="auto"/>
            </w:tcBorders>
            <w:shd w:val="clear" w:color="000000" w:fill="FFFFFF"/>
          </w:tcPr>
          <w:p w:rsidR="0095234D" w:rsidRPr="00B7268F" w:rsidRDefault="0095234D" w:rsidP="0095234D">
            <w:pPr>
              <w:pStyle w:val="affd"/>
              <w:jc w:val="left"/>
              <w:rPr>
                <w:rFonts w:ascii="Times New Roman" w:hAnsi="Times New Roman" w:cs="Times New Roman"/>
                <w:sz w:val="18"/>
                <w:szCs w:val="18"/>
              </w:rPr>
            </w:pPr>
            <w:r w:rsidRPr="00B7268F">
              <w:rPr>
                <w:rFonts w:ascii="Times New Roman" w:hAnsi="Times New Roman" w:cs="Times New Roman"/>
                <w:sz w:val="18"/>
                <w:szCs w:val="18"/>
              </w:rPr>
              <w:t>Начисление и выплата компенсации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1388" w:type="dxa"/>
            <w:tcBorders>
              <w:top w:val="single" w:sz="12" w:space="0" w:color="auto"/>
              <w:left w:val="single" w:sz="12" w:space="0" w:color="auto"/>
              <w:bottom w:val="single" w:sz="12" w:space="0" w:color="auto"/>
              <w:right w:val="single" w:sz="12" w:space="0" w:color="auto"/>
            </w:tcBorders>
          </w:tcPr>
          <w:p w:rsidR="0095234D" w:rsidRDefault="0095234D" w:rsidP="0095234D">
            <w:pPr>
              <w:pStyle w:val="affd"/>
              <w:rPr>
                <w:rFonts w:ascii="Times New Roman" w:hAnsi="Times New Roman" w:cs="Times New Roman"/>
                <w:sz w:val="20"/>
              </w:rPr>
            </w:pPr>
            <w:r>
              <w:rPr>
                <w:rFonts w:ascii="Times New Roman" w:hAnsi="Times New Roman" w:cs="Times New Roman"/>
                <w:sz w:val="20"/>
              </w:rPr>
              <w:t>Главный специалист управления образования Кощеева И.Р.</w:t>
            </w:r>
          </w:p>
        </w:tc>
        <w:tc>
          <w:tcPr>
            <w:tcW w:w="850" w:type="dxa"/>
            <w:tcBorders>
              <w:top w:val="single" w:sz="12" w:space="0" w:color="auto"/>
              <w:left w:val="single" w:sz="12" w:space="0" w:color="auto"/>
              <w:bottom w:val="single" w:sz="12" w:space="0" w:color="auto"/>
              <w:right w:val="single" w:sz="12" w:space="0" w:color="auto"/>
            </w:tcBorders>
          </w:tcPr>
          <w:p w:rsidR="0095234D" w:rsidRPr="002C6B30" w:rsidRDefault="0095234D" w:rsidP="0095234D">
            <w:pPr>
              <w:pStyle w:val="affd"/>
              <w:rPr>
                <w:rFonts w:ascii="Times New Roman" w:hAnsi="Times New Roman" w:cs="Times New Roman"/>
                <w:sz w:val="24"/>
                <w:szCs w:val="24"/>
              </w:rPr>
            </w:pPr>
            <w:r>
              <w:rPr>
                <w:rFonts w:ascii="Times New Roman" w:hAnsi="Times New Roman" w:cs="Times New Roman"/>
                <w:sz w:val="24"/>
                <w:szCs w:val="24"/>
              </w:rPr>
              <w:t>01.01.2025</w:t>
            </w:r>
          </w:p>
        </w:tc>
        <w:tc>
          <w:tcPr>
            <w:tcW w:w="851" w:type="dxa"/>
            <w:tcBorders>
              <w:top w:val="single" w:sz="12" w:space="0" w:color="auto"/>
              <w:left w:val="single" w:sz="12" w:space="0" w:color="auto"/>
              <w:bottom w:val="single" w:sz="12" w:space="0" w:color="auto"/>
              <w:right w:val="single" w:sz="12" w:space="0" w:color="auto"/>
            </w:tcBorders>
          </w:tcPr>
          <w:p w:rsidR="0095234D" w:rsidRPr="002C6B30" w:rsidRDefault="0095234D" w:rsidP="0095234D">
            <w:pPr>
              <w:pStyle w:val="affd"/>
              <w:rPr>
                <w:rFonts w:ascii="Times New Roman" w:hAnsi="Times New Roman" w:cs="Times New Roman"/>
                <w:sz w:val="24"/>
                <w:szCs w:val="24"/>
              </w:rPr>
            </w:pPr>
            <w:r>
              <w:rPr>
                <w:rFonts w:ascii="Times New Roman" w:hAnsi="Times New Roman" w:cs="Times New Roman"/>
                <w:sz w:val="24"/>
                <w:szCs w:val="24"/>
              </w:rPr>
              <w:t>31.12.2025</w:t>
            </w:r>
          </w:p>
        </w:tc>
        <w:tc>
          <w:tcPr>
            <w:tcW w:w="1447" w:type="dxa"/>
            <w:tcBorders>
              <w:top w:val="single" w:sz="12" w:space="0" w:color="auto"/>
              <w:left w:val="single" w:sz="12" w:space="0" w:color="auto"/>
              <w:bottom w:val="single" w:sz="12" w:space="0" w:color="auto"/>
              <w:right w:val="single" w:sz="12" w:space="0" w:color="auto"/>
            </w:tcBorders>
            <w:shd w:val="clear" w:color="000000" w:fill="FFFFFF"/>
          </w:tcPr>
          <w:p w:rsidR="0095234D" w:rsidRPr="001B78B8" w:rsidRDefault="0095234D" w:rsidP="0095234D">
            <w:pPr>
              <w:pStyle w:val="affd"/>
              <w:rPr>
                <w:rFonts w:ascii="Times New Roman" w:hAnsi="Times New Roman" w:cs="Times New Roman"/>
                <w:sz w:val="20"/>
              </w:rPr>
            </w:pPr>
            <w:r w:rsidRPr="00CC6EF6">
              <w:rPr>
                <w:rFonts w:ascii="Times New Roman" w:hAnsi="Times New Roman" w:cs="Times New Roman"/>
                <w:color w:val="000000"/>
                <w:sz w:val="20"/>
              </w:rPr>
              <w:t>областной бюджет</w:t>
            </w:r>
          </w:p>
        </w:tc>
        <w:tc>
          <w:tcPr>
            <w:tcW w:w="1529" w:type="dxa"/>
            <w:tcBorders>
              <w:top w:val="single" w:sz="12" w:space="0" w:color="auto"/>
              <w:left w:val="single" w:sz="12" w:space="0" w:color="auto"/>
              <w:bottom w:val="single" w:sz="12" w:space="0" w:color="auto"/>
              <w:right w:val="single" w:sz="12" w:space="0" w:color="auto"/>
            </w:tcBorders>
            <w:shd w:val="clear" w:color="000000" w:fill="FFFFFF"/>
          </w:tcPr>
          <w:p w:rsidR="0095234D" w:rsidRPr="0095234D" w:rsidRDefault="0095234D" w:rsidP="0095234D">
            <w:pPr>
              <w:jc w:val="center"/>
              <w:rPr>
                <w:color w:val="000000"/>
                <w:sz w:val="28"/>
                <w:szCs w:val="28"/>
              </w:rPr>
            </w:pPr>
            <w:r w:rsidRPr="0095234D">
              <w:rPr>
                <w:color w:val="000000"/>
                <w:sz w:val="28"/>
                <w:szCs w:val="28"/>
              </w:rPr>
              <w:t>271,50</w:t>
            </w:r>
          </w:p>
        </w:tc>
        <w:tc>
          <w:tcPr>
            <w:tcW w:w="1985" w:type="dxa"/>
            <w:tcBorders>
              <w:top w:val="single" w:sz="12" w:space="0" w:color="auto"/>
              <w:left w:val="single" w:sz="12" w:space="0" w:color="auto"/>
              <w:bottom w:val="single" w:sz="12" w:space="0" w:color="auto"/>
              <w:right w:val="single" w:sz="12" w:space="0" w:color="auto"/>
            </w:tcBorders>
          </w:tcPr>
          <w:p w:rsidR="0095234D" w:rsidRPr="00B7268F" w:rsidRDefault="0095234D" w:rsidP="0095234D">
            <w:pPr>
              <w:pStyle w:val="affd"/>
              <w:jc w:val="left"/>
              <w:rPr>
                <w:rFonts w:ascii="Times New Roman" w:hAnsi="Times New Roman" w:cs="Times New Roman"/>
                <w:sz w:val="18"/>
                <w:szCs w:val="18"/>
              </w:rPr>
            </w:pPr>
            <w:r w:rsidRPr="00B7268F">
              <w:rPr>
                <w:rFonts w:ascii="Times New Roman" w:hAnsi="Times New Roman" w:cs="Times New Roman"/>
                <w:sz w:val="18"/>
                <w:szCs w:val="18"/>
              </w:rPr>
              <w:t>Выплата компенсации за работу по подготовке государственной итоговой аттестации</w:t>
            </w:r>
          </w:p>
        </w:tc>
      </w:tr>
      <w:tr w:rsidR="0095234D" w:rsidRPr="001B78B8" w:rsidTr="00B07361">
        <w:trPr>
          <w:trHeight w:val="132"/>
        </w:trPr>
        <w:tc>
          <w:tcPr>
            <w:tcW w:w="566" w:type="dxa"/>
            <w:tcBorders>
              <w:top w:val="single" w:sz="12" w:space="0" w:color="auto"/>
              <w:left w:val="single" w:sz="12" w:space="0" w:color="auto"/>
              <w:bottom w:val="single" w:sz="12" w:space="0" w:color="auto"/>
              <w:right w:val="single" w:sz="12" w:space="0" w:color="auto"/>
            </w:tcBorders>
          </w:tcPr>
          <w:p w:rsidR="0095234D" w:rsidRPr="001B78B8" w:rsidRDefault="0095234D" w:rsidP="0095234D">
            <w:pPr>
              <w:pStyle w:val="affd"/>
              <w:rPr>
                <w:rFonts w:ascii="Times New Roman" w:hAnsi="Times New Roman" w:cs="Times New Roman"/>
                <w:sz w:val="20"/>
              </w:rPr>
            </w:pPr>
            <w:r>
              <w:rPr>
                <w:rFonts w:ascii="Times New Roman" w:hAnsi="Times New Roman" w:cs="Times New Roman"/>
                <w:sz w:val="20"/>
              </w:rPr>
              <w:t>3.6</w:t>
            </w:r>
          </w:p>
        </w:tc>
        <w:tc>
          <w:tcPr>
            <w:tcW w:w="2442" w:type="dxa"/>
            <w:tcBorders>
              <w:top w:val="single" w:sz="12" w:space="0" w:color="auto"/>
              <w:left w:val="single" w:sz="12" w:space="0" w:color="auto"/>
              <w:bottom w:val="single" w:sz="12" w:space="0" w:color="auto"/>
              <w:right w:val="single" w:sz="12" w:space="0" w:color="auto"/>
            </w:tcBorders>
            <w:shd w:val="clear" w:color="000000" w:fill="FFFFFF"/>
          </w:tcPr>
          <w:p w:rsidR="0095234D" w:rsidRPr="00B7268F" w:rsidRDefault="0095234D" w:rsidP="0095234D">
            <w:pPr>
              <w:pStyle w:val="affd"/>
              <w:jc w:val="left"/>
              <w:rPr>
                <w:rFonts w:ascii="Times New Roman" w:hAnsi="Times New Roman" w:cs="Times New Roman"/>
                <w:sz w:val="18"/>
                <w:szCs w:val="18"/>
              </w:rPr>
            </w:pPr>
            <w:r w:rsidRPr="00B7268F">
              <w:rPr>
                <w:rFonts w:ascii="Times New Roman" w:hAnsi="Times New Roman" w:cs="Times New Roman"/>
                <w:color w:val="000000"/>
                <w:sz w:val="18"/>
                <w:szCs w:val="18"/>
              </w:rPr>
              <w:t>Меры социальной поддержки гражданам, заключившим договор о целевом обучении</w:t>
            </w:r>
          </w:p>
        </w:tc>
        <w:tc>
          <w:tcPr>
            <w:tcW w:w="1388" w:type="dxa"/>
            <w:tcBorders>
              <w:top w:val="single" w:sz="12" w:space="0" w:color="auto"/>
              <w:left w:val="single" w:sz="12" w:space="0" w:color="auto"/>
              <w:bottom w:val="single" w:sz="12" w:space="0" w:color="auto"/>
              <w:right w:val="single" w:sz="12" w:space="0" w:color="auto"/>
            </w:tcBorders>
          </w:tcPr>
          <w:p w:rsidR="0095234D" w:rsidRDefault="0095234D" w:rsidP="0095234D">
            <w:pPr>
              <w:pStyle w:val="affd"/>
              <w:rPr>
                <w:rFonts w:ascii="Times New Roman" w:hAnsi="Times New Roman" w:cs="Times New Roman"/>
                <w:sz w:val="20"/>
              </w:rPr>
            </w:pPr>
            <w:r>
              <w:rPr>
                <w:rFonts w:ascii="Times New Roman" w:hAnsi="Times New Roman" w:cs="Times New Roman"/>
                <w:sz w:val="20"/>
              </w:rPr>
              <w:t>Главный специалист управления образования Кощеева И.Р.</w:t>
            </w:r>
          </w:p>
        </w:tc>
        <w:tc>
          <w:tcPr>
            <w:tcW w:w="850" w:type="dxa"/>
            <w:tcBorders>
              <w:top w:val="single" w:sz="12" w:space="0" w:color="auto"/>
              <w:left w:val="single" w:sz="12" w:space="0" w:color="auto"/>
              <w:bottom w:val="single" w:sz="12" w:space="0" w:color="auto"/>
              <w:right w:val="single" w:sz="12" w:space="0" w:color="auto"/>
            </w:tcBorders>
          </w:tcPr>
          <w:p w:rsidR="0095234D" w:rsidRPr="002C6B30" w:rsidRDefault="0095234D" w:rsidP="0095234D">
            <w:pPr>
              <w:pStyle w:val="affd"/>
              <w:rPr>
                <w:rFonts w:ascii="Times New Roman" w:hAnsi="Times New Roman" w:cs="Times New Roman"/>
                <w:sz w:val="24"/>
                <w:szCs w:val="24"/>
              </w:rPr>
            </w:pPr>
            <w:r>
              <w:rPr>
                <w:rFonts w:ascii="Times New Roman" w:hAnsi="Times New Roman" w:cs="Times New Roman"/>
                <w:sz w:val="24"/>
                <w:szCs w:val="24"/>
              </w:rPr>
              <w:t>01.01.2025</w:t>
            </w:r>
          </w:p>
        </w:tc>
        <w:tc>
          <w:tcPr>
            <w:tcW w:w="851" w:type="dxa"/>
            <w:tcBorders>
              <w:top w:val="single" w:sz="12" w:space="0" w:color="auto"/>
              <w:left w:val="single" w:sz="12" w:space="0" w:color="auto"/>
              <w:bottom w:val="single" w:sz="12" w:space="0" w:color="auto"/>
              <w:right w:val="single" w:sz="12" w:space="0" w:color="auto"/>
            </w:tcBorders>
          </w:tcPr>
          <w:p w:rsidR="0095234D" w:rsidRPr="002C6B30" w:rsidRDefault="0095234D" w:rsidP="0095234D">
            <w:pPr>
              <w:pStyle w:val="affd"/>
              <w:rPr>
                <w:rFonts w:ascii="Times New Roman" w:hAnsi="Times New Roman" w:cs="Times New Roman"/>
                <w:sz w:val="24"/>
                <w:szCs w:val="24"/>
              </w:rPr>
            </w:pPr>
            <w:r>
              <w:rPr>
                <w:rFonts w:ascii="Times New Roman" w:hAnsi="Times New Roman" w:cs="Times New Roman"/>
                <w:sz w:val="24"/>
                <w:szCs w:val="24"/>
              </w:rPr>
              <w:t>31.12.2025</w:t>
            </w:r>
          </w:p>
        </w:tc>
        <w:tc>
          <w:tcPr>
            <w:tcW w:w="1447" w:type="dxa"/>
            <w:tcBorders>
              <w:top w:val="single" w:sz="12" w:space="0" w:color="auto"/>
              <w:left w:val="single" w:sz="12" w:space="0" w:color="auto"/>
              <w:bottom w:val="single" w:sz="12" w:space="0" w:color="auto"/>
              <w:right w:val="single" w:sz="12" w:space="0" w:color="auto"/>
            </w:tcBorders>
            <w:shd w:val="clear" w:color="000000" w:fill="FFFFFF"/>
          </w:tcPr>
          <w:p w:rsidR="0095234D" w:rsidRPr="001B78B8" w:rsidRDefault="0095234D" w:rsidP="0095234D">
            <w:pPr>
              <w:pStyle w:val="affd"/>
              <w:rPr>
                <w:rFonts w:ascii="Times New Roman" w:hAnsi="Times New Roman" w:cs="Times New Roman"/>
                <w:sz w:val="20"/>
              </w:rPr>
            </w:pPr>
            <w:r w:rsidRPr="006249D2">
              <w:rPr>
                <w:rFonts w:ascii="Times New Roman" w:hAnsi="Times New Roman" w:cs="Times New Roman"/>
                <w:color w:val="000000"/>
                <w:sz w:val="20"/>
              </w:rPr>
              <w:t>районный бюджет</w:t>
            </w:r>
          </w:p>
        </w:tc>
        <w:tc>
          <w:tcPr>
            <w:tcW w:w="1529" w:type="dxa"/>
            <w:tcBorders>
              <w:top w:val="single" w:sz="12" w:space="0" w:color="auto"/>
              <w:left w:val="single" w:sz="12" w:space="0" w:color="auto"/>
              <w:bottom w:val="single" w:sz="12" w:space="0" w:color="auto"/>
              <w:right w:val="single" w:sz="12" w:space="0" w:color="auto"/>
            </w:tcBorders>
            <w:shd w:val="clear" w:color="000000" w:fill="FFFFFF"/>
          </w:tcPr>
          <w:p w:rsidR="0095234D" w:rsidRPr="0095234D" w:rsidRDefault="0095234D" w:rsidP="0095234D">
            <w:pPr>
              <w:jc w:val="center"/>
              <w:rPr>
                <w:color w:val="000000"/>
                <w:sz w:val="28"/>
                <w:szCs w:val="28"/>
              </w:rPr>
            </w:pPr>
            <w:r w:rsidRPr="0095234D">
              <w:rPr>
                <w:color w:val="000000"/>
                <w:sz w:val="28"/>
                <w:szCs w:val="28"/>
              </w:rPr>
              <w:t>106,00</w:t>
            </w:r>
          </w:p>
        </w:tc>
        <w:tc>
          <w:tcPr>
            <w:tcW w:w="1985" w:type="dxa"/>
            <w:tcBorders>
              <w:top w:val="single" w:sz="12" w:space="0" w:color="auto"/>
              <w:left w:val="single" w:sz="12" w:space="0" w:color="auto"/>
              <w:bottom w:val="single" w:sz="12" w:space="0" w:color="auto"/>
              <w:right w:val="single" w:sz="12" w:space="0" w:color="auto"/>
            </w:tcBorders>
          </w:tcPr>
          <w:p w:rsidR="0095234D" w:rsidRPr="00B7268F" w:rsidRDefault="0095234D" w:rsidP="0095234D">
            <w:pPr>
              <w:pStyle w:val="affd"/>
              <w:jc w:val="left"/>
              <w:rPr>
                <w:rFonts w:ascii="Times New Roman" w:hAnsi="Times New Roman" w:cs="Times New Roman"/>
                <w:sz w:val="18"/>
                <w:szCs w:val="18"/>
              </w:rPr>
            </w:pPr>
            <w:r w:rsidRPr="00B7268F">
              <w:rPr>
                <w:rFonts w:ascii="Times New Roman" w:hAnsi="Times New Roman" w:cs="Times New Roman"/>
                <w:sz w:val="18"/>
                <w:szCs w:val="18"/>
              </w:rPr>
              <w:t>Выплата стипендий</w:t>
            </w:r>
          </w:p>
        </w:tc>
      </w:tr>
      <w:tr w:rsidR="0095234D" w:rsidRPr="001B78B8" w:rsidTr="00B07361">
        <w:trPr>
          <w:trHeight w:val="132"/>
        </w:trPr>
        <w:tc>
          <w:tcPr>
            <w:tcW w:w="566" w:type="dxa"/>
            <w:tcBorders>
              <w:top w:val="single" w:sz="12" w:space="0" w:color="auto"/>
              <w:left w:val="single" w:sz="12" w:space="0" w:color="auto"/>
              <w:bottom w:val="single" w:sz="12" w:space="0" w:color="auto"/>
              <w:right w:val="single" w:sz="12" w:space="0" w:color="auto"/>
            </w:tcBorders>
          </w:tcPr>
          <w:p w:rsidR="0095234D" w:rsidRPr="001B78B8" w:rsidRDefault="0095234D" w:rsidP="0095234D">
            <w:pPr>
              <w:pStyle w:val="affd"/>
              <w:rPr>
                <w:rFonts w:ascii="Times New Roman" w:hAnsi="Times New Roman" w:cs="Times New Roman"/>
                <w:sz w:val="20"/>
              </w:rPr>
            </w:pPr>
            <w:r>
              <w:rPr>
                <w:rFonts w:ascii="Times New Roman" w:hAnsi="Times New Roman" w:cs="Times New Roman"/>
                <w:sz w:val="20"/>
              </w:rPr>
              <w:t>3.7</w:t>
            </w:r>
          </w:p>
        </w:tc>
        <w:tc>
          <w:tcPr>
            <w:tcW w:w="2442" w:type="dxa"/>
            <w:tcBorders>
              <w:top w:val="single" w:sz="12" w:space="0" w:color="auto"/>
              <w:left w:val="single" w:sz="12" w:space="0" w:color="auto"/>
              <w:bottom w:val="single" w:sz="12" w:space="0" w:color="auto"/>
              <w:right w:val="single" w:sz="12" w:space="0" w:color="auto"/>
            </w:tcBorders>
            <w:shd w:val="clear" w:color="000000" w:fill="FFFFFF"/>
          </w:tcPr>
          <w:p w:rsidR="0095234D" w:rsidRPr="00B7268F" w:rsidRDefault="0095234D" w:rsidP="0095234D">
            <w:pPr>
              <w:pStyle w:val="affd"/>
              <w:jc w:val="left"/>
              <w:rPr>
                <w:rFonts w:ascii="Times New Roman" w:hAnsi="Times New Roman" w:cs="Times New Roman"/>
                <w:color w:val="000000"/>
                <w:sz w:val="18"/>
                <w:szCs w:val="18"/>
              </w:rPr>
            </w:pPr>
            <w:r w:rsidRPr="00B7268F">
              <w:rPr>
                <w:rFonts w:ascii="Times New Roman" w:hAnsi="Times New Roman" w:cs="Times New Roman"/>
                <w:color w:val="000000"/>
                <w:sz w:val="18"/>
                <w:szCs w:val="18"/>
              </w:rPr>
              <w:t>Премия главы Слободского района лучшим педагогическим работникам образовательных организаций Слободского района</w:t>
            </w:r>
          </w:p>
        </w:tc>
        <w:tc>
          <w:tcPr>
            <w:tcW w:w="1388" w:type="dxa"/>
            <w:tcBorders>
              <w:top w:val="single" w:sz="12" w:space="0" w:color="auto"/>
              <w:left w:val="single" w:sz="12" w:space="0" w:color="auto"/>
              <w:bottom w:val="single" w:sz="12" w:space="0" w:color="auto"/>
              <w:right w:val="single" w:sz="12" w:space="0" w:color="auto"/>
            </w:tcBorders>
          </w:tcPr>
          <w:p w:rsidR="0095234D" w:rsidRDefault="0095234D" w:rsidP="0095234D">
            <w:pPr>
              <w:pStyle w:val="affd"/>
              <w:rPr>
                <w:rFonts w:ascii="Times New Roman" w:hAnsi="Times New Roman" w:cs="Times New Roman"/>
                <w:sz w:val="20"/>
              </w:rPr>
            </w:pPr>
            <w:r>
              <w:rPr>
                <w:rFonts w:ascii="Times New Roman" w:hAnsi="Times New Roman" w:cs="Times New Roman"/>
                <w:sz w:val="20"/>
              </w:rPr>
              <w:t>Главный специалист управления образования Кощеева И.Р.</w:t>
            </w:r>
          </w:p>
        </w:tc>
        <w:tc>
          <w:tcPr>
            <w:tcW w:w="850" w:type="dxa"/>
            <w:tcBorders>
              <w:top w:val="single" w:sz="12" w:space="0" w:color="auto"/>
              <w:left w:val="single" w:sz="12" w:space="0" w:color="auto"/>
              <w:bottom w:val="single" w:sz="12" w:space="0" w:color="auto"/>
              <w:right w:val="single" w:sz="12" w:space="0" w:color="auto"/>
            </w:tcBorders>
          </w:tcPr>
          <w:p w:rsidR="0095234D" w:rsidRDefault="0095234D" w:rsidP="0095234D">
            <w:pPr>
              <w:pStyle w:val="affd"/>
              <w:rPr>
                <w:rFonts w:ascii="Times New Roman" w:hAnsi="Times New Roman" w:cs="Times New Roman"/>
                <w:sz w:val="24"/>
                <w:szCs w:val="24"/>
              </w:rPr>
            </w:pPr>
            <w:r>
              <w:rPr>
                <w:rFonts w:ascii="Times New Roman" w:hAnsi="Times New Roman" w:cs="Times New Roman"/>
                <w:sz w:val="24"/>
                <w:szCs w:val="24"/>
              </w:rPr>
              <w:t>01.01.2025</w:t>
            </w:r>
          </w:p>
        </w:tc>
        <w:tc>
          <w:tcPr>
            <w:tcW w:w="851" w:type="dxa"/>
            <w:tcBorders>
              <w:top w:val="single" w:sz="12" w:space="0" w:color="auto"/>
              <w:left w:val="single" w:sz="12" w:space="0" w:color="auto"/>
              <w:bottom w:val="single" w:sz="12" w:space="0" w:color="auto"/>
              <w:right w:val="single" w:sz="12" w:space="0" w:color="auto"/>
            </w:tcBorders>
          </w:tcPr>
          <w:p w:rsidR="0095234D" w:rsidRDefault="0095234D" w:rsidP="0095234D">
            <w:pPr>
              <w:pStyle w:val="affd"/>
              <w:rPr>
                <w:rFonts w:ascii="Times New Roman" w:hAnsi="Times New Roman" w:cs="Times New Roman"/>
                <w:sz w:val="24"/>
                <w:szCs w:val="24"/>
              </w:rPr>
            </w:pPr>
            <w:r>
              <w:rPr>
                <w:rFonts w:ascii="Times New Roman" w:hAnsi="Times New Roman" w:cs="Times New Roman"/>
                <w:sz w:val="24"/>
                <w:szCs w:val="24"/>
              </w:rPr>
              <w:t>31.12.2025</w:t>
            </w:r>
          </w:p>
        </w:tc>
        <w:tc>
          <w:tcPr>
            <w:tcW w:w="1447" w:type="dxa"/>
            <w:tcBorders>
              <w:top w:val="single" w:sz="12" w:space="0" w:color="auto"/>
              <w:left w:val="single" w:sz="12" w:space="0" w:color="auto"/>
              <w:bottom w:val="single" w:sz="12" w:space="0" w:color="auto"/>
              <w:right w:val="single" w:sz="12" w:space="0" w:color="auto"/>
            </w:tcBorders>
            <w:shd w:val="clear" w:color="000000" w:fill="FFFFFF"/>
          </w:tcPr>
          <w:p w:rsidR="0095234D" w:rsidRPr="006249D2" w:rsidRDefault="0095234D" w:rsidP="0095234D">
            <w:pPr>
              <w:pStyle w:val="affd"/>
              <w:rPr>
                <w:rFonts w:ascii="Times New Roman" w:hAnsi="Times New Roman" w:cs="Times New Roman"/>
                <w:color w:val="000000"/>
                <w:sz w:val="20"/>
              </w:rPr>
            </w:pPr>
            <w:r w:rsidRPr="006249D2">
              <w:rPr>
                <w:rFonts w:ascii="Times New Roman" w:hAnsi="Times New Roman" w:cs="Times New Roman"/>
                <w:color w:val="000000"/>
                <w:sz w:val="20"/>
              </w:rPr>
              <w:t>районный бюджет</w:t>
            </w:r>
          </w:p>
        </w:tc>
        <w:tc>
          <w:tcPr>
            <w:tcW w:w="1529" w:type="dxa"/>
            <w:tcBorders>
              <w:top w:val="single" w:sz="12" w:space="0" w:color="auto"/>
              <w:left w:val="single" w:sz="12" w:space="0" w:color="auto"/>
              <w:bottom w:val="single" w:sz="12" w:space="0" w:color="auto"/>
              <w:right w:val="single" w:sz="12" w:space="0" w:color="auto"/>
            </w:tcBorders>
            <w:shd w:val="clear" w:color="000000" w:fill="FFFFFF"/>
          </w:tcPr>
          <w:p w:rsidR="0095234D" w:rsidRPr="0095234D" w:rsidRDefault="0095234D" w:rsidP="0095234D">
            <w:pPr>
              <w:jc w:val="center"/>
              <w:rPr>
                <w:color w:val="000000"/>
                <w:sz w:val="28"/>
                <w:szCs w:val="28"/>
              </w:rPr>
            </w:pPr>
            <w:r w:rsidRPr="0095234D">
              <w:rPr>
                <w:color w:val="000000"/>
                <w:sz w:val="28"/>
                <w:szCs w:val="28"/>
              </w:rPr>
              <w:t>0,00</w:t>
            </w:r>
          </w:p>
        </w:tc>
        <w:tc>
          <w:tcPr>
            <w:tcW w:w="1985" w:type="dxa"/>
            <w:tcBorders>
              <w:top w:val="single" w:sz="12" w:space="0" w:color="auto"/>
              <w:left w:val="single" w:sz="12" w:space="0" w:color="auto"/>
              <w:bottom w:val="single" w:sz="12" w:space="0" w:color="auto"/>
              <w:right w:val="single" w:sz="12" w:space="0" w:color="auto"/>
            </w:tcBorders>
          </w:tcPr>
          <w:p w:rsidR="0095234D" w:rsidRPr="00B7268F" w:rsidRDefault="0095234D" w:rsidP="0095234D">
            <w:pPr>
              <w:pStyle w:val="affd"/>
              <w:jc w:val="left"/>
              <w:rPr>
                <w:rFonts w:ascii="Times New Roman" w:hAnsi="Times New Roman" w:cs="Times New Roman"/>
                <w:sz w:val="18"/>
                <w:szCs w:val="18"/>
              </w:rPr>
            </w:pPr>
            <w:r w:rsidRPr="00B7268F">
              <w:rPr>
                <w:rFonts w:ascii="Times New Roman" w:hAnsi="Times New Roman" w:cs="Times New Roman"/>
                <w:sz w:val="18"/>
                <w:szCs w:val="18"/>
              </w:rPr>
              <w:t xml:space="preserve">лучшим педагогическим работникам образовательных организаций Слободского района выплачена премия главы Слободского района </w:t>
            </w:r>
          </w:p>
        </w:tc>
      </w:tr>
      <w:tr w:rsidR="0095234D" w:rsidRPr="001B78B8" w:rsidTr="00B07361">
        <w:trPr>
          <w:trHeight w:val="132"/>
        </w:trPr>
        <w:tc>
          <w:tcPr>
            <w:tcW w:w="566" w:type="dxa"/>
            <w:tcBorders>
              <w:top w:val="single" w:sz="12" w:space="0" w:color="auto"/>
              <w:left w:val="single" w:sz="12" w:space="0" w:color="auto"/>
              <w:bottom w:val="single" w:sz="12" w:space="0" w:color="auto"/>
              <w:right w:val="single" w:sz="12" w:space="0" w:color="auto"/>
            </w:tcBorders>
          </w:tcPr>
          <w:p w:rsidR="0095234D" w:rsidRDefault="0095234D" w:rsidP="0095234D">
            <w:pPr>
              <w:pStyle w:val="affd"/>
              <w:rPr>
                <w:rFonts w:ascii="Times New Roman" w:hAnsi="Times New Roman" w:cs="Times New Roman"/>
                <w:sz w:val="20"/>
              </w:rPr>
            </w:pPr>
            <w:r>
              <w:rPr>
                <w:rFonts w:ascii="Times New Roman" w:hAnsi="Times New Roman" w:cs="Times New Roman"/>
                <w:sz w:val="20"/>
              </w:rPr>
              <w:t>3.8</w:t>
            </w:r>
          </w:p>
        </w:tc>
        <w:tc>
          <w:tcPr>
            <w:tcW w:w="2442" w:type="dxa"/>
            <w:tcBorders>
              <w:top w:val="single" w:sz="12" w:space="0" w:color="auto"/>
              <w:left w:val="single" w:sz="12" w:space="0" w:color="auto"/>
              <w:bottom w:val="single" w:sz="12" w:space="0" w:color="auto"/>
              <w:right w:val="single" w:sz="12" w:space="0" w:color="auto"/>
            </w:tcBorders>
            <w:shd w:val="clear" w:color="000000" w:fill="FFFFFF"/>
          </w:tcPr>
          <w:p w:rsidR="0095234D" w:rsidRPr="00B7268F" w:rsidRDefault="0095234D" w:rsidP="0095234D">
            <w:pPr>
              <w:pStyle w:val="affd"/>
              <w:jc w:val="left"/>
              <w:rPr>
                <w:rFonts w:ascii="Times New Roman" w:hAnsi="Times New Roman" w:cs="Times New Roman"/>
                <w:sz w:val="18"/>
                <w:szCs w:val="18"/>
              </w:rPr>
            </w:pPr>
            <w:r w:rsidRPr="000079BF">
              <w:rPr>
                <w:rFonts w:ascii="Times New Roman" w:hAnsi="Times New Roman" w:cs="Times New Roman"/>
                <w:sz w:val="18"/>
                <w:szCs w:val="18"/>
              </w:rPr>
              <w:t>Компенсация расходов на оплату проезда педагогическим работникам до места работы и обратно</w:t>
            </w:r>
          </w:p>
        </w:tc>
        <w:tc>
          <w:tcPr>
            <w:tcW w:w="1388" w:type="dxa"/>
            <w:tcBorders>
              <w:top w:val="single" w:sz="12" w:space="0" w:color="auto"/>
              <w:left w:val="single" w:sz="12" w:space="0" w:color="auto"/>
              <w:bottom w:val="single" w:sz="12" w:space="0" w:color="auto"/>
              <w:right w:val="single" w:sz="12" w:space="0" w:color="auto"/>
            </w:tcBorders>
          </w:tcPr>
          <w:p w:rsidR="0095234D" w:rsidRDefault="0095234D" w:rsidP="0095234D">
            <w:pPr>
              <w:pStyle w:val="affd"/>
              <w:rPr>
                <w:rFonts w:ascii="Times New Roman" w:hAnsi="Times New Roman" w:cs="Times New Roman"/>
                <w:sz w:val="20"/>
              </w:rPr>
            </w:pPr>
            <w:r>
              <w:rPr>
                <w:rFonts w:ascii="Times New Roman" w:hAnsi="Times New Roman" w:cs="Times New Roman"/>
                <w:sz w:val="20"/>
              </w:rPr>
              <w:t>Главный специалист управления образования Кощеева И.Р.</w:t>
            </w:r>
          </w:p>
        </w:tc>
        <w:tc>
          <w:tcPr>
            <w:tcW w:w="850" w:type="dxa"/>
            <w:tcBorders>
              <w:top w:val="single" w:sz="12" w:space="0" w:color="auto"/>
              <w:left w:val="single" w:sz="12" w:space="0" w:color="auto"/>
              <w:bottom w:val="single" w:sz="12" w:space="0" w:color="auto"/>
              <w:right w:val="single" w:sz="12" w:space="0" w:color="auto"/>
            </w:tcBorders>
          </w:tcPr>
          <w:p w:rsidR="0095234D" w:rsidRDefault="0095234D" w:rsidP="0095234D">
            <w:pPr>
              <w:pStyle w:val="affd"/>
              <w:rPr>
                <w:rFonts w:ascii="Times New Roman" w:hAnsi="Times New Roman" w:cs="Times New Roman"/>
                <w:sz w:val="24"/>
                <w:szCs w:val="24"/>
              </w:rPr>
            </w:pPr>
            <w:r>
              <w:rPr>
                <w:rFonts w:ascii="Times New Roman" w:hAnsi="Times New Roman" w:cs="Times New Roman"/>
                <w:sz w:val="24"/>
                <w:szCs w:val="24"/>
              </w:rPr>
              <w:t>01.01.2025</w:t>
            </w:r>
          </w:p>
        </w:tc>
        <w:tc>
          <w:tcPr>
            <w:tcW w:w="851" w:type="dxa"/>
            <w:tcBorders>
              <w:top w:val="single" w:sz="12" w:space="0" w:color="auto"/>
              <w:left w:val="single" w:sz="12" w:space="0" w:color="auto"/>
              <w:bottom w:val="single" w:sz="12" w:space="0" w:color="auto"/>
              <w:right w:val="single" w:sz="12" w:space="0" w:color="auto"/>
            </w:tcBorders>
          </w:tcPr>
          <w:p w:rsidR="0095234D" w:rsidRDefault="0095234D" w:rsidP="0095234D">
            <w:pPr>
              <w:pStyle w:val="affd"/>
              <w:rPr>
                <w:rFonts w:ascii="Times New Roman" w:hAnsi="Times New Roman" w:cs="Times New Roman"/>
                <w:sz w:val="24"/>
                <w:szCs w:val="24"/>
              </w:rPr>
            </w:pPr>
            <w:r>
              <w:rPr>
                <w:rFonts w:ascii="Times New Roman" w:hAnsi="Times New Roman" w:cs="Times New Roman"/>
                <w:sz w:val="24"/>
                <w:szCs w:val="24"/>
              </w:rPr>
              <w:t>31.12.2025</w:t>
            </w:r>
          </w:p>
        </w:tc>
        <w:tc>
          <w:tcPr>
            <w:tcW w:w="1447" w:type="dxa"/>
            <w:tcBorders>
              <w:top w:val="single" w:sz="12" w:space="0" w:color="auto"/>
              <w:left w:val="single" w:sz="12" w:space="0" w:color="auto"/>
              <w:bottom w:val="single" w:sz="12" w:space="0" w:color="auto"/>
              <w:right w:val="single" w:sz="12" w:space="0" w:color="auto"/>
            </w:tcBorders>
            <w:shd w:val="clear" w:color="000000" w:fill="FFFFFF"/>
          </w:tcPr>
          <w:p w:rsidR="0095234D" w:rsidRPr="006249D2" w:rsidRDefault="0095234D" w:rsidP="0095234D">
            <w:pPr>
              <w:pStyle w:val="affd"/>
              <w:rPr>
                <w:rFonts w:ascii="Times New Roman" w:hAnsi="Times New Roman" w:cs="Times New Roman"/>
                <w:color w:val="000000"/>
                <w:sz w:val="20"/>
              </w:rPr>
            </w:pPr>
            <w:r w:rsidRPr="006249D2">
              <w:rPr>
                <w:rFonts w:ascii="Times New Roman" w:hAnsi="Times New Roman" w:cs="Times New Roman"/>
                <w:color w:val="000000"/>
                <w:sz w:val="20"/>
              </w:rPr>
              <w:t>районный бюджет</w:t>
            </w:r>
          </w:p>
        </w:tc>
        <w:tc>
          <w:tcPr>
            <w:tcW w:w="1529" w:type="dxa"/>
            <w:tcBorders>
              <w:top w:val="single" w:sz="12" w:space="0" w:color="auto"/>
              <w:left w:val="single" w:sz="12" w:space="0" w:color="auto"/>
              <w:bottom w:val="single" w:sz="12" w:space="0" w:color="auto"/>
              <w:right w:val="single" w:sz="12" w:space="0" w:color="auto"/>
            </w:tcBorders>
            <w:shd w:val="clear" w:color="000000" w:fill="FFFFFF"/>
          </w:tcPr>
          <w:p w:rsidR="0095234D" w:rsidRPr="0095234D" w:rsidRDefault="0095234D" w:rsidP="0095234D">
            <w:pPr>
              <w:jc w:val="center"/>
              <w:rPr>
                <w:color w:val="000000"/>
                <w:sz w:val="28"/>
                <w:szCs w:val="28"/>
              </w:rPr>
            </w:pPr>
            <w:r w:rsidRPr="0095234D">
              <w:rPr>
                <w:color w:val="000000"/>
                <w:sz w:val="28"/>
                <w:szCs w:val="28"/>
              </w:rPr>
              <w:t>500,00</w:t>
            </w:r>
          </w:p>
        </w:tc>
        <w:tc>
          <w:tcPr>
            <w:tcW w:w="1985" w:type="dxa"/>
            <w:tcBorders>
              <w:top w:val="single" w:sz="12" w:space="0" w:color="auto"/>
              <w:left w:val="single" w:sz="12" w:space="0" w:color="auto"/>
              <w:bottom w:val="single" w:sz="12" w:space="0" w:color="auto"/>
              <w:right w:val="single" w:sz="12" w:space="0" w:color="auto"/>
            </w:tcBorders>
            <w:shd w:val="clear" w:color="000000" w:fill="FFFFFF"/>
          </w:tcPr>
          <w:p w:rsidR="0095234D" w:rsidRPr="00B7268F" w:rsidRDefault="0095234D" w:rsidP="0095234D">
            <w:pPr>
              <w:pStyle w:val="affd"/>
              <w:jc w:val="left"/>
              <w:rPr>
                <w:rFonts w:ascii="Times New Roman" w:hAnsi="Times New Roman" w:cs="Times New Roman"/>
                <w:sz w:val="18"/>
                <w:szCs w:val="18"/>
              </w:rPr>
            </w:pPr>
            <w:r w:rsidRPr="000079BF">
              <w:rPr>
                <w:rFonts w:ascii="Times New Roman" w:hAnsi="Times New Roman" w:cs="Times New Roman"/>
                <w:sz w:val="18"/>
                <w:szCs w:val="18"/>
              </w:rPr>
              <w:t xml:space="preserve">педагогическим работникам </w:t>
            </w:r>
            <w:r>
              <w:rPr>
                <w:rFonts w:ascii="Times New Roman" w:hAnsi="Times New Roman" w:cs="Times New Roman"/>
                <w:sz w:val="18"/>
                <w:szCs w:val="18"/>
              </w:rPr>
              <w:t>к</w:t>
            </w:r>
            <w:r w:rsidRPr="000079BF">
              <w:rPr>
                <w:rFonts w:ascii="Times New Roman" w:hAnsi="Times New Roman" w:cs="Times New Roman"/>
                <w:sz w:val="18"/>
                <w:szCs w:val="18"/>
              </w:rPr>
              <w:t>омпенс</w:t>
            </w:r>
            <w:r>
              <w:rPr>
                <w:rFonts w:ascii="Times New Roman" w:hAnsi="Times New Roman" w:cs="Times New Roman"/>
                <w:sz w:val="18"/>
                <w:szCs w:val="18"/>
              </w:rPr>
              <w:t>ируются</w:t>
            </w:r>
            <w:r w:rsidRPr="000079BF">
              <w:rPr>
                <w:rFonts w:ascii="Times New Roman" w:hAnsi="Times New Roman" w:cs="Times New Roman"/>
                <w:sz w:val="18"/>
                <w:szCs w:val="18"/>
              </w:rPr>
              <w:t xml:space="preserve"> расход</w:t>
            </w:r>
            <w:r>
              <w:rPr>
                <w:rFonts w:ascii="Times New Roman" w:hAnsi="Times New Roman" w:cs="Times New Roman"/>
                <w:sz w:val="18"/>
                <w:szCs w:val="18"/>
              </w:rPr>
              <w:t>ы</w:t>
            </w:r>
            <w:r w:rsidRPr="000079BF">
              <w:rPr>
                <w:rFonts w:ascii="Times New Roman" w:hAnsi="Times New Roman" w:cs="Times New Roman"/>
                <w:sz w:val="18"/>
                <w:szCs w:val="18"/>
              </w:rPr>
              <w:t xml:space="preserve"> на оплату проезда до места работы и обратно</w:t>
            </w:r>
          </w:p>
        </w:tc>
      </w:tr>
      <w:tr w:rsidR="0095234D" w:rsidRPr="001B78B8" w:rsidTr="00B07361">
        <w:trPr>
          <w:trHeight w:val="132"/>
        </w:trPr>
        <w:tc>
          <w:tcPr>
            <w:tcW w:w="566" w:type="dxa"/>
            <w:tcBorders>
              <w:top w:val="single" w:sz="12" w:space="0" w:color="auto"/>
              <w:left w:val="single" w:sz="12" w:space="0" w:color="auto"/>
              <w:bottom w:val="single" w:sz="12" w:space="0" w:color="auto"/>
              <w:right w:val="single" w:sz="12" w:space="0" w:color="auto"/>
            </w:tcBorders>
          </w:tcPr>
          <w:p w:rsidR="0095234D" w:rsidRPr="001B78B8" w:rsidRDefault="0095234D" w:rsidP="0095234D">
            <w:pPr>
              <w:pStyle w:val="affd"/>
              <w:rPr>
                <w:rFonts w:ascii="Times New Roman" w:hAnsi="Times New Roman" w:cs="Times New Roman"/>
                <w:sz w:val="20"/>
              </w:rPr>
            </w:pPr>
            <w:r>
              <w:rPr>
                <w:rFonts w:ascii="Times New Roman" w:hAnsi="Times New Roman" w:cs="Times New Roman"/>
                <w:sz w:val="20"/>
              </w:rPr>
              <w:t>4</w:t>
            </w:r>
          </w:p>
        </w:tc>
        <w:tc>
          <w:tcPr>
            <w:tcW w:w="2442" w:type="dxa"/>
            <w:tcBorders>
              <w:top w:val="single" w:sz="12" w:space="0" w:color="auto"/>
              <w:left w:val="single" w:sz="12" w:space="0" w:color="auto"/>
              <w:bottom w:val="single" w:sz="12" w:space="0" w:color="auto"/>
              <w:right w:val="single" w:sz="12" w:space="0" w:color="auto"/>
            </w:tcBorders>
            <w:shd w:val="clear" w:color="000000" w:fill="FFFFFF"/>
          </w:tcPr>
          <w:p w:rsidR="0095234D" w:rsidRPr="00B7268F" w:rsidRDefault="0095234D" w:rsidP="0095234D">
            <w:pPr>
              <w:pStyle w:val="affd"/>
              <w:jc w:val="left"/>
              <w:rPr>
                <w:rFonts w:ascii="Times New Roman" w:hAnsi="Times New Roman" w:cs="Times New Roman"/>
                <w:sz w:val="18"/>
                <w:szCs w:val="18"/>
              </w:rPr>
            </w:pPr>
            <w:r w:rsidRPr="00B7268F">
              <w:rPr>
                <w:rFonts w:ascii="Times New Roman" w:hAnsi="Times New Roman" w:cs="Times New Roman"/>
                <w:sz w:val="18"/>
                <w:szCs w:val="18"/>
              </w:rPr>
              <w:t>Направление: предупреждение социального сиротства</w:t>
            </w:r>
          </w:p>
        </w:tc>
        <w:tc>
          <w:tcPr>
            <w:tcW w:w="1388" w:type="dxa"/>
            <w:tcBorders>
              <w:top w:val="single" w:sz="12" w:space="0" w:color="auto"/>
              <w:left w:val="single" w:sz="12" w:space="0" w:color="auto"/>
              <w:bottom w:val="single" w:sz="12" w:space="0" w:color="auto"/>
              <w:right w:val="single" w:sz="12" w:space="0" w:color="auto"/>
            </w:tcBorders>
          </w:tcPr>
          <w:p w:rsidR="0095234D" w:rsidRPr="001B78B8" w:rsidRDefault="0095234D" w:rsidP="0095234D">
            <w:pPr>
              <w:pStyle w:val="affd"/>
              <w:rPr>
                <w:rFonts w:ascii="Times New Roman" w:hAnsi="Times New Roman" w:cs="Times New Roman"/>
                <w:sz w:val="20"/>
              </w:rPr>
            </w:pPr>
            <w:r>
              <w:rPr>
                <w:rFonts w:ascii="Times New Roman" w:hAnsi="Times New Roman" w:cs="Times New Roman"/>
                <w:sz w:val="20"/>
              </w:rPr>
              <w:t>Главный специалист управления образования Кощеева И.Р.</w:t>
            </w:r>
          </w:p>
        </w:tc>
        <w:tc>
          <w:tcPr>
            <w:tcW w:w="850" w:type="dxa"/>
            <w:tcBorders>
              <w:top w:val="single" w:sz="12" w:space="0" w:color="auto"/>
              <w:left w:val="single" w:sz="12" w:space="0" w:color="auto"/>
              <w:bottom w:val="single" w:sz="12" w:space="0" w:color="auto"/>
              <w:right w:val="single" w:sz="12" w:space="0" w:color="auto"/>
            </w:tcBorders>
          </w:tcPr>
          <w:p w:rsidR="0095234D" w:rsidRPr="002C6B30" w:rsidRDefault="0095234D" w:rsidP="0095234D">
            <w:pPr>
              <w:pStyle w:val="affd"/>
              <w:rPr>
                <w:rFonts w:ascii="Times New Roman" w:hAnsi="Times New Roman" w:cs="Times New Roman"/>
                <w:sz w:val="24"/>
                <w:szCs w:val="24"/>
              </w:rPr>
            </w:pPr>
            <w:r>
              <w:rPr>
                <w:rFonts w:ascii="Times New Roman" w:hAnsi="Times New Roman" w:cs="Times New Roman"/>
                <w:sz w:val="24"/>
                <w:szCs w:val="24"/>
              </w:rPr>
              <w:t>01.01.2025</w:t>
            </w:r>
          </w:p>
        </w:tc>
        <w:tc>
          <w:tcPr>
            <w:tcW w:w="851" w:type="dxa"/>
            <w:tcBorders>
              <w:top w:val="single" w:sz="12" w:space="0" w:color="auto"/>
              <w:left w:val="single" w:sz="12" w:space="0" w:color="auto"/>
              <w:bottom w:val="single" w:sz="12" w:space="0" w:color="auto"/>
              <w:right w:val="single" w:sz="12" w:space="0" w:color="auto"/>
            </w:tcBorders>
          </w:tcPr>
          <w:p w:rsidR="0095234D" w:rsidRPr="002C6B30" w:rsidRDefault="0095234D" w:rsidP="0095234D">
            <w:pPr>
              <w:pStyle w:val="affd"/>
              <w:rPr>
                <w:rFonts w:ascii="Times New Roman" w:hAnsi="Times New Roman" w:cs="Times New Roman"/>
                <w:sz w:val="24"/>
                <w:szCs w:val="24"/>
              </w:rPr>
            </w:pPr>
            <w:r>
              <w:rPr>
                <w:rFonts w:ascii="Times New Roman" w:hAnsi="Times New Roman" w:cs="Times New Roman"/>
                <w:sz w:val="24"/>
                <w:szCs w:val="24"/>
              </w:rPr>
              <w:t>31.12.2025</w:t>
            </w:r>
          </w:p>
        </w:tc>
        <w:tc>
          <w:tcPr>
            <w:tcW w:w="1447" w:type="dxa"/>
            <w:tcBorders>
              <w:top w:val="single" w:sz="12" w:space="0" w:color="auto"/>
              <w:left w:val="single" w:sz="12" w:space="0" w:color="auto"/>
              <w:bottom w:val="single" w:sz="12" w:space="0" w:color="auto"/>
              <w:right w:val="single" w:sz="12" w:space="0" w:color="auto"/>
            </w:tcBorders>
            <w:shd w:val="clear" w:color="000000" w:fill="FFFFFF"/>
          </w:tcPr>
          <w:p w:rsidR="0095234D" w:rsidRPr="001B78B8" w:rsidRDefault="0095234D" w:rsidP="0095234D">
            <w:pPr>
              <w:pStyle w:val="affd"/>
              <w:rPr>
                <w:rFonts w:ascii="Times New Roman" w:hAnsi="Times New Roman" w:cs="Times New Roman"/>
                <w:sz w:val="20"/>
              </w:rPr>
            </w:pPr>
            <w:r w:rsidRPr="00CC6EF6">
              <w:rPr>
                <w:rFonts w:ascii="Times New Roman" w:hAnsi="Times New Roman" w:cs="Times New Roman"/>
                <w:color w:val="000000"/>
                <w:sz w:val="20"/>
              </w:rPr>
              <w:t>областной бюджет</w:t>
            </w:r>
          </w:p>
        </w:tc>
        <w:tc>
          <w:tcPr>
            <w:tcW w:w="1529" w:type="dxa"/>
            <w:tcBorders>
              <w:top w:val="single" w:sz="12" w:space="0" w:color="auto"/>
              <w:left w:val="single" w:sz="12" w:space="0" w:color="auto"/>
              <w:bottom w:val="single" w:sz="12" w:space="0" w:color="auto"/>
              <w:right w:val="single" w:sz="12" w:space="0" w:color="auto"/>
            </w:tcBorders>
            <w:shd w:val="clear" w:color="000000" w:fill="FFFFFF"/>
          </w:tcPr>
          <w:p w:rsidR="0095234D" w:rsidRPr="0095234D" w:rsidRDefault="0095234D" w:rsidP="0095234D">
            <w:pPr>
              <w:jc w:val="center"/>
              <w:rPr>
                <w:b/>
                <w:bCs/>
                <w:color w:val="000000"/>
                <w:sz w:val="28"/>
                <w:szCs w:val="28"/>
              </w:rPr>
            </w:pPr>
            <w:r w:rsidRPr="0095234D">
              <w:rPr>
                <w:b/>
                <w:bCs/>
                <w:color w:val="000000"/>
                <w:sz w:val="28"/>
                <w:szCs w:val="28"/>
              </w:rPr>
              <w:t>7989,00</w:t>
            </w:r>
          </w:p>
        </w:tc>
        <w:tc>
          <w:tcPr>
            <w:tcW w:w="1985" w:type="dxa"/>
            <w:tcBorders>
              <w:top w:val="single" w:sz="12" w:space="0" w:color="auto"/>
              <w:left w:val="single" w:sz="12" w:space="0" w:color="auto"/>
              <w:bottom w:val="single" w:sz="12" w:space="0" w:color="auto"/>
              <w:right w:val="single" w:sz="12" w:space="0" w:color="auto"/>
            </w:tcBorders>
          </w:tcPr>
          <w:p w:rsidR="0095234D" w:rsidRPr="00B7268F" w:rsidRDefault="0095234D" w:rsidP="0095234D">
            <w:pPr>
              <w:pStyle w:val="affd"/>
              <w:jc w:val="left"/>
              <w:rPr>
                <w:rFonts w:ascii="Times New Roman" w:hAnsi="Times New Roman" w:cs="Times New Roman"/>
                <w:sz w:val="18"/>
                <w:szCs w:val="18"/>
              </w:rPr>
            </w:pPr>
          </w:p>
        </w:tc>
      </w:tr>
      <w:tr w:rsidR="0095234D" w:rsidRPr="001B78B8" w:rsidTr="00B07361">
        <w:trPr>
          <w:trHeight w:val="132"/>
        </w:trPr>
        <w:tc>
          <w:tcPr>
            <w:tcW w:w="566" w:type="dxa"/>
            <w:tcBorders>
              <w:top w:val="single" w:sz="12" w:space="0" w:color="auto"/>
              <w:left w:val="single" w:sz="12" w:space="0" w:color="auto"/>
              <w:bottom w:val="single" w:sz="12" w:space="0" w:color="auto"/>
              <w:right w:val="single" w:sz="12" w:space="0" w:color="auto"/>
            </w:tcBorders>
            <w:hideMark/>
          </w:tcPr>
          <w:p w:rsidR="0095234D" w:rsidRPr="001B78B8" w:rsidRDefault="0095234D" w:rsidP="0095234D">
            <w:pPr>
              <w:pStyle w:val="affd"/>
              <w:rPr>
                <w:rFonts w:ascii="Times New Roman" w:hAnsi="Times New Roman" w:cs="Times New Roman"/>
                <w:sz w:val="20"/>
              </w:rPr>
            </w:pPr>
            <w:r>
              <w:rPr>
                <w:rFonts w:ascii="Times New Roman" w:hAnsi="Times New Roman" w:cs="Times New Roman"/>
                <w:sz w:val="20"/>
              </w:rPr>
              <w:t>4</w:t>
            </w:r>
            <w:r w:rsidRPr="001B78B8">
              <w:rPr>
                <w:rFonts w:ascii="Times New Roman" w:hAnsi="Times New Roman" w:cs="Times New Roman"/>
                <w:sz w:val="20"/>
              </w:rPr>
              <w:t>.1</w:t>
            </w:r>
          </w:p>
        </w:tc>
        <w:tc>
          <w:tcPr>
            <w:tcW w:w="2442" w:type="dxa"/>
            <w:tcBorders>
              <w:top w:val="single" w:sz="12" w:space="0" w:color="auto"/>
              <w:left w:val="single" w:sz="12" w:space="0" w:color="auto"/>
              <w:bottom w:val="single" w:sz="12" w:space="0" w:color="auto"/>
              <w:right w:val="single" w:sz="12" w:space="0" w:color="auto"/>
            </w:tcBorders>
            <w:shd w:val="clear" w:color="000000" w:fill="FFFFFF"/>
          </w:tcPr>
          <w:p w:rsidR="0095234D" w:rsidRPr="00B7268F" w:rsidRDefault="0095234D" w:rsidP="0095234D">
            <w:pPr>
              <w:pStyle w:val="affd"/>
              <w:jc w:val="left"/>
              <w:rPr>
                <w:rFonts w:ascii="Times New Roman" w:hAnsi="Times New Roman" w:cs="Times New Roman"/>
                <w:sz w:val="18"/>
                <w:szCs w:val="18"/>
              </w:rPr>
            </w:pPr>
            <w:r w:rsidRPr="00B7268F">
              <w:rPr>
                <w:rFonts w:ascii="Times New Roman" w:hAnsi="Times New Roman" w:cs="Times New Roman"/>
                <w:sz w:val="18"/>
                <w:szCs w:val="18"/>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 обеспечения</w:t>
            </w:r>
          </w:p>
        </w:tc>
        <w:tc>
          <w:tcPr>
            <w:tcW w:w="1388" w:type="dxa"/>
            <w:tcBorders>
              <w:top w:val="single" w:sz="12" w:space="0" w:color="auto"/>
              <w:left w:val="single" w:sz="12" w:space="0" w:color="auto"/>
              <w:bottom w:val="single" w:sz="12" w:space="0" w:color="auto"/>
              <w:right w:val="single" w:sz="12" w:space="0" w:color="auto"/>
            </w:tcBorders>
          </w:tcPr>
          <w:p w:rsidR="0095234D" w:rsidRPr="001B78B8" w:rsidRDefault="0095234D" w:rsidP="0095234D">
            <w:pPr>
              <w:pStyle w:val="affd"/>
              <w:rPr>
                <w:rFonts w:ascii="Times New Roman" w:hAnsi="Times New Roman" w:cs="Times New Roman"/>
                <w:sz w:val="20"/>
              </w:rPr>
            </w:pPr>
            <w:r>
              <w:rPr>
                <w:rFonts w:ascii="Times New Roman" w:hAnsi="Times New Roman" w:cs="Times New Roman"/>
                <w:sz w:val="20"/>
              </w:rPr>
              <w:t>Главный специалист управления образования Кощеева И.Р.</w:t>
            </w:r>
          </w:p>
        </w:tc>
        <w:tc>
          <w:tcPr>
            <w:tcW w:w="850" w:type="dxa"/>
            <w:tcBorders>
              <w:top w:val="single" w:sz="12" w:space="0" w:color="auto"/>
              <w:left w:val="single" w:sz="12" w:space="0" w:color="auto"/>
              <w:bottom w:val="single" w:sz="12" w:space="0" w:color="auto"/>
              <w:right w:val="single" w:sz="12" w:space="0" w:color="auto"/>
            </w:tcBorders>
          </w:tcPr>
          <w:p w:rsidR="0095234D" w:rsidRPr="002C6B30" w:rsidRDefault="0095234D" w:rsidP="0095234D">
            <w:pPr>
              <w:pStyle w:val="affd"/>
              <w:rPr>
                <w:rFonts w:ascii="Times New Roman" w:hAnsi="Times New Roman" w:cs="Times New Roman"/>
                <w:sz w:val="24"/>
                <w:szCs w:val="24"/>
              </w:rPr>
            </w:pPr>
            <w:r>
              <w:rPr>
                <w:rFonts w:ascii="Times New Roman" w:hAnsi="Times New Roman" w:cs="Times New Roman"/>
                <w:sz w:val="24"/>
                <w:szCs w:val="24"/>
              </w:rPr>
              <w:t>01.01.2025</w:t>
            </w:r>
          </w:p>
        </w:tc>
        <w:tc>
          <w:tcPr>
            <w:tcW w:w="851" w:type="dxa"/>
            <w:tcBorders>
              <w:top w:val="single" w:sz="12" w:space="0" w:color="auto"/>
              <w:left w:val="single" w:sz="12" w:space="0" w:color="auto"/>
              <w:bottom w:val="single" w:sz="12" w:space="0" w:color="auto"/>
              <w:right w:val="single" w:sz="12" w:space="0" w:color="auto"/>
            </w:tcBorders>
          </w:tcPr>
          <w:p w:rsidR="0095234D" w:rsidRPr="002C6B30" w:rsidRDefault="0095234D" w:rsidP="0095234D">
            <w:pPr>
              <w:pStyle w:val="affd"/>
              <w:rPr>
                <w:rFonts w:ascii="Times New Roman" w:hAnsi="Times New Roman" w:cs="Times New Roman"/>
                <w:sz w:val="24"/>
                <w:szCs w:val="24"/>
              </w:rPr>
            </w:pPr>
            <w:r>
              <w:rPr>
                <w:rFonts w:ascii="Times New Roman" w:hAnsi="Times New Roman" w:cs="Times New Roman"/>
                <w:sz w:val="24"/>
                <w:szCs w:val="24"/>
              </w:rPr>
              <w:t>31.12.2025</w:t>
            </w:r>
          </w:p>
        </w:tc>
        <w:tc>
          <w:tcPr>
            <w:tcW w:w="1447" w:type="dxa"/>
            <w:tcBorders>
              <w:top w:val="single" w:sz="12" w:space="0" w:color="auto"/>
              <w:left w:val="single" w:sz="12" w:space="0" w:color="auto"/>
              <w:bottom w:val="single" w:sz="12" w:space="0" w:color="auto"/>
              <w:right w:val="single" w:sz="12" w:space="0" w:color="auto"/>
            </w:tcBorders>
            <w:shd w:val="clear" w:color="000000" w:fill="FFFFFF"/>
          </w:tcPr>
          <w:p w:rsidR="0095234D" w:rsidRPr="001B78B8" w:rsidRDefault="0095234D" w:rsidP="0095234D">
            <w:pPr>
              <w:pStyle w:val="affd"/>
              <w:rPr>
                <w:rFonts w:ascii="Times New Roman" w:hAnsi="Times New Roman" w:cs="Times New Roman"/>
                <w:sz w:val="20"/>
              </w:rPr>
            </w:pPr>
            <w:r w:rsidRPr="00CC6EF6">
              <w:rPr>
                <w:rFonts w:ascii="Times New Roman" w:hAnsi="Times New Roman" w:cs="Times New Roman"/>
                <w:color w:val="000000"/>
                <w:sz w:val="20"/>
              </w:rPr>
              <w:t>областной бюджет</w:t>
            </w:r>
          </w:p>
        </w:tc>
        <w:tc>
          <w:tcPr>
            <w:tcW w:w="1529" w:type="dxa"/>
            <w:tcBorders>
              <w:top w:val="single" w:sz="12" w:space="0" w:color="auto"/>
              <w:left w:val="single" w:sz="12" w:space="0" w:color="auto"/>
              <w:bottom w:val="single" w:sz="12" w:space="0" w:color="auto"/>
              <w:right w:val="single" w:sz="12" w:space="0" w:color="auto"/>
            </w:tcBorders>
            <w:shd w:val="clear" w:color="000000" w:fill="FFFFFF"/>
          </w:tcPr>
          <w:p w:rsidR="0095234D" w:rsidRPr="0095234D" w:rsidRDefault="0095234D" w:rsidP="0095234D">
            <w:pPr>
              <w:jc w:val="center"/>
              <w:rPr>
                <w:color w:val="000000"/>
                <w:sz w:val="28"/>
                <w:szCs w:val="28"/>
              </w:rPr>
            </w:pPr>
            <w:r w:rsidRPr="0095234D">
              <w:rPr>
                <w:color w:val="000000"/>
                <w:sz w:val="28"/>
                <w:szCs w:val="28"/>
              </w:rPr>
              <w:t>7989,00</w:t>
            </w:r>
          </w:p>
        </w:tc>
        <w:tc>
          <w:tcPr>
            <w:tcW w:w="1985" w:type="dxa"/>
            <w:tcBorders>
              <w:top w:val="single" w:sz="12" w:space="0" w:color="auto"/>
              <w:left w:val="single" w:sz="12" w:space="0" w:color="auto"/>
              <w:bottom w:val="single" w:sz="12" w:space="0" w:color="auto"/>
              <w:right w:val="single" w:sz="12" w:space="0" w:color="auto"/>
            </w:tcBorders>
          </w:tcPr>
          <w:p w:rsidR="0095234D" w:rsidRPr="00B7268F" w:rsidRDefault="0095234D" w:rsidP="0095234D">
            <w:pPr>
              <w:pStyle w:val="affd"/>
              <w:jc w:val="left"/>
              <w:rPr>
                <w:rFonts w:ascii="Times New Roman" w:hAnsi="Times New Roman" w:cs="Times New Roman"/>
                <w:sz w:val="18"/>
                <w:szCs w:val="18"/>
              </w:rPr>
            </w:pPr>
            <w:r w:rsidRPr="00B7268F">
              <w:rPr>
                <w:rFonts w:ascii="Times New Roman" w:hAnsi="Times New Roman" w:cs="Times New Roman"/>
                <w:sz w:val="18"/>
                <w:szCs w:val="18"/>
              </w:rPr>
              <w:t>обеспечена подготовка граждан, желающих принять на воспитание в свои семьи детей, оставшихся без попечения родителей, по сопровождению замещающих семей;</w:t>
            </w:r>
          </w:p>
          <w:p w:rsidR="0095234D" w:rsidRPr="00B7268F" w:rsidRDefault="0095234D" w:rsidP="0095234D">
            <w:pPr>
              <w:pStyle w:val="affd"/>
              <w:jc w:val="left"/>
              <w:rPr>
                <w:rFonts w:ascii="Times New Roman" w:hAnsi="Times New Roman" w:cs="Times New Roman"/>
                <w:sz w:val="18"/>
                <w:szCs w:val="18"/>
              </w:rPr>
            </w:pPr>
            <w:r w:rsidRPr="00B7268F">
              <w:rPr>
                <w:rFonts w:ascii="Times New Roman" w:hAnsi="Times New Roman" w:cs="Times New Roman"/>
                <w:sz w:val="18"/>
                <w:szCs w:val="18"/>
              </w:rPr>
              <w:t>обеспечена поддержка замещающих семей</w:t>
            </w:r>
          </w:p>
        </w:tc>
      </w:tr>
      <w:tr w:rsidR="0095234D" w:rsidRPr="001B78B8" w:rsidTr="00B07361">
        <w:trPr>
          <w:trHeight w:val="195"/>
        </w:trPr>
        <w:tc>
          <w:tcPr>
            <w:tcW w:w="566" w:type="dxa"/>
            <w:vMerge w:val="restart"/>
            <w:tcBorders>
              <w:top w:val="single" w:sz="12" w:space="0" w:color="auto"/>
              <w:left w:val="single" w:sz="12" w:space="0" w:color="auto"/>
              <w:bottom w:val="single" w:sz="12" w:space="0" w:color="auto"/>
              <w:right w:val="single" w:sz="12" w:space="0" w:color="auto"/>
            </w:tcBorders>
          </w:tcPr>
          <w:p w:rsidR="0095234D" w:rsidRPr="001B78B8" w:rsidRDefault="0095234D" w:rsidP="0095234D">
            <w:pPr>
              <w:pStyle w:val="affd"/>
              <w:rPr>
                <w:rFonts w:ascii="Times New Roman" w:hAnsi="Times New Roman" w:cs="Times New Roman"/>
                <w:sz w:val="20"/>
              </w:rPr>
            </w:pPr>
            <w:r>
              <w:rPr>
                <w:rFonts w:ascii="Times New Roman" w:hAnsi="Times New Roman" w:cs="Times New Roman"/>
                <w:sz w:val="20"/>
              </w:rPr>
              <w:t>5</w:t>
            </w:r>
          </w:p>
        </w:tc>
        <w:tc>
          <w:tcPr>
            <w:tcW w:w="2442" w:type="dxa"/>
            <w:vMerge w:val="restart"/>
            <w:tcBorders>
              <w:top w:val="single" w:sz="12" w:space="0" w:color="auto"/>
              <w:left w:val="single" w:sz="12" w:space="0" w:color="auto"/>
              <w:bottom w:val="single" w:sz="12" w:space="0" w:color="auto"/>
              <w:right w:val="single" w:sz="12" w:space="0" w:color="auto"/>
            </w:tcBorders>
            <w:shd w:val="clear" w:color="000000" w:fill="FFFFFF"/>
          </w:tcPr>
          <w:p w:rsidR="0095234D" w:rsidRPr="00B7268F" w:rsidRDefault="0095234D" w:rsidP="0095234D">
            <w:pPr>
              <w:pStyle w:val="affd"/>
              <w:jc w:val="left"/>
              <w:rPr>
                <w:rFonts w:ascii="Times New Roman" w:hAnsi="Times New Roman" w:cs="Times New Roman"/>
                <w:sz w:val="18"/>
                <w:szCs w:val="18"/>
              </w:rPr>
            </w:pPr>
            <w:r w:rsidRPr="00B7268F">
              <w:rPr>
                <w:rFonts w:ascii="Times New Roman" w:hAnsi="Times New Roman" w:cs="Times New Roman"/>
                <w:sz w:val="18"/>
                <w:szCs w:val="18"/>
              </w:rPr>
              <w:t xml:space="preserve">Направление: </w:t>
            </w:r>
            <w:r>
              <w:rPr>
                <w:rFonts w:ascii="Times New Roman" w:hAnsi="Times New Roman" w:cs="Times New Roman"/>
                <w:sz w:val="18"/>
                <w:szCs w:val="18"/>
              </w:rPr>
              <w:t>совершенствование</w:t>
            </w:r>
            <w:r w:rsidRPr="00B7268F">
              <w:rPr>
                <w:rFonts w:ascii="Times New Roman" w:hAnsi="Times New Roman" w:cs="Times New Roman"/>
                <w:sz w:val="18"/>
                <w:szCs w:val="18"/>
              </w:rPr>
              <w:t xml:space="preserve"> отдыха и оздоровления детей</w:t>
            </w:r>
          </w:p>
        </w:tc>
        <w:tc>
          <w:tcPr>
            <w:tcW w:w="1388" w:type="dxa"/>
            <w:vMerge w:val="restart"/>
            <w:tcBorders>
              <w:top w:val="single" w:sz="12" w:space="0" w:color="auto"/>
              <w:left w:val="single" w:sz="12" w:space="0" w:color="auto"/>
              <w:bottom w:val="single" w:sz="12" w:space="0" w:color="auto"/>
              <w:right w:val="single" w:sz="12" w:space="0" w:color="auto"/>
            </w:tcBorders>
          </w:tcPr>
          <w:p w:rsidR="0095234D" w:rsidRPr="001B78B8" w:rsidRDefault="0095234D" w:rsidP="0095234D">
            <w:pPr>
              <w:pStyle w:val="affd"/>
              <w:rPr>
                <w:rFonts w:ascii="Times New Roman" w:hAnsi="Times New Roman" w:cs="Times New Roman"/>
                <w:sz w:val="20"/>
              </w:rPr>
            </w:pPr>
            <w:r>
              <w:rPr>
                <w:rFonts w:ascii="Times New Roman" w:hAnsi="Times New Roman" w:cs="Times New Roman"/>
                <w:sz w:val="20"/>
              </w:rPr>
              <w:t>Главный специалист управления образования Кощеева И.Р.</w:t>
            </w:r>
          </w:p>
        </w:tc>
        <w:tc>
          <w:tcPr>
            <w:tcW w:w="850" w:type="dxa"/>
            <w:vMerge w:val="restart"/>
            <w:tcBorders>
              <w:top w:val="single" w:sz="12" w:space="0" w:color="auto"/>
              <w:left w:val="single" w:sz="12" w:space="0" w:color="auto"/>
              <w:bottom w:val="single" w:sz="12" w:space="0" w:color="auto"/>
              <w:right w:val="single" w:sz="12" w:space="0" w:color="auto"/>
            </w:tcBorders>
            <w:hideMark/>
          </w:tcPr>
          <w:p w:rsidR="0095234D" w:rsidRPr="002C6B30" w:rsidRDefault="0095234D" w:rsidP="0095234D">
            <w:pPr>
              <w:pStyle w:val="affd"/>
              <w:rPr>
                <w:rFonts w:ascii="Times New Roman" w:hAnsi="Times New Roman" w:cs="Times New Roman"/>
                <w:sz w:val="24"/>
                <w:szCs w:val="24"/>
              </w:rPr>
            </w:pPr>
            <w:r>
              <w:rPr>
                <w:rFonts w:ascii="Times New Roman" w:hAnsi="Times New Roman" w:cs="Times New Roman"/>
                <w:sz w:val="24"/>
                <w:szCs w:val="24"/>
              </w:rPr>
              <w:t>01.01.2025</w:t>
            </w:r>
          </w:p>
        </w:tc>
        <w:tc>
          <w:tcPr>
            <w:tcW w:w="851" w:type="dxa"/>
            <w:vMerge w:val="restart"/>
            <w:tcBorders>
              <w:top w:val="single" w:sz="12" w:space="0" w:color="auto"/>
              <w:left w:val="single" w:sz="12" w:space="0" w:color="auto"/>
              <w:bottom w:val="single" w:sz="12" w:space="0" w:color="auto"/>
              <w:right w:val="single" w:sz="12" w:space="0" w:color="auto"/>
            </w:tcBorders>
            <w:hideMark/>
          </w:tcPr>
          <w:p w:rsidR="0095234D" w:rsidRPr="002C6B30" w:rsidRDefault="0095234D" w:rsidP="0095234D">
            <w:pPr>
              <w:pStyle w:val="affd"/>
              <w:rPr>
                <w:rFonts w:ascii="Times New Roman" w:hAnsi="Times New Roman" w:cs="Times New Roman"/>
                <w:sz w:val="24"/>
                <w:szCs w:val="24"/>
              </w:rPr>
            </w:pPr>
            <w:r>
              <w:rPr>
                <w:rFonts w:ascii="Times New Roman" w:hAnsi="Times New Roman" w:cs="Times New Roman"/>
                <w:sz w:val="24"/>
                <w:szCs w:val="24"/>
              </w:rPr>
              <w:t>31.12.2025</w:t>
            </w:r>
          </w:p>
        </w:tc>
        <w:tc>
          <w:tcPr>
            <w:tcW w:w="1447" w:type="dxa"/>
            <w:tcBorders>
              <w:top w:val="single" w:sz="12" w:space="0" w:color="auto"/>
              <w:left w:val="single" w:sz="12" w:space="0" w:color="auto"/>
              <w:bottom w:val="single" w:sz="12" w:space="0" w:color="auto"/>
              <w:right w:val="single" w:sz="12" w:space="0" w:color="auto"/>
            </w:tcBorders>
            <w:shd w:val="clear" w:color="000000" w:fill="FFFFFF"/>
          </w:tcPr>
          <w:p w:rsidR="0095234D" w:rsidRPr="001B78B8" w:rsidRDefault="0095234D" w:rsidP="0095234D">
            <w:pPr>
              <w:pStyle w:val="affd"/>
              <w:rPr>
                <w:rFonts w:ascii="Times New Roman" w:hAnsi="Times New Roman" w:cs="Times New Roman"/>
                <w:sz w:val="20"/>
              </w:rPr>
            </w:pPr>
            <w:r w:rsidRPr="00E546E2">
              <w:rPr>
                <w:rFonts w:ascii="Times New Roman" w:hAnsi="Times New Roman" w:cs="Times New Roman"/>
                <w:color w:val="000000"/>
                <w:sz w:val="20"/>
              </w:rPr>
              <w:t>областной бюджет</w:t>
            </w:r>
          </w:p>
        </w:tc>
        <w:tc>
          <w:tcPr>
            <w:tcW w:w="1529" w:type="dxa"/>
            <w:tcBorders>
              <w:top w:val="single" w:sz="12" w:space="0" w:color="auto"/>
              <w:left w:val="single" w:sz="12" w:space="0" w:color="auto"/>
              <w:bottom w:val="single" w:sz="12" w:space="0" w:color="auto"/>
              <w:right w:val="single" w:sz="12" w:space="0" w:color="auto"/>
            </w:tcBorders>
            <w:shd w:val="clear" w:color="000000" w:fill="FFFFFF"/>
          </w:tcPr>
          <w:p w:rsidR="0095234D" w:rsidRPr="0095234D" w:rsidRDefault="0095234D" w:rsidP="0095234D">
            <w:pPr>
              <w:jc w:val="center"/>
              <w:rPr>
                <w:color w:val="000000"/>
                <w:sz w:val="28"/>
                <w:szCs w:val="28"/>
              </w:rPr>
            </w:pPr>
            <w:r w:rsidRPr="0095234D">
              <w:rPr>
                <w:color w:val="000000"/>
                <w:sz w:val="28"/>
                <w:szCs w:val="28"/>
              </w:rPr>
              <w:t>1306,20</w:t>
            </w:r>
          </w:p>
        </w:tc>
        <w:tc>
          <w:tcPr>
            <w:tcW w:w="1985" w:type="dxa"/>
            <w:vMerge w:val="restart"/>
            <w:tcBorders>
              <w:top w:val="single" w:sz="12" w:space="0" w:color="auto"/>
              <w:left w:val="single" w:sz="12" w:space="0" w:color="auto"/>
              <w:bottom w:val="single" w:sz="12" w:space="0" w:color="auto"/>
              <w:right w:val="single" w:sz="12" w:space="0" w:color="auto"/>
            </w:tcBorders>
          </w:tcPr>
          <w:p w:rsidR="0095234D" w:rsidRPr="00B7268F" w:rsidRDefault="0095234D" w:rsidP="0095234D">
            <w:pPr>
              <w:pStyle w:val="affd"/>
              <w:jc w:val="left"/>
              <w:rPr>
                <w:rFonts w:ascii="Times New Roman" w:hAnsi="Times New Roman" w:cs="Times New Roman"/>
                <w:sz w:val="18"/>
                <w:szCs w:val="18"/>
              </w:rPr>
            </w:pPr>
            <w:r w:rsidRPr="00B7268F">
              <w:rPr>
                <w:rFonts w:ascii="Times New Roman" w:hAnsi="Times New Roman" w:cs="Times New Roman"/>
                <w:sz w:val="18"/>
                <w:szCs w:val="18"/>
              </w:rPr>
              <w:t>обеспечена комплексная безопасность отдыха и оздоровления детей и молодежи района</w:t>
            </w:r>
          </w:p>
        </w:tc>
      </w:tr>
      <w:tr w:rsidR="0095234D" w:rsidRPr="001B78B8" w:rsidTr="00B07361">
        <w:trPr>
          <w:trHeight w:val="195"/>
        </w:trPr>
        <w:tc>
          <w:tcPr>
            <w:tcW w:w="566" w:type="dxa"/>
            <w:vMerge/>
            <w:tcBorders>
              <w:top w:val="single" w:sz="12" w:space="0" w:color="auto"/>
              <w:left w:val="single" w:sz="12" w:space="0" w:color="auto"/>
              <w:bottom w:val="single" w:sz="12" w:space="0" w:color="auto"/>
              <w:right w:val="single" w:sz="12" w:space="0" w:color="auto"/>
            </w:tcBorders>
          </w:tcPr>
          <w:p w:rsidR="0095234D" w:rsidRPr="001B78B8" w:rsidRDefault="0095234D" w:rsidP="0095234D">
            <w:pPr>
              <w:pStyle w:val="affd"/>
              <w:rPr>
                <w:rFonts w:ascii="Times New Roman" w:hAnsi="Times New Roman" w:cs="Times New Roman"/>
                <w:sz w:val="20"/>
              </w:rPr>
            </w:pPr>
          </w:p>
        </w:tc>
        <w:tc>
          <w:tcPr>
            <w:tcW w:w="2442" w:type="dxa"/>
            <w:vMerge/>
            <w:tcBorders>
              <w:top w:val="single" w:sz="12" w:space="0" w:color="auto"/>
              <w:left w:val="single" w:sz="12" w:space="0" w:color="auto"/>
              <w:bottom w:val="single" w:sz="12" w:space="0" w:color="auto"/>
              <w:right w:val="single" w:sz="12" w:space="0" w:color="auto"/>
            </w:tcBorders>
            <w:vAlign w:val="center"/>
          </w:tcPr>
          <w:p w:rsidR="0095234D" w:rsidRPr="00B7268F" w:rsidRDefault="0095234D" w:rsidP="0095234D">
            <w:pPr>
              <w:pStyle w:val="affd"/>
              <w:jc w:val="left"/>
              <w:rPr>
                <w:rFonts w:ascii="Times New Roman" w:hAnsi="Times New Roman" w:cs="Times New Roman"/>
                <w:sz w:val="18"/>
                <w:szCs w:val="18"/>
              </w:rPr>
            </w:pPr>
          </w:p>
        </w:tc>
        <w:tc>
          <w:tcPr>
            <w:tcW w:w="1388" w:type="dxa"/>
            <w:vMerge/>
            <w:tcBorders>
              <w:top w:val="single" w:sz="12" w:space="0" w:color="auto"/>
              <w:left w:val="single" w:sz="12" w:space="0" w:color="auto"/>
              <w:bottom w:val="single" w:sz="12" w:space="0" w:color="auto"/>
              <w:right w:val="single" w:sz="12" w:space="0" w:color="auto"/>
            </w:tcBorders>
          </w:tcPr>
          <w:p w:rsidR="0095234D" w:rsidRPr="001B78B8" w:rsidRDefault="0095234D" w:rsidP="0095234D">
            <w:pPr>
              <w:pStyle w:val="affd"/>
              <w:rPr>
                <w:rFonts w:ascii="Times New Roman" w:hAnsi="Times New Roman" w:cs="Times New Roman"/>
                <w:sz w:val="20"/>
              </w:rPr>
            </w:pPr>
          </w:p>
        </w:tc>
        <w:tc>
          <w:tcPr>
            <w:tcW w:w="850" w:type="dxa"/>
            <w:vMerge/>
            <w:tcBorders>
              <w:top w:val="single" w:sz="12" w:space="0" w:color="auto"/>
              <w:left w:val="single" w:sz="12" w:space="0" w:color="auto"/>
              <w:bottom w:val="single" w:sz="12" w:space="0" w:color="auto"/>
              <w:right w:val="single" w:sz="12" w:space="0" w:color="auto"/>
            </w:tcBorders>
          </w:tcPr>
          <w:p w:rsidR="0095234D" w:rsidRPr="002C6B30" w:rsidRDefault="0095234D" w:rsidP="0095234D">
            <w:pPr>
              <w:pStyle w:val="affd"/>
              <w:rPr>
                <w:rFonts w:ascii="Times New Roman" w:hAnsi="Times New Roman" w:cs="Times New Roman"/>
                <w:sz w:val="24"/>
                <w:szCs w:val="24"/>
              </w:rPr>
            </w:pPr>
          </w:p>
        </w:tc>
        <w:tc>
          <w:tcPr>
            <w:tcW w:w="851" w:type="dxa"/>
            <w:vMerge/>
            <w:tcBorders>
              <w:top w:val="single" w:sz="12" w:space="0" w:color="auto"/>
              <w:left w:val="single" w:sz="12" w:space="0" w:color="auto"/>
              <w:bottom w:val="single" w:sz="12" w:space="0" w:color="auto"/>
              <w:right w:val="single" w:sz="12" w:space="0" w:color="auto"/>
            </w:tcBorders>
          </w:tcPr>
          <w:p w:rsidR="0095234D" w:rsidRPr="002C6B30" w:rsidRDefault="0095234D" w:rsidP="0095234D">
            <w:pPr>
              <w:pStyle w:val="affd"/>
              <w:rPr>
                <w:rFonts w:ascii="Times New Roman" w:hAnsi="Times New Roman" w:cs="Times New Roman"/>
                <w:sz w:val="24"/>
                <w:szCs w:val="24"/>
              </w:rPr>
            </w:pPr>
          </w:p>
        </w:tc>
        <w:tc>
          <w:tcPr>
            <w:tcW w:w="1447" w:type="dxa"/>
            <w:tcBorders>
              <w:top w:val="single" w:sz="12" w:space="0" w:color="auto"/>
              <w:left w:val="single" w:sz="12" w:space="0" w:color="auto"/>
              <w:bottom w:val="single" w:sz="12" w:space="0" w:color="auto"/>
              <w:right w:val="single" w:sz="12" w:space="0" w:color="auto"/>
            </w:tcBorders>
            <w:shd w:val="clear" w:color="000000" w:fill="FFFFFF"/>
          </w:tcPr>
          <w:p w:rsidR="0095234D" w:rsidRPr="001B78B8" w:rsidRDefault="0095234D" w:rsidP="0095234D">
            <w:pPr>
              <w:pStyle w:val="affd"/>
              <w:rPr>
                <w:rFonts w:ascii="Times New Roman" w:hAnsi="Times New Roman" w:cs="Times New Roman"/>
                <w:sz w:val="20"/>
              </w:rPr>
            </w:pPr>
            <w:r w:rsidRPr="00E546E2">
              <w:rPr>
                <w:rFonts w:ascii="Times New Roman" w:hAnsi="Times New Roman" w:cs="Times New Roman"/>
                <w:color w:val="000000"/>
                <w:sz w:val="20"/>
              </w:rPr>
              <w:t>районный бюджет</w:t>
            </w:r>
          </w:p>
        </w:tc>
        <w:tc>
          <w:tcPr>
            <w:tcW w:w="1529" w:type="dxa"/>
            <w:tcBorders>
              <w:top w:val="single" w:sz="12" w:space="0" w:color="auto"/>
              <w:left w:val="single" w:sz="12" w:space="0" w:color="auto"/>
              <w:bottom w:val="single" w:sz="12" w:space="0" w:color="auto"/>
              <w:right w:val="single" w:sz="12" w:space="0" w:color="auto"/>
            </w:tcBorders>
            <w:shd w:val="clear" w:color="000000" w:fill="FFFFFF"/>
          </w:tcPr>
          <w:p w:rsidR="0095234D" w:rsidRPr="0095234D" w:rsidRDefault="0095234D" w:rsidP="0095234D">
            <w:pPr>
              <w:jc w:val="center"/>
              <w:rPr>
                <w:color w:val="000000"/>
                <w:sz w:val="28"/>
                <w:szCs w:val="28"/>
              </w:rPr>
            </w:pPr>
            <w:r w:rsidRPr="0095234D">
              <w:rPr>
                <w:color w:val="000000"/>
                <w:sz w:val="28"/>
                <w:szCs w:val="28"/>
              </w:rPr>
              <w:t>1128,30</w:t>
            </w:r>
          </w:p>
        </w:tc>
        <w:tc>
          <w:tcPr>
            <w:tcW w:w="1985" w:type="dxa"/>
            <w:vMerge/>
            <w:tcBorders>
              <w:top w:val="single" w:sz="12" w:space="0" w:color="auto"/>
              <w:left w:val="single" w:sz="12" w:space="0" w:color="auto"/>
              <w:bottom w:val="single" w:sz="12" w:space="0" w:color="auto"/>
              <w:right w:val="single" w:sz="12" w:space="0" w:color="auto"/>
            </w:tcBorders>
          </w:tcPr>
          <w:p w:rsidR="0095234D" w:rsidRPr="00B7268F" w:rsidRDefault="0095234D" w:rsidP="0095234D">
            <w:pPr>
              <w:pStyle w:val="affd"/>
              <w:jc w:val="left"/>
              <w:rPr>
                <w:rFonts w:ascii="Times New Roman" w:hAnsi="Times New Roman" w:cs="Times New Roman"/>
                <w:sz w:val="18"/>
                <w:szCs w:val="18"/>
              </w:rPr>
            </w:pPr>
          </w:p>
        </w:tc>
      </w:tr>
      <w:tr w:rsidR="0095234D" w:rsidRPr="001B78B8" w:rsidTr="00B07361">
        <w:trPr>
          <w:trHeight w:val="195"/>
        </w:trPr>
        <w:tc>
          <w:tcPr>
            <w:tcW w:w="566" w:type="dxa"/>
            <w:vMerge/>
            <w:tcBorders>
              <w:top w:val="single" w:sz="12" w:space="0" w:color="auto"/>
              <w:left w:val="single" w:sz="12" w:space="0" w:color="auto"/>
              <w:bottom w:val="single" w:sz="12" w:space="0" w:color="auto"/>
              <w:right w:val="single" w:sz="12" w:space="0" w:color="auto"/>
            </w:tcBorders>
          </w:tcPr>
          <w:p w:rsidR="0095234D" w:rsidRPr="001B78B8" w:rsidRDefault="0095234D" w:rsidP="0095234D">
            <w:pPr>
              <w:pStyle w:val="affd"/>
              <w:rPr>
                <w:rFonts w:ascii="Times New Roman" w:hAnsi="Times New Roman" w:cs="Times New Roman"/>
                <w:sz w:val="20"/>
              </w:rPr>
            </w:pPr>
          </w:p>
        </w:tc>
        <w:tc>
          <w:tcPr>
            <w:tcW w:w="2442" w:type="dxa"/>
            <w:vMerge/>
            <w:tcBorders>
              <w:top w:val="single" w:sz="12" w:space="0" w:color="auto"/>
              <w:left w:val="single" w:sz="12" w:space="0" w:color="auto"/>
              <w:bottom w:val="single" w:sz="12" w:space="0" w:color="auto"/>
              <w:right w:val="single" w:sz="12" w:space="0" w:color="auto"/>
            </w:tcBorders>
            <w:vAlign w:val="center"/>
          </w:tcPr>
          <w:p w:rsidR="0095234D" w:rsidRPr="00B7268F" w:rsidRDefault="0095234D" w:rsidP="0095234D">
            <w:pPr>
              <w:pStyle w:val="affd"/>
              <w:jc w:val="left"/>
              <w:rPr>
                <w:rFonts w:ascii="Times New Roman" w:hAnsi="Times New Roman" w:cs="Times New Roman"/>
                <w:sz w:val="18"/>
                <w:szCs w:val="18"/>
              </w:rPr>
            </w:pPr>
          </w:p>
        </w:tc>
        <w:tc>
          <w:tcPr>
            <w:tcW w:w="1388" w:type="dxa"/>
            <w:vMerge/>
            <w:tcBorders>
              <w:top w:val="single" w:sz="12" w:space="0" w:color="auto"/>
              <w:left w:val="single" w:sz="12" w:space="0" w:color="auto"/>
              <w:bottom w:val="single" w:sz="12" w:space="0" w:color="auto"/>
              <w:right w:val="single" w:sz="12" w:space="0" w:color="auto"/>
            </w:tcBorders>
          </w:tcPr>
          <w:p w:rsidR="0095234D" w:rsidRPr="001B78B8" w:rsidRDefault="0095234D" w:rsidP="0095234D">
            <w:pPr>
              <w:pStyle w:val="affd"/>
              <w:rPr>
                <w:rFonts w:ascii="Times New Roman" w:hAnsi="Times New Roman" w:cs="Times New Roman"/>
                <w:sz w:val="20"/>
              </w:rPr>
            </w:pPr>
          </w:p>
        </w:tc>
        <w:tc>
          <w:tcPr>
            <w:tcW w:w="850" w:type="dxa"/>
            <w:vMerge/>
            <w:tcBorders>
              <w:top w:val="single" w:sz="12" w:space="0" w:color="auto"/>
              <w:left w:val="single" w:sz="12" w:space="0" w:color="auto"/>
              <w:bottom w:val="single" w:sz="12" w:space="0" w:color="auto"/>
              <w:right w:val="single" w:sz="12" w:space="0" w:color="auto"/>
            </w:tcBorders>
            <w:hideMark/>
          </w:tcPr>
          <w:p w:rsidR="0095234D" w:rsidRPr="002C6B30" w:rsidRDefault="0095234D" w:rsidP="0095234D">
            <w:pPr>
              <w:pStyle w:val="affd"/>
              <w:rPr>
                <w:rFonts w:ascii="Times New Roman" w:hAnsi="Times New Roman" w:cs="Times New Roman"/>
                <w:sz w:val="24"/>
                <w:szCs w:val="24"/>
              </w:rPr>
            </w:pPr>
          </w:p>
        </w:tc>
        <w:tc>
          <w:tcPr>
            <w:tcW w:w="851" w:type="dxa"/>
            <w:vMerge/>
            <w:tcBorders>
              <w:top w:val="single" w:sz="12" w:space="0" w:color="auto"/>
              <w:left w:val="single" w:sz="12" w:space="0" w:color="auto"/>
              <w:bottom w:val="single" w:sz="12" w:space="0" w:color="auto"/>
              <w:right w:val="single" w:sz="12" w:space="0" w:color="auto"/>
            </w:tcBorders>
            <w:hideMark/>
          </w:tcPr>
          <w:p w:rsidR="0095234D" w:rsidRPr="002C6B30" w:rsidRDefault="0095234D" w:rsidP="0095234D">
            <w:pPr>
              <w:pStyle w:val="affd"/>
              <w:rPr>
                <w:rFonts w:ascii="Times New Roman" w:hAnsi="Times New Roman" w:cs="Times New Roman"/>
                <w:sz w:val="24"/>
                <w:szCs w:val="24"/>
              </w:rPr>
            </w:pPr>
          </w:p>
        </w:tc>
        <w:tc>
          <w:tcPr>
            <w:tcW w:w="1447" w:type="dxa"/>
            <w:tcBorders>
              <w:top w:val="single" w:sz="12" w:space="0" w:color="auto"/>
              <w:left w:val="single" w:sz="12" w:space="0" w:color="auto"/>
              <w:bottom w:val="single" w:sz="12" w:space="0" w:color="auto"/>
              <w:right w:val="single" w:sz="12" w:space="0" w:color="auto"/>
            </w:tcBorders>
            <w:shd w:val="clear" w:color="000000" w:fill="FFFFFF"/>
          </w:tcPr>
          <w:p w:rsidR="0095234D" w:rsidRPr="001B78B8" w:rsidRDefault="0095234D" w:rsidP="0095234D">
            <w:pPr>
              <w:pStyle w:val="affd"/>
              <w:rPr>
                <w:rFonts w:ascii="Times New Roman" w:hAnsi="Times New Roman" w:cs="Times New Roman"/>
                <w:sz w:val="20"/>
              </w:rPr>
            </w:pPr>
            <w:r w:rsidRPr="00E546E2">
              <w:rPr>
                <w:rFonts w:ascii="Times New Roman" w:hAnsi="Times New Roman" w:cs="Times New Roman"/>
                <w:color w:val="000000"/>
                <w:sz w:val="20"/>
              </w:rPr>
              <w:t>итого</w:t>
            </w:r>
          </w:p>
        </w:tc>
        <w:tc>
          <w:tcPr>
            <w:tcW w:w="1529" w:type="dxa"/>
            <w:tcBorders>
              <w:top w:val="single" w:sz="12" w:space="0" w:color="auto"/>
              <w:left w:val="single" w:sz="12" w:space="0" w:color="auto"/>
              <w:bottom w:val="single" w:sz="12" w:space="0" w:color="auto"/>
              <w:right w:val="single" w:sz="12" w:space="0" w:color="auto"/>
            </w:tcBorders>
            <w:shd w:val="clear" w:color="000000" w:fill="FFFFFF"/>
          </w:tcPr>
          <w:p w:rsidR="0095234D" w:rsidRPr="0095234D" w:rsidRDefault="0095234D" w:rsidP="0095234D">
            <w:pPr>
              <w:jc w:val="center"/>
              <w:rPr>
                <w:b/>
                <w:bCs/>
                <w:color w:val="000000"/>
                <w:sz w:val="28"/>
                <w:szCs w:val="28"/>
              </w:rPr>
            </w:pPr>
            <w:r w:rsidRPr="0095234D">
              <w:rPr>
                <w:b/>
                <w:bCs/>
                <w:color w:val="000000"/>
                <w:sz w:val="28"/>
                <w:szCs w:val="28"/>
              </w:rPr>
              <w:t>2434,50</w:t>
            </w:r>
          </w:p>
        </w:tc>
        <w:tc>
          <w:tcPr>
            <w:tcW w:w="1985" w:type="dxa"/>
            <w:vMerge/>
            <w:tcBorders>
              <w:top w:val="single" w:sz="12" w:space="0" w:color="auto"/>
              <w:left w:val="single" w:sz="12" w:space="0" w:color="auto"/>
              <w:bottom w:val="single" w:sz="12" w:space="0" w:color="auto"/>
              <w:right w:val="single" w:sz="12" w:space="0" w:color="auto"/>
            </w:tcBorders>
          </w:tcPr>
          <w:p w:rsidR="0095234D" w:rsidRPr="00B7268F" w:rsidRDefault="0095234D" w:rsidP="0095234D">
            <w:pPr>
              <w:pStyle w:val="affd"/>
              <w:jc w:val="left"/>
              <w:rPr>
                <w:rFonts w:ascii="Times New Roman" w:hAnsi="Times New Roman" w:cs="Times New Roman"/>
                <w:sz w:val="18"/>
                <w:szCs w:val="18"/>
              </w:rPr>
            </w:pPr>
          </w:p>
        </w:tc>
      </w:tr>
      <w:tr w:rsidR="00D0113A" w:rsidRPr="001B78B8" w:rsidTr="00B07361">
        <w:trPr>
          <w:trHeight w:val="195"/>
        </w:trPr>
        <w:tc>
          <w:tcPr>
            <w:tcW w:w="566" w:type="dxa"/>
            <w:vMerge w:val="restart"/>
            <w:tcBorders>
              <w:top w:val="single" w:sz="12" w:space="0" w:color="auto"/>
              <w:left w:val="single" w:sz="12" w:space="0" w:color="auto"/>
              <w:bottom w:val="single" w:sz="12" w:space="0" w:color="auto"/>
              <w:right w:val="single" w:sz="12" w:space="0" w:color="auto"/>
            </w:tcBorders>
          </w:tcPr>
          <w:p w:rsidR="00D0113A" w:rsidRPr="001B78B8" w:rsidRDefault="00D0113A" w:rsidP="00D0113A">
            <w:pPr>
              <w:pStyle w:val="affd"/>
              <w:rPr>
                <w:rFonts w:ascii="Times New Roman" w:hAnsi="Times New Roman" w:cs="Times New Roman"/>
                <w:sz w:val="20"/>
              </w:rPr>
            </w:pPr>
            <w:r>
              <w:rPr>
                <w:rFonts w:ascii="Times New Roman" w:hAnsi="Times New Roman" w:cs="Times New Roman"/>
                <w:sz w:val="20"/>
              </w:rPr>
              <w:t>5.1</w:t>
            </w:r>
          </w:p>
        </w:tc>
        <w:tc>
          <w:tcPr>
            <w:tcW w:w="2442" w:type="dxa"/>
            <w:vMerge w:val="restart"/>
            <w:tcBorders>
              <w:top w:val="single" w:sz="12" w:space="0" w:color="auto"/>
              <w:left w:val="single" w:sz="12" w:space="0" w:color="auto"/>
              <w:bottom w:val="single" w:sz="12" w:space="0" w:color="auto"/>
              <w:right w:val="single" w:sz="12" w:space="0" w:color="auto"/>
            </w:tcBorders>
            <w:shd w:val="clear" w:color="000000" w:fill="FFFFFF"/>
          </w:tcPr>
          <w:p w:rsidR="00D0113A" w:rsidRPr="00B7268F" w:rsidRDefault="00D0113A" w:rsidP="00D0113A">
            <w:pPr>
              <w:pStyle w:val="affd"/>
              <w:jc w:val="left"/>
              <w:rPr>
                <w:rFonts w:ascii="Times New Roman" w:hAnsi="Times New Roman" w:cs="Times New Roman"/>
                <w:sz w:val="18"/>
                <w:szCs w:val="18"/>
              </w:rPr>
            </w:pPr>
            <w:r w:rsidRPr="00B7268F">
              <w:rPr>
                <w:rFonts w:ascii="Times New Roman" w:hAnsi="Times New Roman" w:cs="Times New Roman"/>
                <w:sz w:val="18"/>
                <w:szCs w:val="18"/>
              </w:rPr>
              <w:t>Организация отдыха и оздоровления детей и молодежи</w:t>
            </w:r>
          </w:p>
        </w:tc>
        <w:tc>
          <w:tcPr>
            <w:tcW w:w="1388" w:type="dxa"/>
            <w:vMerge w:val="restart"/>
            <w:tcBorders>
              <w:top w:val="single" w:sz="12" w:space="0" w:color="auto"/>
              <w:left w:val="single" w:sz="12" w:space="0" w:color="auto"/>
              <w:bottom w:val="single" w:sz="12" w:space="0" w:color="auto"/>
              <w:right w:val="single" w:sz="12" w:space="0" w:color="auto"/>
            </w:tcBorders>
          </w:tcPr>
          <w:p w:rsidR="00D0113A" w:rsidRPr="001B78B8" w:rsidRDefault="00D0113A" w:rsidP="00D0113A">
            <w:pPr>
              <w:pStyle w:val="affd"/>
              <w:rPr>
                <w:rFonts w:ascii="Times New Roman" w:hAnsi="Times New Roman" w:cs="Times New Roman"/>
                <w:sz w:val="20"/>
              </w:rPr>
            </w:pPr>
            <w:r>
              <w:rPr>
                <w:rFonts w:ascii="Times New Roman" w:hAnsi="Times New Roman" w:cs="Times New Roman"/>
                <w:sz w:val="20"/>
              </w:rPr>
              <w:t>Главный специалист управления образования Кощеева И.Р.</w:t>
            </w:r>
          </w:p>
        </w:tc>
        <w:tc>
          <w:tcPr>
            <w:tcW w:w="850" w:type="dxa"/>
            <w:vMerge w:val="restart"/>
            <w:tcBorders>
              <w:top w:val="single" w:sz="12" w:space="0" w:color="auto"/>
              <w:left w:val="single" w:sz="12" w:space="0" w:color="auto"/>
              <w:bottom w:val="single" w:sz="12" w:space="0" w:color="auto"/>
              <w:right w:val="single" w:sz="12" w:space="0" w:color="auto"/>
            </w:tcBorders>
            <w:hideMark/>
          </w:tcPr>
          <w:p w:rsidR="00D0113A" w:rsidRPr="002C6B30" w:rsidRDefault="00D0113A" w:rsidP="00D0113A">
            <w:pPr>
              <w:pStyle w:val="affd"/>
              <w:rPr>
                <w:rFonts w:ascii="Times New Roman" w:hAnsi="Times New Roman" w:cs="Times New Roman"/>
                <w:sz w:val="24"/>
                <w:szCs w:val="24"/>
              </w:rPr>
            </w:pPr>
            <w:r>
              <w:rPr>
                <w:rFonts w:ascii="Times New Roman" w:hAnsi="Times New Roman" w:cs="Times New Roman"/>
                <w:sz w:val="24"/>
                <w:szCs w:val="24"/>
              </w:rPr>
              <w:t>01.01.2025</w:t>
            </w:r>
          </w:p>
        </w:tc>
        <w:tc>
          <w:tcPr>
            <w:tcW w:w="851" w:type="dxa"/>
            <w:vMerge w:val="restart"/>
            <w:tcBorders>
              <w:top w:val="single" w:sz="12" w:space="0" w:color="auto"/>
              <w:left w:val="single" w:sz="12" w:space="0" w:color="auto"/>
              <w:bottom w:val="single" w:sz="12" w:space="0" w:color="auto"/>
              <w:right w:val="single" w:sz="12" w:space="0" w:color="auto"/>
            </w:tcBorders>
            <w:hideMark/>
          </w:tcPr>
          <w:p w:rsidR="00D0113A" w:rsidRPr="002C6B30" w:rsidRDefault="00D0113A" w:rsidP="00D0113A">
            <w:pPr>
              <w:pStyle w:val="affd"/>
              <w:rPr>
                <w:rFonts w:ascii="Times New Roman" w:hAnsi="Times New Roman" w:cs="Times New Roman"/>
                <w:sz w:val="24"/>
                <w:szCs w:val="24"/>
              </w:rPr>
            </w:pPr>
            <w:r>
              <w:rPr>
                <w:rFonts w:ascii="Times New Roman" w:hAnsi="Times New Roman" w:cs="Times New Roman"/>
                <w:sz w:val="24"/>
                <w:szCs w:val="24"/>
              </w:rPr>
              <w:t>31.12.2025</w:t>
            </w:r>
          </w:p>
        </w:tc>
        <w:tc>
          <w:tcPr>
            <w:tcW w:w="1447" w:type="dxa"/>
            <w:tcBorders>
              <w:top w:val="single" w:sz="12" w:space="0" w:color="auto"/>
              <w:left w:val="single" w:sz="12" w:space="0" w:color="auto"/>
              <w:bottom w:val="single" w:sz="12" w:space="0" w:color="auto"/>
              <w:right w:val="single" w:sz="12" w:space="0" w:color="auto"/>
            </w:tcBorders>
            <w:shd w:val="clear" w:color="000000" w:fill="FFFFFF"/>
          </w:tcPr>
          <w:p w:rsidR="00D0113A" w:rsidRPr="001B78B8" w:rsidRDefault="00D0113A" w:rsidP="00D0113A">
            <w:pPr>
              <w:pStyle w:val="affd"/>
              <w:rPr>
                <w:rFonts w:ascii="Times New Roman" w:hAnsi="Times New Roman" w:cs="Times New Roman"/>
                <w:sz w:val="20"/>
              </w:rPr>
            </w:pPr>
            <w:r w:rsidRPr="00E546E2">
              <w:rPr>
                <w:rFonts w:ascii="Times New Roman" w:hAnsi="Times New Roman" w:cs="Times New Roman"/>
                <w:color w:val="000000"/>
                <w:sz w:val="20"/>
              </w:rPr>
              <w:t>областной бюджет</w:t>
            </w:r>
          </w:p>
        </w:tc>
        <w:tc>
          <w:tcPr>
            <w:tcW w:w="1529" w:type="dxa"/>
            <w:tcBorders>
              <w:top w:val="single" w:sz="12" w:space="0" w:color="auto"/>
              <w:left w:val="single" w:sz="12" w:space="0" w:color="auto"/>
              <w:bottom w:val="single" w:sz="12" w:space="0" w:color="auto"/>
              <w:right w:val="single" w:sz="12" w:space="0" w:color="auto"/>
            </w:tcBorders>
            <w:shd w:val="clear" w:color="000000" w:fill="FFFFFF"/>
          </w:tcPr>
          <w:p w:rsidR="00D0113A" w:rsidRPr="0095234D" w:rsidRDefault="00D0113A" w:rsidP="00D0113A">
            <w:pPr>
              <w:jc w:val="center"/>
              <w:rPr>
                <w:color w:val="000000"/>
                <w:sz w:val="28"/>
                <w:szCs w:val="28"/>
              </w:rPr>
            </w:pPr>
            <w:r w:rsidRPr="0095234D">
              <w:rPr>
                <w:color w:val="000000"/>
                <w:sz w:val="28"/>
                <w:szCs w:val="28"/>
              </w:rPr>
              <w:t>1306,20</w:t>
            </w:r>
          </w:p>
        </w:tc>
        <w:tc>
          <w:tcPr>
            <w:tcW w:w="1985" w:type="dxa"/>
            <w:vMerge w:val="restart"/>
            <w:tcBorders>
              <w:top w:val="single" w:sz="12" w:space="0" w:color="auto"/>
              <w:left w:val="single" w:sz="12" w:space="0" w:color="auto"/>
              <w:bottom w:val="single" w:sz="12" w:space="0" w:color="auto"/>
              <w:right w:val="single" w:sz="12" w:space="0" w:color="auto"/>
            </w:tcBorders>
          </w:tcPr>
          <w:p w:rsidR="00D0113A" w:rsidRPr="00B7268F" w:rsidRDefault="00D0113A" w:rsidP="00D0113A">
            <w:pPr>
              <w:pStyle w:val="affd"/>
              <w:jc w:val="left"/>
              <w:rPr>
                <w:rFonts w:ascii="Times New Roman" w:hAnsi="Times New Roman" w:cs="Times New Roman"/>
                <w:sz w:val="18"/>
                <w:szCs w:val="18"/>
              </w:rPr>
            </w:pPr>
            <w:r w:rsidRPr="00B7268F">
              <w:rPr>
                <w:rFonts w:ascii="Times New Roman" w:hAnsi="Times New Roman" w:cs="Times New Roman"/>
                <w:sz w:val="18"/>
                <w:szCs w:val="18"/>
              </w:rPr>
              <w:t>Организован отдых и оздоровление детей и молодежи</w:t>
            </w:r>
          </w:p>
        </w:tc>
      </w:tr>
      <w:tr w:rsidR="00D0113A" w:rsidRPr="001B78B8" w:rsidTr="00B07361">
        <w:trPr>
          <w:trHeight w:val="195"/>
        </w:trPr>
        <w:tc>
          <w:tcPr>
            <w:tcW w:w="566" w:type="dxa"/>
            <w:vMerge/>
            <w:tcBorders>
              <w:top w:val="single" w:sz="12" w:space="0" w:color="auto"/>
              <w:left w:val="single" w:sz="12" w:space="0" w:color="auto"/>
              <w:bottom w:val="single" w:sz="12" w:space="0" w:color="auto"/>
              <w:right w:val="single" w:sz="12" w:space="0" w:color="auto"/>
            </w:tcBorders>
          </w:tcPr>
          <w:p w:rsidR="00D0113A" w:rsidRPr="001B78B8" w:rsidRDefault="00D0113A" w:rsidP="00D0113A">
            <w:pPr>
              <w:pStyle w:val="affd"/>
              <w:rPr>
                <w:rFonts w:ascii="Times New Roman" w:hAnsi="Times New Roman" w:cs="Times New Roman"/>
                <w:sz w:val="20"/>
              </w:rPr>
            </w:pPr>
          </w:p>
        </w:tc>
        <w:tc>
          <w:tcPr>
            <w:tcW w:w="2442" w:type="dxa"/>
            <w:vMerge/>
            <w:tcBorders>
              <w:top w:val="single" w:sz="12" w:space="0" w:color="auto"/>
              <w:left w:val="single" w:sz="12" w:space="0" w:color="auto"/>
              <w:bottom w:val="single" w:sz="12" w:space="0" w:color="auto"/>
              <w:right w:val="single" w:sz="12" w:space="0" w:color="auto"/>
            </w:tcBorders>
            <w:vAlign w:val="center"/>
          </w:tcPr>
          <w:p w:rsidR="00D0113A" w:rsidRPr="00B7268F" w:rsidRDefault="00D0113A" w:rsidP="00D0113A">
            <w:pPr>
              <w:pStyle w:val="affd"/>
              <w:jc w:val="left"/>
              <w:rPr>
                <w:rFonts w:ascii="Times New Roman" w:hAnsi="Times New Roman" w:cs="Times New Roman"/>
                <w:sz w:val="18"/>
                <w:szCs w:val="18"/>
              </w:rPr>
            </w:pPr>
          </w:p>
        </w:tc>
        <w:tc>
          <w:tcPr>
            <w:tcW w:w="1388" w:type="dxa"/>
            <w:vMerge/>
            <w:tcBorders>
              <w:top w:val="single" w:sz="12" w:space="0" w:color="auto"/>
              <w:left w:val="single" w:sz="12" w:space="0" w:color="auto"/>
              <w:bottom w:val="single" w:sz="12" w:space="0" w:color="auto"/>
              <w:right w:val="single" w:sz="12" w:space="0" w:color="auto"/>
            </w:tcBorders>
          </w:tcPr>
          <w:p w:rsidR="00D0113A" w:rsidRPr="001B78B8" w:rsidRDefault="00D0113A" w:rsidP="00D0113A">
            <w:pPr>
              <w:pStyle w:val="affd"/>
              <w:rPr>
                <w:rFonts w:ascii="Times New Roman" w:hAnsi="Times New Roman" w:cs="Times New Roman"/>
                <w:sz w:val="20"/>
              </w:rPr>
            </w:pPr>
          </w:p>
        </w:tc>
        <w:tc>
          <w:tcPr>
            <w:tcW w:w="850" w:type="dxa"/>
            <w:vMerge/>
            <w:tcBorders>
              <w:top w:val="single" w:sz="12" w:space="0" w:color="auto"/>
              <w:left w:val="single" w:sz="12" w:space="0" w:color="auto"/>
              <w:bottom w:val="single" w:sz="12" w:space="0" w:color="auto"/>
              <w:right w:val="single" w:sz="12" w:space="0" w:color="auto"/>
            </w:tcBorders>
          </w:tcPr>
          <w:p w:rsidR="00D0113A" w:rsidRPr="002C6B30" w:rsidRDefault="00D0113A" w:rsidP="00D0113A">
            <w:pPr>
              <w:pStyle w:val="affd"/>
              <w:rPr>
                <w:rFonts w:ascii="Times New Roman" w:hAnsi="Times New Roman" w:cs="Times New Roman"/>
                <w:sz w:val="24"/>
                <w:szCs w:val="24"/>
              </w:rPr>
            </w:pPr>
          </w:p>
        </w:tc>
        <w:tc>
          <w:tcPr>
            <w:tcW w:w="851" w:type="dxa"/>
            <w:vMerge/>
            <w:tcBorders>
              <w:top w:val="single" w:sz="12" w:space="0" w:color="auto"/>
              <w:left w:val="single" w:sz="12" w:space="0" w:color="auto"/>
              <w:bottom w:val="single" w:sz="12" w:space="0" w:color="auto"/>
              <w:right w:val="single" w:sz="12" w:space="0" w:color="auto"/>
            </w:tcBorders>
          </w:tcPr>
          <w:p w:rsidR="00D0113A" w:rsidRPr="002C6B30" w:rsidRDefault="00D0113A" w:rsidP="00D0113A">
            <w:pPr>
              <w:pStyle w:val="affd"/>
              <w:rPr>
                <w:rFonts w:ascii="Times New Roman" w:hAnsi="Times New Roman" w:cs="Times New Roman"/>
                <w:sz w:val="24"/>
                <w:szCs w:val="24"/>
              </w:rPr>
            </w:pPr>
          </w:p>
        </w:tc>
        <w:tc>
          <w:tcPr>
            <w:tcW w:w="1447" w:type="dxa"/>
            <w:tcBorders>
              <w:top w:val="single" w:sz="12" w:space="0" w:color="auto"/>
              <w:left w:val="single" w:sz="12" w:space="0" w:color="auto"/>
              <w:bottom w:val="single" w:sz="12" w:space="0" w:color="auto"/>
              <w:right w:val="single" w:sz="12" w:space="0" w:color="auto"/>
            </w:tcBorders>
            <w:shd w:val="clear" w:color="000000" w:fill="FFFFFF"/>
          </w:tcPr>
          <w:p w:rsidR="00D0113A" w:rsidRPr="001B78B8" w:rsidRDefault="00D0113A" w:rsidP="00D0113A">
            <w:pPr>
              <w:pStyle w:val="affd"/>
              <w:rPr>
                <w:rFonts w:ascii="Times New Roman" w:hAnsi="Times New Roman" w:cs="Times New Roman"/>
                <w:sz w:val="20"/>
              </w:rPr>
            </w:pPr>
            <w:r w:rsidRPr="00E546E2">
              <w:rPr>
                <w:rFonts w:ascii="Times New Roman" w:hAnsi="Times New Roman" w:cs="Times New Roman"/>
                <w:color w:val="000000"/>
                <w:sz w:val="20"/>
              </w:rPr>
              <w:t>районный бюджет</w:t>
            </w:r>
          </w:p>
        </w:tc>
        <w:tc>
          <w:tcPr>
            <w:tcW w:w="1529" w:type="dxa"/>
            <w:tcBorders>
              <w:top w:val="single" w:sz="12" w:space="0" w:color="auto"/>
              <w:left w:val="single" w:sz="12" w:space="0" w:color="auto"/>
              <w:bottom w:val="single" w:sz="12" w:space="0" w:color="auto"/>
              <w:right w:val="single" w:sz="12" w:space="0" w:color="auto"/>
            </w:tcBorders>
            <w:shd w:val="clear" w:color="000000" w:fill="FFFFFF"/>
          </w:tcPr>
          <w:p w:rsidR="00D0113A" w:rsidRPr="0095234D" w:rsidRDefault="00D0113A" w:rsidP="00D0113A">
            <w:pPr>
              <w:jc w:val="center"/>
              <w:rPr>
                <w:color w:val="000000"/>
                <w:sz w:val="28"/>
                <w:szCs w:val="28"/>
              </w:rPr>
            </w:pPr>
            <w:r w:rsidRPr="0095234D">
              <w:rPr>
                <w:color w:val="000000"/>
                <w:sz w:val="28"/>
                <w:szCs w:val="28"/>
              </w:rPr>
              <w:t>737,20</w:t>
            </w:r>
          </w:p>
        </w:tc>
        <w:tc>
          <w:tcPr>
            <w:tcW w:w="1985" w:type="dxa"/>
            <w:vMerge/>
            <w:tcBorders>
              <w:top w:val="single" w:sz="12" w:space="0" w:color="auto"/>
              <w:left w:val="single" w:sz="12" w:space="0" w:color="auto"/>
              <w:bottom w:val="single" w:sz="12" w:space="0" w:color="auto"/>
              <w:right w:val="single" w:sz="12" w:space="0" w:color="auto"/>
            </w:tcBorders>
          </w:tcPr>
          <w:p w:rsidR="00D0113A" w:rsidRPr="00B7268F" w:rsidRDefault="00D0113A" w:rsidP="00D0113A">
            <w:pPr>
              <w:pStyle w:val="affd"/>
              <w:jc w:val="left"/>
              <w:rPr>
                <w:rFonts w:ascii="Times New Roman" w:hAnsi="Times New Roman" w:cs="Times New Roman"/>
                <w:sz w:val="18"/>
                <w:szCs w:val="18"/>
              </w:rPr>
            </w:pPr>
          </w:p>
        </w:tc>
      </w:tr>
      <w:tr w:rsidR="00D0113A" w:rsidRPr="001B78B8" w:rsidTr="00B07361">
        <w:trPr>
          <w:trHeight w:val="195"/>
        </w:trPr>
        <w:tc>
          <w:tcPr>
            <w:tcW w:w="566" w:type="dxa"/>
            <w:vMerge/>
            <w:tcBorders>
              <w:top w:val="single" w:sz="12" w:space="0" w:color="auto"/>
              <w:left w:val="single" w:sz="12" w:space="0" w:color="auto"/>
              <w:bottom w:val="single" w:sz="12" w:space="0" w:color="auto"/>
              <w:right w:val="single" w:sz="12" w:space="0" w:color="auto"/>
            </w:tcBorders>
          </w:tcPr>
          <w:p w:rsidR="00D0113A" w:rsidRPr="001B78B8" w:rsidRDefault="00D0113A" w:rsidP="00D0113A">
            <w:pPr>
              <w:pStyle w:val="affd"/>
              <w:rPr>
                <w:rFonts w:ascii="Times New Roman" w:hAnsi="Times New Roman" w:cs="Times New Roman"/>
                <w:sz w:val="20"/>
              </w:rPr>
            </w:pPr>
          </w:p>
        </w:tc>
        <w:tc>
          <w:tcPr>
            <w:tcW w:w="2442" w:type="dxa"/>
            <w:vMerge/>
            <w:tcBorders>
              <w:top w:val="single" w:sz="12" w:space="0" w:color="auto"/>
              <w:left w:val="single" w:sz="12" w:space="0" w:color="auto"/>
              <w:bottom w:val="single" w:sz="12" w:space="0" w:color="auto"/>
              <w:right w:val="single" w:sz="12" w:space="0" w:color="auto"/>
            </w:tcBorders>
            <w:vAlign w:val="center"/>
          </w:tcPr>
          <w:p w:rsidR="00D0113A" w:rsidRPr="00B7268F" w:rsidRDefault="00D0113A" w:rsidP="00D0113A">
            <w:pPr>
              <w:pStyle w:val="affd"/>
              <w:jc w:val="left"/>
              <w:rPr>
                <w:rFonts w:ascii="Times New Roman" w:hAnsi="Times New Roman" w:cs="Times New Roman"/>
                <w:sz w:val="18"/>
                <w:szCs w:val="18"/>
              </w:rPr>
            </w:pPr>
          </w:p>
        </w:tc>
        <w:tc>
          <w:tcPr>
            <w:tcW w:w="1388" w:type="dxa"/>
            <w:vMerge/>
            <w:tcBorders>
              <w:top w:val="single" w:sz="12" w:space="0" w:color="auto"/>
              <w:left w:val="single" w:sz="12" w:space="0" w:color="auto"/>
              <w:bottom w:val="single" w:sz="12" w:space="0" w:color="auto"/>
              <w:right w:val="single" w:sz="12" w:space="0" w:color="auto"/>
            </w:tcBorders>
          </w:tcPr>
          <w:p w:rsidR="00D0113A" w:rsidRPr="001B78B8" w:rsidRDefault="00D0113A" w:rsidP="00D0113A">
            <w:pPr>
              <w:pStyle w:val="affd"/>
              <w:rPr>
                <w:rFonts w:ascii="Times New Roman" w:hAnsi="Times New Roman" w:cs="Times New Roman"/>
                <w:sz w:val="20"/>
              </w:rPr>
            </w:pPr>
          </w:p>
        </w:tc>
        <w:tc>
          <w:tcPr>
            <w:tcW w:w="850" w:type="dxa"/>
            <w:vMerge/>
            <w:tcBorders>
              <w:top w:val="single" w:sz="12" w:space="0" w:color="auto"/>
              <w:left w:val="single" w:sz="12" w:space="0" w:color="auto"/>
              <w:bottom w:val="single" w:sz="12" w:space="0" w:color="auto"/>
              <w:right w:val="single" w:sz="12" w:space="0" w:color="auto"/>
            </w:tcBorders>
            <w:hideMark/>
          </w:tcPr>
          <w:p w:rsidR="00D0113A" w:rsidRPr="002C6B30" w:rsidRDefault="00D0113A" w:rsidP="00D0113A">
            <w:pPr>
              <w:pStyle w:val="affd"/>
              <w:rPr>
                <w:rFonts w:ascii="Times New Roman" w:hAnsi="Times New Roman" w:cs="Times New Roman"/>
                <w:sz w:val="24"/>
                <w:szCs w:val="24"/>
              </w:rPr>
            </w:pPr>
          </w:p>
        </w:tc>
        <w:tc>
          <w:tcPr>
            <w:tcW w:w="851" w:type="dxa"/>
            <w:vMerge/>
            <w:tcBorders>
              <w:top w:val="single" w:sz="12" w:space="0" w:color="auto"/>
              <w:left w:val="single" w:sz="12" w:space="0" w:color="auto"/>
              <w:bottom w:val="single" w:sz="12" w:space="0" w:color="auto"/>
              <w:right w:val="single" w:sz="12" w:space="0" w:color="auto"/>
            </w:tcBorders>
            <w:hideMark/>
          </w:tcPr>
          <w:p w:rsidR="00D0113A" w:rsidRPr="002C6B30" w:rsidRDefault="00D0113A" w:rsidP="00D0113A">
            <w:pPr>
              <w:pStyle w:val="affd"/>
              <w:rPr>
                <w:rFonts w:ascii="Times New Roman" w:hAnsi="Times New Roman" w:cs="Times New Roman"/>
                <w:sz w:val="24"/>
                <w:szCs w:val="24"/>
              </w:rPr>
            </w:pPr>
          </w:p>
        </w:tc>
        <w:tc>
          <w:tcPr>
            <w:tcW w:w="1447" w:type="dxa"/>
            <w:tcBorders>
              <w:top w:val="single" w:sz="12" w:space="0" w:color="auto"/>
              <w:left w:val="single" w:sz="12" w:space="0" w:color="auto"/>
              <w:bottom w:val="single" w:sz="12" w:space="0" w:color="auto"/>
              <w:right w:val="single" w:sz="12" w:space="0" w:color="auto"/>
            </w:tcBorders>
            <w:shd w:val="clear" w:color="000000" w:fill="FFFFFF"/>
          </w:tcPr>
          <w:p w:rsidR="00D0113A" w:rsidRPr="001B78B8" w:rsidRDefault="00D0113A" w:rsidP="00D0113A">
            <w:pPr>
              <w:pStyle w:val="affd"/>
              <w:rPr>
                <w:rFonts w:ascii="Times New Roman" w:hAnsi="Times New Roman" w:cs="Times New Roman"/>
                <w:sz w:val="20"/>
              </w:rPr>
            </w:pPr>
            <w:r w:rsidRPr="00E546E2">
              <w:rPr>
                <w:rFonts w:ascii="Times New Roman" w:hAnsi="Times New Roman" w:cs="Times New Roman"/>
                <w:color w:val="000000"/>
                <w:sz w:val="20"/>
              </w:rPr>
              <w:t>итого</w:t>
            </w:r>
          </w:p>
        </w:tc>
        <w:tc>
          <w:tcPr>
            <w:tcW w:w="1529" w:type="dxa"/>
            <w:tcBorders>
              <w:top w:val="single" w:sz="12" w:space="0" w:color="auto"/>
              <w:left w:val="single" w:sz="12" w:space="0" w:color="auto"/>
              <w:bottom w:val="single" w:sz="12" w:space="0" w:color="auto"/>
              <w:right w:val="single" w:sz="12" w:space="0" w:color="auto"/>
            </w:tcBorders>
            <w:shd w:val="clear" w:color="000000" w:fill="FFFFFF"/>
          </w:tcPr>
          <w:p w:rsidR="00D0113A" w:rsidRPr="0095234D" w:rsidRDefault="00D0113A" w:rsidP="00D0113A">
            <w:pPr>
              <w:jc w:val="center"/>
              <w:rPr>
                <w:b/>
                <w:bCs/>
                <w:color w:val="000000"/>
                <w:sz w:val="28"/>
                <w:szCs w:val="28"/>
              </w:rPr>
            </w:pPr>
            <w:r w:rsidRPr="0095234D">
              <w:rPr>
                <w:b/>
                <w:bCs/>
                <w:color w:val="000000"/>
                <w:sz w:val="28"/>
                <w:szCs w:val="28"/>
              </w:rPr>
              <w:t>2043,40</w:t>
            </w:r>
          </w:p>
        </w:tc>
        <w:tc>
          <w:tcPr>
            <w:tcW w:w="1985" w:type="dxa"/>
            <w:vMerge/>
            <w:tcBorders>
              <w:top w:val="single" w:sz="12" w:space="0" w:color="auto"/>
              <w:left w:val="single" w:sz="12" w:space="0" w:color="auto"/>
              <w:bottom w:val="single" w:sz="12" w:space="0" w:color="auto"/>
              <w:right w:val="single" w:sz="12" w:space="0" w:color="auto"/>
            </w:tcBorders>
          </w:tcPr>
          <w:p w:rsidR="00D0113A" w:rsidRPr="00B7268F" w:rsidRDefault="00D0113A" w:rsidP="00D0113A">
            <w:pPr>
              <w:pStyle w:val="affd"/>
              <w:jc w:val="left"/>
              <w:rPr>
                <w:rFonts w:ascii="Times New Roman" w:hAnsi="Times New Roman" w:cs="Times New Roman"/>
                <w:sz w:val="18"/>
                <w:szCs w:val="18"/>
              </w:rPr>
            </w:pPr>
          </w:p>
        </w:tc>
      </w:tr>
      <w:tr w:rsidR="00D0113A" w:rsidRPr="001B78B8" w:rsidTr="00B07361">
        <w:trPr>
          <w:trHeight w:val="282"/>
        </w:trPr>
        <w:tc>
          <w:tcPr>
            <w:tcW w:w="566" w:type="dxa"/>
            <w:tcBorders>
              <w:top w:val="single" w:sz="12" w:space="0" w:color="auto"/>
              <w:left w:val="single" w:sz="12" w:space="0" w:color="auto"/>
              <w:bottom w:val="single" w:sz="12" w:space="0" w:color="auto"/>
              <w:right w:val="single" w:sz="12" w:space="0" w:color="auto"/>
            </w:tcBorders>
          </w:tcPr>
          <w:p w:rsidR="00D0113A" w:rsidRPr="001B78B8" w:rsidRDefault="00D0113A" w:rsidP="00D0113A">
            <w:pPr>
              <w:pStyle w:val="affd"/>
              <w:rPr>
                <w:rFonts w:ascii="Times New Roman" w:hAnsi="Times New Roman" w:cs="Times New Roman"/>
                <w:sz w:val="20"/>
              </w:rPr>
            </w:pPr>
            <w:r>
              <w:rPr>
                <w:rFonts w:ascii="Times New Roman" w:hAnsi="Times New Roman" w:cs="Times New Roman"/>
                <w:sz w:val="20"/>
              </w:rPr>
              <w:t>5.2</w:t>
            </w:r>
          </w:p>
        </w:tc>
        <w:tc>
          <w:tcPr>
            <w:tcW w:w="2442" w:type="dxa"/>
            <w:tcBorders>
              <w:top w:val="single" w:sz="12" w:space="0" w:color="auto"/>
              <w:left w:val="single" w:sz="12" w:space="0" w:color="auto"/>
              <w:bottom w:val="single" w:sz="12" w:space="0" w:color="auto"/>
              <w:right w:val="single" w:sz="12" w:space="0" w:color="auto"/>
            </w:tcBorders>
            <w:shd w:val="clear" w:color="000000" w:fill="FFFFFF"/>
          </w:tcPr>
          <w:p w:rsidR="00D0113A" w:rsidRPr="00B7268F" w:rsidRDefault="00D0113A" w:rsidP="00D0113A">
            <w:pPr>
              <w:pStyle w:val="affd"/>
              <w:jc w:val="left"/>
              <w:rPr>
                <w:rFonts w:ascii="Times New Roman" w:hAnsi="Times New Roman" w:cs="Times New Roman"/>
                <w:sz w:val="18"/>
                <w:szCs w:val="18"/>
              </w:rPr>
            </w:pPr>
            <w:r w:rsidRPr="00B7268F">
              <w:rPr>
                <w:rFonts w:ascii="Times New Roman" w:hAnsi="Times New Roman" w:cs="Times New Roman"/>
                <w:sz w:val="18"/>
                <w:szCs w:val="18"/>
              </w:rPr>
              <w:t>Организация занятости детей и молодежи в лагерях труда и отдыха</w:t>
            </w:r>
          </w:p>
        </w:tc>
        <w:tc>
          <w:tcPr>
            <w:tcW w:w="1388" w:type="dxa"/>
            <w:tcBorders>
              <w:top w:val="single" w:sz="12" w:space="0" w:color="auto"/>
              <w:left w:val="single" w:sz="12" w:space="0" w:color="auto"/>
              <w:bottom w:val="single" w:sz="12" w:space="0" w:color="auto"/>
              <w:right w:val="single" w:sz="12" w:space="0" w:color="auto"/>
            </w:tcBorders>
          </w:tcPr>
          <w:p w:rsidR="00D0113A" w:rsidRDefault="00D0113A" w:rsidP="00D0113A">
            <w:pPr>
              <w:pStyle w:val="affd"/>
              <w:rPr>
                <w:rFonts w:ascii="Times New Roman" w:hAnsi="Times New Roman" w:cs="Times New Roman"/>
                <w:sz w:val="20"/>
              </w:rPr>
            </w:pPr>
            <w:r>
              <w:rPr>
                <w:rFonts w:ascii="Times New Roman" w:hAnsi="Times New Roman" w:cs="Times New Roman"/>
                <w:sz w:val="20"/>
              </w:rPr>
              <w:t>Главный специалист управления образования Кощеева И.Р.</w:t>
            </w:r>
          </w:p>
        </w:tc>
        <w:tc>
          <w:tcPr>
            <w:tcW w:w="850" w:type="dxa"/>
            <w:tcBorders>
              <w:top w:val="single" w:sz="12" w:space="0" w:color="auto"/>
              <w:left w:val="single" w:sz="12" w:space="0" w:color="auto"/>
              <w:bottom w:val="single" w:sz="12" w:space="0" w:color="auto"/>
              <w:right w:val="single" w:sz="12" w:space="0" w:color="auto"/>
            </w:tcBorders>
          </w:tcPr>
          <w:p w:rsidR="00D0113A" w:rsidRDefault="00D0113A" w:rsidP="00D0113A">
            <w:pPr>
              <w:pStyle w:val="affd"/>
              <w:rPr>
                <w:rFonts w:ascii="Times New Roman" w:hAnsi="Times New Roman" w:cs="Times New Roman"/>
                <w:sz w:val="24"/>
                <w:szCs w:val="24"/>
              </w:rPr>
            </w:pPr>
            <w:r>
              <w:rPr>
                <w:rFonts w:ascii="Times New Roman" w:hAnsi="Times New Roman" w:cs="Times New Roman"/>
                <w:sz w:val="24"/>
                <w:szCs w:val="24"/>
              </w:rPr>
              <w:t>01.01.2025</w:t>
            </w:r>
          </w:p>
        </w:tc>
        <w:tc>
          <w:tcPr>
            <w:tcW w:w="851" w:type="dxa"/>
            <w:tcBorders>
              <w:top w:val="single" w:sz="12" w:space="0" w:color="auto"/>
              <w:left w:val="single" w:sz="12" w:space="0" w:color="auto"/>
              <w:bottom w:val="single" w:sz="12" w:space="0" w:color="auto"/>
              <w:right w:val="single" w:sz="12" w:space="0" w:color="auto"/>
            </w:tcBorders>
          </w:tcPr>
          <w:p w:rsidR="00D0113A" w:rsidRDefault="00D0113A" w:rsidP="00D0113A">
            <w:pPr>
              <w:pStyle w:val="affd"/>
              <w:rPr>
                <w:rFonts w:ascii="Times New Roman" w:hAnsi="Times New Roman" w:cs="Times New Roman"/>
                <w:sz w:val="24"/>
                <w:szCs w:val="24"/>
              </w:rPr>
            </w:pPr>
            <w:r>
              <w:rPr>
                <w:rFonts w:ascii="Times New Roman" w:hAnsi="Times New Roman" w:cs="Times New Roman"/>
                <w:sz w:val="24"/>
                <w:szCs w:val="24"/>
              </w:rPr>
              <w:t>31.12.2025</w:t>
            </w:r>
          </w:p>
        </w:tc>
        <w:tc>
          <w:tcPr>
            <w:tcW w:w="1447" w:type="dxa"/>
            <w:tcBorders>
              <w:top w:val="single" w:sz="12" w:space="0" w:color="auto"/>
              <w:left w:val="single" w:sz="12" w:space="0" w:color="auto"/>
              <w:bottom w:val="single" w:sz="12" w:space="0" w:color="auto"/>
              <w:right w:val="single" w:sz="12" w:space="0" w:color="auto"/>
            </w:tcBorders>
            <w:shd w:val="clear" w:color="000000" w:fill="FFFFFF"/>
          </w:tcPr>
          <w:p w:rsidR="00D0113A" w:rsidRPr="006249D2" w:rsidRDefault="00D0113A" w:rsidP="00D0113A">
            <w:pPr>
              <w:pStyle w:val="affd"/>
              <w:rPr>
                <w:rFonts w:ascii="Times New Roman" w:hAnsi="Times New Roman" w:cs="Times New Roman"/>
                <w:color w:val="000000"/>
                <w:sz w:val="20"/>
              </w:rPr>
            </w:pPr>
            <w:r w:rsidRPr="006249D2">
              <w:rPr>
                <w:rFonts w:ascii="Times New Roman" w:hAnsi="Times New Roman" w:cs="Times New Roman"/>
                <w:color w:val="000000"/>
                <w:sz w:val="20"/>
              </w:rPr>
              <w:t>районный бюджет</w:t>
            </w:r>
          </w:p>
        </w:tc>
        <w:tc>
          <w:tcPr>
            <w:tcW w:w="1529" w:type="dxa"/>
            <w:tcBorders>
              <w:top w:val="single" w:sz="12" w:space="0" w:color="auto"/>
              <w:left w:val="single" w:sz="12" w:space="0" w:color="auto"/>
              <w:bottom w:val="single" w:sz="12" w:space="0" w:color="auto"/>
              <w:right w:val="single" w:sz="12" w:space="0" w:color="auto"/>
            </w:tcBorders>
            <w:shd w:val="clear" w:color="000000" w:fill="FFFFFF"/>
          </w:tcPr>
          <w:p w:rsidR="00D0113A" w:rsidRPr="0095234D" w:rsidRDefault="00D0113A" w:rsidP="00D0113A">
            <w:pPr>
              <w:jc w:val="center"/>
              <w:rPr>
                <w:color w:val="000000"/>
                <w:sz w:val="28"/>
                <w:szCs w:val="28"/>
              </w:rPr>
            </w:pPr>
            <w:r w:rsidRPr="0095234D">
              <w:rPr>
                <w:color w:val="000000"/>
                <w:sz w:val="28"/>
                <w:szCs w:val="28"/>
              </w:rPr>
              <w:t>123,20</w:t>
            </w:r>
          </w:p>
        </w:tc>
        <w:tc>
          <w:tcPr>
            <w:tcW w:w="1985" w:type="dxa"/>
            <w:tcBorders>
              <w:top w:val="single" w:sz="12" w:space="0" w:color="auto"/>
              <w:left w:val="single" w:sz="12" w:space="0" w:color="auto"/>
              <w:bottom w:val="single" w:sz="12" w:space="0" w:color="auto"/>
              <w:right w:val="single" w:sz="12" w:space="0" w:color="auto"/>
            </w:tcBorders>
            <w:shd w:val="clear" w:color="000000" w:fill="FFFFFF"/>
          </w:tcPr>
          <w:p w:rsidR="00D0113A" w:rsidRPr="00B7268F" w:rsidRDefault="00D0113A" w:rsidP="00D0113A">
            <w:pPr>
              <w:pStyle w:val="affd"/>
              <w:jc w:val="left"/>
              <w:rPr>
                <w:rFonts w:ascii="Times New Roman" w:hAnsi="Times New Roman" w:cs="Times New Roman"/>
                <w:sz w:val="18"/>
                <w:szCs w:val="18"/>
              </w:rPr>
            </w:pPr>
            <w:r w:rsidRPr="00B7268F">
              <w:rPr>
                <w:rFonts w:ascii="Times New Roman" w:hAnsi="Times New Roman" w:cs="Times New Roman"/>
                <w:sz w:val="18"/>
                <w:szCs w:val="18"/>
              </w:rPr>
              <w:t>Организована занятость детей и молодежи в лагерях труда и отдыха</w:t>
            </w:r>
          </w:p>
        </w:tc>
      </w:tr>
      <w:tr w:rsidR="00D0113A" w:rsidRPr="001B78B8" w:rsidTr="00B07361">
        <w:trPr>
          <w:trHeight w:val="282"/>
        </w:trPr>
        <w:tc>
          <w:tcPr>
            <w:tcW w:w="566" w:type="dxa"/>
            <w:tcBorders>
              <w:top w:val="single" w:sz="12" w:space="0" w:color="auto"/>
              <w:left w:val="single" w:sz="12" w:space="0" w:color="auto"/>
              <w:bottom w:val="single" w:sz="12" w:space="0" w:color="auto"/>
              <w:right w:val="single" w:sz="12" w:space="0" w:color="auto"/>
            </w:tcBorders>
          </w:tcPr>
          <w:p w:rsidR="00D0113A" w:rsidRPr="001B78B8" w:rsidRDefault="00D0113A" w:rsidP="00D0113A">
            <w:pPr>
              <w:pStyle w:val="affd"/>
              <w:rPr>
                <w:rFonts w:ascii="Times New Roman" w:hAnsi="Times New Roman" w:cs="Times New Roman"/>
                <w:sz w:val="20"/>
              </w:rPr>
            </w:pPr>
            <w:r>
              <w:rPr>
                <w:rFonts w:ascii="Times New Roman" w:hAnsi="Times New Roman" w:cs="Times New Roman"/>
                <w:sz w:val="20"/>
              </w:rPr>
              <w:t>5.3</w:t>
            </w:r>
          </w:p>
        </w:tc>
        <w:tc>
          <w:tcPr>
            <w:tcW w:w="2442" w:type="dxa"/>
            <w:tcBorders>
              <w:top w:val="single" w:sz="12" w:space="0" w:color="auto"/>
              <w:left w:val="single" w:sz="12" w:space="0" w:color="auto"/>
              <w:bottom w:val="single" w:sz="12" w:space="0" w:color="auto"/>
              <w:right w:val="single" w:sz="12" w:space="0" w:color="auto"/>
            </w:tcBorders>
            <w:shd w:val="clear" w:color="000000" w:fill="FFFFFF"/>
          </w:tcPr>
          <w:p w:rsidR="00D0113A" w:rsidRPr="00B7268F" w:rsidRDefault="00D0113A" w:rsidP="00D0113A">
            <w:pPr>
              <w:pStyle w:val="affd"/>
              <w:jc w:val="left"/>
              <w:rPr>
                <w:rFonts w:ascii="Times New Roman" w:hAnsi="Times New Roman" w:cs="Times New Roman"/>
                <w:sz w:val="18"/>
                <w:szCs w:val="18"/>
              </w:rPr>
            </w:pPr>
            <w:r w:rsidRPr="00B7268F">
              <w:rPr>
                <w:rFonts w:ascii="Times New Roman" w:hAnsi="Times New Roman" w:cs="Times New Roman"/>
                <w:sz w:val="18"/>
                <w:szCs w:val="18"/>
              </w:rPr>
              <w:t>Трудоустройство подростков через центр занятости населения</w:t>
            </w:r>
          </w:p>
        </w:tc>
        <w:tc>
          <w:tcPr>
            <w:tcW w:w="1388" w:type="dxa"/>
            <w:tcBorders>
              <w:top w:val="single" w:sz="12" w:space="0" w:color="auto"/>
              <w:left w:val="single" w:sz="12" w:space="0" w:color="auto"/>
              <w:bottom w:val="single" w:sz="12" w:space="0" w:color="auto"/>
              <w:right w:val="single" w:sz="12" w:space="0" w:color="auto"/>
            </w:tcBorders>
          </w:tcPr>
          <w:p w:rsidR="00D0113A" w:rsidRDefault="00D0113A" w:rsidP="00D0113A">
            <w:pPr>
              <w:pStyle w:val="affd"/>
              <w:rPr>
                <w:rFonts w:ascii="Times New Roman" w:hAnsi="Times New Roman" w:cs="Times New Roman"/>
                <w:sz w:val="20"/>
              </w:rPr>
            </w:pPr>
            <w:r>
              <w:rPr>
                <w:rFonts w:ascii="Times New Roman" w:hAnsi="Times New Roman" w:cs="Times New Roman"/>
                <w:sz w:val="20"/>
              </w:rPr>
              <w:t>Главный специалист управления образования Кощеева И.Р.</w:t>
            </w:r>
          </w:p>
        </w:tc>
        <w:tc>
          <w:tcPr>
            <w:tcW w:w="850" w:type="dxa"/>
            <w:tcBorders>
              <w:top w:val="single" w:sz="12" w:space="0" w:color="auto"/>
              <w:left w:val="single" w:sz="12" w:space="0" w:color="auto"/>
              <w:bottom w:val="single" w:sz="12" w:space="0" w:color="auto"/>
              <w:right w:val="single" w:sz="12" w:space="0" w:color="auto"/>
            </w:tcBorders>
          </w:tcPr>
          <w:p w:rsidR="00D0113A" w:rsidRDefault="00D0113A" w:rsidP="00D0113A">
            <w:pPr>
              <w:pStyle w:val="affd"/>
              <w:rPr>
                <w:rFonts w:ascii="Times New Roman" w:hAnsi="Times New Roman" w:cs="Times New Roman"/>
                <w:sz w:val="24"/>
                <w:szCs w:val="24"/>
              </w:rPr>
            </w:pPr>
            <w:r>
              <w:rPr>
                <w:rFonts w:ascii="Times New Roman" w:hAnsi="Times New Roman" w:cs="Times New Roman"/>
                <w:sz w:val="24"/>
                <w:szCs w:val="24"/>
              </w:rPr>
              <w:t>01.01.2025</w:t>
            </w:r>
          </w:p>
        </w:tc>
        <w:tc>
          <w:tcPr>
            <w:tcW w:w="851" w:type="dxa"/>
            <w:tcBorders>
              <w:top w:val="single" w:sz="12" w:space="0" w:color="auto"/>
              <w:left w:val="single" w:sz="12" w:space="0" w:color="auto"/>
              <w:bottom w:val="single" w:sz="12" w:space="0" w:color="auto"/>
              <w:right w:val="single" w:sz="12" w:space="0" w:color="auto"/>
            </w:tcBorders>
          </w:tcPr>
          <w:p w:rsidR="00D0113A" w:rsidRDefault="00D0113A" w:rsidP="00D0113A">
            <w:pPr>
              <w:pStyle w:val="affd"/>
              <w:rPr>
                <w:rFonts w:ascii="Times New Roman" w:hAnsi="Times New Roman" w:cs="Times New Roman"/>
                <w:sz w:val="24"/>
                <w:szCs w:val="24"/>
              </w:rPr>
            </w:pPr>
            <w:r>
              <w:rPr>
                <w:rFonts w:ascii="Times New Roman" w:hAnsi="Times New Roman" w:cs="Times New Roman"/>
                <w:sz w:val="24"/>
                <w:szCs w:val="24"/>
              </w:rPr>
              <w:t>31.12.2025</w:t>
            </w:r>
          </w:p>
        </w:tc>
        <w:tc>
          <w:tcPr>
            <w:tcW w:w="1447" w:type="dxa"/>
            <w:tcBorders>
              <w:top w:val="single" w:sz="12" w:space="0" w:color="auto"/>
              <w:left w:val="single" w:sz="12" w:space="0" w:color="auto"/>
              <w:bottom w:val="single" w:sz="12" w:space="0" w:color="auto"/>
              <w:right w:val="single" w:sz="12" w:space="0" w:color="auto"/>
            </w:tcBorders>
            <w:shd w:val="clear" w:color="000000" w:fill="FFFFFF"/>
          </w:tcPr>
          <w:p w:rsidR="00D0113A" w:rsidRPr="006249D2" w:rsidRDefault="00D0113A" w:rsidP="00D0113A">
            <w:pPr>
              <w:pStyle w:val="affd"/>
              <w:rPr>
                <w:rFonts w:ascii="Times New Roman" w:hAnsi="Times New Roman" w:cs="Times New Roman"/>
                <w:color w:val="000000"/>
                <w:sz w:val="20"/>
              </w:rPr>
            </w:pPr>
            <w:r w:rsidRPr="006249D2">
              <w:rPr>
                <w:rFonts w:ascii="Times New Roman" w:hAnsi="Times New Roman" w:cs="Times New Roman"/>
                <w:color w:val="000000"/>
                <w:sz w:val="20"/>
              </w:rPr>
              <w:t>районный бюджет</w:t>
            </w:r>
          </w:p>
        </w:tc>
        <w:tc>
          <w:tcPr>
            <w:tcW w:w="1529" w:type="dxa"/>
            <w:tcBorders>
              <w:top w:val="single" w:sz="12" w:space="0" w:color="auto"/>
              <w:left w:val="single" w:sz="12" w:space="0" w:color="auto"/>
              <w:bottom w:val="single" w:sz="12" w:space="0" w:color="auto"/>
              <w:right w:val="single" w:sz="12" w:space="0" w:color="auto"/>
            </w:tcBorders>
            <w:shd w:val="clear" w:color="000000" w:fill="FFFFFF"/>
          </w:tcPr>
          <w:p w:rsidR="00D0113A" w:rsidRPr="0095234D" w:rsidRDefault="00D0113A" w:rsidP="00D0113A">
            <w:pPr>
              <w:jc w:val="center"/>
              <w:rPr>
                <w:color w:val="000000"/>
                <w:sz w:val="28"/>
                <w:szCs w:val="28"/>
              </w:rPr>
            </w:pPr>
            <w:r w:rsidRPr="0095234D">
              <w:rPr>
                <w:color w:val="000000"/>
                <w:sz w:val="28"/>
                <w:szCs w:val="28"/>
              </w:rPr>
              <w:t>267,90</w:t>
            </w:r>
          </w:p>
        </w:tc>
        <w:tc>
          <w:tcPr>
            <w:tcW w:w="1985" w:type="dxa"/>
            <w:tcBorders>
              <w:top w:val="single" w:sz="12" w:space="0" w:color="auto"/>
              <w:left w:val="single" w:sz="12" w:space="0" w:color="auto"/>
              <w:bottom w:val="single" w:sz="12" w:space="0" w:color="auto"/>
              <w:right w:val="single" w:sz="12" w:space="0" w:color="auto"/>
            </w:tcBorders>
            <w:shd w:val="clear" w:color="000000" w:fill="FFFFFF"/>
          </w:tcPr>
          <w:p w:rsidR="00D0113A" w:rsidRPr="00B7268F" w:rsidRDefault="00D0113A" w:rsidP="00D0113A">
            <w:pPr>
              <w:pStyle w:val="affd"/>
              <w:jc w:val="left"/>
              <w:rPr>
                <w:rFonts w:ascii="Times New Roman" w:hAnsi="Times New Roman" w:cs="Times New Roman"/>
                <w:sz w:val="18"/>
                <w:szCs w:val="18"/>
              </w:rPr>
            </w:pPr>
            <w:r w:rsidRPr="00B7268F">
              <w:rPr>
                <w:rFonts w:ascii="Times New Roman" w:hAnsi="Times New Roman" w:cs="Times New Roman"/>
                <w:sz w:val="18"/>
                <w:szCs w:val="18"/>
              </w:rPr>
              <w:t>Подростки трудоустроены через центр занятости населения</w:t>
            </w:r>
          </w:p>
        </w:tc>
      </w:tr>
      <w:tr w:rsidR="00D0113A" w:rsidRPr="001B78B8" w:rsidTr="00B07361">
        <w:trPr>
          <w:trHeight w:val="195"/>
        </w:trPr>
        <w:tc>
          <w:tcPr>
            <w:tcW w:w="566" w:type="dxa"/>
            <w:vMerge w:val="restart"/>
            <w:tcBorders>
              <w:top w:val="single" w:sz="12" w:space="0" w:color="auto"/>
              <w:left w:val="single" w:sz="12" w:space="0" w:color="auto"/>
              <w:bottom w:val="single" w:sz="12" w:space="0" w:color="auto"/>
              <w:right w:val="single" w:sz="12" w:space="0" w:color="auto"/>
            </w:tcBorders>
          </w:tcPr>
          <w:p w:rsidR="00D0113A" w:rsidRPr="001B78B8" w:rsidRDefault="00D0113A" w:rsidP="00D0113A">
            <w:pPr>
              <w:pStyle w:val="affd"/>
              <w:rPr>
                <w:rFonts w:ascii="Times New Roman" w:hAnsi="Times New Roman" w:cs="Times New Roman"/>
                <w:sz w:val="20"/>
              </w:rPr>
            </w:pPr>
            <w:r>
              <w:rPr>
                <w:rFonts w:ascii="Times New Roman" w:hAnsi="Times New Roman" w:cs="Times New Roman"/>
                <w:sz w:val="20"/>
              </w:rPr>
              <w:t>6</w:t>
            </w:r>
          </w:p>
        </w:tc>
        <w:tc>
          <w:tcPr>
            <w:tcW w:w="2442" w:type="dxa"/>
            <w:vMerge w:val="restart"/>
            <w:tcBorders>
              <w:top w:val="single" w:sz="12" w:space="0" w:color="auto"/>
              <w:left w:val="single" w:sz="12" w:space="0" w:color="auto"/>
              <w:bottom w:val="single" w:sz="12" w:space="0" w:color="auto"/>
              <w:right w:val="single" w:sz="12" w:space="0" w:color="auto"/>
            </w:tcBorders>
            <w:shd w:val="clear" w:color="000000" w:fill="FFFFFF"/>
          </w:tcPr>
          <w:p w:rsidR="00D0113A" w:rsidRPr="00B7268F" w:rsidRDefault="00D0113A" w:rsidP="00D0113A">
            <w:pPr>
              <w:pStyle w:val="affd"/>
              <w:jc w:val="left"/>
              <w:rPr>
                <w:rFonts w:ascii="Times New Roman" w:hAnsi="Times New Roman" w:cs="Times New Roman"/>
                <w:sz w:val="18"/>
                <w:szCs w:val="18"/>
              </w:rPr>
            </w:pPr>
            <w:r w:rsidRPr="00B7268F">
              <w:rPr>
                <w:rFonts w:ascii="Times New Roman" w:hAnsi="Times New Roman" w:cs="Times New Roman"/>
                <w:iCs/>
                <w:color w:val="000000"/>
                <w:sz w:val="18"/>
                <w:szCs w:val="18"/>
              </w:rPr>
              <w:t>Направление: финансовое обеспечение деятельности муниципальных учреждений</w:t>
            </w:r>
          </w:p>
        </w:tc>
        <w:tc>
          <w:tcPr>
            <w:tcW w:w="1388" w:type="dxa"/>
            <w:vMerge w:val="restart"/>
            <w:tcBorders>
              <w:top w:val="single" w:sz="12" w:space="0" w:color="auto"/>
              <w:left w:val="single" w:sz="12" w:space="0" w:color="auto"/>
              <w:bottom w:val="single" w:sz="12" w:space="0" w:color="auto"/>
              <w:right w:val="single" w:sz="12" w:space="0" w:color="auto"/>
            </w:tcBorders>
          </w:tcPr>
          <w:p w:rsidR="00D0113A" w:rsidRPr="001B78B8" w:rsidRDefault="00D0113A" w:rsidP="00D0113A">
            <w:pPr>
              <w:pStyle w:val="affd"/>
              <w:rPr>
                <w:rFonts w:ascii="Times New Roman" w:hAnsi="Times New Roman" w:cs="Times New Roman"/>
                <w:sz w:val="20"/>
              </w:rPr>
            </w:pPr>
            <w:r>
              <w:rPr>
                <w:rFonts w:ascii="Times New Roman" w:hAnsi="Times New Roman" w:cs="Times New Roman"/>
                <w:sz w:val="20"/>
              </w:rPr>
              <w:t>Главный специалист управления образования Кощеева И.Р.</w:t>
            </w:r>
          </w:p>
        </w:tc>
        <w:tc>
          <w:tcPr>
            <w:tcW w:w="850" w:type="dxa"/>
            <w:vMerge w:val="restart"/>
            <w:tcBorders>
              <w:top w:val="single" w:sz="12" w:space="0" w:color="auto"/>
              <w:left w:val="single" w:sz="12" w:space="0" w:color="auto"/>
              <w:bottom w:val="single" w:sz="12" w:space="0" w:color="auto"/>
              <w:right w:val="single" w:sz="12" w:space="0" w:color="auto"/>
            </w:tcBorders>
            <w:hideMark/>
          </w:tcPr>
          <w:p w:rsidR="00D0113A" w:rsidRPr="002C6B30" w:rsidRDefault="00D0113A" w:rsidP="00D0113A">
            <w:pPr>
              <w:pStyle w:val="affd"/>
              <w:rPr>
                <w:rFonts w:ascii="Times New Roman" w:hAnsi="Times New Roman" w:cs="Times New Roman"/>
                <w:sz w:val="24"/>
                <w:szCs w:val="24"/>
              </w:rPr>
            </w:pPr>
            <w:r>
              <w:rPr>
                <w:rFonts w:ascii="Times New Roman" w:hAnsi="Times New Roman" w:cs="Times New Roman"/>
                <w:sz w:val="24"/>
                <w:szCs w:val="24"/>
              </w:rPr>
              <w:t>01.01.2025</w:t>
            </w:r>
          </w:p>
        </w:tc>
        <w:tc>
          <w:tcPr>
            <w:tcW w:w="851" w:type="dxa"/>
            <w:vMerge w:val="restart"/>
            <w:tcBorders>
              <w:top w:val="single" w:sz="12" w:space="0" w:color="auto"/>
              <w:left w:val="single" w:sz="12" w:space="0" w:color="auto"/>
              <w:bottom w:val="single" w:sz="12" w:space="0" w:color="auto"/>
              <w:right w:val="single" w:sz="12" w:space="0" w:color="auto"/>
            </w:tcBorders>
            <w:hideMark/>
          </w:tcPr>
          <w:p w:rsidR="00D0113A" w:rsidRPr="002C6B30" w:rsidRDefault="00D0113A" w:rsidP="00D0113A">
            <w:pPr>
              <w:pStyle w:val="affd"/>
              <w:rPr>
                <w:rFonts w:ascii="Times New Roman" w:hAnsi="Times New Roman" w:cs="Times New Roman"/>
                <w:sz w:val="24"/>
                <w:szCs w:val="24"/>
              </w:rPr>
            </w:pPr>
            <w:r>
              <w:rPr>
                <w:rFonts w:ascii="Times New Roman" w:hAnsi="Times New Roman" w:cs="Times New Roman"/>
                <w:sz w:val="24"/>
                <w:szCs w:val="24"/>
              </w:rPr>
              <w:t>31.12.2025</w:t>
            </w:r>
          </w:p>
        </w:tc>
        <w:tc>
          <w:tcPr>
            <w:tcW w:w="1447" w:type="dxa"/>
            <w:tcBorders>
              <w:top w:val="single" w:sz="12" w:space="0" w:color="auto"/>
              <w:left w:val="single" w:sz="12" w:space="0" w:color="auto"/>
              <w:bottom w:val="single" w:sz="12" w:space="0" w:color="auto"/>
              <w:right w:val="single" w:sz="12" w:space="0" w:color="auto"/>
            </w:tcBorders>
            <w:shd w:val="clear" w:color="000000" w:fill="FFFFFF"/>
          </w:tcPr>
          <w:p w:rsidR="00D0113A" w:rsidRPr="001B78B8" w:rsidRDefault="00D0113A" w:rsidP="00D0113A">
            <w:pPr>
              <w:pStyle w:val="affd"/>
              <w:rPr>
                <w:rFonts w:ascii="Times New Roman" w:hAnsi="Times New Roman" w:cs="Times New Roman"/>
                <w:sz w:val="20"/>
              </w:rPr>
            </w:pPr>
            <w:r w:rsidRPr="00E546E2">
              <w:rPr>
                <w:rFonts w:ascii="Times New Roman" w:hAnsi="Times New Roman" w:cs="Times New Roman"/>
                <w:color w:val="000000"/>
                <w:sz w:val="20"/>
              </w:rPr>
              <w:t>областной бюджет</w:t>
            </w:r>
          </w:p>
        </w:tc>
        <w:tc>
          <w:tcPr>
            <w:tcW w:w="1529" w:type="dxa"/>
            <w:tcBorders>
              <w:top w:val="single" w:sz="12" w:space="0" w:color="auto"/>
              <w:left w:val="single" w:sz="12" w:space="0" w:color="auto"/>
              <w:bottom w:val="single" w:sz="12" w:space="0" w:color="auto"/>
              <w:right w:val="single" w:sz="12" w:space="0" w:color="auto"/>
            </w:tcBorders>
            <w:shd w:val="clear" w:color="000000" w:fill="FFFFFF"/>
          </w:tcPr>
          <w:p w:rsidR="00D0113A" w:rsidRPr="0095234D" w:rsidRDefault="00D0113A" w:rsidP="00D0113A">
            <w:pPr>
              <w:jc w:val="center"/>
              <w:rPr>
                <w:color w:val="000000"/>
                <w:sz w:val="28"/>
                <w:szCs w:val="28"/>
              </w:rPr>
            </w:pPr>
            <w:r w:rsidRPr="0095234D">
              <w:rPr>
                <w:color w:val="000000"/>
                <w:sz w:val="28"/>
                <w:szCs w:val="28"/>
              </w:rPr>
              <w:t>358619,50</w:t>
            </w:r>
          </w:p>
        </w:tc>
        <w:tc>
          <w:tcPr>
            <w:tcW w:w="1985" w:type="dxa"/>
            <w:vMerge w:val="restart"/>
            <w:tcBorders>
              <w:top w:val="single" w:sz="12" w:space="0" w:color="auto"/>
              <w:left w:val="single" w:sz="12" w:space="0" w:color="auto"/>
              <w:bottom w:val="single" w:sz="12" w:space="0" w:color="auto"/>
              <w:right w:val="single" w:sz="12" w:space="0" w:color="auto"/>
            </w:tcBorders>
          </w:tcPr>
          <w:p w:rsidR="00D0113A" w:rsidRPr="00B7268F" w:rsidRDefault="00D0113A" w:rsidP="00D0113A">
            <w:pPr>
              <w:pStyle w:val="affd"/>
              <w:jc w:val="left"/>
              <w:rPr>
                <w:rFonts w:ascii="Times New Roman" w:hAnsi="Times New Roman" w:cs="Times New Roman"/>
                <w:sz w:val="18"/>
                <w:szCs w:val="18"/>
              </w:rPr>
            </w:pPr>
            <w:r w:rsidRPr="00B7268F">
              <w:rPr>
                <w:rFonts w:ascii="Times New Roman" w:hAnsi="Times New Roman" w:cs="Times New Roman"/>
                <w:sz w:val="18"/>
                <w:szCs w:val="18"/>
              </w:rPr>
              <w:t>обеспечены потребности семей в получении детьми дошкольного, начального, основного и среднего общего образования</w:t>
            </w:r>
          </w:p>
        </w:tc>
      </w:tr>
      <w:tr w:rsidR="00D0113A" w:rsidRPr="001B78B8" w:rsidTr="00B07361">
        <w:trPr>
          <w:trHeight w:val="195"/>
        </w:trPr>
        <w:tc>
          <w:tcPr>
            <w:tcW w:w="566" w:type="dxa"/>
            <w:vMerge/>
            <w:tcBorders>
              <w:top w:val="single" w:sz="12" w:space="0" w:color="auto"/>
              <w:left w:val="single" w:sz="12" w:space="0" w:color="auto"/>
              <w:bottom w:val="single" w:sz="12" w:space="0" w:color="auto"/>
              <w:right w:val="single" w:sz="12" w:space="0" w:color="auto"/>
            </w:tcBorders>
          </w:tcPr>
          <w:p w:rsidR="00D0113A" w:rsidRPr="001B78B8" w:rsidRDefault="00D0113A" w:rsidP="00D0113A">
            <w:pPr>
              <w:pStyle w:val="affd"/>
              <w:rPr>
                <w:rFonts w:ascii="Times New Roman" w:hAnsi="Times New Roman" w:cs="Times New Roman"/>
                <w:sz w:val="20"/>
              </w:rPr>
            </w:pPr>
          </w:p>
        </w:tc>
        <w:tc>
          <w:tcPr>
            <w:tcW w:w="2442" w:type="dxa"/>
            <w:vMerge/>
            <w:tcBorders>
              <w:top w:val="single" w:sz="12" w:space="0" w:color="auto"/>
              <w:left w:val="single" w:sz="12" w:space="0" w:color="auto"/>
              <w:bottom w:val="single" w:sz="12" w:space="0" w:color="auto"/>
              <w:right w:val="single" w:sz="12" w:space="0" w:color="auto"/>
            </w:tcBorders>
            <w:vAlign w:val="center"/>
          </w:tcPr>
          <w:p w:rsidR="00D0113A" w:rsidRPr="00B7268F" w:rsidRDefault="00D0113A" w:rsidP="00D0113A">
            <w:pPr>
              <w:pStyle w:val="affd"/>
              <w:jc w:val="left"/>
              <w:rPr>
                <w:rFonts w:ascii="Times New Roman" w:hAnsi="Times New Roman" w:cs="Times New Roman"/>
                <w:sz w:val="18"/>
                <w:szCs w:val="18"/>
              </w:rPr>
            </w:pPr>
          </w:p>
        </w:tc>
        <w:tc>
          <w:tcPr>
            <w:tcW w:w="1388" w:type="dxa"/>
            <w:vMerge/>
            <w:tcBorders>
              <w:top w:val="single" w:sz="12" w:space="0" w:color="auto"/>
              <w:left w:val="single" w:sz="12" w:space="0" w:color="auto"/>
              <w:bottom w:val="single" w:sz="12" w:space="0" w:color="auto"/>
              <w:right w:val="single" w:sz="12" w:space="0" w:color="auto"/>
            </w:tcBorders>
          </w:tcPr>
          <w:p w:rsidR="00D0113A" w:rsidRPr="001B78B8" w:rsidRDefault="00D0113A" w:rsidP="00D0113A">
            <w:pPr>
              <w:pStyle w:val="affd"/>
              <w:rPr>
                <w:rFonts w:ascii="Times New Roman" w:hAnsi="Times New Roman" w:cs="Times New Roman"/>
                <w:sz w:val="20"/>
              </w:rPr>
            </w:pPr>
          </w:p>
        </w:tc>
        <w:tc>
          <w:tcPr>
            <w:tcW w:w="850" w:type="dxa"/>
            <w:vMerge/>
            <w:tcBorders>
              <w:top w:val="single" w:sz="12" w:space="0" w:color="auto"/>
              <w:left w:val="single" w:sz="12" w:space="0" w:color="auto"/>
              <w:bottom w:val="single" w:sz="12" w:space="0" w:color="auto"/>
              <w:right w:val="single" w:sz="12" w:space="0" w:color="auto"/>
            </w:tcBorders>
          </w:tcPr>
          <w:p w:rsidR="00D0113A" w:rsidRPr="002C6B30" w:rsidRDefault="00D0113A" w:rsidP="00D0113A">
            <w:pPr>
              <w:pStyle w:val="affd"/>
              <w:rPr>
                <w:rFonts w:ascii="Times New Roman" w:hAnsi="Times New Roman" w:cs="Times New Roman"/>
                <w:sz w:val="24"/>
                <w:szCs w:val="24"/>
              </w:rPr>
            </w:pPr>
          </w:p>
        </w:tc>
        <w:tc>
          <w:tcPr>
            <w:tcW w:w="851" w:type="dxa"/>
            <w:vMerge/>
            <w:tcBorders>
              <w:top w:val="single" w:sz="12" w:space="0" w:color="auto"/>
              <w:left w:val="single" w:sz="12" w:space="0" w:color="auto"/>
              <w:bottom w:val="single" w:sz="12" w:space="0" w:color="auto"/>
              <w:right w:val="single" w:sz="12" w:space="0" w:color="auto"/>
            </w:tcBorders>
          </w:tcPr>
          <w:p w:rsidR="00D0113A" w:rsidRPr="002C6B30" w:rsidRDefault="00D0113A" w:rsidP="00D0113A">
            <w:pPr>
              <w:pStyle w:val="affd"/>
              <w:rPr>
                <w:rFonts w:ascii="Times New Roman" w:hAnsi="Times New Roman" w:cs="Times New Roman"/>
                <w:sz w:val="24"/>
                <w:szCs w:val="24"/>
              </w:rPr>
            </w:pPr>
          </w:p>
        </w:tc>
        <w:tc>
          <w:tcPr>
            <w:tcW w:w="1447" w:type="dxa"/>
            <w:tcBorders>
              <w:top w:val="single" w:sz="12" w:space="0" w:color="auto"/>
              <w:left w:val="single" w:sz="12" w:space="0" w:color="auto"/>
              <w:bottom w:val="single" w:sz="12" w:space="0" w:color="auto"/>
              <w:right w:val="single" w:sz="12" w:space="0" w:color="auto"/>
            </w:tcBorders>
            <w:shd w:val="clear" w:color="000000" w:fill="FFFFFF"/>
          </w:tcPr>
          <w:p w:rsidR="00D0113A" w:rsidRPr="001B78B8" w:rsidRDefault="00D0113A" w:rsidP="00D0113A">
            <w:pPr>
              <w:pStyle w:val="affd"/>
              <w:rPr>
                <w:rFonts w:ascii="Times New Roman" w:hAnsi="Times New Roman" w:cs="Times New Roman"/>
                <w:sz w:val="20"/>
              </w:rPr>
            </w:pPr>
            <w:r w:rsidRPr="00E546E2">
              <w:rPr>
                <w:rFonts w:ascii="Times New Roman" w:hAnsi="Times New Roman" w:cs="Times New Roman"/>
                <w:color w:val="000000"/>
                <w:sz w:val="20"/>
              </w:rPr>
              <w:t>районный бюджет</w:t>
            </w:r>
          </w:p>
        </w:tc>
        <w:tc>
          <w:tcPr>
            <w:tcW w:w="1529" w:type="dxa"/>
            <w:tcBorders>
              <w:top w:val="single" w:sz="12" w:space="0" w:color="auto"/>
              <w:left w:val="single" w:sz="12" w:space="0" w:color="auto"/>
              <w:bottom w:val="single" w:sz="12" w:space="0" w:color="auto"/>
              <w:right w:val="single" w:sz="12" w:space="0" w:color="auto"/>
            </w:tcBorders>
            <w:shd w:val="clear" w:color="000000" w:fill="FFFFFF"/>
          </w:tcPr>
          <w:p w:rsidR="00D0113A" w:rsidRPr="0095234D" w:rsidRDefault="00D0113A" w:rsidP="00D0113A">
            <w:pPr>
              <w:jc w:val="center"/>
              <w:rPr>
                <w:color w:val="000000"/>
                <w:sz w:val="28"/>
                <w:szCs w:val="28"/>
              </w:rPr>
            </w:pPr>
            <w:r w:rsidRPr="0095234D">
              <w:rPr>
                <w:color w:val="000000"/>
                <w:sz w:val="28"/>
                <w:szCs w:val="28"/>
              </w:rPr>
              <w:t>184757,20</w:t>
            </w:r>
          </w:p>
        </w:tc>
        <w:tc>
          <w:tcPr>
            <w:tcW w:w="1985" w:type="dxa"/>
            <w:vMerge/>
            <w:tcBorders>
              <w:top w:val="single" w:sz="12" w:space="0" w:color="auto"/>
              <w:left w:val="single" w:sz="12" w:space="0" w:color="auto"/>
              <w:bottom w:val="single" w:sz="12" w:space="0" w:color="auto"/>
              <w:right w:val="single" w:sz="12" w:space="0" w:color="auto"/>
            </w:tcBorders>
          </w:tcPr>
          <w:p w:rsidR="00D0113A" w:rsidRPr="00B7268F" w:rsidRDefault="00D0113A" w:rsidP="00D0113A">
            <w:pPr>
              <w:pStyle w:val="affd"/>
              <w:jc w:val="left"/>
              <w:rPr>
                <w:rFonts w:ascii="Times New Roman" w:hAnsi="Times New Roman" w:cs="Times New Roman"/>
                <w:sz w:val="18"/>
                <w:szCs w:val="18"/>
              </w:rPr>
            </w:pPr>
          </w:p>
        </w:tc>
      </w:tr>
      <w:tr w:rsidR="00D0113A" w:rsidRPr="001B78B8" w:rsidTr="00B07361">
        <w:trPr>
          <w:trHeight w:val="195"/>
        </w:trPr>
        <w:tc>
          <w:tcPr>
            <w:tcW w:w="566" w:type="dxa"/>
            <w:vMerge/>
            <w:tcBorders>
              <w:top w:val="single" w:sz="12" w:space="0" w:color="auto"/>
              <w:left w:val="single" w:sz="12" w:space="0" w:color="auto"/>
              <w:bottom w:val="single" w:sz="12" w:space="0" w:color="auto"/>
              <w:right w:val="single" w:sz="12" w:space="0" w:color="auto"/>
            </w:tcBorders>
          </w:tcPr>
          <w:p w:rsidR="00D0113A" w:rsidRPr="001B78B8" w:rsidRDefault="00D0113A" w:rsidP="00D0113A">
            <w:pPr>
              <w:pStyle w:val="affd"/>
              <w:rPr>
                <w:rFonts w:ascii="Times New Roman" w:hAnsi="Times New Roman" w:cs="Times New Roman"/>
                <w:sz w:val="20"/>
              </w:rPr>
            </w:pPr>
          </w:p>
        </w:tc>
        <w:tc>
          <w:tcPr>
            <w:tcW w:w="2442" w:type="dxa"/>
            <w:vMerge/>
            <w:tcBorders>
              <w:top w:val="single" w:sz="12" w:space="0" w:color="auto"/>
              <w:left w:val="single" w:sz="12" w:space="0" w:color="auto"/>
              <w:bottom w:val="single" w:sz="12" w:space="0" w:color="auto"/>
              <w:right w:val="single" w:sz="12" w:space="0" w:color="auto"/>
            </w:tcBorders>
            <w:vAlign w:val="center"/>
          </w:tcPr>
          <w:p w:rsidR="00D0113A" w:rsidRPr="00B7268F" w:rsidRDefault="00D0113A" w:rsidP="00D0113A">
            <w:pPr>
              <w:pStyle w:val="affd"/>
              <w:jc w:val="left"/>
              <w:rPr>
                <w:rFonts w:ascii="Times New Roman" w:hAnsi="Times New Roman" w:cs="Times New Roman"/>
                <w:sz w:val="18"/>
                <w:szCs w:val="18"/>
              </w:rPr>
            </w:pPr>
          </w:p>
        </w:tc>
        <w:tc>
          <w:tcPr>
            <w:tcW w:w="1388" w:type="dxa"/>
            <w:vMerge/>
            <w:tcBorders>
              <w:top w:val="single" w:sz="12" w:space="0" w:color="auto"/>
              <w:left w:val="single" w:sz="12" w:space="0" w:color="auto"/>
              <w:bottom w:val="single" w:sz="12" w:space="0" w:color="auto"/>
              <w:right w:val="single" w:sz="12" w:space="0" w:color="auto"/>
            </w:tcBorders>
          </w:tcPr>
          <w:p w:rsidR="00D0113A" w:rsidRPr="001B78B8" w:rsidRDefault="00D0113A" w:rsidP="00D0113A">
            <w:pPr>
              <w:pStyle w:val="affd"/>
              <w:rPr>
                <w:rFonts w:ascii="Times New Roman" w:hAnsi="Times New Roman" w:cs="Times New Roman"/>
                <w:sz w:val="20"/>
              </w:rPr>
            </w:pPr>
          </w:p>
        </w:tc>
        <w:tc>
          <w:tcPr>
            <w:tcW w:w="850" w:type="dxa"/>
            <w:vMerge/>
            <w:tcBorders>
              <w:top w:val="single" w:sz="12" w:space="0" w:color="auto"/>
              <w:left w:val="single" w:sz="12" w:space="0" w:color="auto"/>
              <w:bottom w:val="single" w:sz="12" w:space="0" w:color="auto"/>
              <w:right w:val="single" w:sz="12" w:space="0" w:color="auto"/>
            </w:tcBorders>
            <w:hideMark/>
          </w:tcPr>
          <w:p w:rsidR="00D0113A" w:rsidRPr="002C6B30" w:rsidRDefault="00D0113A" w:rsidP="00D0113A">
            <w:pPr>
              <w:pStyle w:val="affd"/>
              <w:rPr>
                <w:rFonts w:ascii="Times New Roman" w:hAnsi="Times New Roman" w:cs="Times New Roman"/>
                <w:sz w:val="24"/>
                <w:szCs w:val="24"/>
              </w:rPr>
            </w:pPr>
          </w:p>
        </w:tc>
        <w:tc>
          <w:tcPr>
            <w:tcW w:w="851" w:type="dxa"/>
            <w:vMerge/>
            <w:tcBorders>
              <w:top w:val="single" w:sz="12" w:space="0" w:color="auto"/>
              <w:left w:val="single" w:sz="12" w:space="0" w:color="auto"/>
              <w:bottom w:val="single" w:sz="12" w:space="0" w:color="auto"/>
              <w:right w:val="single" w:sz="12" w:space="0" w:color="auto"/>
            </w:tcBorders>
            <w:hideMark/>
          </w:tcPr>
          <w:p w:rsidR="00D0113A" w:rsidRPr="002C6B30" w:rsidRDefault="00D0113A" w:rsidP="00D0113A">
            <w:pPr>
              <w:pStyle w:val="affd"/>
              <w:rPr>
                <w:rFonts w:ascii="Times New Roman" w:hAnsi="Times New Roman" w:cs="Times New Roman"/>
                <w:sz w:val="24"/>
                <w:szCs w:val="24"/>
              </w:rPr>
            </w:pPr>
          </w:p>
        </w:tc>
        <w:tc>
          <w:tcPr>
            <w:tcW w:w="1447" w:type="dxa"/>
            <w:tcBorders>
              <w:top w:val="single" w:sz="12" w:space="0" w:color="auto"/>
              <w:left w:val="single" w:sz="12" w:space="0" w:color="auto"/>
              <w:bottom w:val="single" w:sz="12" w:space="0" w:color="auto"/>
              <w:right w:val="single" w:sz="12" w:space="0" w:color="auto"/>
            </w:tcBorders>
            <w:shd w:val="clear" w:color="000000" w:fill="FFFFFF"/>
          </w:tcPr>
          <w:p w:rsidR="00D0113A" w:rsidRPr="001B78B8" w:rsidRDefault="00D0113A" w:rsidP="00D0113A">
            <w:pPr>
              <w:pStyle w:val="affd"/>
              <w:rPr>
                <w:rFonts w:ascii="Times New Roman" w:hAnsi="Times New Roman" w:cs="Times New Roman"/>
                <w:sz w:val="20"/>
              </w:rPr>
            </w:pPr>
            <w:r w:rsidRPr="00E546E2">
              <w:rPr>
                <w:rFonts w:ascii="Times New Roman" w:hAnsi="Times New Roman" w:cs="Times New Roman"/>
                <w:color w:val="000000"/>
                <w:sz w:val="20"/>
              </w:rPr>
              <w:t>итого</w:t>
            </w:r>
          </w:p>
        </w:tc>
        <w:tc>
          <w:tcPr>
            <w:tcW w:w="1529" w:type="dxa"/>
            <w:tcBorders>
              <w:top w:val="single" w:sz="12" w:space="0" w:color="auto"/>
              <w:left w:val="single" w:sz="12" w:space="0" w:color="auto"/>
              <w:bottom w:val="single" w:sz="12" w:space="0" w:color="auto"/>
              <w:right w:val="single" w:sz="12" w:space="0" w:color="auto"/>
            </w:tcBorders>
            <w:shd w:val="clear" w:color="000000" w:fill="FFFFFF"/>
          </w:tcPr>
          <w:p w:rsidR="00D0113A" w:rsidRPr="0095234D" w:rsidRDefault="00D0113A" w:rsidP="00D0113A">
            <w:pPr>
              <w:jc w:val="center"/>
              <w:rPr>
                <w:b/>
                <w:bCs/>
                <w:color w:val="000000"/>
                <w:sz w:val="28"/>
                <w:szCs w:val="28"/>
              </w:rPr>
            </w:pPr>
            <w:r w:rsidRPr="0095234D">
              <w:rPr>
                <w:b/>
                <w:bCs/>
                <w:color w:val="000000"/>
                <w:sz w:val="28"/>
                <w:szCs w:val="28"/>
              </w:rPr>
              <w:t>543376,70</w:t>
            </w:r>
          </w:p>
        </w:tc>
        <w:tc>
          <w:tcPr>
            <w:tcW w:w="1985" w:type="dxa"/>
            <w:vMerge/>
            <w:tcBorders>
              <w:top w:val="single" w:sz="12" w:space="0" w:color="auto"/>
              <w:left w:val="single" w:sz="12" w:space="0" w:color="auto"/>
              <w:bottom w:val="single" w:sz="12" w:space="0" w:color="auto"/>
              <w:right w:val="single" w:sz="12" w:space="0" w:color="auto"/>
            </w:tcBorders>
          </w:tcPr>
          <w:p w:rsidR="00D0113A" w:rsidRPr="00B7268F" w:rsidRDefault="00D0113A" w:rsidP="00D0113A">
            <w:pPr>
              <w:pStyle w:val="affd"/>
              <w:jc w:val="left"/>
              <w:rPr>
                <w:rFonts w:ascii="Times New Roman" w:hAnsi="Times New Roman" w:cs="Times New Roman"/>
                <w:sz w:val="18"/>
                <w:szCs w:val="18"/>
              </w:rPr>
            </w:pPr>
          </w:p>
        </w:tc>
      </w:tr>
      <w:tr w:rsidR="00D0113A" w:rsidRPr="001B78B8" w:rsidTr="00B07361">
        <w:trPr>
          <w:trHeight w:val="226"/>
        </w:trPr>
        <w:tc>
          <w:tcPr>
            <w:tcW w:w="566" w:type="dxa"/>
            <w:vMerge w:val="restart"/>
            <w:tcBorders>
              <w:top w:val="single" w:sz="12" w:space="0" w:color="auto"/>
              <w:left w:val="single" w:sz="12" w:space="0" w:color="auto"/>
              <w:bottom w:val="single" w:sz="12" w:space="0" w:color="auto"/>
              <w:right w:val="single" w:sz="12" w:space="0" w:color="auto"/>
            </w:tcBorders>
          </w:tcPr>
          <w:p w:rsidR="00D0113A" w:rsidRPr="001B78B8" w:rsidRDefault="00D0113A" w:rsidP="00D0113A">
            <w:pPr>
              <w:pStyle w:val="affd"/>
              <w:rPr>
                <w:rFonts w:ascii="Times New Roman" w:hAnsi="Times New Roman" w:cs="Times New Roman"/>
                <w:sz w:val="20"/>
              </w:rPr>
            </w:pPr>
            <w:r>
              <w:rPr>
                <w:rFonts w:ascii="Times New Roman" w:hAnsi="Times New Roman" w:cs="Times New Roman"/>
                <w:sz w:val="20"/>
              </w:rPr>
              <w:t>6.1</w:t>
            </w:r>
          </w:p>
        </w:tc>
        <w:tc>
          <w:tcPr>
            <w:tcW w:w="2442" w:type="dxa"/>
            <w:vMerge w:val="restart"/>
            <w:tcBorders>
              <w:top w:val="single" w:sz="12" w:space="0" w:color="auto"/>
              <w:left w:val="single" w:sz="12" w:space="0" w:color="auto"/>
              <w:bottom w:val="single" w:sz="12" w:space="0" w:color="auto"/>
              <w:right w:val="single" w:sz="12" w:space="0" w:color="auto"/>
            </w:tcBorders>
            <w:shd w:val="clear" w:color="000000" w:fill="FFFFFF"/>
          </w:tcPr>
          <w:p w:rsidR="00D0113A" w:rsidRPr="00B7268F" w:rsidRDefault="00D0113A" w:rsidP="00D0113A">
            <w:pPr>
              <w:pStyle w:val="affd"/>
              <w:jc w:val="left"/>
              <w:rPr>
                <w:rFonts w:ascii="Times New Roman" w:hAnsi="Times New Roman" w:cs="Times New Roman"/>
                <w:sz w:val="18"/>
                <w:szCs w:val="18"/>
              </w:rPr>
            </w:pPr>
            <w:r w:rsidRPr="00B7268F">
              <w:rPr>
                <w:rFonts w:ascii="Times New Roman" w:hAnsi="Times New Roman" w:cs="Times New Roman"/>
                <w:iCs/>
                <w:color w:val="000000"/>
                <w:sz w:val="18"/>
                <w:szCs w:val="18"/>
              </w:rPr>
              <w:t xml:space="preserve"> Финансовое обеспечение деятельности дошкольных образовательных организации</w:t>
            </w:r>
          </w:p>
        </w:tc>
        <w:tc>
          <w:tcPr>
            <w:tcW w:w="1388" w:type="dxa"/>
            <w:vMerge w:val="restart"/>
            <w:tcBorders>
              <w:top w:val="single" w:sz="12" w:space="0" w:color="auto"/>
              <w:left w:val="single" w:sz="12" w:space="0" w:color="auto"/>
              <w:bottom w:val="single" w:sz="12" w:space="0" w:color="auto"/>
              <w:right w:val="single" w:sz="12" w:space="0" w:color="auto"/>
            </w:tcBorders>
          </w:tcPr>
          <w:p w:rsidR="00D0113A" w:rsidRPr="001B78B8" w:rsidRDefault="00D0113A" w:rsidP="00D0113A">
            <w:pPr>
              <w:pStyle w:val="affd"/>
              <w:rPr>
                <w:rFonts w:ascii="Times New Roman" w:hAnsi="Times New Roman" w:cs="Times New Roman"/>
                <w:sz w:val="20"/>
              </w:rPr>
            </w:pPr>
            <w:r>
              <w:rPr>
                <w:rFonts w:ascii="Times New Roman" w:hAnsi="Times New Roman" w:cs="Times New Roman"/>
                <w:sz w:val="20"/>
              </w:rPr>
              <w:t>Главный специалист управления образования Кощеева И.Р.</w:t>
            </w:r>
          </w:p>
        </w:tc>
        <w:tc>
          <w:tcPr>
            <w:tcW w:w="850" w:type="dxa"/>
            <w:vMerge w:val="restart"/>
            <w:tcBorders>
              <w:top w:val="single" w:sz="12" w:space="0" w:color="auto"/>
              <w:left w:val="single" w:sz="12" w:space="0" w:color="auto"/>
              <w:bottom w:val="single" w:sz="12" w:space="0" w:color="auto"/>
              <w:right w:val="single" w:sz="12" w:space="0" w:color="auto"/>
            </w:tcBorders>
            <w:hideMark/>
          </w:tcPr>
          <w:p w:rsidR="00D0113A" w:rsidRPr="002C6B30" w:rsidRDefault="00D0113A" w:rsidP="00D0113A">
            <w:pPr>
              <w:pStyle w:val="affd"/>
              <w:rPr>
                <w:rFonts w:ascii="Times New Roman" w:hAnsi="Times New Roman" w:cs="Times New Roman"/>
                <w:sz w:val="24"/>
                <w:szCs w:val="24"/>
              </w:rPr>
            </w:pPr>
            <w:r>
              <w:rPr>
                <w:rFonts w:ascii="Times New Roman" w:hAnsi="Times New Roman" w:cs="Times New Roman"/>
                <w:sz w:val="24"/>
                <w:szCs w:val="24"/>
              </w:rPr>
              <w:t>01.01.2025</w:t>
            </w:r>
          </w:p>
        </w:tc>
        <w:tc>
          <w:tcPr>
            <w:tcW w:w="851" w:type="dxa"/>
            <w:vMerge w:val="restart"/>
            <w:tcBorders>
              <w:top w:val="single" w:sz="12" w:space="0" w:color="auto"/>
              <w:left w:val="single" w:sz="12" w:space="0" w:color="auto"/>
              <w:bottom w:val="single" w:sz="12" w:space="0" w:color="auto"/>
              <w:right w:val="single" w:sz="12" w:space="0" w:color="auto"/>
            </w:tcBorders>
            <w:hideMark/>
          </w:tcPr>
          <w:p w:rsidR="00D0113A" w:rsidRPr="002C6B30" w:rsidRDefault="00D0113A" w:rsidP="00D0113A">
            <w:pPr>
              <w:pStyle w:val="affd"/>
              <w:rPr>
                <w:rFonts w:ascii="Times New Roman" w:hAnsi="Times New Roman" w:cs="Times New Roman"/>
                <w:sz w:val="24"/>
                <w:szCs w:val="24"/>
              </w:rPr>
            </w:pPr>
            <w:r>
              <w:rPr>
                <w:rFonts w:ascii="Times New Roman" w:hAnsi="Times New Roman" w:cs="Times New Roman"/>
                <w:sz w:val="24"/>
                <w:szCs w:val="24"/>
              </w:rPr>
              <w:t>31.12.2025</w:t>
            </w:r>
          </w:p>
        </w:tc>
        <w:tc>
          <w:tcPr>
            <w:tcW w:w="1447" w:type="dxa"/>
            <w:tcBorders>
              <w:top w:val="single" w:sz="12" w:space="0" w:color="auto"/>
              <w:left w:val="single" w:sz="12" w:space="0" w:color="auto"/>
              <w:bottom w:val="single" w:sz="12" w:space="0" w:color="auto"/>
              <w:right w:val="single" w:sz="12" w:space="0" w:color="auto"/>
            </w:tcBorders>
            <w:shd w:val="clear" w:color="000000" w:fill="FFFFFF"/>
          </w:tcPr>
          <w:p w:rsidR="00D0113A" w:rsidRPr="001B78B8" w:rsidRDefault="00D0113A" w:rsidP="00D0113A">
            <w:pPr>
              <w:pStyle w:val="affd"/>
              <w:rPr>
                <w:rFonts w:ascii="Times New Roman" w:hAnsi="Times New Roman" w:cs="Times New Roman"/>
                <w:sz w:val="20"/>
              </w:rPr>
            </w:pPr>
            <w:r w:rsidRPr="00E546E2">
              <w:rPr>
                <w:rFonts w:ascii="Times New Roman" w:hAnsi="Times New Roman" w:cs="Times New Roman"/>
                <w:color w:val="000000"/>
                <w:sz w:val="20"/>
              </w:rPr>
              <w:t>областной бюджет</w:t>
            </w:r>
          </w:p>
        </w:tc>
        <w:tc>
          <w:tcPr>
            <w:tcW w:w="1529" w:type="dxa"/>
            <w:tcBorders>
              <w:top w:val="single" w:sz="12" w:space="0" w:color="auto"/>
              <w:left w:val="single" w:sz="12" w:space="0" w:color="auto"/>
              <w:bottom w:val="single" w:sz="12" w:space="0" w:color="auto"/>
              <w:right w:val="single" w:sz="12" w:space="0" w:color="auto"/>
            </w:tcBorders>
            <w:shd w:val="clear" w:color="000000" w:fill="FFFFFF"/>
          </w:tcPr>
          <w:p w:rsidR="00D0113A" w:rsidRPr="0095234D" w:rsidRDefault="00D0113A" w:rsidP="00D0113A">
            <w:pPr>
              <w:jc w:val="center"/>
              <w:rPr>
                <w:color w:val="000000"/>
                <w:sz w:val="28"/>
                <w:szCs w:val="28"/>
              </w:rPr>
            </w:pPr>
            <w:r w:rsidRPr="0095234D">
              <w:rPr>
                <w:color w:val="000000"/>
                <w:sz w:val="28"/>
                <w:szCs w:val="28"/>
              </w:rPr>
              <w:t>110599,20</w:t>
            </w:r>
          </w:p>
        </w:tc>
        <w:tc>
          <w:tcPr>
            <w:tcW w:w="1985" w:type="dxa"/>
            <w:vMerge w:val="restart"/>
            <w:tcBorders>
              <w:top w:val="single" w:sz="12" w:space="0" w:color="auto"/>
              <w:left w:val="single" w:sz="12" w:space="0" w:color="auto"/>
              <w:bottom w:val="single" w:sz="12" w:space="0" w:color="auto"/>
              <w:right w:val="single" w:sz="12" w:space="0" w:color="auto"/>
            </w:tcBorders>
          </w:tcPr>
          <w:p w:rsidR="00D0113A" w:rsidRPr="00B7268F" w:rsidRDefault="00D0113A" w:rsidP="00D0113A">
            <w:pPr>
              <w:pStyle w:val="affd"/>
              <w:jc w:val="left"/>
              <w:rPr>
                <w:rFonts w:ascii="Times New Roman" w:hAnsi="Times New Roman" w:cs="Times New Roman"/>
                <w:sz w:val="18"/>
                <w:szCs w:val="18"/>
              </w:rPr>
            </w:pPr>
            <w:r w:rsidRPr="00B7268F">
              <w:rPr>
                <w:rFonts w:ascii="Times New Roman" w:hAnsi="Times New Roman" w:cs="Times New Roman"/>
                <w:sz w:val="18"/>
                <w:szCs w:val="18"/>
              </w:rPr>
              <w:t>обеспечены потребности семей в получении детьми дошкольного образования</w:t>
            </w:r>
          </w:p>
        </w:tc>
      </w:tr>
      <w:tr w:rsidR="00D0113A" w:rsidRPr="001B78B8" w:rsidTr="00B07361">
        <w:trPr>
          <w:trHeight w:val="226"/>
        </w:trPr>
        <w:tc>
          <w:tcPr>
            <w:tcW w:w="566" w:type="dxa"/>
            <w:vMerge/>
            <w:tcBorders>
              <w:top w:val="single" w:sz="12" w:space="0" w:color="auto"/>
              <w:left w:val="single" w:sz="12" w:space="0" w:color="auto"/>
              <w:bottom w:val="single" w:sz="12" w:space="0" w:color="auto"/>
              <w:right w:val="single" w:sz="12" w:space="0" w:color="auto"/>
            </w:tcBorders>
          </w:tcPr>
          <w:p w:rsidR="00D0113A" w:rsidRPr="001B78B8" w:rsidRDefault="00D0113A" w:rsidP="00D0113A">
            <w:pPr>
              <w:pStyle w:val="affd"/>
              <w:rPr>
                <w:rFonts w:ascii="Times New Roman" w:hAnsi="Times New Roman" w:cs="Times New Roman"/>
                <w:sz w:val="20"/>
              </w:rPr>
            </w:pPr>
          </w:p>
        </w:tc>
        <w:tc>
          <w:tcPr>
            <w:tcW w:w="2442" w:type="dxa"/>
            <w:vMerge/>
            <w:tcBorders>
              <w:top w:val="single" w:sz="12" w:space="0" w:color="auto"/>
              <w:left w:val="single" w:sz="12" w:space="0" w:color="auto"/>
              <w:bottom w:val="single" w:sz="12" w:space="0" w:color="auto"/>
              <w:right w:val="single" w:sz="12" w:space="0" w:color="auto"/>
            </w:tcBorders>
            <w:vAlign w:val="center"/>
          </w:tcPr>
          <w:p w:rsidR="00D0113A" w:rsidRPr="00B7268F" w:rsidRDefault="00D0113A" w:rsidP="00D0113A">
            <w:pPr>
              <w:pStyle w:val="affd"/>
              <w:jc w:val="left"/>
              <w:rPr>
                <w:rFonts w:ascii="Times New Roman" w:hAnsi="Times New Roman" w:cs="Times New Roman"/>
                <w:sz w:val="18"/>
                <w:szCs w:val="18"/>
              </w:rPr>
            </w:pPr>
          </w:p>
        </w:tc>
        <w:tc>
          <w:tcPr>
            <w:tcW w:w="1388" w:type="dxa"/>
            <w:vMerge/>
            <w:tcBorders>
              <w:top w:val="single" w:sz="12" w:space="0" w:color="auto"/>
              <w:left w:val="single" w:sz="12" w:space="0" w:color="auto"/>
              <w:bottom w:val="single" w:sz="12" w:space="0" w:color="auto"/>
              <w:right w:val="single" w:sz="12" w:space="0" w:color="auto"/>
            </w:tcBorders>
          </w:tcPr>
          <w:p w:rsidR="00D0113A" w:rsidRPr="001B78B8" w:rsidRDefault="00D0113A" w:rsidP="00D0113A">
            <w:pPr>
              <w:pStyle w:val="affd"/>
              <w:rPr>
                <w:rFonts w:ascii="Times New Roman" w:hAnsi="Times New Roman" w:cs="Times New Roman"/>
                <w:sz w:val="20"/>
              </w:rPr>
            </w:pPr>
          </w:p>
        </w:tc>
        <w:tc>
          <w:tcPr>
            <w:tcW w:w="850" w:type="dxa"/>
            <w:vMerge/>
            <w:tcBorders>
              <w:top w:val="single" w:sz="12" w:space="0" w:color="auto"/>
              <w:left w:val="single" w:sz="12" w:space="0" w:color="auto"/>
              <w:bottom w:val="single" w:sz="12" w:space="0" w:color="auto"/>
              <w:right w:val="single" w:sz="12" w:space="0" w:color="auto"/>
            </w:tcBorders>
            <w:hideMark/>
          </w:tcPr>
          <w:p w:rsidR="00D0113A" w:rsidRPr="002C6B30" w:rsidRDefault="00D0113A" w:rsidP="00D0113A">
            <w:pPr>
              <w:pStyle w:val="affd"/>
              <w:rPr>
                <w:rFonts w:ascii="Times New Roman" w:hAnsi="Times New Roman" w:cs="Times New Roman"/>
                <w:sz w:val="24"/>
                <w:szCs w:val="24"/>
              </w:rPr>
            </w:pPr>
          </w:p>
        </w:tc>
        <w:tc>
          <w:tcPr>
            <w:tcW w:w="851" w:type="dxa"/>
            <w:vMerge/>
            <w:tcBorders>
              <w:top w:val="single" w:sz="12" w:space="0" w:color="auto"/>
              <w:left w:val="single" w:sz="12" w:space="0" w:color="auto"/>
              <w:bottom w:val="single" w:sz="12" w:space="0" w:color="auto"/>
              <w:right w:val="single" w:sz="12" w:space="0" w:color="auto"/>
            </w:tcBorders>
            <w:hideMark/>
          </w:tcPr>
          <w:p w:rsidR="00D0113A" w:rsidRPr="002C6B30" w:rsidRDefault="00D0113A" w:rsidP="00D0113A">
            <w:pPr>
              <w:pStyle w:val="affd"/>
              <w:rPr>
                <w:rFonts w:ascii="Times New Roman" w:hAnsi="Times New Roman" w:cs="Times New Roman"/>
                <w:sz w:val="24"/>
                <w:szCs w:val="24"/>
              </w:rPr>
            </w:pPr>
          </w:p>
        </w:tc>
        <w:tc>
          <w:tcPr>
            <w:tcW w:w="1447" w:type="dxa"/>
            <w:tcBorders>
              <w:top w:val="single" w:sz="12" w:space="0" w:color="auto"/>
              <w:left w:val="single" w:sz="12" w:space="0" w:color="auto"/>
              <w:bottom w:val="single" w:sz="12" w:space="0" w:color="auto"/>
              <w:right w:val="single" w:sz="12" w:space="0" w:color="auto"/>
            </w:tcBorders>
            <w:shd w:val="clear" w:color="000000" w:fill="FFFFFF"/>
          </w:tcPr>
          <w:p w:rsidR="00D0113A" w:rsidRPr="001B78B8" w:rsidRDefault="00D0113A" w:rsidP="00D0113A">
            <w:pPr>
              <w:pStyle w:val="affd"/>
              <w:rPr>
                <w:rFonts w:ascii="Times New Roman" w:hAnsi="Times New Roman" w:cs="Times New Roman"/>
                <w:sz w:val="20"/>
              </w:rPr>
            </w:pPr>
            <w:r w:rsidRPr="00E546E2">
              <w:rPr>
                <w:rFonts w:ascii="Times New Roman" w:hAnsi="Times New Roman" w:cs="Times New Roman"/>
                <w:color w:val="000000"/>
                <w:sz w:val="20"/>
              </w:rPr>
              <w:t>районный бюджет</w:t>
            </w:r>
          </w:p>
        </w:tc>
        <w:tc>
          <w:tcPr>
            <w:tcW w:w="1529" w:type="dxa"/>
            <w:tcBorders>
              <w:top w:val="single" w:sz="12" w:space="0" w:color="auto"/>
              <w:left w:val="single" w:sz="12" w:space="0" w:color="auto"/>
              <w:bottom w:val="single" w:sz="12" w:space="0" w:color="auto"/>
              <w:right w:val="single" w:sz="12" w:space="0" w:color="auto"/>
            </w:tcBorders>
            <w:shd w:val="clear" w:color="000000" w:fill="FFFFFF"/>
          </w:tcPr>
          <w:p w:rsidR="00D0113A" w:rsidRPr="0095234D" w:rsidRDefault="00D0113A" w:rsidP="00D0113A">
            <w:pPr>
              <w:jc w:val="center"/>
              <w:rPr>
                <w:color w:val="000000"/>
                <w:sz w:val="28"/>
                <w:szCs w:val="28"/>
              </w:rPr>
            </w:pPr>
            <w:r w:rsidRPr="0095234D">
              <w:rPr>
                <w:color w:val="000000"/>
                <w:sz w:val="28"/>
                <w:szCs w:val="28"/>
              </w:rPr>
              <w:t>83914,50</w:t>
            </w:r>
          </w:p>
        </w:tc>
        <w:tc>
          <w:tcPr>
            <w:tcW w:w="1985" w:type="dxa"/>
            <w:vMerge/>
            <w:tcBorders>
              <w:top w:val="single" w:sz="12" w:space="0" w:color="auto"/>
              <w:left w:val="single" w:sz="12" w:space="0" w:color="auto"/>
              <w:bottom w:val="single" w:sz="12" w:space="0" w:color="auto"/>
              <w:right w:val="single" w:sz="12" w:space="0" w:color="auto"/>
            </w:tcBorders>
            <w:hideMark/>
          </w:tcPr>
          <w:p w:rsidR="00D0113A" w:rsidRPr="00B7268F" w:rsidRDefault="00D0113A" w:rsidP="00D0113A">
            <w:pPr>
              <w:pStyle w:val="affd"/>
              <w:jc w:val="left"/>
              <w:rPr>
                <w:rFonts w:ascii="Times New Roman" w:hAnsi="Times New Roman" w:cs="Times New Roman"/>
                <w:sz w:val="18"/>
                <w:szCs w:val="18"/>
              </w:rPr>
            </w:pPr>
          </w:p>
        </w:tc>
      </w:tr>
      <w:tr w:rsidR="00D0113A" w:rsidRPr="001B78B8" w:rsidTr="00B07361">
        <w:trPr>
          <w:trHeight w:val="236"/>
        </w:trPr>
        <w:tc>
          <w:tcPr>
            <w:tcW w:w="566" w:type="dxa"/>
            <w:vMerge/>
            <w:tcBorders>
              <w:top w:val="single" w:sz="12" w:space="0" w:color="auto"/>
              <w:left w:val="single" w:sz="12" w:space="0" w:color="auto"/>
              <w:bottom w:val="single" w:sz="12" w:space="0" w:color="auto"/>
              <w:right w:val="single" w:sz="12" w:space="0" w:color="auto"/>
            </w:tcBorders>
          </w:tcPr>
          <w:p w:rsidR="00D0113A" w:rsidRPr="001B78B8" w:rsidRDefault="00D0113A" w:rsidP="00D0113A">
            <w:pPr>
              <w:pStyle w:val="affd"/>
              <w:rPr>
                <w:rFonts w:ascii="Times New Roman" w:hAnsi="Times New Roman" w:cs="Times New Roman"/>
                <w:sz w:val="20"/>
              </w:rPr>
            </w:pPr>
          </w:p>
        </w:tc>
        <w:tc>
          <w:tcPr>
            <w:tcW w:w="2442" w:type="dxa"/>
            <w:vMerge/>
            <w:tcBorders>
              <w:top w:val="single" w:sz="12" w:space="0" w:color="auto"/>
              <w:left w:val="single" w:sz="12" w:space="0" w:color="auto"/>
              <w:bottom w:val="single" w:sz="12" w:space="0" w:color="auto"/>
              <w:right w:val="single" w:sz="12" w:space="0" w:color="auto"/>
            </w:tcBorders>
            <w:vAlign w:val="center"/>
          </w:tcPr>
          <w:p w:rsidR="00D0113A" w:rsidRPr="00B7268F" w:rsidRDefault="00D0113A" w:rsidP="00D0113A">
            <w:pPr>
              <w:pStyle w:val="affd"/>
              <w:jc w:val="left"/>
              <w:rPr>
                <w:rFonts w:ascii="Times New Roman" w:hAnsi="Times New Roman" w:cs="Times New Roman"/>
                <w:sz w:val="18"/>
                <w:szCs w:val="18"/>
              </w:rPr>
            </w:pPr>
          </w:p>
        </w:tc>
        <w:tc>
          <w:tcPr>
            <w:tcW w:w="1388" w:type="dxa"/>
            <w:vMerge/>
            <w:tcBorders>
              <w:top w:val="single" w:sz="12" w:space="0" w:color="auto"/>
              <w:left w:val="single" w:sz="12" w:space="0" w:color="auto"/>
              <w:bottom w:val="single" w:sz="12" w:space="0" w:color="auto"/>
              <w:right w:val="single" w:sz="12" w:space="0" w:color="auto"/>
            </w:tcBorders>
          </w:tcPr>
          <w:p w:rsidR="00D0113A" w:rsidRPr="001B78B8" w:rsidRDefault="00D0113A" w:rsidP="00D0113A">
            <w:pPr>
              <w:pStyle w:val="affd"/>
              <w:rPr>
                <w:rFonts w:ascii="Times New Roman" w:hAnsi="Times New Roman" w:cs="Times New Roman"/>
                <w:sz w:val="20"/>
              </w:rPr>
            </w:pPr>
          </w:p>
        </w:tc>
        <w:tc>
          <w:tcPr>
            <w:tcW w:w="850" w:type="dxa"/>
            <w:vMerge/>
            <w:tcBorders>
              <w:top w:val="single" w:sz="12" w:space="0" w:color="auto"/>
              <w:left w:val="single" w:sz="12" w:space="0" w:color="auto"/>
              <w:bottom w:val="single" w:sz="12" w:space="0" w:color="auto"/>
              <w:right w:val="single" w:sz="12" w:space="0" w:color="auto"/>
            </w:tcBorders>
            <w:hideMark/>
          </w:tcPr>
          <w:p w:rsidR="00D0113A" w:rsidRPr="002C6B30" w:rsidRDefault="00D0113A" w:rsidP="00D0113A">
            <w:pPr>
              <w:pStyle w:val="affd"/>
              <w:rPr>
                <w:rFonts w:ascii="Times New Roman" w:hAnsi="Times New Roman" w:cs="Times New Roman"/>
                <w:sz w:val="24"/>
                <w:szCs w:val="24"/>
              </w:rPr>
            </w:pPr>
          </w:p>
        </w:tc>
        <w:tc>
          <w:tcPr>
            <w:tcW w:w="851" w:type="dxa"/>
            <w:vMerge/>
            <w:tcBorders>
              <w:top w:val="single" w:sz="12" w:space="0" w:color="auto"/>
              <w:left w:val="single" w:sz="12" w:space="0" w:color="auto"/>
              <w:bottom w:val="single" w:sz="12" w:space="0" w:color="auto"/>
              <w:right w:val="single" w:sz="12" w:space="0" w:color="auto"/>
            </w:tcBorders>
            <w:hideMark/>
          </w:tcPr>
          <w:p w:rsidR="00D0113A" w:rsidRPr="002C6B30" w:rsidRDefault="00D0113A" w:rsidP="00D0113A">
            <w:pPr>
              <w:pStyle w:val="affd"/>
              <w:rPr>
                <w:rFonts w:ascii="Times New Roman" w:hAnsi="Times New Roman" w:cs="Times New Roman"/>
                <w:sz w:val="24"/>
                <w:szCs w:val="24"/>
              </w:rPr>
            </w:pPr>
          </w:p>
        </w:tc>
        <w:tc>
          <w:tcPr>
            <w:tcW w:w="1447" w:type="dxa"/>
            <w:tcBorders>
              <w:top w:val="single" w:sz="12" w:space="0" w:color="auto"/>
              <w:left w:val="single" w:sz="12" w:space="0" w:color="auto"/>
              <w:bottom w:val="single" w:sz="12" w:space="0" w:color="auto"/>
              <w:right w:val="single" w:sz="12" w:space="0" w:color="auto"/>
            </w:tcBorders>
            <w:shd w:val="clear" w:color="000000" w:fill="FFFFFF"/>
          </w:tcPr>
          <w:p w:rsidR="00D0113A" w:rsidRPr="001B78B8" w:rsidRDefault="00D0113A" w:rsidP="00D0113A">
            <w:pPr>
              <w:pStyle w:val="affd"/>
              <w:rPr>
                <w:rFonts w:ascii="Times New Roman" w:hAnsi="Times New Roman" w:cs="Times New Roman"/>
                <w:sz w:val="20"/>
              </w:rPr>
            </w:pPr>
            <w:r w:rsidRPr="00E546E2">
              <w:rPr>
                <w:rFonts w:ascii="Times New Roman" w:hAnsi="Times New Roman" w:cs="Times New Roman"/>
                <w:color w:val="000000"/>
                <w:sz w:val="20"/>
              </w:rPr>
              <w:t>итого</w:t>
            </w:r>
          </w:p>
        </w:tc>
        <w:tc>
          <w:tcPr>
            <w:tcW w:w="1529" w:type="dxa"/>
            <w:tcBorders>
              <w:top w:val="single" w:sz="12" w:space="0" w:color="auto"/>
              <w:left w:val="single" w:sz="12" w:space="0" w:color="auto"/>
              <w:bottom w:val="single" w:sz="12" w:space="0" w:color="auto"/>
              <w:right w:val="single" w:sz="12" w:space="0" w:color="auto"/>
            </w:tcBorders>
            <w:shd w:val="clear" w:color="000000" w:fill="FFFFFF"/>
          </w:tcPr>
          <w:p w:rsidR="00D0113A" w:rsidRPr="0095234D" w:rsidRDefault="00D0113A" w:rsidP="00D0113A">
            <w:pPr>
              <w:jc w:val="center"/>
              <w:rPr>
                <w:b/>
                <w:bCs/>
                <w:color w:val="000000"/>
                <w:sz w:val="28"/>
                <w:szCs w:val="28"/>
              </w:rPr>
            </w:pPr>
            <w:r w:rsidRPr="0095234D">
              <w:rPr>
                <w:b/>
                <w:bCs/>
                <w:color w:val="000000"/>
                <w:sz w:val="28"/>
                <w:szCs w:val="28"/>
              </w:rPr>
              <w:t>194513,70</w:t>
            </w:r>
          </w:p>
        </w:tc>
        <w:tc>
          <w:tcPr>
            <w:tcW w:w="1985" w:type="dxa"/>
            <w:vMerge/>
            <w:tcBorders>
              <w:top w:val="single" w:sz="12" w:space="0" w:color="auto"/>
              <w:left w:val="single" w:sz="12" w:space="0" w:color="auto"/>
              <w:bottom w:val="single" w:sz="12" w:space="0" w:color="auto"/>
              <w:right w:val="single" w:sz="12" w:space="0" w:color="auto"/>
            </w:tcBorders>
            <w:hideMark/>
          </w:tcPr>
          <w:p w:rsidR="00D0113A" w:rsidRPr="00B7268F" w:rsidRDefault="00D0113A" w:rsidP="00D0113A">
            <w:pPr>
              <w:pStyle w:val="affd"/>
              <w:jc w:val="left"/>
              <w:rPr>
                <w:rFonts w:ascii="Times New Roman" w:hAnsi="Times New Roman" w:cs="Times New Roman"/>
                <w:sz w:val="18"/>
                <w:szCs w:val="18"/>
              </w:rPr>
            </w:pPr>
          </w:p>
        </w:tc>
      </w:tr>
      <w:tr w:rsidR="00D0113A" w:rsidRPr="001B78B8" w:rsidTr="00B07361">
        <w:trPr>
          <w:trHeight w:val="247"/>
        </w:trPr>
        <w:tc>
          <w:tcPr>
            <w:tcW w:w="566" w:type="dxa"/>
            <w:vMerge w:val="restart"/>
            <w:tcBorders>
              <w:top w:val="single" w:sz="12" w:space="0" w:color="auto"/>
              <w:left w:val="single" w:sz="12" w:space="0" w:color="auto"/>
              <w:bottom w:val="single" w:sz="12" w:space="0" w:color="auto"/>
              <w:right w:val="single" w:sz="12" w:space="0" w:color="auto"/>
            </w:tcBorders>
          </w:tcPr>
          <w:p w:rsidR="00D0113A" w:rsidRPr="001B78B8" w:rsidRDefault="00D0113A" w:rsidP="00D0113A">
            <w:pPr>
              <w:pStyle w:val="affd"/>
              <w:rPr>
                <w:rFonts w:ascii="Times New Roman" w:hAnsi="Times New Roman" w:cs="Times New Roman"/>
                <w:sz w:val="20"/>
              </w:rPr>
            </w:pPr>
            <w:r>
              <w:rPr>
                <w:rFonts w:ascii="Times New Roman" w:hAnsi="Times New Roman" w:cs="Times New Roman"/>
                <w:sz w:val="20"/>
              </w:rPr>
              <w:t>6.2</w:t>
            </w:r>
          </w:p>
        </w:tc>
        <w:tc>
          <w:tcPr>
            <w:tcW w:w="2442" w:type="dxa"/>
            <w:vMerge w:val="restart"/>
            <w:tcBorders>
              <w:top w:val="single" w:sz="12" w:space="0" w:color="auto"/>
              <w:left w:val="single" w:sz="12" w:space="0" w:color="auto"/>
              <w:bottom w:val="single" w:sz="12" w:space="0" w:color="auto"/>
              <w:right w:val="single" w:sz="12" w:space="0" w:color="auto"/>
            </w:tcBorders>
            <w:shd w:val="clear" w:color="000000" w:fill="FFFFFF"/>
          </w:tcPr>
          <w:p w:rsidR="00D0113A" w:rsidRPr="00B7268F" w:rsidRDefault="00D0113A" w:rsidP="00D0113A">
            <w:pPr>
              <w:pStyle w:val="affd"/>
              <w:jc w:val="left"/>
              <w:rPr>
                <w:rFonts w:ascii="Times New Roman" w:hAnsi="Times New Roman" w:cs="Times New Roman"/>
                <w:sz w:val="18"/>
                <w:szCs w:val="18"/>
              </w:rPr>
            </w:pPr>
            <w:r w:rsidRPr="00B7268F">
              <w:rPr>
                <w:rFonts w:ascii="Times New Roman" w:hAnsi="Times New Roman" w:cs="Times New Roman"/>
                <w:iCs/>
                <w:color w:val="000000"/>
                <w:sz w:val="18"/>
                <w:szCs w:val="18"/>
              </w:rPr>
              <w:t>Финансовое обеспечение деятельности общеобразовательных организаций</w:t>
            </w:r>
          </w:p>
        </w:tc>
        <w:tc>
          <w:tcPr>
            <w:tcW w:w="1388" w:type="dxa"/>
            <w:vMerge w:val="restart"/>
            <w:tcBorders>
              <w:top w:val="single" w:sz="12" w:space="0" w:color="auto"/>
              <w:left w:val="single" w:sz="12" w:space="0" w:color="auto"/>
              <w:bottom w:val="single" w:sz="12" w:space="0" w:color="auto"/>
              <w:right w:val="single" w:sz="12" w:space="0" w:color="auto"/>
            </w:tcBorders>
          </w:tcPr>
          <w:p w:rsidR="00D0113A" w:rsidRPr="001B78B8" w:rsidRDefault="00D0113A" w:rsidP="00D0113A">
            <w:pPr>
              <w:pStyle w:val="affd"/>
              <w:rPr>
                <w:rFonts w:ascii="Times New Roman" w:hAnsi="Times New Roman" w:cs="Times New Roman"/>
                <w:sz w:val="20"/>
              </w:rPr>
            </w:pPr>
            <w:r>
              <w:rPr>
                <w:rFonts w:ascii="Times New Roman" w:hAnsi="Times New Roman" w:cs="Times New Roman"/>
                <w:sz w:val="20"/>
              </w:rPr>
              <w:t>Главный специалист управления образования Кощеева И.Р.</w:t>
            </w:r>
          </w:p>
        </w:tc>
        <w:tc>
          <w:tcPr>
            <w:tcW w:w="850" w:type="dxa"/>
            <w:vMerge w:val="restart"/>
            <w:tcBorders>
              <w:top w:val="single" w:sz="12" w:space="0" w:color="auto"/>
              <w:left w:val="single" w:sz="12" w:space="0" w:color="auto"/>
              <w:bottom w:val="single" w:sz="12" w:space="0" w:color="auto"/>
              <w:right w:val="single" w:sz="12" w:space="0" w:color="auto"/>
            </w:tcBorders>
            <w:hideMark/>
          </w:tcPr>
          <w:p w:rsidR="00D0113A" w:rsidRPr="002C6B30" w:rsidRDefault="00D0113A" w:rsidP="00D0113A">
            <w:pPr>
              <w:pStyle w:val="affd"/>
              <w:rPr>
                <w:rFonts w:ascii="Times New Roman" w:hAnsi="Times New Roman" w:cs="Times New Roman"/>
                <w:sz w:val="24"/>
                <w:szCs w:val="24"/>
              </w:rPr>
            </w:pPr>
            <w:r>
              <w:rPr>
                <w:rFonts w:ascii="Times New Roman" w:hAnsi="Times New Roman" w:cs="Times New Roman"/>
                <w:sz w:val="24"/>
                <w:szCs w:val="24"/>
              </w:rPr>
              <w:t>01.01.2025</w:t>
            </w:r>
          </w:p>
        </w:tc>
        <w:tc>
          <w:tcPr>
            <w:tcW w:w="851" w:type="dxa"/>
            <w:vMerge w:val="restart"/>
            <w:tcBorders>
              <w:top w:val="single" w:sz="12" w:space="0" w:color="auto"/>
              <w:left w:val="single" w:sz="12" w:space="0" w:color="auto"/>
              <w:bottom w:val="single" w:sz="12" w:space="0" w:color="auto"/>
              <w:right w:val="single" w:sz="12" w:space="0" w:color="auto"/>
            </w:tcBorders>
            <w:hideMark/>
          </w:tcPr>
          <w:p w:rsidR="00D0113A" w:rsidRPr="002C6B30" w:rsidRDefault="00D0113A" w:rsidP="00D0113A">
            <w:pPr>
              <w:pStyle w:val="affd"/>
              <w:rPr>
                <w:rFonts w:ascii="Times New Roman" w:hAnsi="Times New Roman" w:cs="Times New Roman"/>
                <w:sz w:val="24"/>
                <w:szCs w:val="24"/>
              </w:rPr>
            </w:pPr>
            <w:r>
              <w:rPr>
                <w:rFonts w:ascii="Times New Roman" w:hAnsi="Times New Roman" w:cs="Times New Roman"/>
                <w:sz w:val="24"/>
                <w:szCs w:val="24"/>
              </w:rPr>
              <w:t>31.12.2025</w:t>
            </w:r>
          </w:p>
        </w:tc>
        <w:tc>
          <w:tcPr>
            <w:tcW w:w="1447" w:type="dxa"/>
            <w:tcBorders>
              <w:top w:val="single" w:sz="12" w:space="0" w:color="auto"/>
              <w:left w:val="single" w:sz="12" w:space="0" w:color="auto"/>
              <w:bottom w:val="single" w:sz="12" w:space="0" w:color="auto"/>
              <w:right w:val="single" w:sz="12" w:space="0" w:color="auto"/>
            </w:tcBorders>
            <w:shd w:val="clear" w:color="000000" w:fill="FFFFFF"/>
          </w:tcPr>
          <w:p w:rsidR="00D0113A" w:rsidRPr="001B78B8" w:rsidRDefault="00D0113A" w:rsidP="00D0113A">
            <w:pPr>
              <w:pStyle w:val="affd"/>
              <w:rPr>
                <w:rFonts w:ascii="Times New Roman" w:hAnsi="Times New Roman" w:cs="Times New Roman"/>
                <w:sz w:val="20"/>
              </w:rPr>
            </w:pPr>
            <w:r w:rsidRPr="00E546E2">
              <w:rPr>
                <w:rFonts w:ascii="Times New Roman" w:hAnsi="Times New Roman" w:cs="Times New Roman"/>
                <w:color w:val="000000"/>
                <w:sz w:val="20"/>
              </w:rPr>
              <w:t>областной бюджет</w:t>
            </w:r>
          </w:p>
        </w:tc>
        <w:tc>
          <w:tcPr>
            <w:tcW w:w="1529" w:type="dxa"/>
            <w:tcBorders>
              <w:top w:val="single" w:sz="12" w:space="0" w:color="auto"/>
              <w:left w:val="single" w:sz="12" w:space="0" w:color="auto"/>
              <w:bottom w:val="single" w:sz="12" w:space="0" w:color="auto"/>
              <w:right w:val="single" w:sz="12" w:space="0" w:color="auto"/>
            </w:tcBorders>
            <w:shd w:val="clear" w:color="000000" w:fill="FFFFFF"/>
          </w:tcPr>
          <w:p w:rsidR="00D0113A" w:rsidRPr="0095234D" w:rsidRDefault="00D0113A" w:rsidP="00D0113A">
            <w:pPr>
              <w:jc w:val="center"/>
              <w:rPr>
                <w:color w:val="000000"/>
                <w:sz w:val="28"/>
                <w:szCs w:val="28"/>
              </w:rPr>
            </w:pPr>
            <w:r w:rsidRPr="0095234D">
              <w:rPr>
                <w:color w:val="000000"/>
                <w:sz w:val="28"/>
                <w:szCs w:val="28"/>
              </w:rPr>
              <w:t>248020,30</w:t>
            </w:r>
          </w:p>
        </w:tc>
        <w:tc>
          <w:tcPr>
            <w:tcW w:w="1985" w:type="dxa"/>
            <w:vMerge w:val="restart"/>
            <w:tcBorders>
              <w:top w:val="single" w:sz="12" w:space="0" w:color="auto"/>
              <w:left w:val="single" w:sz="12" w:space="0" w:color="auto"/>
              <w:bottom w:val="single" w:sz="12" w:space="0" w:color="auto"/>
              <w:right w:val="single" w:sz="12" w:space="0" w:color="auto"/>
            </w:tcBorders>
          </w:tcPr>
          <w:p w:rsidR="00D0113A" w:rsidRPr="00B7268F" w:rsidRDefault="00D0113A" w:rsidP="00D0113A">
            <w:pPr>
              <w:pStyle w:val="affd"/>
              <w:jc w:val="left"/>
              <w:rPr>
                <w:rFonts w:ascii="Times New Roman" w:hAnsi="Times New Roman" w:cs="Times New Roman"/>
                <w:sz w:val="18"/>
                <w:szCs w:val="18"/>
              </w:rPr>
            </w:pPr>
            <w:r w:rsidRPr="00B7268F">
              <w:rPr>
                <w:rFonts w:ascii="Times New Roman" w:hAnsi="Times New Roman" w:cs="Times New Roman"/>
                <w:sz w:val="18"/>
                <w:szCs w:val="18"/>
              </w:rPr>
              <w:t>обеспечены потребности семей в получении детьми дошкольного, начального, основного и среднего общего образования</w:t>
            </w:r>
          </w:p>
        </w:tc>
      </w:tr>
      <w:tr w:rsidR="00D0113A" w:rsidRPr="001B78B8" w:rsidTr="00B07361">
        <w:trPr>
          <w:trHeight w:val="205"/>
        </w:trPr>
        <w:tc>
          <w:tcPr>
            <w:tcW w:w="566" w:type="dxa"/>
            <w:vMerge/>
            <w:tcBorders>
              <w:top w:val="single" w:sz="12" w:space="0" w:color="auto"/>
              <w:left w:val="single" w:sz="12" w:space="0" w:color="auto"/>
              <w:bottom w:val="single" w:sz="12" w:space="0" w:color="auto"/>
              <w:right w:val="single" w:sz="12" w:space="0" w:color="auto"/>
            </w:tcBorders>
          </w:tcPr>
          <w:p w:rsidR="00D0113A" w:rsidRPr="001B78B8" w:rsidRDefault="00D0113A" w:rsidP="00D0113A">
            <w:pPr>
              <w:pStyle w:val="affd"/>
              <w:rPr>
                <w:rFonts w:ascii="Times New Roman" w:hAnsi="Times New Roman" w:cs="Times New Roman"/>
                <w:sz w:val="20"/>
              </w:rPr>
            </w:pPr>
          </w:p>
        </w:tc>
        <w:tc>
          <w:tcPr>
            <w:tcW w:w="2442" w:type="dxa"/>
            <w:vMerge/>
            <w:tcBorders>
              <w:top w:val="single" w:sz="12" w:space="0" w:color="auto"/>
              <w:left w:val="single" w:sz="12" w:space="0" w:color="auto"/>
              <w:bottom w:val="single" w:sz="12" w:space="0" w:color="auto"/>
              <w:right w:val="single" w:sz="12" w:space="0" w:color="auto"/>
            </w:tcBorders>
            <w:vAlign w:val="center"/>
          </w:tcPr>
          <w:p w:rsidR="00D0113A" w:rsidRPr="00B7268F" w:rsidRDefault="00D0113A" w:rsidP="00D0113A">
            <w:pPr>
              <w:pStyle w:val="affd"/>
              <w:jc w:val="left"/>
              <w:rPr>
                <w:rFonts w:ascii="Times New Roman" w:hAnsi="Times New Roman" w:cs="Times New Roman"/>
                <w:sz w:val="18"/>
                <w:szCs w:val="18"/>
              </w:rPr>
            </w:pPr>
          </w:p>
        </w:tc>
        <w:tc>
          <w:tcPr>
            <w:tcW w:w="1388" w:type="dxa"/>
            <w:vMerge/>
            <w:tcBorders>
              <w:top w:val="single" w:sz="12" w:space="0" w:color="auto"/>
              <w:left w:val="single" w:sz="12" w:space="0" w:color="auto"/>
              <w:bottom w:val="single" w:sz="12" w:space="0" w:color="auto"/>
              <w:right w:val="single" w:sz="12" w:space="0" w:color="auto"/>
            </w:tcBorders>
          </w:tcPr>
          <w:p w:rsidR="00D0113A" w:rsidRPr="001B78B8" w:rsidRDefault="00D0113A" w:rsidP="00D0113A">
            <w:pPr>
              <w:pStyle w:val="affd"/>
              <w:rPr>
                <w:rFonts w:ascii="Times New Roman" w:hAnsi="Times New Roman" w:cs="Times New Roman"/>
                <w:sz w:val="20"/>
              </w:rPr>
            </w:pPr>
          </w:p>
        </w:tc>
        <w:tc>
          <w:tcPr>
            <w:tcW w:w="850" w:type="dxa"/>
            <w:vMerge/>
            <w:tcBorders>
              <w:top w:val="single" w:sz="12" w:space="0" w:color="auto"/>
              <w:left w:val="single" w:sz="12" w:space="0" w:color="auto"/>
              <w:bottom w:val="single" w:sz="12" w:space="0" w:color="auto"/>
              <w:right w:val="single" w:sz="12" w:space="0" w:color="auto"/>
            </w:tcBorders>
            <w:hideMark/>
          </w:tcPr>
          <w:p w:rsidR="00D0113A" w:rsidRPr="002C6B30" w:rsidRDefault="00D0113A" w:rsidP="00D0113A">
            <w:pPr>
              <w:pStyle w:val="affd"/>
              <w:rPr>
                <w:rFonts w:ascii="Times New Roman" w:hAnsi="Times New Roman" w:cs="Times New Roman"/>
                <w:sz w:val="24"/>
                <w:szCs w:val="24"/>
              </w:rPr>
            </w:pPr>
          </w:p>
        </w:tc>
        <w:tc>
          <w:tcPr>
            <w:tcW w:w="851" w:type="dxa"/>
            <w:vMerge/>
            <w:tcBorders>
              <w:top w:val="single" w:sz="12" w:space="0" w:color="auto"/>
              <w:left w:val="single" w:sz="12" w:space="0" w:color="auto"/>
              <w:bottom w:val="single" w:sz="12" w:space="0" w:color="auto"/>
              <w:right w:val="single" w:sz="12" w:space="0" w:color="auto"/>
            </w:tcBorders>
            <w:hideMark/>
          </w:tcPr>
          <w:p w:rsidR="00D0113A" w:rsidRPr="002C6B30" w:rsidRDefault="00D0113A" w:rsidP="00D0113A">
            <w:pPr>
              <w:pStyle w:val="affd"/>
              <w:rPr>
                <w:rFonts w:ascii="Times New Roman" w:hAnsi="Times New Roman" w:cs="Times New Roman"/>
                <w:sz w:val="24"/>
                <w:szCs w:val="24"/>
              </w:rPr>
            </w:pPr>
          </w:p>
        </w:tc>
        <w:tc>
          <w:tcPr>
            <w:tcW w:w="1447" w:type="dxa"/>
            <w:tcBorders>
              <w:top w:val="single" w:sz="12" w:space="0" w:color="auto"/>
              <w:left w:val="single" w:sz="12" w:space="0" w:color="auto"/>
              <w:bottom w:val="single" w:sz="12" w:space="0" w:color="auto"/>
              <w:right w:val="single" w:sz="12" w:space="0" w:color="auto"/>
            </w:tcBorders>
            <w:shd w:val="clear" w:color="000000" w:fill="FFFFFF"/>
          </w:tcPr>
          <w:p w:rsidR="00D0113A" w:rsidRPr="001B78B8" w:rsidRDefault="00D0113A" w:rsidP="00D0113A">
            <w:pPr>
              <w:pStyle w:val="affd"/>
              <w:rPr>
                <w:rFonts w:ascii="Times New Roman" w:hAnsi="Times New Roman" w:cs="Times New Roman"/>
                <w:sz w:val="20"/>
              </w:rPr>
            </w:pPr>
            <w:r w:rsidRPr="00E546E2">
              <w:rPr>
                <w:rFonts w:ascii="Times New Roman" w:hAnsi="Times New Roman" w:cs="Times New Roman"/>
                <w:color w:val="000000"/>
                <w:sz w:val="20"/>
              </w:rPr>
              <w:t>районный бюджет</w:t>
            </w:r>
          </w:p>
        </w:tc>
        <w:tc>
          <w:tcPr>
            <w:tcW w:w="1529" w:type="dxa"/>
            <w:tcBorders>
              <w:top w:val="single" w:sz="12" w:space="0" w:color="auto"/>
              <w:left w:val="single" w:sz="12" w:space="0" w:color="auto"/>
              <w:bottom w:val="single" w:sz="12" w:space="0" w:color="auto"/>
              <w:right w:val="single" w:sz="12" w:space="0" w:color="auto"/>
            </w:tcBorders>
            <w:shd w:val="clear" w:color="000000" w:fill="FFFFFF"/>
          </w:tcPr>
          <w:p w:rsidR="00D0113A" w:rsidRPr="0095234D" w:rsidRDefault="00D0113A" w:rsidP="00D0113A">
            <w:pPr>
              <w:jc w:val="center"/>
              <w:rPr>
                <w:color w:val="000000"/>
                <w:sz w:val="28"/>
                <w:szCs w:val="28"/>
              </w:rPr>
            </w:pPr>
            <w:r w:rsidRPr="0095234D">
              <w:rPr>
                <w:color w:val="000000"/>
                <w:sz w:val="28"/>
                <w:szCs w:val="28"/>
              </w:rPr>
              <w:t>70782,80</w:t>
            </w:r>
          </w:p>
        </w:tc>
        <w:tc>
          <w:tcPr>
            <w:tcW w:w="1985" w:type="dxa"/>
            <w:vMerge/>
            <w:tcBorders>
              <w:top w:val="single" w:sz="12" w:space="0" w:color="auto"/>
              <w:left w:val="single" w:sz="12" w:space="0" w:color="auto"/>
              <w:bottom w:val="single" w:sz="12" w:space="0" w:color="auto"/>
              <w:right w:val="single" w:sz="12" w:space="0" w:color="auto"/>
            </w:tcBorders>
          </w:tcPr>
          <w:p w:rsidR="00D0113A" w:rsidRPr="00B7268F" w:rsidRDefault="00D0113A" w:rsidP="00D0113A">
            <w:pPr>
              <w:pStyle w:val="affd"/>
              <w:jc w:val="left"/>
              <w:rPr>
                <w:rFonts w:ascii="Times New Roman" w:hAnsi="Times New Roman" w:cs="Times New Roman"/>
                <w:sz w:val="18"/>
                <w:szCs w:val="18"/>
              </w:rPr>
            </w:pPr>
          </w:p>
        </w:tc>
      </w:tr>
      <w:tr w:rsidR="00D0113A" w:rsidRPr="001B78B8" w:rsidTr="00B07361">
        <w:trPr>
          <w:trHeight w:val="240"/>
        </w:trPr>
        <w:tc>
          <w:tcPr>
            <w:tcW w:w="566" w:type="dxa"/>
            <w:vMerge/>
            <w:tcBorders>
              <w:top w:val="single" w:sz="12" w:space="0" w:color="auto"/>
              <w:left w:val="single" w:sz="12" w:space="0" w:color="auto"/>
              <w:bottom w:val="single" w:sz="12" w:space="0" w:color="auto"/>
              <w:right w:val="single" w:sz="12" w:space="0" w:color="auto"/>
            </w:tcBorders>
          </w:tcPr>
          <w:p w:rsidR="00D0113A" w:rsidRPr="001B78B8" w:rsidRDefault="00D0113A" w:rsidP="00D0113A">
            <w:pPr>
              <w:pStyle w:val="affd"/>
              <w:rPr>
                <w:rFonts w:ascii="Times New Roman" w:hAnsi="Times New Roman" w:cs="Times New Roman"/>
                <w:sz w:val="20"/>
              </w:rPr>
            </w:pPr>
          </w:p>
        </w:tc>
        <w:tc>
          <w:tcPr>
            <w:tcW w:w="2442" w:type="dxa"/>
            <w:vMerge/>
            <w:tcBorders>
              <w:top w:val="single" w:sz="12" w:space="0" w:color="auto"/>
              <w:left w:val="single" w:sz="12" w:space="0" w:color="auto"/>
              <w:bottom w:val="single" w:sz="12" w:space="0" w:color="auto"/>
              <w:right w:val="single" w:sz="12" w:space="0" w:color="auto"/>
            </w:tcBorders>
            <w:shd w:val="clear" w:color="000000" w:fill="FFFFFF"/>
          </w:tcPr>
          <w:p w:rsidR="00D0113A" w:rsidRPr="00B7268F" w:rsidRDefault="00D0113A" w:rsidP="00D0113A">
            <w:pPr>
              <w:pStyle w:val="affd"/>
              <w:jc w:val="left"/>
              <w:rPr>
                <w:rFonts w:ascii="Times New Roman" w:hAnsi="Times New Roman" w:cs="Times New Roman"/>
                <w:sz w:val="18"/>
                <w:szCs w:val="18"/>
              </w:rPr>
            </w:pPr>
          </w:p>
        </w:tc>
        <w:tc>
          <w:tcPr>
            <w:tcW w:w="1388" w:type="dxa"/>
            <w:vMerge/>
            <w:tcBorders>
              <w:top w:val="single" w:sz="12" w:space="0" w:color="auto"/>
              <w:left w:val="single" w:sz="12" w:space="0" w:color="auto"/>
              <w:bottom w:val="single" w:sz="12" w:space="0" w:color="auto"/>
              <w:right w:val="single" w:sz="12" w:space="0" w:color="auto"/>
            </w:tcBorders>
          </w:tcPr>
          <w:p w:rsidR="00D0113A" w:rsidRPr="001B78B8" w:rsidRDefault="00D0113A" w:rsidP="00D0113A">
            <w:pPr>
              <w:pStyle w:val="affd"/>
              <w:rPr>
                <w:rFonts w:ascii="Times New Roman" w:hAnsi="Times New Roman" w:cs="Times New Roman"/>
                <w:sz w:val="20"/>
              </w:rPr>
            </w:pPr>
          </w:p>
        </w:tc>
        <w:tc>
          <w:tcPr>
            <w:tcW w:w="850" w:type="dxa"/>
            <w:vMerge/>
            <w:tcBorders>
              <w:top w:val="single" w:sz="12" w:space="0" w:color="auto"/>
              <w:left w:val="single" w:sz="12" w:space="0" w:color="auto"/>
              <w:bottom w:val="single" w:sz="12" w:space="0" w:color="auto"/>
              <w:right w:val="single" w:sz="12" w:space="0" w:color="auto"/>
            </w:tcBorders>
            <w:hideMark/>
          </w:tcPr>
          <w:p w:rsidR="00D0113A" w:rsidRPr="002C6B30" w:rsidRDefault="00D0113A" w:rsidP="00D0113A">
            <w:pPr>
              <w:pStyle w:val="affd"/>
              <w:rPr>
                <w:rFonts w:ascii="Times New Roman" w:hAnsi="Times New Roman" w:cs="Times New Roman"/>
                <w:sz w:val="24"/>
                <w:szCs w:val="24"/>
              </w:rPr>
            </w:pPr>
          </w:p>
        </w:tc>
        <w:tc>
          <w:tcPr>
            <w:tcW w:w="851" w:type="dxa"/>
            <w:vMerge/>
            <w:tcBorders>
              <w:top w:val="single" w:sz="12" w:space="0" w:color="auto"/>
              <w:left w:val="single" w:sz="12" w:space="0" w:color="auto"/>
              <w:bottom w:val="single" w:sz="12" w:space="0" w:color="auto"/>
              <w:right w:val="single" w:sz="12" w:space="0" w:color="auto"/>
            </w:tcBorders>
            <w:hideMark/>
          </w:tcPr>
          <w:p w:rsidR="00D0113A" w:rsidRPr="002C6B30" w:rsidRDefault="00D0113A" w:rsidP="00D0113A">
            <w:pPr>
              <w:pStyle w:val="affd"/>
              <w:rPr>
                <w:rFonts w:ascii="Times New Roman" w:hAnsi="Times New Roman" w:cs="Times New Roman"/>
                <w:sz w:val="24"/>
                <w:szCs w:val="24"/>
              </w:rPr>
            </w:pPr>
          </w:p>
        </w:tc>
        <w:tc>
          <w:tcPr>
            <w:tcW w:w="1447" w:type="dxa"/>
            <w:tcBorders>
              <w:top w:val="single" w:sz="12" w:space="0" w:color="auto"/>
              <w:left w:val="single" w:sz="12" w:space="0" w:color="auto"/>
              <w:bottom w:val="single" w:sz="12" w:space="0" w:color="auto"/>
              <w:right w:val="single" w:sz="12" w:space="0" w:color="auto"/>
            </w:tcBorders>
            <w:shd w:val="clear" w:color="000000" w:fill="FFFFFF"/>
          </w:tcPr>
          <w:p w:rsidR="00D0113A" w:rsidRPr="001B78B8" w:rsidRDefault="00D0113A" w:rsidP="00D0113A">
            <w:pPr>
              <w:pStyle w:val="affd"/>
              <w:rPr>
                <w:rFonts w:ascii="Times New Roman" w:hAnsi="Times New Roman" w:cs="Times New Roman"/>
                <w:sz w:val="20"/>
              </w:rPr>
            </w:pPr>
            <w:r w:rsidRPr="00E546E2">
              <w:rPr>
                <w:rFonts w:ascii="Times New Roman" w:hAnsi="Times New Roman" w:cs="Times New Roman"/>
                <w:color w:val="000000"/>
                <w:sz w:val="20"/>
              </w:rPr>
              <w:t>итого</w:t>
            </w:r>
          </w:p>
        </w:tc>
        <w:tc>
          <w:tcPr>
            <w:tcW w:w="1529" w:type="dxa"/>
            <w:tcBorders>
              <w:top w:val="single" w:sz="12" w:space="0" w:color="auto"/>
              <w:left w:val="single" w:sz="12" w:space="0" w:color="auto"/>
              <w:bottom w:val="single" w:sz="12" w:space="0" w:color="auto"/>
              <w:right w:val="single" w:sz="12" w:space="0" w:color="auto"/>
            </w:tcBorders>
            <w:shd w:val="clear" w:color="000000" w:fill="FFFFFF"/>
          </w:tcPr>
          <w:p w:rsidR="00D0113A" w:rsidRPr="0095234D" w:rsidRDefault="00D0113A" w:rsidP="00D0113A">
            <w:pPr>
              <w:jc w:val="center"/>
              <w:rPr>
                <w:b/>
                <w:bCs/>
                <w:color w:val="000000"/>
                <w:sz w:val="28"/>
                <w:szCs w:val="28"/>
              </w:rPr>
            </w:pPr>
            <w:r w:rsidRPr="0095234D">
              <w:rPr>
                <w:b/>
                <w:bCs/>
                <w:color w:val="000000"/>
                <w:sz w:val="28"/>
                <w:szCs w:val="28"/>
              </w:rPr>
              <w:t>318803,10</w:t>
            </w:r>
          </w:p>
        </w:tc>
        <w:tc>
          <w:tcPr>
            <w:tcW w:w="1985" w:type="dxa"/>
            <w:vMerge/>
            <w:tcBorders>
              <w:top w:val="single" w:sz="12" w:space="0" w:color="auto"/>
              <w:left w:val="single" w:sz="12" w:space="0" w:color="auto"/>
              <w:bottom w:val="single" w:sz="12" w:space="0" w:color="auto"/>
              <w:right w:val="single" w:sz="12" w:space="0" w:color="auto"/>
            </w:tcBorders>
          </w:tcPr>
          <w:p w:rsidR="00D0113A" w:rsidRPr="00B7268F" w:rsidRDefault="00D0113A" w:rsidP="00D0113A">
            <w:pPr>
              <w:pStyle w:val="affd"/>
              <w:jc w:val="left"/>
              <w:rPr>
                <w:rFonts w:ascii="Times New Roman" w:hAnsi="Times New Roman" w:cs="Times New Roman"/>
                <w:sz w:val="18"/>
                <w:szCs w:val="18"/>
              </w:rPr>
            </w:pPr>
          </w:p>
        </w:tc>
      </w:tr>
      <w:tr w:rsidR="00D0113A" w:rsidRPr="001B78B8" w:rsidTr="00B07361">
        <w:trPr>
          <w:trHeight w:val="385"/>
        </w:trPr>
        <w:tc>
          <w:tcPr>
            <w:tcW w:w="566" w:type="dxa"/>
            <w:vMerge w:val="restart"/>
            <w:tcBorders>
              <w:top w:val="single" w:sz="12" w:space="0" w:color="auto"/>
              <w:left w:val="single" w:sz="12" w:space="0" w:color="auto"/>
              <w:bottom w:val="single" w:sz="12" w:space="0" w:color="auto"/>
              <w:right w:val="single" w:sz="12" w:space="0" w:color="auto"/>
            </w:tcBorders>
          </w:tcPr>
          <w:p w:rsidR="00D0113A" w:rsidRPr="001B78B8" w:rsidRDefault="00D0113A" w:rsidP="00D0113A">
            <w:pPr>
              <w:pStyle w:val="affd"/>
              <w:rPr>
                <w:rFonts w:ascii="Times New Roman" w:hAnsi="Times New Roman" w:cs="Times New Roman"/>
                <w:sz w:val="20"/>
              </w:rPr>
            </w:pPr>
            <w:r>
              <w:rPr>
                <w:rFonts w:ascii="Times New Roman" w:hAnsi="Times New Roman" w:cs="Times New Roman"/>
                <w:sz w:val="20"/>
              </w:rPr>
              <w:t>6.3</w:t>
            </w:r>
          </w:p>
        </w:tc>
        <w:tc>
          <w:tcPr>
            <w:tcW w:w="2442" w:type="dxa"/>
            <w:vMerge w:val="restart"/>
            <w:tcBorders>
              <w:top w:val="single" w:sz="12" w:space="0" w:color="auto"/>
              <w:left w:val="single" w:sz="12" w:space="0" w:color="auto"/>
              <w:bottom w:val="single" w:sz="12" w:space="0" w:color="auto"/>
              <w:right w:val="single" w:sz="12" w:space="0" w:color="auto"/>
            </w:tcBorders>
            <w:shd w:val="clear" w:color="000000" w:fill="FFFFFF"/>
          </w:tcPr>
          <w:p w:rsidR="00D0113A" w:rsidRPr="00B7268F" w:rsidRDefault="00D0113A" w:rsidP="00D0113A">
            <w:pPr>
              <w:pStyle w:val="affd"/>
              <w:jc w:val="left"/>
              <w:rPr>
                <w:rFonts w:ascii="Times New Roman" w:hAnsi="Times New Roman" w:cs="Times New Roman"/>
                <w:sz w:val="18"/>
                <w:szCs w:val="18"/>
              </w:rPr>
            </w:pPr>
            <w:r w:rsidRPr="00B7268F">
              <w:rPr>
                <w:rFonts w:ascii="Times New Roman" w:hAnsi="Times New Roman" w:cs="Times New Roman"/>
                <w:iCs/>
                <w:color w:val="000000"/>
                <w:sz w:val="18"/>
                <w:szCs w:val="18"/>
              </w:rPr>
              <w:t>Финансовое обеспечение деятельности организаций дополнительного образования</w:t>
            </w:r>
          </w:p>
        </w:tc>
        <w:tc>
          <w:tcPr>
            <w:tcW w:w="1388" w:type="dxa"/>
            <w:vMerge w:val="restart"/>
            <w:tcBorders>
              <w:top w:val="single" w:sz="12" w:space="0" w:color="auto"/>
              <w:left w:val="single" w:sz="12" w:space="0" w:color="auto"/>
              <w:bottom w:val="single" w:sz="12" w:space="0" w:color="auto"/>
              <w:right w:val="single" w:sz="12" w:space="0" w:color="auto"/>
            </w:tcBorders>
          </w:tcPr>
          <w:p w:rsidR="00D0113A" w:rsidRDefault="00D0113A" w:rsidP="00D0113A">
            <w:pPr>
              <w:pStyle w:val="affd"/>
              <w:rPr>
                <w:rFonts w:ascii="Times New Roman" w:hAnsi="Times New Roman" w:cs="Times New Roman"/>
                <w:sz w:val="20"/>
              </w:rPr>
            </w:pPr>
            <w:r>
              <w:rPr>
                <w:rFonts w:ascii="Times New Roman" w:hAnsi="Times New Roman" w:cs="Times New Roman"/>
                <w:sz w:val="20"/>
              </w:rPr>
              <w:t>Главный специалист управления образования Кощеева И.Р.</w:t>
            </w:r>
          </w:p>
        </w:tc>
        <w:tc>
          <w:tcPr>
            <w:tcW w:w="850" w:type="dxa"/>
            <w:vMerge w:val="restart"/>
            <w:tcBorders>
              <w:top w:val="single" w:sz="12" w:space="0" w:color="auto"/>
              <w:left w:val="single" w:sz="12" w:space="0" w:color="auto"/>
              <w:bottom w:val="single" w:sz="12" w:space="0" w:color="auto"/>
              <w:right w:val="single" w:sz="12" w:space="0" w:color="auto"/>
            </w:tcBorders>
          </w:tcPr>
          <w:p w:rsidR="00D0113A" w:rsidRPr="002C6B30" w:rsidRDefault="00D0113A" w:rsidP="00D0113A">
            <w:pPr>
              <w:pStyle w:val="affd"/>
              <w:rPr>
                <w:rFonts w:ascii="Times New Roman" w:hAnsi="Times New Roman" w:cs="Times New Roman"/>
                <w:sz w:val="24"/>
                <w:szCs w:val="24"/>
              </w:rPr>
            </w:pPr>
            <w:r>
              <w:rPr>
                <w:rFonts w:ascii="Times New Roman" w:hAnsi="Times New Roman" w:cs="Times New Roman"/>
                <w:sz w:val="24"/>
                <w:szCs w:val="24"/>
              </w:rPr>
              <w:t>01.01.2025</w:t>
            </w:r>
          </w:p>
        </w:tc>
        <w:tc>
          <w:tcPr>
            <w:tcW w:w="851" w:type="dxa"/>
            <w:vMerge w:val="restart"/>
            <w:tcBorders>
              <w:top w:val="single" w:sz="12" w:space="0" w:color="auto"/>
              <w:left w:val="single" w:sz="12" w:space="0" w:color="auto"/>
              <w:bottom w:val="single" w:sz="12" w:space="0" w:color="auto"/>
              <w:right w:val="single" w:sz="12" w:space="0" w:color="auto"/>
            </w:tcBorders>
          </w:tcPr>
          <w:p w:rsidR="00D0113A" w:rsidRPr="002C6B30" w:rsidRDefault="00D0113A" w:rsidP="00D0113A">
            <w:pPr>
              <w:pStyle w:val="affd"/>
              <w:rPr>
                <w:rFonts w:ascii="Times New Roman" w:hAnsi="Times New Roman" w:cs="Times New Roman"/>
                <w:sz w:val="24"/>
                <w:szCs w:val="24"/>
              </w:rPr>
            </w:pPr>
            <w:r>
              <w:rPr>
                <w:rFonts w:ascii="Times New Roman" w:hAnsi="Times New Roman" w:cs="Times New Roman"/>
                <w:sz w:val="24"/>
                <w:szCs w:val="24"/>
              </w:rPr>
              <w:t>31.12.2025</w:t>
            </w:r>
          </w:p>
        </w:tc>
        <w:tc>
          <w:tcPr>
            <w:tcW w:w="1447" w:type="dxa"/>
            <w:tcBorders>
              <w:top w:val="single" w:sz="12" w:space="0" w:color="auto"/>
              <w:left w:val="single" w:sz="12" w:space="0" w:color="auto"/>
              <w:bottom w:val="single" w:sz="12" w:space="0" w:color="auto"/>
              <w:right w:val="single" w:sz="12" w:space="0" w:color="auto"/>
            </w:tcBorders>
            <w:shd w:val="clear" w:color="000000" w:fill="FFFFFF"/>
          </w:tcPr>
          <w:p w:rsidR="00D0113A" w:rsidRPr="001674F6" w:rsidRDefault="00D0113A" w:rsidP="00D0113A">
            <w:pPr>
              <w:rPr>
                <w:b/>
                <w:bCs/>
                <w:sz w:val="28"/>
                <w:szCs w:val="28"/>
              </w:rPr>
            </w:pPr>
            <w:r w:rsidRPr="00E546E2">
              <w:rPr>
                <w:color w:val="000000"/>
                <w:sz w:val="20"/>
                <w:szCs w:val="20"/>
              </w:rPr>
              <w:t>областной бюджет</w:t>
            </w:r>
          </w:p>
        </w:tc>
        <w:tc>
          <w:tcPr>
            <w:tcW w:w="1529" w:type="dxa"/>
            <w:tcBorders>
              <w:top w:val="single" w:sz="12" w:space="0" w:color="auto"/>
              <w:left w:val="single" w:sz="12" w:space="0" w:color="auto"/>
              <w:bottom w:val="single" w:sz="12" w:space="0" w:color="auto"/>
              <w:right w:val="single" w:sz="12" w:space="0" w:color="auto"/>
            </w:tcBorders>
            <w:shd w:val="clear" w:color="000000" w:fill="FFFFFF"/>
          </w:tcPr>
          <w:p w:rsidR="00D0113A" w:rsidRPr="0095234D" w:rsidRDefault="00D0113A" w:rsidP="00D0113A">
            <w:pPr>
              <w:jc w:val="center"/>
              <w:rPr>
                <w:color w:val="000000"/>
                <w:sz w:val="28"/>
                <w:szCs w:val="28"/>
              </w:rPr>
            </w:pPr>
            <w:r w:rsidRPr="0095234D">
              <w:rPr>
                <w:color w:val="000000"/>
                <w:sz w:val="28"/>
                <w:szCs w:val="28"/>
              </w:rPr>
              <w:t>0,00</w:t>
            </w:r>
          </w:p>
        </w:tc>
        <w:tc>
          <w:tcPr>
            <w:tcW w:w="1985" w:type="dxa"/>
            <w:vMerge w:val="restart"/>
            <w:tcBorders>
              <w:top w:val="single" w:sz="12" w:space="0" w:color="auto"/>
              <w:left w:val="single" w:sz="12" w:space="0" w:color="auto"/>
              <w:bottom w:val="single" w:sz="12" w:space="0" w:color="auto"/>
              <w:right w:val="single" w:sz="12" w:space="0" w:color="auto"/>
            </w:tcBorders>
          </w:tcPr>
          <w:p w:rsidR="00D0113A" w:rsidRPr="00B7268F" w:rsidRDefault="00D0113A" w:rsidP="00D0113A">
            <w:pPr>
              <w:pStyle w:val="affd"/>
              <w:jc w:val="left"/>
              <w:rPr>
                <w:rFonts w:ascii="Times New Roman" w:hAnsi="Times New Roman" w:cs="Times New Roman"/>
                <w:sz w:val="18"/>
                <w:szCs w:val="18"/>
              </w:rPr>
            </w:pPr>
            <w:r w:rsidRPr="00B7268F">
              <w:rPr>
                <w:rFonts w:ascii="Times New Roman" w:hAnsi="Times New Roman" w:cs="Times New Roman"/>
                <w:sz w:val="18"/>
                <w:szCs w:val="18"/>
              </w:rPr>
              <w:t>обеспечены потребности семей в получении детьми дополнительного образования</w:t>
            </w:r>
          </w:p>
        </w:tc>
      </w:tr>
      <w:tr w:rsidR="00D0113A" w:rsidRPr="001B78B8" w:rsidTr="00B07361">
        <w:trPr>
          <w:trHeight w:val="385"/>
        </w:trPr>
        <w:tc>
          <w:tcPr>
            <w:tcW w:w="566" w:type="dxa"/>
            <w:vMerge/>
            <w:tcBorders>
              <w:top w:val="single" w:sz="12" w:space="0" w:color="auto"/>
              <w:left w:val="single" w:sz="12" w:space="0" w:color="auto"/>
              <w:bottom w:val="single" w:sz="12" w:space="0" w:color="auto"/>
              <w:right w:val="single" w:sz="12" w:space="0" w:color="auto"/>
            </w:tcBorders>
          </w:tcPr>
          <w:p w:rsidR="00D0113A" w:rsidRPr="001B78B8" w:rsidRDefault="00D0113A" w:rsidP="00D0113A">
            <w:pPr>
              <w:pStyle w:val="affd"/>
              <w:rPr>
                <w:rFonts w:ascii="Times New Roman" w:hAnsi="Times New Roman" w:cs="Times New Roman"/>
                <w:sz w:val="20"/>
              </w:rPr>
            </w:pPr>
          </w:p>
        </w:tc>
        <w:tc>
          <w:tcPr>
            <w:tcW w:w="2442" w:type="dxa"/>
            <w:vMerge/>
            <w:tcBorders>
              <w:top w:val="single" w:sz="12" w:space="0" w:color="auto"/>
              <w:left w:val="single" w:sz="12" w:space="0" w:color="auto"/>
              <w:bottom w:val="single" w:sz="12" w:space="0" w:color="auto"/>
              <w:right w:val="single" w:sz="12" w:space="0" w:color="auto"/>
            </w:tcBorders>
            <w:shd w:val="clear" w:color="000000" w:fill="FFFFFF"/>
          </w:tcPr>
          <w:p w:rsidR="00D0113A" w:rsidRPr="00B7268F" w:rsidRDefault="00D0113A" w:rsidP="00D0113A">
            <w:pPr>
              <w:pStyle w:val="affd"/>
              <w:jc w:val="left"/>
              <w:rPr>
                <w:rFonts w:ascii="Times New Roman" w:hAnsi="Times New Roman" w:cs="Times New Roman"/>
                <w:i/>
                <w:iCs/>
                <w:color w:val="000000"/>
                <w:sz w:val="18"/>
                <w:szCs w:val="18"/>
              </w:rPr>
            </w:pPr>
          </w:p>
        </w:tc>
        <w:tc>
          <w:tcPr>
            <w:tcW w:w="1388" w:type="dxa"/>
            <w:vMerge/>
            <w:tcBorders>
              <w:top w:val="single" w:sz="12" w:space="0" w:color="auto"/>
              <w:left w:val="single" w:sz="12" w:space="0" w:color="auto"/>
              <w:bottom w:val="single" w:sz="12" w:space="0" w:color="auto"/>
              <w:right w:val="single" w:sz="12" w:space="0" w:color="auto"/>
            </w:tcBorders>
          </w:tcPr>
          <w:p w:rsidR="00D0113A" w:rsidRDefault="00D0113A" w:rsidP="00D0113A">
            <w:pPr>
              <w:pStyle w:val="affd"/>
              <w:rPr>
                <w:rFonts w:ascii="Times New Roman" w:hAnsi="Times New Roman" w:cs="Times New Roman"/>
                <w:sz w:val="20"/>
              </w:rPr>
            </w:pPr>
          </w:p>
        </w:tc>
        <w:tc>
          <w:tcPr>
            <w:tcW w:w="850" w:type="dxa"/>
            <w:vMerge/>
            <w:tcBorders>
              <w:top w:val="single" w:sz="12" w:space="0" w:color="auto"/>
              <w:left w:val="single" w:sz="12" w:space="0" w:color="auto"/>
              <w:bottom w:val="single" w:sz="12" w:space="0" w:color="auto"/>
              <w:right w:val="single" w:sz="12" w:space="0" w:color="auto"/>
            </w:tcBorders>
          </w:tcPr>
          <w:p w:rsidR="00D0113A" w:rsidRPr="002C6B30" w:rsidRDefault="00D0113A" w:rsidP="00D0113A">
            <w:pPr>
              <w:pStyle w:val="affd"/>
              <w:rPr>
                <w:rFonts w:ascii="Times New Roman" w:hAnsi="Times New Roman" w:cs="Times New Roman"/>
                <w:sz w:val="24"/>
                <w:szCs w:val="24"/>
              </w:rPr>
            </w:pPr>
          </w:p>
        </w:tc>
        <w:tc>
          <w:tcPr>
            <w:tcW w:w="851" w:type="dxa"/>
            <w:vMerge/>
            <w:tcBorders>
              <w:top w:val="single" w:sz="12" w:space="0" w:color="auto"/>
              <w:left w:val="single" w:sz="12" w:space="0" w:color="auto"/>
              <w:bottom w:val="single" w:sz="12" w:space="0" w:color="auto"/>
              <w:right w:val="single" w:sz="12" w:space="0" w:color="auto"/>
            </w:tcBorders>
          </w:tcPr>
          <w:p w:rsidR="00D0113A" w:rsidRPr="002C6B30" w:rsidRDefault="00D0113A" w:rsidP="00D0113A">
            <w:pPr>
              <w:pStyle w:val="affd"/>
              <w:rPr>
                <w:rFonts w:ascii="Times New Roman" w:hAnsi="Times New Roman" w:cs="Times New Roman"/>
                <w:sz w:val="24"/>
                <w:szCs w:val="24"/>
              </w:rPr>
            </w:pPr>
          </w:p>
        </w:tc>
        <w:tc>
          <w:tcPr>
            <w:tcW w:w="1447" w:type="dxa"/>
            <w:tcBorders>
              <w:top w:val="single" w:sz="12" w:space="0" w:color="auto"/>
              <w:left w:val="single" w:sz="12" w:space="0" w:color="auto"/>
              <w:bottom w:val="single" w:sz="12" w:space="0" w:color="auto"/>
              <w:right w:val="single" w:sz="12" w:space="0" w:color="auto"/>
            </w:tcBorders>
            <w:shd w:val="clear" w:color="000000" w:fill="FFFFFF"/>
          </w:tcPr>
          <w:p w:rsidR="00D0113A" w:rsidRPr="001674F6" w:rsidRDefault="00D0113A" w:rsidP="00D0113A">
            <w:pPr>
              <w:rPr>
                <w:b/>
                <w:bCs/>
                <w:sz w:val="28"/>
                <w:szCs w:val="28"/>
              </w:rPr>
            </w:pPr>
            <w:r w:rsidRPr="00E546E2">
              <w:rPr>
                <w:color w:val="000000"/>
                <w:sz w:val="20"/>
                <w:szCs w:val="20"/>
              </w:rPr>
              <w:t>районный бюджет</w:t>
            </w:r>
          </w:p>
        </w:tc>
        <w:tc>
          <w:tcPr>
            <w:tcW w:w="1529" w:type="dxa"/>
            <w:tcBorders>
              <w:top w:val="single" w:sz="12" w:space="0" w:color="auto"/>
              <w:left w:val="single" w:sz="12" w:space="0" w:color="auto"/>
              <w:bottom w:val="single" w:sz="12" w:space="0" w:color="auto"/>
              <w:right w:val="single" w:sz="12" w:space="0" w:color="auto"/>
            </w:tcBorders>
            <w:shd w:val="clear" w:color="000000" w:fill="FFFFFF"/>
          </w:tcPr>
          <w:p w:rsidR="00D0113A" w:rsidRPr="00D0113A" w:rsidRDefault="00D0113A" w:rsidP="00D0113A">
            <w:pPr>
              <w:jc w:val="center"/>
              <w:rPr>
                <w:color w:val="000000"/>
                <w:sz w:val="28"/>
                <w:szCs w:val="28"/>
              </w:rPr>
            </w:pPr>
            <w:r w:rsidRPr="00D0113A">
              <w:rPr>
                <w:color w:val="000000"/>
                <w:sz w:val="28"/>
                <w:szCs w:val="28"/>
              </w:rPr>
              <w:t>7587,70</w:t>
            </w:r>
          </w:p>
        </w:tc>
        <w:tc>
          <w:tcPr>
            <w:tcW w:w="1985" w:type="dxa"/>
            <w:vMerge/>
            <w:tcBorders>
              <w:top w:val="single" w:sz="12" w:space="0" w:color="auto"/>
              <w:left w:val="single" w:sz="12" w:space="0" w:color="auto"/>
              <w:bottom w:val="single" w:sz="12" w:space="0" w:color="auto"/>
              <w:right w:val="single" w:sz="12" w:space="0" w:color="auto"/>
            </w:tcBorders>
          </w:tcPr>
          <w:p w:rsidR="00D0113A" w:rsidRPr="00B7268F" w:rsidRDefault="00D0113A" w:rsidP="00D0113A">
            <w:pPr>
              <w:pStyle w:val="affd"/>
              <w:jc w:val="left"/>
              <w:rPr>
                <w:rFonts w:ascii="Times New Roman" w:hAnsi="Times New Roman" w:cs="Times New Roman"/>
                <w:sz w:val="18"/>
                <w:szCs w:val="18"/>
              </w:rPr>
            </w:pPr>
          </w:p>
        </w:tc>
      </w:tr>
      <w:tr w:rsidR="00D0113A" w:rsidRPr="001B78B8" w:rsidTr="00B07361">
        <w:trPr>
          <w:trHeight w:val="385"/>
        </w:trPr>
        <w:tc>
          <w:tcPr>
            <w:tcW w:w="566" w:type="dxa"/>
            <w:vMerge/>
            <w:tcBorders>
              <w:top w:val="single" w:sz="12" w:space="0" w:color="auto"/>
              <w:left w:val="single" w:sz="12" w:space="0" w:color="auto"/>
              <w:bottom w:val="single" w:sz="12" w:space="0" w:color="auto"/>
              <w:right w:val="single" w:sz="12" w:space="0" w:color="auto"/>
            </w:tcBorders>
          </w:tcPr>
          <w:p w:rsidR="00D0113A" w:rsidRPr="001B78B8" w:rsidRDefault="00D0113A" w:rsidP="00D0113A">
            <w:pPr>
              <w:pStyle w:val="affd"/>
              <w:rPr>
                <w:rFonts w:ascii="Times New Roman" w:hAnsi="Times New Roman" w:cs="Times New Roman"/>
                <w:sz w:val="20"/>
              </w:rPr>
            </w:pPr>
          </w:p>
        </w:tc>
        <w:tc>
          <w:tcPr>
            <w:tcW w:w="2442" w:type="dxa"/>
            <w:vMerge/>
            <w:tcBorders>
              <w:top w:val="single" w:sz="12" w:space="0" w:color="auto"/>
              <w:left w:val="single" w:sz="12" w:space="0" w:color="auto"/>
              <w:bottom w:val="single" w:sz="12" w:space="0" w:color="auto"/>
              <w:right w:val="single" w:sz="12" w:space="0" w:color="auto"/>
            </w:tcBorders>
            <w:shd w:val="clear" w:color="000000" w:fill="FFFFFF"/>
          </w:tcPr>
          <w:p w:rsidR="00D0113A" w:rsidRPr="00B7268F" w:rsidRDefault="00D0113A" w:rsidP="00D0113A">
            <w:pPr>
              <w:pStyle w:val="affd"/>
              <w:jc w:val="left"/>
              <w:rPr>
                <w:rFonts w:ascii="Times New Roman" w:hAnsi="Times New Roman" w:cs="Times New Roman"/>
                <w:i/>
                <w:iCs/>
                <w:color w:val="000000"/>
                <w:sz w:val="18"/>
                <w:szCs w:val="18"/>
              </w:rPr>
            </w:pPr>
          </w:p>
        </w:tc>
        <w:tc>
          <w:tcPr>
            <w:tcW w:w="1388" w:type="dxa"/>
            <w:vMerge/>
            <w:tcBorders>
              <w:top w:val="single" w:sz="12" w:space="0" w:color="auto"/>
              <w:left w:val="single" w:sz="12" w:space="0" w:color="auto"/>
              <w:bottom w:val="single" w:sz="12" w:space="0" w:color="auto"/>
              <w:right w:val="single" w:sz="12" w:space="0" w:color="auto"/>
            </w:tcBorders>
          </w:tcPr>
          <w:p w:rsidR="00D0113A" w:rsidRDefault="00D0113A" w:rsidP="00D0113A">
            <w:pPr>
              <w:pStyle w:val="affd"/>
              <w:rPr>
                <w:rFonts w:ascii="Times New Roman" w:hAnsi="Times New Roman" w:cs="Times New Roman"/>
                <w:sz w:val="20"/>
              </w:rPr>
            </w:pPr>
          </w:p>
        </w:tc>
        <w:tc>
          <w:tcPr>
            <w:tcW w:w="850" w:type="dxa"/>
            <w:vMerge/>
            <w:tcBorders>
              <w:top w:val="single" w:sz="12" w:space="0" w:color="auto"/>
              <w:left w:val="single" w:sz="12" w:space="0" w:color="auto"/>
              <w:bottom w:val="single" w:sz="12" w:space="0" w:color="auto"/>
              <w:right w:val="single" w:sz="12" w:space="0" w:color="auto"/>
            </w:tcBorders>
          </w:tcPr>
          <w:p w:rsidR="00D0113A" w:rsidRPr="002C6B30" w:rsidRDefault="00D0113A" w:rsidP="00D0113A">
            <w:pPr>
              <w:pStyle w:val="affd"/>
              <w:rPr>
                <w:rFonts w:ascii="Times New Roman" w:hAnsi="Times New Roman" w:cs="Times New Roman"/>
                <w:sz w:val="24"/>
                <w:szCs w:val="24"/>
              </w:rPr>
            </w:pPr>
          </w:p>
        </w:tc>
        <w:tc>
          <w:tcPr>
            <w:tcW w:w="851" w:type="dxa"/>
            <w:vMerge/>
            <w:tcBorders>
              <w:top w:val="single" w:sz="12" w:space="0" w:color="auto"/>
              <w:left w:val="single" w:sz="12" w:space="0" w:color="auto"/>
              <w:bottom w:val="single" w:sz="12" w:space="0" w:color="auto"/>
              <w:right w:val="single" w:sz="12" w:space="0" w:color="auto"/>
            </w:tcBorders>
          </w:tcPr>
          <w:p w:rsidR="00D0113A" w:rsidRPr="002C6B30" w:rsidRDefault="00D0113A" w:rsidP="00D0113A">
            <w:pPr>
              <w:pStyle w:val="affd"/>
              <w:rPr>
                <w:rFonts w:ascii="Times New Roman" w:hAnsi="Times New Roman" w:cs="Times New Roman"/>
                <w:sz w:val="24"/>
                <w:szCs w:val="24"/>
              </w:rPr>
            </w:pPr>
          </w:p>
        </w:tc>
        <w:tc>
          <w:tcPr>
            <w:tcW w:w="1447" w:type="dxa"/>
            <w:tcBorders>
              <w:top w:val="single" w:sz="12" w:space="0" w:color="auto"/>
              <w:left w:val="single" w:sz="12" w:space="0" w:color="auto"/>
              <w:bottom w:val="single" w:sz="12" w:space="0" w:color="auto"/>
              <w:right w:val="single" w:sz="12" w:space="0" w:color="auto"/>
            </w:tcBorders>
            <w:shd w:val="clear" w:color="000000" w:fill="FFFFFF"/>
          </w:tcPr>
          <w:p w:rsidR="00D0113A" w:rsidRPr="001674F6" w:rsidRDefault="00D0113A" w:rsidP="00D0113A">
            <w:pPr>
              <w:rPr>
                <w:b/>
                <w:bCs/>
                <w:sz w:val="28"/>
                <w:szCs w:val="28"/>
              </w:rPr>
            </w:pPr>
            <w:r w:rsidRPr="00E546E2">
              <w:rPr>
                <w:color w:val="000000"/>
                <w:sz w:val="20"/>
                <w:szCs w:val="20"/>
              </w:rPr>
              <w:t>итого</w:t>
            </w:r>
          </w:p>
        </w:tc>
        <w:tc>
          <w:tcPr>
            <w:tcW w:w="1529" w:type="dxa"/>
            <w:tcBorders>
              <w:top w:val="single" w:sz="12" w:space="0" w:color="auto"/>
              <w:left w:val="single" w:sz="12" w:space="0" w:color="auto"/>
              <w:bottom w:val="single" w:sz="12" w:space="0" w:color="auto"/>
              <w:right w:val="single" w:sz="12" w:space="0" w:color="auto"/>
            </w:tcBorders>
            <w:shd w:val="clear" w:color="000000" w:fill="FFFFFF"/>
          </w:tcPr>
          <w:p w:rsidR="00D0113A" w:rsidRPr="00D0113A" w:rsidRDefault="00D0113A" w:rsidP="00D0113A">
            <w:pPr>
              <w:jc w:val="center"/>
              <w:rPr>
                <w:b/>
                <w:bCs/>
                <w:color w:val="000000"/>
                <w:sz w:val="28"/>
                <w:szCs w:val="28"/>
              </w:rPr>
            </w:pPr>
            <w:r w:rsidRPr="00D0113A">
              <w:rPr>
                <w:b/>
                <w:bCs/>
                <w:color w:val="000000"/>
                <w:sz w:val="28"/>
                <w:szCs w:val="28"/>
              </w:rPr>
              <w:t>7587,70</w:t>
            </w:r>
          </w:p>
        </w:tc>
        <w:tc>
          <w:tcPr>
            <w:tcW w:w="1985" w:type="dxa"/>
            <w:vMerge/>
            <w:tcBorders>
              <w:top w:val="single" w:sz="12" w:space="0" w:color="auto"/>
              <w:left w:val="single" w:sz="12" w:space="0" w:color="auto"/>
              <w:bottom w:val="single" w:sz="12" w:space="0" w:color="auto"/>
              <w:right w:val="single" w:sz="12" w:space="0" w:color="auto"/>
            </w:tcBorders>
          </w:tcPr>
          <w:p w:rsidR="00D0113A" w:rsidRPr="00B7268F" w:rsidRDefault="00D0113A" w:rsidP="00D0113A">
            <w:pPr>
              <w:pStyle w:val="affd"/>
              <w:jc w:val="left"/>
              <w:rPr>
                <w:rFonts w:ascii="Times New Roman" w:hAnsi="Times New Roman" w:cs="Times New Roman"/>
                <w:sz w:val="18"/>
                <w:szCs w:val="18"/>
              </w:rPr>
            </w:pPr>
          </w:p>
        </w:tc>
      </w:tr>
      <w:tr w:rsidR="00D0113A" w:rsidRPr="001B78B8" w:rsidTr="00B07361">
        <w:trPr>
          <w:trHeight w:val="177"/>
        </w:trPr>
        <w:tc>
          <w:tcPr>
            <w:tcW w:w="566" w:type="dxa"/>
            <w:tcBorders>
              <w:top w:val="single" w:sz="12" w:space="0" w:color="auto"/>
              <w:left w:val="single" w:sz="12" w:space="0" w:color="auto"/>
              <w:bottom w:val="single" w:sz="12" w:space="0" w:color="auto"/>
              <w:right w:val="single" w:sz="12" w:space="0" w:color="auto"/>
            </w:tcBorders>
          </w:tcPr>
          <w:p w:rsidR="00D0113A" w:rsidRPr="001B78B8" w:rsidRDefault="00D0113A" w:rsidP="00D0113A">
            <w:pPr>
              <w:pStyle w:val="affd"/>
              <w:rPr>
                <w:rFonts w:ascii="Times New Roman" w:hAnsi="Times New Roman" w:cs="Times New Roman"/>
                <w:sz w:val="20"/>
              </w:rPr>
            </w:pPr>
            <w:r>
              <w:rPr>
                <w:rFonts w:ascii="Times New Roman" w:hAnsi="Times New Roman" w:cs="Times New Roman"/>
                <w:sz w:val="20"/>
              </w:rPr>
              <w:t>6.4</w:t>
            </w:r>
          </w:p>
        </w:tc>
        <w:tc>
          <w:tcPr>
            <w:tcW w:w="2442" w:type="dxa"/>
            <w:tcBorders>
              <w:top w:val="single" w:sz="12" w:space="0" w:color="auto"/>
              <w:left w:val="single" w:sz="12" w:space="0" w:color="auto"/>
              <w:bottom w:val="single" w:sz="12" w:space="0" w:color="auto"/>
              <w:right w:val="single" w:sz="12" w:space="0" w:color="auto"/>
            </w:tcBorders>
            <w:shd w:val="clear" w:color="000000" w:fill="FFFFFF"/>
          </w:tcPr>
          <w:p w:rsidR="00D0113A" w:rsidRPr="00B7268F" w:rsidRDefault="00D0113A" w:rsidP="00D0113A">
            <w:pPr>
              <w:pStyle w:val="affd"/>
              <w:jc w:val="left"/>
              <w:rPr>
                <w:rFonts w:ascii="Times New Roman" w:hAnsi="Times New Roman" w:cs="Times New Roman"/>
                <w:sz w:val="18"/>
                <w:szCs w:val="18"/>
              </w:rPr>
            </w:pPr>
            <w:r w:rsidRPr="00B7268F">
              <w:rPr>
                <w:rFonts w:ascii="Times New Roman" w:hAnsi="Times New Roman" w:cs="Times New Roman"/>
                <w:iCs/>
                <w:color w:val="000000"/>
                <w:sz w:val="18"/>
                <w:szCs w:val="18"/>
              </w:rPr>
              <w:t>финансовое обеспечение деятельности методического кабинета, централизованной бухгалтерии</w:t>
            </w:r>
          </w:p>
        </w:tc>
        <w:tc>
          <w:tcPr>
            <w:tcW w:w="1388" w:type="dxa"/>
            <w:tcBorders>
              <w:top w:val="single" w:sz="12" w:space="0" w:color="auto"/>
              <w:left w:val="single" w:sz="12" w:space="0" w:color="auto"/>
              <w:bottom w:val="single" w:sz="12" w:space="0" w:color="auto"/>
              <w:right w:val="single" w:sz="12" w:space="0" w:color="auto"/>
            </w:tcBorders>
          </w:tcPr>
          <w:p w:rsidR="00D0113A" w:rsidRDefault="00D0113A" w:rsidP="00D0113A">
            <w:pPr>
              <w:pStyle w:val="affd"/>
              <w:rPr>
                <w:rFonts w:ascii="Times New Roman" w:hAnsi="Times New Roman" w:cs="Times New Roman"/>
                <w:sz w:val="20"/>
              </w:rPr>
            </w:pPr>
            <w:r>
              <w:rPr>
                <w:rFonts w:ascii="Times New Roman" w:hAnsi="Times New Roman" w:cs="Times New Roman"/>
                <w:sz w:val="20"/>
              </w:rPr>
              <w:t>Главный специалист управления образования Кощеева И.Р.</w:t>
            </w:r>
          </w:p>
        </w:tc>
        <w:tc>
          <w:tcPr>
            <w:tcW w:w="850" w:type="dxa"/>
            <w:tcBorders>
              <w:top w:val="single" w:sz="12" w:space="0" w:color="auto"/>
              <w:left w:val="single" w:sz="12" w:space="0" w:color="auto"/>
              <w:bottom w:val="single" w:sz="12" w:space="0" w:color="auto"/>
              <w:right w:val="single" w:sz="12" w:space="0" w:color="auto"/>
            </w:tcBorders>
          </w:tcPr>
          <w:p w:rsidR="00D0113A" w:rsidRPr="002C6B30" w:rsidRDefault="00D0113A" w:rsidP="00D0113A">
            <w:pPr>
              <w:pStyle w:val="affd"/>
              <w:rPr>
                <w:rFonts w:ascii="Times New Roman" w:hAnsi="Times New Roman" w:cs="Times New Roman"/>
                <w:sz w:val="24"/>
                <w:szCs w:val="24"/>
              </w:rPr>
            </w:pPr>
            <w:r>
              <w:rPr>
                <w:rFonts w:ascii="Times New Roman" w:hAnsi="Times New Roman" w:cs="Times New Roman"/>
                <w:sz w:val="24"/>
                <w:szCs w:val="24"/>
              </w:rPr>
              <w:t>01.01.2025</w:t>
            </w:r>
          </w:p>
        </w:tc>
        <w:tc>
          <w:tcPr>
            <w:tcW w:w="851" w:type="dxa"/>
            <w:tcBorders>
              <w:top w:val="single" w:sz="12" w:space="0" w:color="auto"/>
              <w:left w:val="single" w:sz="12" w:space="0" w:color="auto"/>
              <w:bottom w:val="single" w:sz="12" w:space="0" w:color="auto"/>
              <w:right w:val="single" w:sz="12" w:space="0" w:color="auto"/>
            </w:tcBorders>
          </w:tcPr>
          <w:p w:rsidR="00D0113A" w:rsidRPr="002C6B30" w:rsidRDefault="00D0113A" w:rsidP="00D0113A">
            <w:pPr>
              <w:pStyle w:val="affd"/>
              <w:rPr>
                <w:rFonts w:ascii="Times New Roman" w:hAnsi="Times New Roman" w:cs="Times New Roman"/>
                <w:sz w:val="24"/>
                <w:szCs w:val="24"/>
              </w:rPr>
            </w:pPr>
            <w:r>
              <w:rPr>
                <w:rFonts w:ascii="Times New Roman" w:hAnsi="Times New Roman" w:cs="Times New Roman"/>
                <w:sz w:val="24"/>
                <w:szCs w:val="24"/>
              </w:rPr>
              <w:t>31.12.2025</w:t>
            </w:r>
          </w:p>
        </w:tc>
        <w:tc>
          <w:tcPr>
            <w:tcW w:w="1447" w:type="dxa"/>
            <w:tcBorders>
              <w:top w:val="single" w:sz="12" w:space="0" w:color="auto"/>
              <w:left w:val="single" w:sz="12" w:space="0" w:color="auto"/>
              <w:bottom w:val="single" w:sz="12" w:space="0" w:color="auto"/>
              <w:right w:val="single" w:sz="12" w:space="0" w:color="auto"/>
            </w:tcBorders>
            <w:shd w:val="clear" w:color="000000" w:fill="FFFFFF"/>
          </w:tcPr>
          <w:p w:rsidR="00D0113A" w:rsidRPr="001B78B8" w:rsidRDefault="00D0113A" w:rsidP="00D0113A">
            <w:pPr>
              <w:pStyle w:val="affd"/>
              <w:rPr>
                <w:rFonts w:ascii="Times New Roman" w:hAnsi="Times New Roman" w:cs="Times New Roman"/>
                <w:sz w:val="20"/>
              </w:rPr>
            </w:pPr>
            <w:r w:rsidRPr="00E546E2">
              <w:rPr>
                <w:rFonts w:ascii="Times New Roman" w:hAnsi="Times New Roman" w:cs="Times New Roman"/>
                <w:color w:val="000000"/>
                <w:sz w:val="20"/>
              </w:rPr>
              <w:t>районный бюджет</w:t>
            </w:r>
          </w:p>
        </w:tc>
        <w:tc>
          <w:tcPr>
            <w:tcW w:w="1529" w:type="dxa"/>
            <w:tcBorders>
              <w:top w:val="single" w:sz="12" w:space="0" w:color="auto"/>
              <w:left w:val="single" w:sz="12" w:space="0" w:color="auto"/>
              <w:bottom w:val="single" w:sz="12" w:space="0" w:color="auto"/>
              <w:right w:val="single" w:sz="12" w:space="0" w:color="auto"/>
            </w:tcBorders>
            <w:shd w:val="clear" w:color="000000" w:fill="FFFFFF"/>
          </w:tcPr>
          <w:p w:rsidR="00D0113A" w:rsidRPr="00D0113A" w:rsidRDefault="00D0113A" w:rsidP="00D0113A">
            <w:pPr>
              <w:jc w:val="center"/>
              <w:rPr>
                <w:color w:val="000000"/>
                <w:sz w:val="28"/>
                <w:szCs w:val="28"/>
              </w:rPr>
            </w:pPr>
            <w:r w:rsidRPr="00D0113A">
              <w:rPr>
                <w:color w:val="000000"/>
                <w:sz w:val="28"/>
                <w:szCs w:val="28"/>
              </w:rPr>
              <w:t>22472,20</w:t>
            </w:r>
          </w:p>
        </w:tc>
        <w:tc>
          <w:tcPr>
            <w:tcW w:w="1985" w:type="dxa"/>
            <w:tcBorders>
              <w:top w:val="single" w:sz="12" w:space="0" w:color="auto"/>
              <w:left w:val="single" w:sz="12" w:space="0" w:color="auto"/>
              <w:bottom w:val="single" w:sz="12" w:space="0" w:color="auto"/>
              <w:right w:val="single" w:sz="12" w:space="0" w:color="auto"/>
            </w:tcBorders>
          </w:tcPr>
          <w:p w:rsidR="00D0113A" w:rsidRPr="00B7268F" w:rsidRDefault="00D0113A" w:rsidP="00D0113A">
            <w:pPr>
              <w:pStyle w:val="affd"/>
              <w:jc w:val="left"/>
              <w:rPr>
                <w:rFonts w:ascii="Times New Roman" w:hAnsi="Times New Roman" w:cs="Times New Roman"/>
                <w:sz w:val="18"/>
                <w:szCs w:val="18"/>
              </w:rPr>
            </w:pPr>
            <w:r w:rsidRPr="00B7268F">
              <w:rPr>
                <w:rFonts w:ascii="Times New Roman" w:hAnsi="Times New Roman" w:cs="Times New Roman"/>
                <w:sz w:val="18"/>
                <w:szCs w:val="18"/>
              </w:rPr>
              <w:t>созданы условия для исполнения полномочий методического кабинета, централизованной бухгалтерии</w:t>
            </w:r>
          </w:p>
        </w:tc>
      </w:tr>
      <w:bookmarkEnd w:id="24"/>
    </w:tbl>
    <w:p w:rsidR="005501E6" w:rsidRDefault="005501E6" w:rsidP="005501E6">
      <w:pPr>
        <w:tabs>
          <w:tab w:val="left" w:pos="0"/>
        </w:tabs>
        <w:jc w:val="center"/>
      </w:pPr>
    </w:p>
    <w:sectPr w:rsidR="005501E6" w:rsidSect="00FA7563">
      <w:pgSz w:w="11906" w:h="16838"/>
      <w:pgMar w:top="1134" w:right="709" w:bottom="1134" w:left="851" w:header="709"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33D" w:rsidRDefault="00F8133D">
      <w:r>
        <w:separator/>
      </w:r>
    </w:p>
  </w:endnote>
  <w:endnote w:type="continuationSeparator" w:id="0">
    <w:p w:rsidR="00F8133D" w:rsidRDefault="00F8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font464">
    <w:charset w:val="CC"/>
    <w:family w:val="auto"/>
    <w:pitch w:val="variable"/>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33D" w:rsidRDefault="00F8133D">
      <w:r>
        <w:separator/>
      </w:r>
    </w:p>
  </w:footnote>
  <w:footnote w:type="continuationSeparator" w:id="0">
    <w:p w:rsidR="00F8133D" w:rsidRDefault="00F813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194610"/>
      <w:docPartObj>
        <w:docPartGallery w:val="Page Numbers (Top of Page)"/>
        <w:docPartUnique/>
      </w:docPartObj>
    </w:sdtPr>
    <w:sdtEndPr/>
    <w:sdtContent>
      <w:p w:rsidR="004B3FAA" w:rsidRDefault="004B3FAA">
        <w:pPr>
          <w:pStyle w:val="aff5"/>
          <w:jc w:val="center"/>
        </w:pPr>
        <w:r>
          <w:fldChar w:fldCharType="begin"/>
        </w:r>
        <w:r>
          <w:instrText>PAGE   \* MERGEFORMAT</w:instrText>
        </w:r>
        <w:r>
          <w:fldChar w:fldCharType="separate"/>
        </w:r>
        <w:r w:rsidR="007443F8">
          <w:rPr>
            <w:noProof/>
          </w:rPr>
          <w:t>24</w:t>
        </w:r>
        <w:r>
          <w:fldChar w:fldCharType="end"/>
        </w:r>
      </w:p>
    </w:sdtContent>
  </w:sdt>
  <w:p w:rsidR="004B3FAA" w:rsidRDefault="004B3FAA">
    <w:pPr>
      <w:pStyle w:val="af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315541"/>
      <w:docPartObj>
        <w:docPartGallery w:val="Page Numbers (Top of Page)"/>
        <w:docPartUnique/>
      </w:docPartObj>
    </w:sdtPr>
    <w:sdtEndPr/>
    <w:sdtContent>
      <w:p w:rsidR="004B3FAA" w:rsidRDefault="004B3FAA" w:rsidP="00FA7563">
        <w:pPr>
          <w:pStyle w:val="aff5"/>
          <w:jc w:val="center"/>
        </w:pPr>
        <w:r>
          <w:fldChar w:fldCharType="begin"/>
        </w:r>
        <w:r>
          <w:instrText>PAGE   \* MERGEFORMAT</w:instrText>
        </w:r>
        <w:r>
          <w:fldChar w:fldCharType="separate"/>
        </w:r>
        <w:r w:rsidR="007443F8">
          <w:rPr>
            <w:noProof/>
          </w:rPr>
          <w:t>8</w:t>
        </w:r>
        <w:r>
          <w:fldChar w:fldCharType="end"/>
        </w:r>
      </w:p>
    </w:sdtContent>
  </w:sdt>
  <w:p w:rsidR="004B3FAA" w:rsidRDefault="004B3FAA" w:rsidP="00FA7563">
    <w:pPr>
      <w:pStyle w:val="af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178095"/>
      <w:docPartObj>
        <w:docPartGallery w:val="Page Numbers (Top of Page)"/>
        <w:docPartUnique/>
      </w:docPartObj>
    </w:sdtPr>
    <w:sdtEndPr/>
    <w:sdtContent>
      <w:p w:rsidR="004B3FAA" w:rsidRDefault="004B3FAA">
        <w:pPr>
          <w:pStyle w:val="aff5"/>
          <w:jc w:val="center"/>
        </w:pPr>
        <w:r>
          <w:fldChar w:fldCharType="begin"/>
        </w:r>
        <w:r>
          <w:instrText>PAGE   \* MERGEFORMAT</w:instrText>
        </w:r>
        <w:r>
          <w:fldChar w:fldCharType="separate"/>
        </w:r>
        <w:r w:rsidR="007443F8">
          <w:rPr>
            <w:noProof/>
          </w:rPr>
          <w:t>1</w:t>
        </w:r>
        <w:r>
          <w:fldChar w:fldCharType="end"/>
        </w:r>
      </w:p>
    </w:sdtContent>
  </w:sdt>
  <w:p w:rsidR="004B3FAA" w:rsidRDefault="004B3FAA">
    <w:pPr>
      <w:pStyle w:val="af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FAA" w:rsidRDefault="004B3FA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496821"/>
      <w:docPartObj>
        <w:docPartGallery w:val="Page Numbers (Top of Page)"/>
        <w:docPartUnique/>
      </w:docPartObj>
    </w:sdtPr>
    <w:sdtEndPr/>
    <w:sdtContent>
      <w:p w:rsidR="004B3FAA" w:rsidRDefault="004B3FAA" w:rsidP="00FA7563">
        <w:pPr>
          <w:pStyle w:val="aff5"/>
          <w:jc w:val="center"/>
        </w:pPr>
        <w:r>
          <w:fldChar w:fldCharType="begin"/>
        </w:r>
        <w:r>
          <w:instrText>PAGE   \* MERGEFORMAT</w:instrText>
        </w:r>
        <w:r>
          <w:fldChar w:fldCharType="separate"/>
        </w:r>
        <w:r w:rsidR="007443F8">
          <w:rPr>
            <w:noProof/>
          </w:rPr>
          <w:t>5</w:t>
        </w:r>
        <w:r>
          <w:fldChar w:fldCharType="end"/>
        </w:r>
      </w:p>
    </w:sdtContent>
  </w:sdt>
  <w:p w:rsidR="004B3FAA" w:rsidRDefault="004B3FAA">
    <w:pPr>
      <w:pStyle w:val="aff5"/>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9102071"/>
      <w:docPartObj>
        <w:docPartGallery w:val="Page Numbers (Top of Page)"/>
        <w:docPartUnique/>
      </w:docPartObj>
    </w:sdtPr>
    <w:sdtEndPr/>
    <w:sdtContent>
      <w:p w:rsidR="004B3FAA" w:rsidRDefault="004B3FAA" w:rsidP="00FA7563">
        <w:pPr>
          <w:pStyle w:val="aff5"/>
          <w:jc w:val="center"/>
        </w:pPr>
        <w:r>
          <w:fldChar w:fldCharType="begin"/>
        </w:r>
        <w:r>
          <w:instrText>PAGE   \* MERGEFORMAT</w:instrText>
        </w:r>
        <w:r>
          <w:fldChar w:fldCharType="separate"/>
        </w:r>
        <w:r w:rsidR="007443F8">
          <w:rPr>
            <w:noProof/>
          </w:rPr>
          <w:t>1</w:t>
        </w:r>
        <w:r>
          <w:fldChar w:fldCharType="end"/>
        </w:r>
      </w:p>
    </w:sdtContent>
  </w:sdt>
  <w:p w:rsidR="004B3FAA" w:rsidRDefault="004B3FAA">
    <w:pPr>
      <w:pStyle w:val="af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Roman"/>
      <w:pStyle w:val="3"/>
      <w:lvlText w:val="%3."/>
      <w:lvlJc w:val="right"/>
      <w:pPr>
        <w:tabs>
          <w:tab w:val="num" w:pos="2160"/>
        </w:tabs>
        <w:ind w:left="2160" w:hanging="18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lowerRoman"/>
      <w:pStyle w:val="6"/>
      <w:lvlText w:val="%6."/>
      <w:lvlJc w:val="right"/>
      <w:pPr>
        <w:tabs>
          <w:tab w:val="num" w:pos="4320"/>
        </w:tabs>
        <w:ind w:left="4320" w:hanging="180"/>
      </w:pPr>
    </w:lvl>
    <w:lvl w:ilvl="6">
      <w:start w:val="1"/>
      <w:numFmt w:val="decimal"/>
      <w:pStyle w:val="7"/>
      <w:lvlText w:val="%7."/>
      <w:lvlJc w:val="left"/>
      <w:pPr>
        <w:tabs>
          <w:tab w:val="num" w:pos="5040"/>
        </w:tabs>
        <w:ind w:left="5040" w:hanging="360"/>
      </w:pPr>
    </w:lvl>
    <w:lvl w:ilvl="7">
      <w:start w:val="1"/>
      <w:numFmt w:val="lowerLetter"/>
      <w:pStyle w:val="8"/>
      <w:lvlText w:val="%8."/>
      <w:lvlJc w:val="left"/>
      <w:pPr>
        <w:tabs>
          <w:tab w:val="num" w:pos="5760"/>
        </w:tabs>
        <w:ind w:left="5760" w:hanging="360"/>
      </w:pPr>
    </w:lvl>
    <w:lvl w:ilvl="8">
      <w:start w:val="1"/>
      <w:numFmt w:val="lowerRoman"/>
      <w:pStyle w:val="9"/>
      <w:lvlText w:val="%9."/>
      <w:lvlJc w:val="right"/>
      <w:pPr>
        <w:tabs>
          <w:tab w:val="num" w:pos="6480"/>
        </w:tabs>
        <w:ind w:left="6480" w:hanging="180"/>
      </w:pPr>
    </w:lvl>
  </w:abstractNum>
  <w:abstractNum w:abstractNumId="1">
    <w:nsid w:val="00000002"/>
    <w:multiLevelType w:val="multilevel"/>
    <w:tmpl w:val="00000002"/>
    <w:name w:val="WW8Num2"/>
    <w:lvl w:ilvl="0">
      <w:start w:val="3"/>
      <w:numFmt w:val="decimal"/>
      <w:lvlText w:val="%1."/>
      <w:lvlJc w:val="left"/>
      <w:pPr>
        <w:tabs>
          <w:tab w:val="num" w:pos="0"/>
        </w:tabs>
        <w:ind w:left="720" w:hanging="360"/>
      </w:pPr>
      <w:rPr>
        <w:rFonts w:hint="default"/>
        <w:b/>
        <w:bCs/>
      </w:rPr>
    </w:lvl>
    <w:lvl w:ilvl="1">
      <w:start w:val="5"/>
      <w:numFmt w:val="decimal"/>
      <w:lvlText w:val="%1.%2."/>
      <w:lvlJc w:val="left"/>
      <w:pPr>
        <w:tabs>
          <w:tab w:val="num" w:pos="0"/>
        </w:tabs>
        <w:ind w:left="1961" w:hanging="1110"/>
      </w:pPr>
      <w:rPr>
        <w:rFonts w:cs="Times New Roman" w:hint="default"/>
        <w:i/>
      </w:rPr>
    </w:lvl>
    <w:lvl w:ilvl="2">
      <w:start w:val="1"/>
      <w:numFmt w:val="decimal"/>
      <w:lvlText w:val="%1.%2.%3."/>
      <w:lvlJc w:val="left"/>
      <w:pPr>
        <w:tabs>
          <w:tab w:val="num" w:pos="0"/>
        </w:tabs>
        <w:ind w:left="2150" w:hanging="1110"/>
      </w:pPr>
      <w:rPr>
        <w:rFonts w:cs="Times New Roman" w:hint="default"/>
        <w:i/>
      </w:rPr>
    </w:lvl>
    <w:lvl w:ilvl="3">
      <w:start w:val="1"/>
      <w:numFmt w:val="decimal"/>
      <w:lvlText w:val="%1.%2.%3.%4."/>
      <w:lvlJc w:val="left"/>
      <w:pPr>
        <w:tabs>
          <w:tab w:val="num" w:pos="0"/>
        </w:tabs>
        <w:ind w:left="2490" w:hanging="1110"/>
      </w:pPr>
      <w:rPr>
        <w:rFonts w:cs="Times New Roman" w:hint="default"/>
        <w:i/>
      </w:rPr>
    </w:lvl>
    <w:lvl w:ilvl="4">
      <w:start w:val="1"/>
      <w:numFmt w:val="decimal"/>
      <w:lvlText w:val="%1.%2.%3.%4.%5."/>
      <w:lvlJc w:val="left"/>
      <w:pPr>
        <w:tabs>
          <w:tab w:val="num" w:pos="0"/>
        </w:tabs>
        <w:ind w:left="2830" w:hanging="1110"/>
      </w:pPr>
      <w:rPr>
        <w:rFonts w:cs="Times New Roman" w:hint="default"/>
        <w:i/>
      </w:rPr>
    </w:lvl>
    <w:lvl w:ilvl="5">
      <w:start w:val="1"/>
      <w:numFmt w:val="decimal"/>
      <w:lvlText w:val="%1.%2.%3.%4.%5.%6."/>
      <w:lvlJc w:val="left"/>
      <w:pPr>
        <w:tabs>
          <w:tab w:val="num" w:pos="0"/>
        </w:tabs>
        <w:ind w:left="3170" w:hanging="1110"/>
      </w:pPr>
      <w:rPr>
        <w:rFonts w:cs="Times New Roman" w:hint="default"/>
        <w:i/>
      </w:rPr>
    </w:lvl>
    <w:lvl w:ilvl="6">
      <w:start w:val="1"/>
      <w:numFmt w:val="decimal"/>
      <w:lvlText w:val="%1.%2.%3.%4.%5.%6.%7."/>
      <w:lvlJc w:val="left"/>
      <w:pPr>
        <w:tabs>
          <w:tab w:val="num" w:pos="0"/>
        </w:tabs>
        <w:ind w:left="3840" w:hanging="1440"/>
      </w:pPr>
      <w:rPr>
        <w:rFonts w:cs="Times New Roman" w:hint="default"/>
        <w:i/>
      </w:rPr>
    </w:lvl>
    <w:lvl w:ilvl="7">
      <w:start w:val="1"/>
      <w:numFmt w:val="decimal"/>
      <w:lvlText w:val="%1.%2.%3.%4.%5.%6.%7.%8."/>
      <w:lvlJc w:val="left"/>
      <w:pPr>
        <w:tabs>
          <w:tab w:val="num" w:pos="0"/>
        </w:tabs>
        <w:ind w:left="4180" w:hanging="1440"/>
      </w:pPr>
      <w:rPr>
        <w:rFonts w:cs="Times New Roman" w:hint="default"/>
        <w:i/>
      </w:rPr>
    </w:lvl>
    <w:lvl w:ilvl="8">
      <w:start w:val="1"/>
      <w:numFmt w:val="decimal"/>
      <w:lvlText w:val="%1.%2.%3.%4.%5.%6.%7.%8.%9."/>
      <w:lvlJc w:val="left"/>
      <w:pPr>
        <w:tabs>
          <w:tab w:val="num" w:pos="0"/>
        </w:tabs>
        <w:ind w:left="4880" w:hanging="1800"/>
      </w:pPr>
      <w:rPr>
        <w:rFonts w:cs="Times New Roman" w:hint="default"/>
        <w:i/>
      </w:rPr>
    </w:lvl>
  </w:abstractNum>
  <w:abstractNum w:abstractNumId="2">
    <w:nsid w:val="00000003"/>
    <w:multiLevelType w:val="singleLevel"/>
    <w:tmpl w:val="00000003"/>
    <w:name w:val="WW8Num3"/>
    <w:lvl w:ilvl="0">
      <w:start w:val="1"/>
      <w:numFmt w:val="decimal"/>
      <w:lvlText w:val="%1."/>
      <w:lvlJc w:val="left"/>
      <w:pPr>
        <w:tabs>
          <w:tab w:val="num" w:pos="0"/>
        </w:tabs>
        <w:ind w:left="1065" w:hanging="360"/>
      </w:pPr>
      <w:rPr>
        <w:color w:val="000000"/>
        <w:sz w:val="28"/>
        <w:szCs w:val="28"/>
      </w:rPr>
    </w:lvl>
  </w:abstractNum>
  <w:abstractNum w:abstractNumId="3">
    <w:nsid w:val="00000004"/>
    <w:multiLevelType w:val="multilevel"/>
    <w:tmpl w:val="00000004"/>
    <w:name w:val="WW8Num4"/>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1069" w:hanging="360"/>
      </w:pPr>
      <w:rPr>
        <w:rFonts w:hint="default"/>
      </w:rPr>
    </w:lvl>
    <w:lvl w:ilvl="2">
      <w:start w:val="1"/>
      <w:numFmt w:val="decimal"/>
      <w:lvlText w:val="%1.%2.%3."/>
      <w:lvlJc w:val="left"/>
      <w:pPr>
        <w:tabs>
          <w:tab w:val="num" w:pos="0"/>
        </w:tabs>
        <w:ind w:left="1778" w:hanging="720"/>
      </w:pPr>
      <w:rPr>
        <w:rFonts w:hint="default"/>
      </w:rPr>
    </w:lvl>
    <w:lvl w:ilvl="3">
      <w:start w:val="1"/>
      <w:numFmt w:val="decimal"/>
      <w:lvlText w:val="%1.%2.%3.%4."/>
      <w:lvlJc w:val="left"/>
      <w:pPr>
        <w:tabs>
          <w:tab w:val="num" w:pos="0"/>
        </w:tabs>
        <w:ind w:left="2127" w:hanging="720"/>
      </w:pPr>
      <w:rPr>
        <w:rFonts w:hint="default"/>
      </w:rPr>
    </w:lvl>
    <w:lvl w:ilvl="4">
      <w:start w:val="1"/>
      <w:numFmt w:val="decimal"/>
      <w:lvlText w:val="%1.%2.%3.%4.%5."/>
      <w:lvlJc w:val="left"/>
      <w:pPr>
        <w:tabs>
          <w:tab w:val="num" w:pos="0"/>
        </w:tabs>
        <w:ind w:left="2836" w:hanging="1080"/>
      </w:pPr>
      <w:rPr>
        <w:rFonts w:hint="default"/>
      </w:rPr>
    </w:lvl>
    <w:lvl w:ilvl="5">
      <w:start w:val="1"/>
      <w:numFmt w:val="decimal"/>
      <w:lvlText w:val="%1.%2.%3.%4.%5.%6."/>
      <w:lvlJc w:val="left"/>
      <w:pPr>
        <w:tabs>
          <w:tab w:val="num" w:pos="0"/>
        </w:tabs>
        <w:ind w:left="3185" w:hanging="1080"/>
      </w:pPr>
      <w:rPr>
        <w:rFonts w:hint="default"/>
      </w:rPr>
    </w:lvl>
    <w:lvl w:ilvl="6">
      <w:start w:val="1"/>
      <w:numFmt w:val="decimal"/>
      <w:lvlText w:val="%1.%2.%3.%4.%5.%6.%7."/>
      <w:lvlJc w:val="left"/>
      <w:pPr>
        <w:tabs>
          <w:tab w:val="num" w:pos="0"/>
        </w:tabs>
        <w:ind w:left="3894" w:hanging="1440"/>
      </w:pPr>
      <w:rPr>
        <w:rFonts w:hint="default"/>
      </w:rPr>
    </w:lvl>
    <w:lvl w:ilvl="7">
      <w:start w:val="1"/>
      <w:numFmt w:val="decimal"/>
      <w:lvlText w:val="%1.%2.%3.%4.%5.%6.%7.%8."/>
      <w:lvlJc w:val="left"/>
      <w:pPr>
        <w:tabs>
          <w:tab w:val="num" w:pos="0"/>
        </w:tabs>
        <w:ind w:left="4243" w:hanging="1440"/>
      </w:pPr>
      <w:rPr>
        <w:rFonts w:hint="default"/>
      </w:rPr>
    </w:lvl>
    <w:lvl w:ilvl="8">
      <w:start w:val="1"/>
      <w:numFmt w:val="decimal"/>
      <w:lvlText w:val="%1.%2.%3.%4.%5.%6.%7.%8.%9."/>
      <w:lvlJc w:val="left"/>
      <w:pPr>
        <w:tabs>
          <w:tab w:val="num" w:pos="0"/>
        </w:tabs>
        <w:ind w:left="4952" w:hanging="1800"/>
      </w:pPr>
      <w:rPr>
        <w:rFonts w:hint="default"/>
      </w:rPr>
    </w:lvl>
  </w:abstractNum>
  <w:abstractNum w:abstractNumId="4">
    <w:nsid w:val="00000005"/>
    <w:multiLevelType w:val="multilevel"/>
    <w:tmpl w:val="00000005"/>
    <w:name w:val="WW8Num5"/>
    <w:lvl w:ilvl="0">
      <w:start w:val="1"/>
      <w:numFmt w:val="decimal"/>
      <w:lvlText w:val="%1."/>
      <w:lvlJc w:val="left"/>
      <w:pPr>
        <w:tabs>
          <w:tab w:val="num" w:pos="0"/>
        </w:tabs>
        <w:ind w:left="1065" w:hanging="360"/>
      </w:pPr>
      <w:rPr>
        <w:color w:val="000000"/>
        <w:sz w:val="28"/>
        <w:szCs w:val="28"/>
      </w:rPr>
    </w:lvl>
    <w:lvl w:ilvl="1">
      <w:start w:val="1"/>
      <w:numFmt w:val="lowerLetter"/>
      <w:lvlText w:val="%2."/>
      <w:lvlJc w:val="left"/>
      <w:pPr>
        <w:tabs>
          <w:tab w:val="num" w:pos="0"/>
        </w:tabs>
        <w:ind w:left="1785" w:hanging="360"/>
      </w:p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5">
    <w:nsid w:val="08747E08"/>
    <w:multiLevelType w:val="hybridMultilevel"/>
    <w:tmpl w:val="95BCBE0C"/>
    <w:lvl w:ilvl="0" w:tplc="F2A2D70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42C58F0"/>
    <w:multiLevelType w:val="hybridMultilevel"/>
    <w:tmpl w:val="E95AA7EC"/>
    <w:name w:val="WW8Num22"/>
    <w:lvl w:ilvl="0" w:tplc="14EE50CE">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700C51"/>
    <w:multiLevelType w:val="hybridMultilevel"/>
    <w:tmpl w:val="1BF4E33E"/>
    <w:lvl w:ilvl="0" w:tplc="C5C6C914">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F064B1"/>
    <w:multiLevelType w:val="hybridMultilevel"/>
    <w:tmpl w:val="95BCBE0C"/>
    <w:lvl w:ilvl="0" w:tplc="F2A2D70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8886C3E"/>
    <w:multiLevelType w:val="hybridMultilevel"/>
    <w:tmpl w:val="94EE0942"/>
    <w:lvl w:ilvl="0" w:tplc="5712DD5E">
      <w:start w:val="1"/>
      <w:numFmt w:val="decimal"/>
      <w:lvlText w:val="%1."/>
      <w:lvlJc w:val="left"/>
      <w:pPr>
        <w:ind w:left="2558" w:hanging="114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8814757"/>
    <w:multiLevelType w:val="hybridMultilevel"/>
    <w:tmpl w:val="95BCBE0C"/>
    <w:lvl w:ilvl="0" w:tplc="F2A2D70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18056C1"/>
    <w:multiLevelType w:val="hybridMultilevel"/>
    <w:tmpl w:val="95BCBE0C"/>
    <w:lvl w:ilvl="0" w:tplc="F2A2D70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88830BE"/>
    <w:multiLevelType w:val="hybridMultilevel"/>
    <w:tmpl w:val="1BF4E33E"/>
    <w:lvl w:ilvl="0" w:tplc="C5C6C914">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BB097F"/>
    <w:multiLevelType w:val="multilevel"/>
    <w:tmpl w:val="7C1A4DC8"/>
    <w:lvl w:ilvl="0">
      <w:start w:val="1"/>
      <w:numFmt w:val="decimal"/>
      <w:lvlText w:val="%1."/>
      <w:lvlJc w:val="left"/>
      <w:pPr>
        <w:ind w:left="1095" w:hanging="735"/>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6D7F7BE3"/>
    <w:multiLevelType w:val="multilevel"/>
    <w:tmpl w:val="0419001F"/>
    <w:name w:val="WW8Num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A9E4B45"/>
    <w:multiLevelType w:val="multilevel"/>
    <w:tmpl w:val="0419001F"/>
    <w:name w:val="WW8Num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3"/>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5"/>
  </w:num>
  <w:num w:numId="10">
    <w:abstractNumId w:val="11"/>
  </w:num>
  <w:num w:numId="11">
    <w:abstractNumId w:val="9"/>
  </w:num>
  <w:num w:numId="12">
    <w:abstractNumId w:val="13"/>
  </w:num>
  <w:num w:numId="13">
    <w:abstractNumId w:val="12"/>
  </w:num>
  <w:num w:numId="14">
    <w:abstractNumId w:val="7"/>
  </w:num>
  <w:num w:numId="15">
    <w:abstractNumId w:val="6"/>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D8B"/>
    <w:rsid w:val="000079BF"/>
    <w:rsid w:val="00007F2D"/>
    <w:rsid w:val="00015BC6"/>
    <w:rsid w:val="0001631F"/>
    <w:rsid w:val="0002046F"/>
    <w:rsid w:val="00021187"/>
    <w:rsid w:val="00031BB1"/>
    <w:rsid w:val="00041456"/>
    <w:rsid w:val="00061A7F"/>
    <w:rsid w:val="0007277D"/>
    <w:rsid w:val="0007757B"/>
    <w:rsid w:val="00081275"/>
    <w:rsid w:val="000B11F8"/>
    <w:rsid w:val="000C1CC7"/>
    <w:rsid w:val="000D5E3F"/>
    <w:rsid w:val="000F2D26"/>
    <w:rsid w:val="0011064D"/>
    <w:rsid w:val="00113A43"/>
    <w:rsid w:val="00131964"/>
    <w:rsid w:val="0013212F"/>
    <w:rsid w:val="00147B6D"/>
    <w:rsid w:val="001601D0"/>
    <w:rsid w:val="00166719"/>
    <w:rsid w:val="0016735D"/>
    <w:rsid w:val="00174B6E"/>
    <w:rsid w:val="0018350F"/>
    <w:rsid w:val="001A08E6"/>
    <w:rsid w:val="001A7B53"/>
    <w:rsid w:val="001B60A8"/>
    <w:rsid w:val="001C46A8"/>
    <w:rsid w:val="001D5210"/>
    <w:rsid w:val="001D7C4E"/>
    <w:rsid w:val="001E14C1"/>
    <w:rsid w:val="001E198E"/>
    <w:rsid w:val="002014F1"/>
    <w:rsid w:val="00203AE9"/>
    <w:rsid w:val="00203C2D"/>
    <w:rsid w:val="00212C11"/>
    <w:rsid w:val="00214588"/>
    <w:rsid w:val="00216DF5"/>
    <w:rsid w:val="00227DB0"/>
    <w:rsid w:val="00254E56"/>
    <w:rsid w:val="00254E8A"/>
    <w:rsid w:val="00295F2B"/>
    <w:rsid w:val="00297B88"/>
    <w:rsid w:val="002D13B9"/>
    <w:rsid w:val="00307398"/>
    <w:rsid w:val="00317FFC"/>
    <w:rsid w:val="00320759"/>
    <w:rsid w:val="00325302"/>
    <w:rsid w:val="0032581E"/>
    <w:rsid w:val="00340864"/>
    <w:rsid w:val="00343C10"/>
    <w:rsid w:val="00356491"/>
    <w:rsid w:val="00360F75"/>
    <w:rsid w:val="00365DA4"/>
    <w:rsid w:val="00373F2B"/>
    <w:rsid w:val="00374636"/>
    <w:rsid w:val="00381AA7"/>
    <w:rsid w:val="00394781"/>
    <w:rsid w:val="00395A91"/>
    <w:rsid w:val="003B2D9B"/>
    <w:rsid w:val="003B7514"/>
    <w:rsid w:val="003D0564"/>
    <w:rsid w:val="003E5499"/>
    <w:rsid w:val="004057A3"/>
    <w:rsid w:val="004124A6"/>
    <w:rsid w:val="004212CC"/>
    <w:rsid w:val="00437F0C"/>
    <w:rsid w:val="0044394A"/>
    <w:rsid w:val="00450B77"/>
    <w:rsid w:val="004538FC"/>
    <w:rsid w:val="004564D1"/>
    <w:rsid w:val="00465437"/>
    <w:rsid w:val="00470088"/>
    <w:rsid w:val="004705BE"/>
    <w:rsid w:val="0047652B"/>
    <w:rsid w:val="004770F1"/>
    <w:rsid w:val="00477DE4"/>
    <w:rsid w:val="00483173"/>
    <w:rsid w:val="00495CD2"/>
    <w:rsid w:val="004B3FAA"/>
    <w:rsid w:val="004C296B"/>
    <w:rsid w:val="004C2F11"/>
    <w:rsid w:val="004E59A1"/>
    <w:rsid w:val="004F2EB7"/>
    <w:rsid w:val="004F5AD3"/>
    <w:rsid w:val="005000CC"/>
    <w:rsid w:val="00502ED7"/>
    <w:rsid w:val="00502F7E"/>
    <w:rsid w:val="00521802"/>
    <w:rsid w:val="005303DD"/>
    <w:rsid w:val="0053459A"/>
    <w:rsid w:val="005501E6"/>
    <w:rsid w:val="00551CD4"/>
    <w:rsid w:val="0055256A"/>
    <w:rsid w:val="00555B0A"/>
    <w:rsid w:val="00567C62"/>
    <w:rsid w:val="00570A75"/>
    <w:rsid w:val="00571D77"/>
    <w:rsid w:val="005732B6"/>
    <w:rsid w:val="00580A7A"/>
    <w:rsid w:val="00581318"/>
    <w:rsid w:val="00586B37"/>
    <w:rsid w:val="00586B77"/>
    <w:rsid w:val="00590E09"/>
    <w:rsid w:val="00594A75"/>
    <w:rsid w:val="005B4F03"/>
    <w:rsid w:val="005B7F64"/>
    <w:rsid w:val="005C1C6A"/>
    <w:rsid w:val="005C273B"/>
    <w:rsid w:val="005D08F0"/>
    <w:rsid w:val="005D2D92"/>
    <w:rsid w:val="005D7ABD"/>
    <w:rsid w:val="005E000F"/>
    <w:rsid w:val="005E43DA"/>
    <w:rsid w:val="00605D7E"/>
    <w:rsid w:val="006115A5"/>
    <w:rsid w:val="00623BE5"/>
    <w:rsid w:val="00630472"/>
    <w:rsid w:val="00634429"/>
    <w:rsid w:val="0064744B"/>
    <w:rsid w:val="0066045B"/>
    <w:rsid w:val="006640A0"/>
    <w:rsid w:val="00665304"/>
    <w:rsid w:val="00667A2D"/>
    <w:rsid w:val="00672EF9"/>
    <w:rsid w:val="00690113"/>
    <w:rsid w:val="006C0D0E"/>
    <w:rsid w:val="006C5B50"/>
    <w:rsid w:val="006D6CE1"/>
    <w:rsid w:val="006E6D8B"/>
    <w:rsid w:val="006F1C21"/>
    <w:rsid w:val="0070613E"/>
    <w:rsid w:val="007101CD"/>
    <w:rsid w:val="00711CC3"/>
    <w:rsid w:val="00712C0C"/>
    <w:rsid w:val="00716888"/>
    <w:rsid w:val="00726A5F"/>
    <w:rsid w:val="00730093"/>
    <w:rsid w:val="00735E8C"/>
    <w:rsid w:val="007443F8"/>
    <w:rsid w:val="00752835"/>
    <w:rsid w:val="00766140"/>
    <w:rsid w:val="0079180D"/>
    <w:rsid w:val="0079408D"/>
    <w:rsid w:val="007A3FBB"/>
    <w:rsid w:val="007B4DEA"/>
    <w:rsid w:val="007C0146"/>
    <w:rsid w:val="007D33FE"/>
    <w:rsid w:val="007E7524"/>
    <w:rsid w:val="007F1F81"/>
    <w:rsid w:val="008259D4"/>
    <w:rsid w:val="008447B6"/>
    <w:rsid w:val="00844C0F"/>
    <w:rsid w:val="00851754"/>
    <w:rsid w:val="00854914"/>
    <w:rsid w:val="00855FC4"/>
    <w:rsid w:val="00865AFF"/>
    <w:rsid w:val="00866C53"/>
    <w:rsid w:val="00881391"/>
    <w:rsid w:val="00894FBD"/>
    <w:rsid w:val="008A28DF"/>
    <w:rsid w:val="008B0038"/>
    <w:rsid w:val="008B4702"/>
    <w:rsid w:val="008D15CD"/>
    <w:rsid w:val="0090379F"/>
    <w:rsid w:val="0091168F"/>
    <w:rsid w:val="00915587"/>
    <w:rsid w:val="00921043"/>
    <w:rsid w:val="009260ED"/>
    <w:rsid w:val="00927FAE"/>
    <w:rsid w:val="009320F1"/>
    <w:rsid w:val="0095234D"/>
    <w:rsid w:val="00952833"/>
    <w:rsid w:val="00967051"/>
    <w:rsid w:val="00972F0D"/>
    <w:rsid w:val="00981416"/>
    <w:rsid w:val="00996E55"/>
    <w:rsid w:val="0099701B"/>
    <w:rsid w:val="009A2D07"/>
    <w:rsid w:val="009D6466"/>
    <w:rsid w:val="009F2B7D"/>
    <w:rsid w:val="009F5714"/>
    <w:rsid w:val="00A07268"/>
    <w:rsid w:val="00A14F49"/>
    <w:rsid w:val="00A16B3C"/>
    <w:rsid w:val="00A307DD"/>
    <w:rsid w:val="00A84B3E"/>
    <w:rsid w:val="00A93C19"/>
    <w:rsid w:val="00A94778"/>
    <w:rsid w:val="00AA3860"/>
    <w:rsid w:val="00AA55AC"/>
    <w:rsid w:val="00AB0FD2"/>
    <w:rsid w:val="00AB2237"/>
    <w:rsid w:val="00AB287B"/>
    <w:rsid w:val="00AB5343"/>
    <w:rsid w:val="00AC4903"/>
    <w:rsid w:val="00AD700D"/>
    <w:rsid w:val="00AE001B"/>
    <w:rsid w:val="00AE188F"/>
    <w:rsid w:val="00AE1A91"/>
    <w:rsid w:val="00AE2F75"/>
    <w:rsid w:val="00AF5107"/>
    <w:rsid w:val="00AF6BC8"/>
    <w:rsid w:val="00B07361"/>
    <w:rsid w:val="00B169DC"/>
    <w:rsid w:val="00B22C00"/>
    <w:rsid w:val="00B344F2"/>
    <w:rsid w:val="00B61C26"/>
    <w:rsid w:val="00B61E12"/>
    <w:rsid w:val="00B63907"/>
    <w:rsid w:val="00B71384"/>
    <w:rsid w:val="00B7268F"/>
    <w:rsid w:val="00B7414E"/>
    <w:rsid w:val="00B94CAA"/>
    <w:rsid w:val="00BA21D9"/>
    <w:rsid w:val="00BB217D"/>
    <w:rsid w:val="00BB312F"/>
    <w:rsid w:val="00BB7C99"/>
    <w:rsid w:val="00BD163B"/>
    <w:rsid w:val="00BD7CEC"/>
    <w:rsid w:val="00BE26E8"/>
    <w:rsid w:val="00BF6865"/>
    <w:rsid w:val="00BF7161"/>
    <w:rsid w:val="00C060B4"/>
    <w:rsid w:val="00C13D54"/>
    <w:rsid w:val="00C3636A"/>
    <w:rsid w:val="00C4520F"/>
    <w:rsid w:val="00C53EBA"/>
    <w:rsid w:val="00C60533"/>
    <w:rsid w:val="00C61404"/>
    <w:rsid w:val="00CB5721"/>
    <w:rsid w:val="00CD7DDB"/>
    <w:rsid w:val="00CE5A5B"/>
    <w:rsid w:val="00CE5AE4"/>
    <w:rsid w:val="00CF2E59"/>
    <w:rsid w:val="00CF6B9A"/>
    <w:rsid w:val="00D0113A"/>
    <w:rsid w:val="00D13A44"/>
    <w:rsid w:val="00D13B7E"/>
    <w:rsid w:val="00D171E9"/>
    <w:rsid w:val="00D2217B"/>
    <w:rsid w:val="00D22E5C"/>
    <w:rsid w:val="00D25472"/>
    <w:rsid w:val="00D52C73"/>
    <w:rsid w:val="00D54828"/>
    <w:rsid w:val="00D647E4"/>
    <w:rsid w:val="00D7208E"/>
    <w:rsid w:val="00D723CC"/>
    <w:rsid w:val="00D73AC6"/>
    <w:rsid w:val="00D871B4"/>
    <w:rsid w:val="00D91496"/>
    <w:rsid w:val="00DA6F23"/>
    <w:rsid w:val="00DA7919"/>
    <w:rsid w:val="00DB59D2"/>
    <w:rsid w:val="00DC05A4"/>
    <w:rsid w:val="00DC278F"/>
    <w:rsid w:val="00DC737B"/>
    <w:rsid w:val="00DE3703"/>
    <w:rsid w:val="00E12FC9"/>
    <w:rsid w:val="00E1303D"/>
    <w:rsid w:val="00E15AD8"/>
    <w:rsid w:val="00E15B95"/>
    <w:rsid w:val="00E1765A"/>
    <w:rsid w:val="00E32123"/>
    <w:rsid w:val="00E4035F"/>
    <w:rsid w:val="00E46D77"/>
    <w:rsid w:val="00E57119"/>
    <w:rsid w:val="00E66FCA"/>
    <w:rsid w:val="00E84219"/>
    <w:rsid w:val="00E90232"/>
    <w:rsid w:val="00E914BF"/>
    <w:rsid w:val="00EA013C"/>
    <w:rsid w:val="00EB15B7"/>
    <w:rsid w:val="00EB1D70"/>
    <w:rsid w:val="00EB3FE2"/>
    <w:rsid w:val="00EB4BCD"/>
    <w:rsid w:val="00EB5EB6"/>
    <w:rsid w:val="00EB6DA4"/>
    <w:rsid w:val="00EF5766"/>
    <w:rsid w:val="00F104E5"/>
    <w:rsid w:val="00F20E3B"/>
    <w:rsid w:val="00F22650"/>
    <w:rsid w:val="00F330E2"/>
    <w:rsid w:val="00F340AD"/>
    <w:rsid w:val="00F45ED3"/>
    <w:rsid w:val="00F46558"/>
    <w:rsid w:val="00F62BD4"/>
    <w:rsid w:val="00F726EA"/>
    <w:rsid w:val="00F8133D"/>
    <w:rsid w:val="00FA0276"/>
    <w:rsid w:val="00FA0B68"/>
    <w:rsid w:val="00FA7563"/>
    <w:rsid w:val="00FD52E4"/>
    <w:rsid w:val="00FD7BD1"/>
    <w:rsid w:val="00FD7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E55"/>
    <w:pPr>
      <w:suppressAutoHyphens/>
    </w:pPr>
    <w:rPr>
      <w:sz w:val="24"/>
      <w:szCs w:val="24"/>
      <w:lang w:eastAsia="zh-CN"/>
    </w:rPr>
  </w:style>
  <w:style w:type="paragraph" w:styleId="1">
    <w:name w:val="heading 1"/>
    <w:basedOn w:val="a"/>
    <w:next w:val="a"/>
    <w:qFormat/>
    <w:pPr>
      <w:keepNext/>
      <w:keepLines/>
      <w:spacing w:before="480"/>
      <w:jc w:val="center"/>
      <w:outlineLvl w:val="0"/>
    </w:pPr>
    <w:rPr>
      <w:b/>
      <w:bCs/>
      <w:caps/>
      <w:sz w:val="28"/>
      <w:szCs w:val="28"/>
      <w:lang w:val="en-US"/>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1"/>
      </w:numPr>
      <w:spacing w:before="240" w:after="120"/>
      <w:outlineLvl w:val="2"/>
    </w:pPr>
    <w:rPr>
      <w:rFonts w:ascii="Calibri" w:eastAsia="Calibri" w:hAnsi="Calibri" w:cs="Calibri"/>
      <w:b/>
      <w:sz w:val="28"/>
      <w:lang w:val="x-none"/>
    </w:rPr>
  </w:style>
  <w:style w:type="paragraph" w:styleId="4">
    <w:name w:val="heading 4"/>
    <w:basedOn w:val="a"/>
    <w:next w:val="a"/>
    <w:qFormat/>
    <w:pPr>
      <w:keepNext/>
      <w:spacing w:before="240" w:after="60"/>
      <w:outlineLvl w:val="3"/>
    </w:pPr>
    <w:rPr>
      <w:rFonts w:ascii="Calibri" w:hAnsi="Calibri" w:cs="Calibri"/>
      <w:b/>
      <w:bCs/>
      <w:sz w:val="28"/>
      <w:szCs w:val="28"/>
      <w:lang w:val="x-none"/>
    </w:rPr>
  </w:style>
  <w:style w:type="paragraph" w:styleId="6">
    <w:name w:val="heading 6"/>
    <w:basedOn w:val="a"/>
    <w:next w:val="a"/>
    <w:qFormat/>
    <w:pPr>
      <w:numPr>
        <w:ilvl w:val="5"/>
        <w:numId w:val="1"/>
      </w:numPr>
      <w:spacing w:before="240" w:after="60"/>
      <w:jc w:val="both"/>
      <w:outlineLvl w:val="5"/>
    </w:pPr>
    <w:rPr>
      <w:rFonts w:ascii="PetersburgCTT" w:eastAsia="Calibri" w:hAnsi="PetersburgCTT" w:cs="PetersburgCTT"/>
      <w:i/>
      <w:sz w:val="22"/>
      <w:lang w:val="x-none"/>
    </w:rPr>
  </w:style>
  <w:style w:type="paragraph" w:styleId="7">
    <w:name w:val="heading 7"/>
    <w:basedOn w:val="a"/>
    <w:next w:val="a"/>
    <w:qFormat/>
    <w:pPr>
      <w:numPr>
        <w:ilvl w:val="6"/>
        <w:numId w:val="1"/>
      </w:numPr>
      <w:spacing w:before="240" w:after="60"/>
      <w:jc w:val="both"/>
      <w:outlineLvl w:val="6"/>
    </w:pPr>
    <w:rPr>
      <w:rFonts w:ascii="PetersburgCTT" w:eastAsia="Calibri" w:hAnsi="PetersburgCTT" w:cs="PetersburgCTT"/>
      <w:sz w:val="22"/>
      <w:lang w:val="x-none"/>
    </w:rPr>
  </w:style>
  <w:style w:type="paragraph" w:styleId="8">
    <w:name w:val="heading 8"/>
    <w:basedOn w:val="a"/>
    <w:next w:val="a"/>
    <w:qFormat/>
    <w:pPr>
      <w:numPr>
        <w:ilvl w:val="7"/>
        <w:numId w:val="1"/>
      </w:numPr>
      <w:spacing w:before="240" w:after="60"/>
      <w:jc w:val="both"/>
      <w:outlineLvl w:val="7"/>
    </w:pPr>
    <w:rPr>
      <w:rFonts w:ascii="PetersburgCTT" w:eastAsia="Calibri" w:hAnsi="PetersburgCTT" w:cs="PetersburgCTT"/>
      <w:i/>
      <w:sz w:val="22"/>
      <w:lang w:val="x-none"/>
    </w:rPr>
  </w:style>
  <w:style w:type="paragraph" w:styleId="9">
    <w:name w:val="heading 9"/>
    <w:basedOn w:val="a"/>
    <w:next w:val="a"/>
    <w:qFormat/>
    <w:pPr>
      <w:numPr>
        <w:ilvl w:val="8"/>
        <w:numId w:val="1"/>
      </w:numPr>
      <w:spacing w:before="240" w:after="60"/>
      <w:jc w:val="both"/>
      <w:outlineLvl w:val="8"/>
    </w:pPr>
    <w:rPr>
      <w:rFonts w:ascii="PetersburgCTT" w:eastAsia="Calibri" w:hAnsi="PetersburgCTT" w:cs="PetersburgCTT"/>
      <w:i/>
      <w:sz w:val="1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bCs/>
    </w:rPr>
  </w:style>
  <w:style w:type="character" w:customStyle="1" w:styleId="WW8Num2z1">
    <w:name w:val="WW8Num2z1"/>
    <w:rPr>
      <w:rFonts w:cs="Times New Roman" w:hint="default"/>
      <w:i/>
    </w:rPr>
  </w:style>
  <w:style w:type="character" w:customStyle="1" w:styleId="WW8Num3z0">
    <w:name w:val="WW8Num3z0"/>
    <w:rPr>
      <w:color w:val="000000"/>
      <w:sz w:val="28"/>
      <w:szCs w:val="28"/>
    </w:rPr>
  </w:style>
  <w:style w:type="character" w:customStyle="1" w:styleId="WW8Num4z0">
    <w:name w:val="WW8Num4z0"/>
    <w:rPr>
      <w:rFonts w:hint="default"/>
    </w:rPr>
  </w:style>
  <w:style w:type="character" w:customStyle="1" w:styleId="WW8Num5z0">
    <w:name w:val="WW8Num5z0"/>
    <w:rPr>
      <w:color w:val="000000"/>
      <w:sz w:val="28"/>
      <w:szCs w:val="28"/>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6z0">
    <w:name w:val="WW8Num6z0"/>
    <w:rPr>
      <w:rFonts w:ascii="Symbol" w:hAnsi="Symbol" w:cs="OpenSymbol"/>
    </w:rPr>
  </w:style>
  <w:style w:type="character" w:customStyle="1" w:styleId="WW8Num7z0">
    <w:name w:val="WW8Num7z0"/>
    <w:rPr>
      <w:rFonts w:ascii="Symbol" w:hAnsi="Symbol" w:cs="OpenSymbol"/>
      <w:sz w:val="24"/>
      <w:szCs w:val="28"/>
    </w:rPr>
  </w:style>
  <w:style w:type="character" w:customStyle="1" w:styleId="WW8Num8z0">
    <w:name w:val="WW8Num8z0"/>
    <w:rPr>
      <w:rFonts w:ascii="Symbol" w:hAnsi="Symbol" w:cs="OpenSymbol"/>
      <w:sz w:val="24"/>
    </w:rPr>
  </w:style>
  <w:style w:type="character" w:customStyle="1" w:styleId="WW8Num9z0">
    <w:name w:val="WW8Num9z0"/>
    <w:rPr>
      <w:rFonts w:ascii="Symbol" w:hAnsi="Symbol" w:cs="OpenSymbol"/>
      <w:sz w:val="24"/>
      <w:szCs w:val="28"/>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sz w:val="24"/>
    </w:rPr>
  </w:style>
  <w:style w:type="character" w:customStyle="1" w:styleId="WW8Num11z1">
    <w:name w:val="WW8Num11z1"/>
    <w:rPr>
      <w:rFonts w:hint="default"/>
      <w:b/>
      <w:u w:val="single"/>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Times New Roman" w:hint="default"/>
    </w:rPr>
  </w:style>
  <w:style w:type="character" w:customStyle="1" w:styleId="WW8Num12z1">
    <w:name w:val="WW8Num12z1"/>
    <w:rPr>
      <w:rFonts w:cs="Times New Roman" w:hint="default"/>
      <w:color w:val="000000"/>
    </w:rPr>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eastAsia="Times New Roman"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Symbol" w:hAnsi="Symbol" w:cs="Symbol" w:hint="default"/>
      <w:sz w:val="20"/>
    </w:rPr>
  </w:style>
  <w:style w:type="character" w:customStyle="1" w:styleId="WW8Num16z1">
    <w:name w:val="WW8Num16z1"/>
    <w:rPr>
      <w:rFonts w:ascii="Courier New" w:hAnsi="Courier New" w:cs="Courier New" w:hint="default"/>
      <w:sz w:val="20"/>
    </w:rPr>
  </w:style>
  <w:style w:type="character" w:customStyle="1" w:styleId="WW8Num16z2">
    <w:name w:val="WW8Num16z2"/>
    <w:rPr>
      <w:rFonts w:ascii="Wingdings" w:hAnsi="Wingdings" w:cs="Wingdings" w:hint="default"/>
      <w:sz w:val="20"/>
    </w:rPr>
  </w:style>
  <w:style w:type="character" w:customStyle="1" w:styleId="WW8Num17z0">
    <w:name w:val="WW8Num17z0"/>
    <w:rPr>
      <w:rFonts w:cs="Times New Roman" w:hint="default"/>
    </w:rPr>
  </w:style>
  <w:style w:type="character" w:customStyle="1" w:styleId="WW8Num17z1">
    <w:name w:val="WW8Num17z1"/>
    <w:rPr>
      <w:rFonts w:cs="Times New Roman"/>
    </w:rPr>
  </w:style>
  <w:style w:type="character" w:customStyle="1" w:styleId="WW8Num18z0">
    <w:name w:val="WW8Num18z0"/>
    <w:rPr>
      <w:rFonts w:hint="default"/>
    </w:rPr>
  </w:style>
  <w:style w:type="character" w:customStyle="1" w:styleId="WW8Num19z0">
    <w:name w:val="WW8Num19z0"/>
    <w:rPr>
      <w:rFonts w:cs="Times New Roman"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Times New Roman" w:hint="default"/>
    </w:rPr>
  </w:style>
  <w:style w:type="character" w:customStyle="1" w:styleId="WW8Num22z0">
    <w:name w:val="WW8Num22z0"/>
    <w:rPr>
      <w:rFonts w:hint="default"/>
    </w:rPr>
  </w:style>
  <w:style w:type="character" w:customStyle="1" w:styleId="WW8Num23z0">
    <w:name w:val="WW8Num23z0"/>
    <w:rPr>
      <w:rFonts w:hint="default"/>
      <w:b/>
      <w:bCs/>
    </w:rPr>
  </w:style>
  <w:style w:type="character" w:customStyle="1" w:styleId="WW8Num23z1">
    <w:name w:val="WW8Num23z1"/>
    <w:rPr>
      <w:rFonts w:cs="Times New Roman" w:hint="default"/>
      <w:i/>
    </w:rPr>
  </w:style>
  <w:style w:type="character" w:customStyle="1" w:styleId="WW8Num24z0">
    <w:name w:val="WW8Num24z0"/>
    <w:rPr>
      <w:rFonts w:ascii="Symbol" w:hAnsi="Symbol" w:cs="Symbol" w:hint="default"/>
      <w:color w:val="000000"/>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cs="Times New Roman" w:hint="default"/>
    </w:rPr>
  </w:style>
  <w:style w:type="character" w:customStyle="1" w:styleId="WW8Num25z1">
    <w:name w:val="WW8Num25z1"/>
    <w:rPr>
      <w:rFonts w:cs="Times New Roman"/>
    </w:rPr>
  </w:style>
  <w:style w:type="character" w:customStyle="1" w:styleId="WW8Num26z0">
    <w:name w:val="WW8Num26z0"/>
    <w:rPr>
      <w:rFonts w:hint="default"/>
    </w:rPr>
  </w:style>
  <w:style w:type="character" w:customStyle="1" w:styleId="WW8Num27z0">
    <w:name w:val="WW8Num27z0"/>
    <w:rPr>
      <w:rFonts w:ascii="Symbol" w:hAnsi="Symbol" w:cs="Symbol" w:hint="default"/>
      <w:sz w:val="20"/>
    </w:rPr>
  </w:style>
  <w:style w:type="character" w:customStyle="1" w:styleId="WW8Num27z1">
    <w:name w:val="WW8Num27z1"/>
    <w:rPr>
      <w:rFonts w:ascii="Courier New" w:hAnsi="Courier New" w:cs="Courier New" w:hint="default"/>
      <w:sz w:val="20"/>
    </w:rPr>
  </w:style>
  <w:style w:type="character" w:customStyle="1" w:styleId="WW8Num27z2">
    <w:name w:val="WW8Num27z2"/>
    <w:rPr>
      <w:rFonts w:ascii="Wingdings" w:hAnsi="Wingdings" w:cs="Wingdings" w:hint="default"/>
      <w:sz w:val="20"/>
    </w:rPr>
  </w:style>
  <w:style w:type="character" w:customStyle="1" w:styleId="WW8Num28z0">
    <w:name w:val="WW8Num28z0"/>
    <w:rPr>
      <w:rFonts w:cs="Times New Roman" w:hint="default"/>
      <w:b w:val="0"/>
    </w:rPr>
  </w:style>
  <w:style w:type="character" w:customStyle="1" w:styleId="WW8Num28z1">
    <w:name w:val="WW8Num28z1"/>
    <w:rPr>
      <w:rFonts w:cs="Times New Roman" w:hint="default"/>
    </w:rPr>
  </w:style>
  <w:style w:type="character" w:customStyle="1" w:styleId="WW8Num29z0">
    <w:name w:val="WW8Num29z0"/>
    <w:rPr>
      <w:rFonts w:cs="Times New Roman" w:hint="default"/>
    </w:rPr>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Times New Roman" w:hint="default"/>
    </w:rPr>
  </w:style>
  <w:style w:type="character" w:customStyle="1" w:styleId="WW8Num33z1">
    <w:name w:val="WW8Num33z1"/>
    <w:rPr>
      <w:rFonts w:cs="Times New Roman"/>
    </w:rPr>
  </w:style>
  <w:style w:type="character" w:customStyle="1" w:styleId="WW8Num34z0">
    <w:name w:val="WW8Num34z0"/>
    <w:rPr>
      <w:color w:val="000000"/>
      <w:sz w:val="28"/>
      <w:szCs w:val="28"/>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cs="Times New Roman" w:hint="default"/>
    </w:rPr>
  </w:style>
  <w:style w:type="character" w:customStyle="1" w:styleId="WW8Num36z0">
    <w:name w:val="WW8Num36z0"/>
    <w:rPr>
      <w:rFonts w:ascii="Symbol" w:eastAsia="Times New Roman" w:hAnsi="Symbol" w:cs="Symbol"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6z3">
    <w:name w:val="WW8Num36z3"/>
    <w:rPr>
      <w:rFonts w:ascii="Symbol" w:hAnsi="Symbol" w:cs="Symbol" w:hint="default"/>
    </w:rPr>
  </w:style>
  <w:style w:type="character" w:customStyle="1" w:styleId="WW8Num37z0">
    <w:name w:val="WW8Num37z0"/>
    <w:rPr>
      <w:rFonts w:hint="default"/>
      <w:sz w:val="28"/>
      <w:szCs w:val="28"/>
    </w:rPr>
  </w:style>
  <w:style w:type="character" w:customStyle="1" w:styleId="WW8Num37z1">
    <w:name w:val="WW8Num37z1"/>
    <w:rPr>
      <w:rFonts w:hint="default"/>
    </w:rPr>
  </w:style>
  <w:style w:type="character" w:customStyle="1" w:styleId="WW8Num38z0">
    <w:name w:val="WW8Num38z0"/>
    <w:rPr>
      <w:rFonts w:cs="Times New Roman" w:hint="default"/>
    </w:rPr>
  </w:style>
  <w:style w:type="character" w:customStyle="1" w:styleId="WW8Num39z0">
    <w:name w:val="WW8Num39z0"/>
    <w:rPr>
      <w:rFonts w:ascii="Symbol" w:hAnsi="Symbol" w:cs="Symbol" w:hint="default"/>
      <w:color w:val="000000"/>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eastAsia="Times New Roman" w:hAnsi="Symbol" w:cs="Symbol"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1z3">
    <w:name w:val="WW8Num41z3"/>
    <w:rPr>
      <w:rFonts w:ascii="Symbol" w:hAnsi="Symbol" w:cs="Symbol" w:hint="default"/>
    </w:rPr>
  </w:style>
  <w:style w:type="character" w:customStyle="1" w:styleId="WW8Num42z0">
    <w:name w:val="WW8Num42z0"/>
    <w:rPr>
      <w:rFonts w:cs="Arial" w:hint="default"/>
    </w:rPr>
  </w:style>
  <w:style w:type="character" w:customStyle="1" w:styleId="WW8Num42z1">
    <w:name w:val="WW8Num42z1"/>
    <w:rPr>
      <w:rFonts w:cs="Times New Roman"/>
    </w:rPr>
  </w:style>
  <w:style w:type="character" w:customStyle="1" w:styleId="WW8Num43z0">
    <w:name w:val="WW8Num43z0"/>
    <w:rPr>
      <w:rFonts w:ascii="Symbol" w:hAnsi="Symbol" w:cs="Symbol" w:hint="default"/>
      <w:color w:val="000000"/>
    </w:rPr>
  </w:style>
  <w:style w:type="character" w:customStyle="1" w:styleId="WW8Num43z1">
    <w:name w:val="WW8Num43z1"/>
    <w:rPr>
      <w:rFonts w:ascii="Courier New" w:hAnsi="Courier New" w:cs="Courier New" w:hint="default"/>
    </w:rPr>
  </w:style>
  <w:style w:type="character" w:customStyle="1" w:styleId="WW8Num43z2">
    <w:name w:val="WW8Num43z2"/>
    <w:rPr>
      <w:rFonts w:ascii="Wingdings" w:hAnsi="Wingdings" w:cs="Wingdings" w:hint="default"/>
    </w:rPr>
  </w:style>
  <w:style w:type="character" w:customStyle="1" w:styleId="WW8Num43z3">
    <w:name w:val="WW8Num43z3"/>
    <w:rPr>
      <w:rFonts w:ascii="Symbol" w:hAnsi="Symbol" w:cs="Symbol" w:hint="default"/>
    </w:rPr>
  </w:style>
  <w:style w:type="character" w:customStyle="1" w:styleId="WW8Num44z0">
    <w:name w:val="WW8Num44z0"/>
    <w:rPr>
      <w:rFonts w:hint="default"/>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hint="default"/>
    </w:rPr>
  </w:style>
  <w:style w:type="character" w:customStyle="1" w:styleId="WW8Num46z0">
    <w:name w:val="WW8Num46z0"/>
    <w:rPr>
      <w:rFonts w:cs="Times New Roman" w:hint="default"/>
    </w:rPr>
  </w:style>
  <w:style w:type="character" w:customStyle="1" w:styleId="WW8Num47z0">
    <w:name w:val="WW8Num47z0"/>
    <w:rPr>
      <w:rFonts w:ascii="Symbol" w:eastAsia="Times New Roman" w:hAnsi="Symbol" w:cs="Symbol" w:hint="default"/>
    </w:rPr>
  </w:style>
  <w:style w:type="character" w:customStyle="1" w:styleId="WW8Num47z1">
    <w:name w:val="WW8Num47z1"/>
    <w:rPr>
      <w:rFonts w:ascii="Courier New" w:hAnsi="Courier New" w:cs="Courier New" w:hint="default"/>
    </w:rPr>
  </w:style>
  <w:style w:type="character" w:customStyle="1" w:styleId="WW8Num47z2">
    <w:name w:val="WW8Num47z2"/>
    <w:rPr>
      <w:rFonts w:ascii="Wingdings" w:hAnsi="Wingdings" w:cs="Wingdings" w:hint="default"/>
    </w:rPr>
  </w:style>
  <w:style w:type="character" w:customStyle="1" w:styleId="WW8Num47z3">
    <w:name w:val="WW8Num47z3"/>
    <w:rPr>
      <w:rFonts w:ascii="Symbol" w:hAnsi="Symbol" w:cs="Symbol" w:hint="default"/>
    </w:rPr>
  </w:style>
  <w:style w:type="character" w:customStyle="1" w:styleId="WW8Num48z0">
    <w:name w:val="WW8Num48z0"/>
    <w:rPr>
      <w:rFonts w:hint="default"/>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Symbol" w:eastAsia="Times New Roman" w:hAnsi="Symbol" w:cs="Symbol" w:hint="default"/>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49z3">
    <w:name w:val="WW8Num49z3"/>
    <w:rPr>
      <w:rFonts w:ascii="Symbol" w:hAnsi="Symbol" w:cs="Symbol" w:hint="default"/>
    </w:rPr>
  </w:style>
  <w:style w:type="character" w:customStyle="1" w:styleId="WW8Num50z0">
    <w:name w:val="WW8Num50z0"/>
    <w:rPr>
      <w:rFonts w:cs="Times New Roman" w:hint="default"/>
    </w:rPr>
  </w:style>
  <w:style w:type="character" w:customStyle="1" w:styleId="5">
    <w:name w:val="Основной шрифт абзаца5"/>
  </w:style>
  <w:style w:type="character" w:customStyle="1" w:styleId="10">
    <w:name w:val="Заголовок 1 Знак"/>
    <w:rPr>
      <w:b/>
      <w:bCs/>
      <w:caps/>
      <w:sz w:val="28"/>
      <w:szCs w:val="28"/>
      <w:lang w:val="en-US"/>
    </w:rPr>
  </w:style>
  <w:style w:type="character" w:customStyle="1" w:styleId="30">
    <w:name w:val="Заголовок 3 Знак"/>
    <w:rPr>
      <w:rFonts w:ascii="Calibri" w:eastAsia="Calibri" w:hAnsi="Calibri" w:cs="Calibri"/>
      <w:b/>
      <w:sz w:val="28"/>
      <w:szCs w:val="24"/>
      <w:lang w:val="x-none"/>
    </w:rPr>
  </w:style>
  <w:style w:type="character" w:customStyle="1" w:styleId="40">
    <w:name w:val="Заголовок 4 Знак"/>
    <w:rPr>
      <w:rFonts w:ascii="Calibri" w:eastAsia="Times New Roman" w:hAnsi="Calibri" w:cs="Times New Roman"/>
      <w:b/>
      <w:bCs/>
      <w:sz w:val="28"/>
      <w:szCs w:val="28"/>
    </w:rPr>
  </w:style>
  <w:style w:type="character" w:customStyle="1" w:styleId="60">
    <w:name w:val="Заголовок 6 Знак"/>
    <w:rPr>
      <w:rFonts w:ascii="PetersburgCTT" w:eastAsia="Calibri" w:hAnsi="PetersburgCTT" w:cs="PetersburgCTT"/>
      <w:i/>
      <w:sz w:val="22"/>
      <w:szCs w:val="24"/>
      <w:lang w:val="x-none"/>
    </w:rPr>
  </w:style>
  <w:style w:type="character" w:customStyle="1" w:styleId="70">
    <w:name w:val="Заголовок 7 Знак"/>
    <w:rPr>
      <w:rFonts w:ascii="PetersburgCTT" w:eastAsia="Calibri" w:hAnsi="PetersburgCTT" w:cs="PetersburgCTT"/>
      <w:sz w:val="22"/>
      <w:szCs w:val="24"/>
      <w:lang w:val="x-none"/>
    </w:rPr>
  </w:style>
  <w:style w:type="character" w:customStyle="1" w:styleId="80">
    <w:name w:val="Заголовок 8 Знак"/>
    <w:rPr>
      <w:rFonts w:ascii="PetersburgCTT" w:eastAsia="Calibri" w:hAnsi="PetersburgCTT" w:cs="PetersburgCTT"/>
      <w:i/>
      <w:sz w:val="22"/>
      <w:szCs w:val="24"/>
      <w:lang w:val="x-none"/>
    </w:rPr>
  </w:style>
  <w:style w:type="character" w:customStyle="1" w:styleId="90">
    <w:name w:val="Заголовок 9 Знак"/>
    <w:rPr>
      <w:rFonts w:ascii="PetersburgCTT" w:eastAsia="Calibri" w:hAnsi="PetersburgCTT" w:cs="PetersburgCTT"/>
      <w:i/>
      <w:sz w:val="18"/>
      <w:szCs w:val="24"/>
      <w:lang w:val="x-none"/>
    </w:rPr>
  </w:style>
  <w:style w:type="character" w:styleId="a3">
    <w:name w:val="page number"/>
    <w:basedOn w:val="5"/>
  </w:style>
  <w:style w:type="character" w:styleId="a4">
    <w:name w:val="Strong"/>
    <w:qFormat/>
    <w:rPr>
      <w:b/>
      <w:bCs/>
    </w:rPr>
  </w:style>
  <w:style w:type="character" w:customStyle="1" w:styleId="41">
    <w:name w:val="Основной шрифт абзаца4"/>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6z1">
    <w:name w:val="WW8Num6z1"/>
  </w:style>
  <w:style w:type="character" w:customStyle="1" w:styleId="WW8Num6z2">
    <w:name w:val="WW8Num6z2"/>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3">
    <w:name w:val="WW8Num8z3"/>
  </w:style>
  <w:style w:type="character" w:customStyle="1" w:styleId="31">
    <w:name w:val="Основной шрифт абзаца3"/>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2">
    <w:name w:val="WW8Num8z2"/>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20">
    <w:name w:val="Основной шрифт абзаца2"/>
  </w:style>
  <w:style w:type="character" w:customStyle="1" w:styleId="11">
    <w:name w:val="Заголовок 1 Знак1"/>
    <w:rPr>
      <w:rFonts w:ascii="Times New Roman" w:eastAsia="Times New Roman" w:hAnsi="Times New Roman" w:cs="Times New Roman"/>
      <w:b/>
      <w:bCs/>
      <w:caps/>
      <w:sz w:val="28"/>
      <w:szCs w:val="28"/>
      <w:lang w:val="en-US"/>
    </w:rPr>
  </w:style>
  <w:style w:type="character" w:customStyle="1" w:styleId="21">
    <w:name w:val="Заголовок 2 Знак1"/>
    <w:rPr>
      <w:rFonts w:ascii="Times New Roman" w:eastAsia="Times New Roman" w:hAnsi="Times New Roman" w:cs="Times New Roman"/>
      <w:b/>
      <w:bCs/>
      <w:iCs/>
      <w:kern w:val="2"/>
      <w:sz w:val="28"/>
      <w:szCs w:val="28"/>
      <w:lang w:val="x-none"/>
    </w:rPr>
  </w:style>
  <w:style w:type="character" w:customStyle="1" w:styleId="22">
    <w:name w:val="Заголовок 2 Знак"/>
    <w:rPr>
      <w:rFonts w:ascii="Cambria" w:eastAsia="Times New Roman" w:hAnsi="Cambria" w:cs="Times New Roman"/>
      <w:b/>
      <w:bCs/>
      <w:color w:val="4F81BD"/>
      <w:sz w:val="26"/>
      <w:szCs w:val="26"/>
    </w:rPr>
  </w:style>
  <w:style w:type="character" w:customStyle="1" w:styleId="a5">
    <w:name w:val="Основной текст с отступом Знак"/>
    <w:rPr>
      <w:rFonts w:ascii="Times New Roman CYR" w:eastAsia="Times New Roman" w:hAnsi="Times New Roman CYR" w:cs="Times New Roman"/>
      <w:sz w:val="28"/>
      <w:szCs w:val="20"/>
      <w:lang w:val="x-none"/>
    </w:rPr>
  </w:style>
  <w:style w:type="character" w:customStyle="1" w:styleId="a6">
    <w:name w:val="Текст сноски Знак"/>
    <w:rPr>
      <w:rFonts w:ascii="Times New Roman CYR" w:eastAsia="Times New Roman" w:hAnsi="Times New Roman CYR" w:cs="Times New Roman"/>
      <w:sz w:val="20"/>
      <w:szCs w:val="20"/>
      <w:lang w:val="x-none"/>
    </w:rPr>
  </w:style>
  <w:style w:type="character" w:customStyle="1" w:styleId="a7">
    <w:name w:val="Символ сноски"/>
    <w:rPr>
      <w:rFonts w:cs="Times New Roman"/>
      <w:vertAlign w:val="superscript"/>
    </w:rPr>
  </w:style>
  <w:style w:type="character" w:customStyle="1" w:styleId="210">
    <w:name w:val="Основной текст с отступом 2 Знак1"/>
    <w:rPr>
      <w:rFonts w:ascii="Times New Roman CYR" w:eastAsia="Times New Roman" w:hAnsi="Times New Roman CYR" w:cs="Times New Roman"/>
      <w:sz w:val="28"/>
      <w:szCs w:val="20"/>
      <w:lang w:val="x-none"/>
    </w:rPr>
  </w:style>
  <w:style w:type="character" w:customStyle="1" w:styleId="23">
    <w:name w:val="Основной текст с отступом 2 Знак"/>
    <w:rPr>
      <w:rFonts w:ascii="Times New Roman CYR" w:eastAsia="Times New Roman" w:hAnsi="Times New Roman CYR" w:cs="Times New Roman"/>
      <w:sz w:val="28"/>
      <w:szCs w:val="20"/>
    </w:rPr>
  </w:style>
  <w:style w:type="character" w:customStyle="1" w:styleId="12">
    <w:name w:val="Верхний колонтитул Знак1"/>
    <w:rPr>
      <w:rFonts w:ascii="Times New Roman CYR" w:eastAsia="Times New Roman" w:hAnsi="Times New Roman CYR" w:cs="Times New Roman CYR"/>
      <w:sz w:val="28"/>
    </w:rPr>
  </w:style>
  <w:style w:type="character" w:customStyle="1" w:styleId="a8">
    <w:name w:val="Верхний колонтитул Знак"/>
    <w:uiPriority w:val="99"/>
    <w:rPr>
      <w:rFonts w:ascii="Times New Roman CYR" w:eastAsia="Times New Roman" w:hAnsi="Times New Roman CYR" w:cs="Times New Roman"/>
      <w:sz w:val="28"/>
      <w:szCs w:val="20"/>
    </w:rPr>
  </w:style>
  <w:style w:type="character" w:customStyle="1" w:styleId="13">
    <w:name w:val="Нижний колонтитул Знак1"/>
    <w:rPr>
      <w:rFonts w:ascii="Times New Roman CYR" w:eastAsia="Times New Roman" w:hAnsi="Times New Roman CYR" w:cs="Times New Roman"/>
      <w:sz w:val="28"/>
      <w:szCs w:val="20"/>
      <w:lang w:val="x-none"/>
    </w:rPr>
  </w:style>
  <w:style w:type="character" w:customStyle="1" w:styleId="a9">
    <w:name w:val="Нижний колонтитул Знак"/>
    <w:uiPriority w:val="99"/>
    <w:rPr>
      <w:rFonts w:ascii="Times New Roman CYR" w:eastAsia="Times New Roman" w:hAnsi="Times New Roman CYR" w:cs="Times New Roman"/>
      <w:sz w:val="28"/>
      <w:szCs w:val="20"/>
    </w:rPr>
  </w:style>
  <w:style w:type="character" w:styleId="aa">
    <w:name w:val="Hyperlink"/>
    <w:uiPriority w:val="99"/>
    <w:rPr>
      <w:color w:val="0000FF"/>
      <w:u w:val="single"/>
    </w:rPr>
  </w:style>
  <w:style w:type="character" w:customStyle="1" w:styleId="14">
    <w:name w:val="1 Заголовок Знак"/>
    <w:rPr>
      <w:rFonts w:ascii="Times New Roman" w:eastAsia="Times New Roman" w:hAnsi="Times New Roman" w:cs="Times New Roman"/>
      <w:b/>
      <w:bCs/>
      <w:caps/>
      <w:kern w:val="2"/>
      <w:sz w:val="28"/>
      <w:szCs w:val="32"/>
      <w:lang w:val="en-US"/>
    </w:rPr>
  </w:style>
  <w:style w:type="character" w:customStyle="1" w:styleId="-FN">
    <w:name w:val="Текст сноски-FN Знак"/>
    <w:rPr>
      <w:rFonts w:ascii="Times New Roman" w:hAnsi="Times New Roman" w:cs="Times New Roman"/>
    </w:rPr>
  </w:style>
  <w:style w:type="character" w:customStyle="1" w:styleId="HTML1">
    <w:name w:val="Стандартный HTML Знак1"/>
    <w:rPr>
      <w:rFonts w:ascii="Courier New" w:eastAsia="Times New Roman" w:hAnsi="Courier New" w:cs="Times New Roman"/>
      <w:sz w:val="20"/>
      <w:szCs w:val="20"/>
      <w:lang w:val="x-none"/>
    </w:rPr>
  </w:style>
  <w:style w:type="character" w:customStyle="1" w:styleId="HTML">
    <w:name w:val="Стандартный HTML Знак"/>
    <w:rPr>
      <w:rFonts w:ascii="Consolas" w:eastAsia="Times New Roman" w:hAnsi="Consolas" w:cs="Times New Roman"/>
      <w:sz w:val="20"/>
      <w:szCs w:val="20"/>
    </w:rPr>
  </w:style>
  <w:style w:type="character" w:customStyle="1" w:styleId="15">
    <w:name w:val="Текст Знак1"/>
    <w:rPr>
      <w:rFonts w:ascii="Courier New" w:eastAsia="Times New Roman" w:hAnsi="Courier New" w:cs="Times New Roman"/>
      <w:sz w:val="20"/>
      <w:szCs w:val="20"/>
      <w:lang w:val="x-none"/>
    </w:rPr>
  </w:style>
  <w:style w:type="character" w:customStyle="1" w:styleId="ab">
    <w:name w:val="Текст Знак"/>
    <w:rPr>
      <w:rFonts w:ascii="Consolas" w:eastAsia="Times New Roman" w:hAnsi="Consolas" w:cs="Times New Roman"/>
      <w:sz w:val="21"/>
      <w:szCs w:val="21"/>
    </w:rPr>
  </w:style>
  <w:style w:type="character" w:customStyle="1" w:styleId="-FN1">
    <w:name w:val="Текст сноски-FN Знак1"/>
    <w:rPr>
      <w:rFonts w:ascii="Times New Roman CYR" w:eastAsia="Times New Roman" w:hAnsi="Times New Roman CYR" w:cs="Times New Roman"/>
      <w:sz w:val="20"/>
      <w:szCs w:val="20"/>
    </w:rPr>
  </w:style>
  <w:style w:type="character" w:customStyle="1" w:styleId="16">
    <w:name w:val="Основной текст Знак1"/>
    <w:rPr>
      <w:rFonts w:ascii="Times New Roman" w:eastAsia="Times New Roman" w:hAnsi="Times New Roman" w:cs="Times New Roman"/>
      <w:b/>
      <w:sz w:val="40"/>
      <w:szCs w:val="20"/>
      <w:u w:val="single"/>
      <w:lang w:val="x-none"/>
    </w:rPr>
  </w:style>
  <w:style w:type="character" w:customStyle="1" w:styleId="ac">
    <w:name w:val="Основной текст Знак"/>
    <w:rPr>
      <w:rFonts w:ascii="Times New Roman CYR" w:eastAsia="Times New Roman" w:hAnsi="Times New Roman CYR" w:cs="Times New Roman"/>
      <w:sz w:val="28"/>
      <w:szCs w:val="20"/>
    </w:rPr>
  </w:style>
  <w:style w:type="character" w:customStyle="1" w:styleId="ad">
    <w:name w:val="Текст выноски Знак"/>
    <w:uiPriority w:val="99"/>
    <w:rPr>
      <w:rFonts w:ascii="Tahoma" w:eastAsia="Times New Roman" w:hAnsi="Tahoma" w:cs="Tahoma"/>
      <w:sz w:val="16"/>
      <w:szCs w:val="16"/>
    </w:rPr>
  </w:style>
  <w:style w:type="character" w:customStyle="1" w:styleId="17">
    <w:name w:val="Текст выноски Знак1"/>
    <w:rPr>
      <w:rFonts w:ascii="Tahoma" w:eastAsia="Times New Roman" w:hAnsi="Tahoma" w:cs="Tahoma"/>
      <w:sz w:val="16"/>
      <w:szCs w:val="16"/>
    </w:rPr>
  </w:style>
  <w:style w:type="character" w:styleId="ae">
    <w:name w:val="FollowedHyperlink"/>
    <w:rPr>
      <w:color w:val="800080"/>
      <w:u w:val="single"/>
    </w:rPr>
  </w:style>
  <w:style w:type="character" w:customStyle="1" w:styleId="211">
    <w:name w:val="Основной текст 2 Знак1"/>
    <w:rPr>
      <w:rFonts w:ascii="Times New Roman" w:eastAsia="Times New Roman" w:hAnsi="Times New Roman" w:cs="Times New Roman"/>
      <w:sz w:val="24"/>
      <w:szCs w:val="24"/>
      <w:lang w:val="x-none"/>
    </w:rPr>
  </w:style>
  <w:style w:type="character" w:customStyle="1" w:styleId="24">
    <w:name w:val="Основной текст 2 Знак"/>
    <w:rPr>
      <w:rFonts w:ascii="Times New Roman CYR" w:eastAsia="Times New Roman" w:hAnsi="Times New Roman CYR" w:cs="Times New Roman"/>
      <w:sz w:val="28"/>
      <w:szCs w:val="20"/>
    </w:rPr>
  </w:style>
  <w:style w:type="character" w:customStyle="1" w:styleId="18">
    <w:name w:val="Знак примечания1"/>
    <w:rPr>
      <w:sz w:val="16"/>
      <w:szCs w:val="16"/>
    </w:rPr>
  </w:style>
  <w:style w:type="character" w:customStyle="1" w:styleId="af">
    <w:name w:val="Текст примечания Знак"/>
    <w:rPr>
      <w:rFonts w:ascii="Times New Roman" w:eastAsia="Times New Roman" w:hAnsi="Times New Roman" w:cs="Times New Roman"/>
      <w:sz w:val="20"/>
      <w:szCs w:val="20"/>
      <w:lang w:val="x-none"/>
    </w:rPr>
  </w:style>
  <w:style w:type="character" w:customStyle="1" w:styleId="af0">
    <w:name w:val="Стандарт Знак"/>
    <w:rPr>
      <w:rFonts w:ascii="Times New Roman" w:eastAsia="Calibri" w:hAnsi="Times New Roman" w:cs="Times New Roman"/>
      <w:sz w:val="28"/>
      <w:szCs w:val="28"/>
      <w:lang w:val="x-none"/>
    </w:rPr>
  </w:style>
  <w:style w:type="character" w:customStyle="1" w:styleId="32">
    <w:name w:val="Основной текст 3 Знак"/>
    <w:rPr>
      <w:rFonts w:ascii="Times New Roman CYR" w:eastAsia="Times New Roman" w:hAnsi="Times New Roman CYR" w:cs="Times New Roman"/>
      <w:sz w:val="16"/>
      <w:szCs w:val="16"/>
      <w:lang w:val="x-none"/>
    </w:rPr>
  </w:style>
  <w:style w:type="character" w:customStyle="1" w:styleId="120">
    <w:name w:val="Знак Знак12"/>
    <w:rPr>
      <w:b/>
      <w:bCs/>
      <w:caps/>
      <w:sz w:val="28"/>
      <w:szCs w:val="28"/>
      <w:lang w:val="en-US" w:bidi="ar-SA"/>
    </w:rPr>
  </w:style>
  <w:style w:type="character" w:customStyle="1" w:styleId="af1">
    <w:name w:val="Подзаголовок Знак"/>
    <w:rPr>
      <w:b/>
      <w:bCs/>
      <w:iCs/>
      <w:kern w:val="2"/>
      <w:sz w:val="28"/>
      <w:szCs w:val="28"/>
      <w:lang w:val="x-none"/>
    </w:rPr>
  </w:style>
  <w:style w:type="character" w:customStyle="1" w:styleId="19">
    <w:name w:val="Подзаголовок Знак1"/>
    <w:rPr>
      <w:rFonts w:ascii="Cambria" w:eastAsia="Times New Roman" w:hAnsi="Cambria" w:cs="Times New Roman"/>
      <w:i/>
      <w:iCs/>
      <w:color w:val="4F81BD"/>
      <w:spacing w:val="15"/>
      <w:sz w:val="24"/>
      <w:szCs w:val="24"/>
    </w:rPr>
  </w:style>
  <w:style w:type="character" w:customStyle="1" w:styleId="33">
    <w:name w:val="Основной текст с отступом 3 Знак"/>
    <w:rPr>
      <w:rFonts w:ascii="Times New Roman CYR" w:eastAsia="Calibri" w:hAnsi="Times New Roman CYR" w:cs="Times New Roman"/>
      <w:sz w:val="16"/>
      <w:szCs w:val="16"/>
    </w:rPr>
  </w:style>
  <w:style w:type="character" w:customStyle="1" w:styleId="af2">
    <w:name w:val="Ст. без интервала Знак"/>
    <w:rPr>
      <w:rFonts w:ascii="Times New Roman" w:hAnsi="Times New Roman" w:cs="Times New Roman"/>
      <w:sz w:val="28"/>
      <w:szCs w:val="28"/>
    </w:rPr>
  </w:style>
  <w:style w:type="character" w:customStyle="1" w:styleId="130">
    <w:name w:val="Знак Знак13"/>
    <w:rPr>
      <w:rFonts w:eastAsia="Times New Roman"/>
      <w:sz w:val="24"/>
      <w:szCs w:val="24"/>
    </w:rPr>
  </w:style>
  <w:style w:type="character" w:customStyle="1" w:styleId="FontStyle13">
    <w:name w:val="Font Style13"/>
    <w:rPr>
      <w:rFonts w:ascii="Times New Roman" w:hAnsi="Times New Roman" w:cs="Times New Roman"/>
      <w:b/>
      <w:bCs/>
      <w:sz w:val="24"/>
      <w:szCs w:val="24"/>
    </w:rPr>
  </w:style>
  <w:style w:type="character" w:customStyle="1" w:styleId="FontStyle52">
    <w:name w:val="Font Style52"/>
    <w:rPr>
      <w:rFonts w:ascii="Times New Roman" w:hAnsi="Times New Roman" w:cs="Times New Roman"/>
      <w:sz w:val="20"/>
      <w:szCs w:val="20"/>
    </w:rPr>
  </w:style>
  <w:style w:type="character" w:customStyle="1" w:styleId="190">
    <w:name w:val="Знак Знак19"/>
    <w:rPr>
      <w:rFonts w:eastAsia="Times New Roman"/>
      <w:sz w:val="28"/>
      <w:szCs w:val="24"/>
    </w:rPr>
  </w:style>
  <w:style w:type="character" w:customStyle="1" w:styleId="180">
    <w:name w:val="Знак Знак18"/>
    <w:rPr>
      <w:rFonts w:eastAsia="Times New Roman"/>
      <w:b/>
      <w:bCs/>
      <w:sz w:val="36"/>
      <w:szCs w:val="36"/>
    </w:rPr>
  </w:style>
  <w:style w:type="character" w:customStyle="1" w:styleId="PointChar">
    <w:name w:val="Point Char"/>
    <w:rPr>
      <w:rFonts w:ascii="Calibri" w:eastAsia="Calibri" w:hAnsi="Calibri" w:cs="Times New Roman"/>
      <w:sz w:val="24"/>
      <w:szCs w:val="24"/>
    </w:rPr>
  </w:style>
  <w:style w:type="character" w:customStyle="1" w:styleId="1a">
    <w:name w:val="Основной текст1 Знак"/>
    <w:rPr>
      <w:rFonts w:eastAsia="Times New Roman"/>
      <w:sz w:val="28"/>
    </w:rPr>
  </w:style>
  <w:style w:type="character" w:customStyle="1" w:styleId="af3">
    <w:name w:val="Название Знак"/>
    <w:rPr>
      <w:rFonts w:ascii="Times New Roman" w:eastAsia="Times New Roman" w:hAnsi="Times New Roman" w:cs="Times New Roman"/>
      <w:b/>
      <w:sz w:val="28"/>
      <w:szCs w:val="20"/>
      <w:lang w:val="x-none"/>
    </w:rPr>
  </w:style>
  <w:style w:type="character" w:customStyle="1" w:styleId="af4">
    <w:name w:val="Текст концевой сноски Знак"/>
    <w:rPr>
      <w:rFonts w:ascii="Times New Roman" w:eastAsia="Times New Roman" w:hAnsi="Times New Roman" w:cs="Times New Roman"/>
      <w:sz w:val="20"/>
      <w:szCs w:val="20"/>
      <w:lang w:val="x-none"/>
    </w:rPr>
  </w:style>
  <w:style w:type="character" w:customStyle="1" w:styleId="af5">
    <w:name w:val="Символы концевой сноски"/>
    <w:rPr>
      <w:vertAlign w:val="superscript"/>
    </w:rPr>
  </w:style>
  <w:style w:type="character" w:customStyle="1" w:styleId="af6">
    <w:name w:val="Схема документа Знак"/>
    <w:rPr>
      <w:rFonts w:ascii="Tahoma" w:eastAsia="Times New Roman" w:hAnsi="Tahoma" w:cs="Times New Roman"/>
      <w:sz w:val="16"/>
      <w:szCs w:val="16"/>
      <w:lang w:val="x-none"/>
    </w:rPr>
  </w:style>
  <w:style w:type="character" w:customStyle="1" w:styleId="af7">
    <w:name w:val="Тема примечания Знак"/>
    <w:rPr>
      <w:rFonts w:ascii="Times New Roman" w:eastAsia="Times New Roman" w:hAnsi="Times New Roman" w:cs="Times New Roman"/>
      <w:b/>
      <w:bCs/>
      <w:sz w:val="20"/>
      <w:szCs w:val="20"/>
      <w:lang w:val="x-none"/>
    </w:rPr>
  </w:style>
  <w:style w:type="character" w:customStyle="1" w:styleId="af8">
    <w:name w:val="Знак Знак"/>
    <w:rPr>
      <w:sz w:val="24"/>
      <w:szCs w:val="24"/>
      <w:lang w:val="ru-RU" w:bidi="ar-SA"/>
    </w:rPr>
  </w:style>
  <w:style w:type="character" w:customStyle="1" w:styleId="34">
    <w:name w:val="Основной текст (3)"/>
    <w:rPr>
      <w:b/>
      <w:bCs/>
      <w:shd w:val="clear" w:color="auto" w:fill="FFFFFF"/>
    </w:rPr>
  </w:style>
  <w:style w:type="character" w:customStyle="1" w:styleId="1b">
    <w:name w:val="Основной шрифт абзаца1"/>
  </w:style>
  <w:style w:type="character" w:customStyle="1" w:styleId="af9">
    <w:name w:val="Символ нумерации"/>
  </w:style>
  <w:style w:type="character" w:customStyle="1" w:styleId="afa">
    <w:name w:val="Маркеры списка"/>
    <w:rPr>
      <w:rFonts w:ascii="OpenSymbol" w:eastAsia="OpenSymbol" w:hAnsi="OpenSymbol" w:cs="OpenSymbol"/>
    </w:rPr>
  </w:style>
  <w:style w:type="character" w:customStyle="1" w:styleId="25">
    <w:name w:val="Основной текст Знак2"/>
    <w:rPr>
      <w:b/>
      <w:sz w:val="40"/>
      <w:u w:val="single"/>
      <w:lang w:val="x-none"/>
    </w:rPr>
  </w:style>
  <w:style w:type="character" w:customStyle="1" w:styleId="1c">
    <w:name w:val="Основной текст с отступом Знак1"/>
    <w:rPr>
      <w:rFonts w:ascii="Times New Roman CYR" w:hAnsi="Times New Roman CYR" w:cs="Calibri"/>
      <w:sz w:val="28"/>
      <w:lang w:val="x-none"/>
    </w:rPr>
  </w:style>
  <w:style w:type="character" w:customStyle="1" w:styleId="1d">
    <w:name w:val="Текст сноски Знак1"/>
    <w:rPr>
      <w:rFonts w:ascii="Times New Roman CYR" w:hAnsi="Times New Roman CYR" w:cs="Calibri"/>
      <w:lang w:val="x-none"/>
    </w:rPr>
  </w:style>
  <w:style w:type="character" w:customStyle="1" w:styleId="HTML2">
    <w:name w:val="Стандартный HTML Знак2"/>
    <w:rPr>
      <w:rFonts w:ascii="Courier New" w:hAnsi="Courier New" w:cs="Courier New"/>
      <w:lang w:val="x-none"/>
    </w:rPr>
  </w:style>
  <w:style w:type="character" w:customStyle="1" w:styleId="26">
    <w:name w:val="Подзаголовок Знак2"/>
    <w:rPr>
      <w:rFonts w:ascii="Calibri" w:eastAsia="Calibri" w:hAnsi="Calibri" w:cs="Calibri"/>
      <w:b/>
      <w:bCs/>
      <w:iCs/>
      <w:kern w:val="2"/>
      <w:sz w:val="28"/>
      <w:szCs w:val="28"/>
      <w:lang w:val="x-none"/>
    </w:rPr>
  </w:style>
  <w:style w:type="character" w:customStyle="1" w:styleId="1e">
    <w:name w:val="Текст концевой сноски Знак1"/>
    <w:rPr>
      <w:lang w:val="x-none"/>
    </w:rPr>
  </w:style>
  <w:style w:type="character" w:customStyle="1" w:styleId="1f">
    <w:name w:val="Текст примечания Знак1"/>
    <w:basedOn w:val="5"/>
  </w:style>
  <w:style w:type="character" w:customStyle="1" w:styleId="1f0">
    <w:name w:val="Тема примечания Знак1"/>
    <w:rPr>
      <w:b/>
      <w:bCs/>
      <w:lang w:val="x-none"/>
    </w:rPr>
  </w:style>
  <w:style w:type="character" w:customStyle="1" w:styleId="36">
    <w:name w:val="36пт"/>
    <w:rPr>
      <w:sz w:val="72"/>
      <w:szCs w:val="28"/>
    </w:rPr>
  </w:style>
  <w:style w:type="character" w:customStyle="1" w:styleId="current-price-value">
    <w:name w:val="current-price-value"/>
  </w:style>
  <w:style w:type="character" w:customStyle="1" w:styleId="title-bonus">
    <w:name w:val="title-bonus"/>
  </w:style>
  <w:style w:type="character" w:customStyle="1" w:styleId="price-bonus">
    <w:name w:val="price-bonus"/>
  </w:style>
  <w:style w:type="character" w:customStyle="1" w:styleId="avail-text">
    <w:name w:val="avail-text"/>
  </w:style>
  <w:style w:type="character" w:customStyle="1" w:styleId="available">
    <w:name w:val="available"/>
  </w:style>
  <w:style w:type="character" w:customStyle="1" w:styleId="delivery-info-widgettext">
    <w:name w:val="delivery-info-widget__text"/>
  </w:style>
  <w:style w:type="character" w:customStyle="1" w:styleId="1f1">
    <w:name w:val="Заголовок1"/>
  </w:style>
  <w:style w:type="character" w:customStyle="1" w:styleId="pseudo-link">
    <w:name w:val="pseudo-link"/>
  </w:style>
  <w:style w:type="character" w:customStyle="1" w:styleId="count">
    <w:name w:val="count"/>
  </w:style>
  <w:style w:type="character" w:customStyle="1" w:styleId="181">
    <w:name w:val="18 пт"/>
    <w:rPr>
      <w:sz w:val="36"/>
    </w:rPr>
  </w:style>
  <w:style w:type="character" w:customStyle="1" w:styleId="240">
    <w:name w:val="24 пт"/>
    <w:rPr>
      <w:sz w:val="48"/>
    </w:rPr>
  </w:style>
  <w:style w:type="character" w:customStyle="1" w:styleId="220">
    <w:name w:val="Основной текст с отступом 2 Знак2"/>
    <w:rPr>
      <w:sz w:val="24"/>
      <w:szCs w:val="24"/>
    </w:rPr>
  </w:style>
  <w:style w:type="character" w:customStyle="1" w:styleId="221">
    <w:name w:val="Основной текст 2 Знак2"/>
    <w:rPr>
      <w:sz w:val="24"/>
      <w:szCs w:val="24"/>
    </w:rPr>
  </w:style>
  <w:style w:type="character" w:customStyle="1" w:styleId="27">
    <w:name w:val="Знак примечания2"/>
    <w:rPr>
      <w:rFonts w:cs="Times New Roman"/>
      <w:sz w:val="16"/>
    </w:rPr>
  </w:style>
  <w:style w:type="character" w:customStyle="1" w:styleId="122">
    <w:name w:val="Знак Знак122"/>
    <w:rPr>
      <w:b/>
      <w:caps/>
      <w:sz w:val="28"/>
      <w:lang w:val="en-US"/>
    </w:rPr>
  </w:style>
  <w:style w:type="character" w:customStyle="1" w:styleId="310">
    <w:name w:val="Основной текст 3 Знак1"/>
    <w:rPr>
      <w:sz w:val="16"/>
      <w:szCs w:val="16"/>
    </w:rPr>
  </w:style>
  <w:style w:type="character" w:customStyle="1" w:styleId="182">
    <w:name w:val="Знак Знак182"/>
    <w:rPr>
      <w:rFonts w:eastAsia="Times New Roman"/>
      <w:b/>
      <w:sz w:val="36"/>
    </w:rPr>
  </w:style>
  <w:style w:type="character" w:customStyle="1" w:styleId="192">
    <w:name w:val="Знак Знак192"/>
    <w:rPr>
      <w:rFonts w:eastAsia="Times New Roman"/>
      <w:sz w:val="24"/>
    </w:rPr>
  </w:style>
  <w:style w:type="character" w:customStyle="1" w:styleId="132">
    <w:name w:val="Знак Знак132"/>
    <w:rPr>
      <w:rFonts w:eastAsia="Times New Roman"/>
      <w:sz w:val="24"/>
    </w:rPr>
  </w:style>
  <w:style w:type="character" w:customStyle="1" w:styleId="311">
    <w:name w:val="Основной текст с отступом 3 Знак1"/>
    <w:rPr>
      <w:sz w:val="16"/>
      <w:szCs w:val="16"/>
    </w:rPr>
  </w:style>
  <w:style w:type="character" w:customStyle="1" w:styleId="28">
    <w:name w:val="Текст Знак2"/>
    <w:rPr>
      <w:rFonts w:ascii="Courier New" w:hAnsi="Courier New" w:cs="Courier New"/>
    </w:rPr>
  </w:style>
  <w:style w:type="character" w:customStyle="1" w:styleId="1f2">
    <w:name w:val="Знак сноски1"/>
    <w:rPr>
      <w:rFonts w:cs="Times New Roman"/>
      <w:vertAlign w:val="superscript"/>
    </w:rPr>
  </w:style>
  <w:style w:type="character" w:customStyle="1" w:styleId="afb">
    <w:name w:val="Символ концевой сноски"/>
    <w:rPr>
      <w:rFonts w:cs="Times New Roman"/>
      <w:vertAlign w:val="superscript"/>
    </w:rPr>
  </w:style>
  <w:style w:type="character" w:customStyle="1" w:styleId="1f3">
    <w:name w:val="Схема документа Знак1"/>
    <w:rPr>
      <w:rFonts w:ascii="Tahoma" w:hAnsi="Tahoma" w:cs="Tahoma"/>
      <w:sz w:val="16"/>
      <w:szCs w:val="16"/>
    </w:rPr>
  </w:style>
  <w:style w:type="character" w:customStyle="1" w:styleId="121">
    <w:name w:val="Знак Знак121"/>
    <w:rPr>
      <w:b/>
      <w:caps/>
      <w:sz w:val="28"/>
      <w:lang w:val="en-US"/>
    </w:rPr>
  </w:style>
  <w:style w:type="character" w:customStyle="1" w:styleId="131">
    <w:name w:val="Знак Знак131"/>
    <w:rPr>
      <w:rFonts w:eastAsia="Times New Roman"/>
      <w:sz w:val="24"/>
    </w:rPr>
  </w:style>
  <w:style w:type="character" w:customStyle="1" w:styleId="191">
    <w:name w:val="Знак Знак191"/>
    <w:rPr>
      <w:rFonts w:eastAsia="Times New Roman"/>
      <w:sz w:val="24"/>
    </w:rPr>
  </w:style>
  <w:style w:type="character" w:customStyle="1" w:styleId="1810">
    <w:name w:val="Знак Знак181"/>
    <w:rPr>
      <w:rFonts w:eastAsia="Times New Roman"/>
      <w:b/>
      <w:sz w:val="36"/>
    </w:rPr>
  </w:style>
  <w:style w:type="character" w:customStyle="1" w:styleId="afc">
    <w:name w:val="Гипертекстовая ссылка"/>
    <w:rPr>
      <w:b/>
      <w:color w:val="106BBE"/>
    </w:rPr>
  </w:style>
  <w:style w:type="character" w:customStyle="1" w:styleId="apple-converted-space">
    <w:name w:val="apple-converted-space"/>
    <w:rPr>
      <w:rFonts w:cs="Times New Roman"/>
    </w:rPr>
  </w:style>
  <w:style w:type="character" w:customStyle="1" w:styleId="ConsPlusNormal">
    <w:name w:val="ConsPlusNormal Знак"/>
    <w:rPr>
      <w:rFonts w:ascii="Arial" w:hAnsi="Arial" w:cs="Arial"/>
    </w:rPr>
  </w:style>
  <w:style w:type="character" w:customStyle="1" w:styleId="extended-textshort">
    <w:name w:val="extended-text__short"/>
  </w:style>
  <w:style w:type="character" w:customStyle="1" w:styleId="61">
    <w:name w:val="Основной шрифт абзаца6"/>
  </w:style>
  <w:style w:type="character" w:styleId="afd">
    <w:name w:val="Emphasis"/>
    <w:qFormat/>
    <w:rPr>
      <w:i/>
      <w:iCs/>
    </w:rPr>
  </w:style>
  <w:style w:type="character" w:customStyle="1" w:styleId="afe">
    <w:name w:val="Маркеры"/>
    <w:rPr>
      <w:rFonts w:ascii="OpenSymbol" w:eastAsia="OpenSymbol" w:hAnsi="OpenSymbol" w:cs="OpenSymbol"/>
    </w:rPr>
  </w:style>
  <w:style w:type="paragraph" w:customStyle="1" w:styleId="110">
    <w:name w:val="Заголовок11"/>
    <w:basedOn w:val="a"/>
    <w:next w:val="aff"/>
    <w:pPr>
      <w:jc w:val="center"/>
    </w:pPr>
    <w:rPr>
      <w:b/>
      <w:bCs/>
    </w:rPr>
  </w:style>
  <w:style w:type="paragraph" w:styleId="aff">
    <w:name w:val="Body Text"/>
    <w:basedOn w:val="a"/>
    <w:rPr>
      <w:b/>
      <w:sz w:val="40"/>
      <w:szCs w:val="20"/>
      <w:u w:val="single"/>
      <w:lang w:val="x-none"/>
    </w:rPr>
  </w:style>
  <w:style w:type="paragraph" w:styleId="aff0">
    <w:name w:val="List"/>
    <w:basedOn w:val="aff"/>
    <w:rPr>
      <w:rFonts w:cs="Arial"/>
    </w:rPr>
  </w:style>
  <w:style w:type="paragraph" w:styleId="aff1">
    <w:name w:val="caption"/>
    <w:basedOn w:val="a"/>
    <w:qFormat/>
    <w:pPr>
      <w:suppressLineNumbers/>
      <w:spacing w:before="120" w:after="120"/>
    </w:pPr>
    <w:rPr>
      <w:rFonts w:cs="Arial"/>
      <w:i/>
      <w:iCs/>
    </w:rPr>
  </w:style>
  <w:style w:type="paragraph" w:customStyle="1" w:styleId="1f4">
    <w:name w:val="Указатель1"/>
    <w:basedOn w:val="a"/>
    <w:pPr>
      <w:suppressLineNumbers/>
    </w:pPr>
  </w:style>
  <w:style w:type="paragraph" w:customStyle="1" w:styleId="1f5">
    <w:name w:val="Знак Знак Знак Знак Знак Знак Знак1"/>
    <w:basedOn w:val="a"/>
    <w:pPr>
      <w:spacing w:after="160" w:line="240" w:lineRule="exact"/>
    </w:pPr>
    <w:rPr>
      <w:rFonts w:ascii="Verdana" w:hAnsi="Verdana" w:cs="Verdana"/>
      <w:sz w:val="20"/>
      <w:szCs w:val="20"/>
      <w:lang w:val="en-US"/>
    </w:rPr>
  </w:style>
  <w:style w:type="paragraph" w:customStyle="1" w:styleId="ConsPlusTitle">
    <w:name w:val="ConsPlusTitle"/>
    <w:pPr>
      <w:widowControl w:val="0"/>
      <w:suppressAutoHyphens/>
      <w:autoSpaceDE w:val="0"/>
    </w:pPr>
    <w:rPr>
      <w:b/>
      <w:bCs/>
      <w:sz w:val="24"/>
      <w:szCs w:val="24"/>
      <w:lang w:eastAsia="zh-CN"/>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ConsPlusCell">
    <w:name w:val="ConsPlusCell"/>
    <w:pPr>
      <w:widowControl w:val="0"/>
      <w:suppressAutoHyphens/>
      <w:autoSpaceDE w:val="0"/>
    </w:pPr>
    <w:rPr>
      <w:rFonts w:ascii="Arial" w:hAnsi="Arial" w:cs="Arial"/>
      <w:lang w:eastAsia="zh-CN"/>
    </w:rPr>
  </w:style>
  <w:style w:type="paragraph" w:customStyle="1" w:styleId="aff2">
    <w:name w:val="Знак"/>
    <w:basedOn w:val="a"/>
    <w:pPr>
      <w:spacing w:after="160" w:line="240" w:lineRule="exact"/>
    </w:pPr>
    <w:rPr>
      <w:rFonts w:ascii="Verdana" w:hAnsi="Verdana" w:cs="Verdana"/>
      <w:sz w:val="20"/>
      <w:szCs w:val="20"/>
      <w:lang w:val="en-US"/>
    </w:rPr>
  </w:style>
  <w:style w:type="paragraph" w:customStyle="1" w:styleId="ConsPlusNormal0">
    <w:name w:val="ConsPlusNormal"/>
    <w:qFormat/>
    <w:pPr>
      <w:suppressAutoHyphens/>
      <w:autoSpaceDE w:val="0"/>
      <w:ind w:firstLine="720"/>
    </w:pPr>
    <w:rPr>
      <w:rFonts w:ascii="Arial" w:hAnsi="Arial" w:cs="Arial"/>
      <w:lang w:eastAsia="zh-CN"/>
    </w:rPr>
  </w:style>
  <w:style w:type="paragraph" w:customStyle="1" w:styleId="aff3">
    <w:name w:val="Знак Знак Знак Знак Знак Знак Знак"/>
    <w:basedOn w:val="a"/>
    <w:pPr>
      <w:widowControl w:val="0"/>
      <w:spacing w:after="160" w:line="240" w:lineRule="exact"/>
      <w:jc w:val="right"/>
    </w:pPr>
    <w:rPr>
      <w:sz w:val="20"/>
      <w:szCs w:val="20"/>
      <w:lang w:val="en-GB"/>
    </w:rPr>
  </w:style>
  <w:style w:type="paragraph" w:customStyle="1" w:styleId="aff4">
    <w:name w:val="Колонтитул"/>
    <w:basedOn w:val="a"/>
    <w:pPr>
      <w:suppressLineNumbers/>
      <w:tabs>
        <w:tab w:val="center" w:pos="4819"/>
        <w:tab w:val="right" w:pos="9638"/>
      </w:tabs>
    </w:pPr>
  </w:style>
  <w:style w:type="paragraph" w:styleId="aff5">
    <w:name w:val="header"/>
    <w:basedOn w:val="a"/>
    <w:uiPriority w:val="99"/>
    <w:pPr>
      <w:tabs>
        <w:tab w:val="center" w:pos="4677"/>
        <w:tab w:val="right" w:pos="9355"/>
      </w:tabs>
    </w:pPr>
  </w:style>
  <w:style w:type="paragraph" w:styleId="aff6">
    <w:name w:val="footer"/>
    <w:basedOn w:val="a"/>
    <w:uiPriority w:val="99"/>
    <w:pPr>
      <w:tabs>
        <w:tab w:val="center" w:pos="4677"/>
        <w:tab w:val="right" w:pos="9355"/>
      </w:tabs>
    </w:pPr>
  </w:style>
  <w:style w:type="paragraph" w:styleId="aff7">
    <w:name w:val="Balloon Text"/>
    <w:basedOn w:val="a"/>
    <w:uiPriority w:val="99"/>
    <w:rPr>
      <w:rFonts w:ascii="Tahoma" w:hAnsi="Tahoma" w:cs="Tahoma"/>
      <w:sz w:val="16"/>
      <w:szCs w:val="16"/>
    </w:rPr>
  </w:style>
  <w:style w:type="paragraph" w:customStyle="1" w:styleId="35">
    <w:name w:val="Знак3"/>
    <w:basedOn w:val="a"/>
    <w:pPr>
      <w:spacing w:after="160" w:line="240" w:lineRule="exact"/>
    </w:pPr>
    <w:rPr>
      <w:rFonts w:ascii="Verdana" w:hAnsi="Verdana" w:cs="Verdana"/>
      <w:sz w:val="20"/>
      <w:szCs w:val="20"/>
      <w:lang w:val="en-US"/>
    </w:rPr>
  </w:style>
  <w:style w:type="paragraph" w:customStyle="1" w:styleId="37">
    <w:name w:val="Знак Знак Знак Знак Знак Знак Знак3"/>
    <w:basedOn w:val="a"/>
    <w:pPr>
      <w:widowControl w:val="0"/>
      <w:overflowPunct w:val="0"/>
      <w:autoSpaceDE w:val="0"/>
      <w:spacing w:after="160" w:line="240" w:lineRule="exact"/>
      <w:jc w:val="right"/>
    </w:pPr>
    <w:rPr>
      <w:rFonts w:ascii="Calibri" w:hAnsi="Calibri" w:cs="Calibri"/>
      <w:sz w:val="20"/>
      <w:szCs w:val="20"/>
      <w:lang w:val="en-GB"/>
    </w:rPr>
  </w:style>
  <w:style w:type="paragraph" w:styleId="aff8">
    <w:name w:val="Normal (Web)"/>
    <w:basedOn w:val="a"/>
    <w:pPr>
      <w:spacing w:before="280" w:after="280"/>
    </w:pPr>
    <w:rPr>
      <w:rFonts w:ascii="Calibri" w:hAnsi="Calibri" w:cs="Calibri"/>
    </w:rPr>
  </w:style>
  <w:style w:type="paragraph" w:styleId="aff9">
    <w:name w:val="Body Text Indent"/>
    <w:basedOn w:val="a"/>
    <w:pPr>
      <w:tabs>
        <w:tab w:val="left" w:pos="709"/>
      </w:tabs>
      <w:ind w:firstLine="284"/>
      <w:jc w:val="both"/>
    </w:pPr>
    <w:rPr>
      <w:rFonts w:ascii="Times New Roman CYR" w:hAnsi="Times New Roman CYR" w:cs="Times New Roman CYR"/>
      <w:sz w:val="28"/>
      <w:szCs w:val="20"/>
      <w:lang w:val="x-none"/>
    </w:rPr>
  </w:style>
  <w:style w:type="paragraph" w:styleId="affa">
    <w:name w:val="footnote text"/>
    <w:basedOn w:val="a"/>
    <w:pPr>
      <w:jc w:val="both"/>
    </w:pPr>
    <w:rPr>
      <w:rFonts w:ascii="Times New Roman CYR" w:hAnsi="Times New Roman CYR" w:cs="Times New Roman CYR"/>
      <w:sz w:val="20"/>
      <w:szCs w:val="20"/>
      <w:lang w:val="x-none"/>
    </w:r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x-none"/>
    </w:rPr>
  </w:style>
  <w:style w:type="paragraph" w:customStyle="1" w:styleId="1f6">
    <w:name w:val="Стиль1"/>
    <w:pPr>
      <w:widowControl w:val="0"/>
      <w:suppressAutoHyphens/>
    </w:pPr>
    <w:rPr>
      <w:rFonts w:cs="Calibri"/>
      <w:sz w:val="28"/>
      <w:lang w:eastAsia="zh-CN"/>
    </w:rPr>
  </w:style>
  <w:style w:type="paragraph" w:styleId="affb">
    <w:name w:val="List Paragraph"/>
    <w:basedOn w:val="a"/>
    <w:uiPriority w:val="34"/>
    <w:qFormat/>
    <w:pPr>
      <w:spacing w:line="360" w:lineRule="atLeast"/>
      <w:ind w:left="720"/>
      <w:jc w:val="both"/>
    </w:pPr>
    <w:rPr>
      <w:rFonts w:ascii="Times New Roman CYR" w:hAnsi="Times New Roman CYR" w:cs="Calibri"/>
      <w:sz w:val="28"/>
      <w:szCs w:val="20"/>
    </w:rPr>
  </w:style>
  <w:style w:type="paragraph" w:customStyle="1" w:styleId="LO-Normal">
    <w:name w:val="LO-Normal"/>
    <w:pPr>
      <w:widowControl w:val="0"/>
      <w:suppressAutoHyphens/>
      <w:spacing w:line="252" w:lineRule="auto"/>
      <w:ind w:firstLine="580"/>
      <w:jc w:val="both"/>
    </w:pPr>
    <w:rPr>
      <w:rFonts w:cs="Calibri"/>
      <w:sz w:val="28"/>
      <w:lang w:eastAsia="zh-CN"/>
    </w:rPr>
  </w:style>
  <w:style w:type="paragraph" w:styleId="affc">
    <w:name w:val="Subtitle"/>
    <w:basedOn w:val="a"/>
    <w:next w:val="aff"/>
    <w:qFormat/>
    <w:pPr>
      <w:jc w:val="center"/>
    </w:pPr>
    <w:rPr>
      <w:rFonts w:ascii="Calibri" w:eastAsia="Calibri" w:hAnsi="Calibri" w:cs="Calibri"/>
      <w:b/>
      <w:bCs/>
      <w:iCs/>
      <w:kern w:val="2"/>
      <w:sz w:val="28"/>
      <w:szCs w:val="28"/>
      <w:lang w:val="x-none"/>
    </w:rPr>
  </w:style>
  <w:style w:type="paragraph" w:customStyle="1" w:styleId="Normal1">
    <w:name w:val="Normal1"/>
    <w:pPr>
      <w:widowControl w:val="0"/>
      <w:suppressAutoHyphens/>
      <w:spacing w:line="252" w:lineRule="auto"/>
      <w:ind w:firstLine="580"/>
      <w:jc w:val="both"/>
    </w:pPr>
    <w:rPr>
      <w:rFonts w:cs="Calibri"/>
      <w:sz w:val="28"/>
      <w:lang w:eastAsia="zh-CN"/>
    </w:rPr>
  </w:style>
  <w:style w:type="paragraph" w:styleId="affd">
    <w:name w:val="No Spacing"/>
    <w:uiPriority w:val="1"/>
    <w:qFormat/>
    <w:pPr>
      <w:suppressAutoHyphens/>
      <w:jc w:val="both"/>
    </w:pPr>
    <w:rPr>
      <w:rFonts w:ascii="Times New Roman CYR" w:hAnsi="Times New Roman CYR" w:cs="Calibri"/>
      <w:sz w:val="28"/>
      <w:lang w:eastAsia="zh-CN"/>
    </w:rPr>
  </w:style>
  <w:style w:type="paragraph" w:customStyle="1" w:styleId="Default">
    <w:name w:val="Default"/>
    <w:pPr>
      <w:suppressAutoHyphens/>
      <w:autoSpaceDE w:val="0"/>
    </w:pPr>
    <w:rPr>
      <w:rFonts w:cs="Calibri"/>
      <w:color w:val="000000"/>
      <w:sz w:val="24"/>
      <w:szCs w:val="24"/>
      <w:lang w:eastAsia="zh-CN"/>
    </w:rPr>
  </w:style>
  <w:style w:type="paragraph" w:customStyle="1" w:styleId="ConsNormal">
    <w:name w:val="ConsNormal"/>
    <w:pPr>
      <w:widowControl w:val="0"/>
      <w:suppressAutoHyphens/>
      <w:autoSpaceDE w:val="0"/>
      <w:ind w:right="19772" w:firstLine="720"/>
    </w:pPr>
    <w:rPr>
      <w:rFonts w:ascii="Arial" w:hAnsi="Arial" w:cs="Arial"/>
      <w:lang w:eastAsia="zh-CN"/>
    </w:rPr>
  </w:style>
  <w:style w:type="paragraph" w:customStyle="1" w:styleId="affe">
    <w:name w:val="Заголовок текста"/>
    <w:pPr>
      <w:suppressAutoHyphens/>
      <w:spacing w:after="240"/>
      <w:jc w:val="center"/>
    </w:pPr>
    <w:rPr>
      <w:rFonts w:cs="Calibri"/>
      <w:b/>
      <w:sz w:val="27"/>
      <w:lang w:eastAsia="zh-CN"/>
    </w:rPr>
  </w:style>
  <w:style w:type="paragraph" w:customStyle="1" w:styleId="afff">
    <w:name w:val="Нумерованный абзац"/>
    <w:pPr>
      <w:tabs>
        <w:tab w:val="left" w:pos="1134"/>
      </w:tabs>
      <w:suppressAutoHyphens/>
      <w:spacing w:before="240"/>
      <w:ind w:left="360" w:hanging="360"/>
      <w:jc w:val="both"/>
    </w:pPr>
    <w:rPr>
      <w:rFonts w:cs="Calibri"/>
      <w:sz w:val="28"/>
      <w:lang w:eastAsia="zh-CN"/>
    </w:rPr>
  </w:style>
  <w:style w:type="paragraph" w:styleId="afff0">
    <w:name w:val="endnote text"/>
    <w:basedOn w:val="a"/>
    <w:rPr>
      <w:sz w:val="20"/>
      <w:szCs w:val="20"/>
      <w:lang w:val="x-none"/>
    </w:rPr>
  </w:style>
  <w:style w:type="paragraph" w:customStyle="1" w:styleId="29">
    <w:name w:val="Текст примечания2"/>
    <w:basedOn w:val="a"/>
    <w:rPr>
      <w:sz w:val="20"/>
      <w:szCs w:val="20"/>
    </w:rPr>
  </w:style>
  <w:style w:type="paragraph" w:customStyle="1" w:styleId="1f7">
    <w:name w:val="Текст примечания1"/>
    <w:basedOn w:val="a"/>
    <w:rPr>
      <w:sz w:val="20"/>
      <w:szCs w:val="20"/>
      <w:lang w:val="x-none"/>
    </w:rPr>
  </w:style>
  <w:style w:type="paragraph" w:styleId="afff1">
    <w:name w:val="annotation subject"/>
    <w:basedOn w:val="1f7"/>
    <w:next w:val="1f7"/>
    <w:rPr>
      <w:b/>
      <w:bCs/>
    </w:rPr>
  </w:style>
  <w:style w:type="paragraph" w:customStyle="1" w:styleId="ConsPlusDocList">
    <w:name w:val="ConsPlusDocList"/>
    <w:pPr>
      <w:widowControl w:val="0"/>
      <w:suppressAutoHyphens/>
      <w:autoSpaceDE w:val="0"/>
    </w:pPr>
    <w:rPr>
      <w:rFonts w:ascii="Courier New" w:hAnsi="Courier New" w:cs="Courier New"/>
      <w:lang w:eastAsia="zh-CN"/>
    </w:rPr>
  </w:style>
  <w:style w:type="paragraph" w:customStyle="1" w:styleId="afff2">
    <w:name w:val="Содержимое таблицы"/>
    <w:basedOn w:val="a"/>
    <w:pPr>
      <w:suppressLineNumbers/>
      <w:jc w:val="both"/>
    </w:pPr>
    <w:rPr>
      <w:rFonts w:ascii="Times New Roman CYR" w:hAnsi="Times New Roman CYR" w:cs="Calibri"/>
      <w:sz w:val="28"/>
      <w:szCs w:val="20"/>
    </w:rPr>
  </w:style>
  <w:style w:type="paragraph" w:customStyle="1" w:styleId="WW-">
    <w:name w:val="WW-Базовый"/>
    <w:pPr>
      <w:tabs>
        <w:tab w:val="left" w:pos="709"/>
      </w:tabs>
      <w:suppressAutoHyphens/>
      <w:spacing w:line="100" w:lineRule="atLeast"/>
    </w:pPr>
    <w:rPr>
      <w:rFonts w:eastAsia="Arial" w:cs="Calibri"/>
      <w:sz w:val="24"/>
      <w:szCs w:val="24"/>
      <w:lang w:eastAsia="zh-CN"/>
    </w:rPr>
  </w:style>
  <w:style w:type="paragraph" w:customStyle="1" w:styleId="212">
    <w:name w:val="Основной текст 21"/>
    <w:basedOn w:val="a"/>
    <w:pPr>
      <w:spacing w:after="120" w:line="480" w:lineRule="auto"/>
      <w:jc w:val="both"/>
    </w:pPr>
  </w:style>
  <w:style w:type="paragraph" w:customStyle="1" w:styleId="312">
    <w:name w:val="Основной текст с отступом 31"/>
    <w:basedOn w:val="a"/>
    <w:pPr>
      <w:spacing w:after="120"/>
      <w:ind w:left="283"/>
      <w:jc w:val="both"/>
    </w:pPr>
    <w:rPr>
      <w:rFonts w:ascii="Times New Roman CYR" w:hAnsi="Times New Roman CYR" w:cs="Calibri"/>
      <w:sz w:val="16"/>
      <w:szCs w:val="16"/>
    </w:rPr>
  </w:style>
  <w:style w:type="paragraph" w:customStyle="1" w:styleId="313">
    <w:name w:val="Основной текст 31"/>
    <w:basedOn w:val="a"/>
    <w:pPr>
      <w:spacing w:after="120"/>
      <w:jc w:val="both"/>
    </w:pPr>
    <w:rPr>
      <w:rFonts w:ascii="Times New Roman CYR" w:hAnsi="Times New Roman CYR" w:cs="Calibri"/>
      <w:sz w:val="16"/>
      <w:szCs w:val="20"/>
    </w:rPr>
  </w:style>
  <w:style w:type="paragraph" w:customStyle="1" w:styleId="afff3">
    <w:name w:val="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f4">
    <w:name w:val="Прижатый влево"/>
    <w:basedOn w:val="a"/>
    <w:next w:val="a"/>
    <w:pPr>
      <w:widowControl w:val="0"/>
      <w:autoSpaceDE w:val="0"/>
    </w:pPr>
    <w:rPr>
      <w:rFonts w:ascii="Arial" w:hAnsi="Arial" w:cs="Arial"/>
    </w:rPr>
  </w:style>
  <w:style w:type="paragraph" w:customStyle="1" w:styleId="item">
    <w:name w:val="item"/>
    <w:basedOn w:val="a"/>
    <w:pPr>
      <w:spacing w:before="280" w:after="280"/>
    </w:pPr>
  </w:style>
  <w:style w:type="paragraph" w:customStyle="1" w:styleId="1c0">
    <w:name w:val="Абзац1 c отступом"/>
    <w:basedOn w:val="a"/>
    <w:pPr>
      <w:spacing w:after="60" w:line="360" w:lineRule="exact"/>
      <w:ind w:firstLine="709"/>
      <w:jc w:val="both"/>
    </w:pPr>
    <w:rPr>
      <w:sz w:val="28"/>
      <w:szCs w:val="20"/>
    </w:rPr>
  </w:style>
  <w:style w:type="paragraph" w:customStyle="1" w:styleId="1f8">
    <w:name w:val="ВК1"/>
    <w:basedOn w:val="aff5"/>
    <w:pPr>
      <w:tabs>
        <w:tab w:val="clear" w:pos="4677"/>
        <w:tab w:val="clear" w:pos="9355"/>
        <w:tab w:val="center" w:pos="4703"/>
        <w:tab w:val="right" w:pos="9214"/>
      </w:tabs>
      <w:ind w:right="1418"/>
      <w:jc w:val="center"/>
    </w:pPr>
    <w:rPr>
      <w:b/>
      <w:sz w:val="26"/>
      <w:szCs w:val="20"/>
    </w:rPr>
  </w:style>
  <w:style w:type="paragraph" w:customStyle="1" w:styleId="213">
    <w:name w:val="Основной текст с отступом 21"/>
    <w:basedOn w:val="a"/>
    <w:pPr>
      <w:widowControl w:val="0"/>
      <w:shd w:val="clear" w:color="auto" w:fill="FFFFFF"/>
      <w:autoSpaceDE w:val="0"/>
      <w:ind w:left="1843" w:hanging="1838"/>
      <w:jc w:val="both"/>
    </w:pPr>
    <w:rPr>
      <w:rFonts w:ascii="Times New Roman CYR" w:hAnsi="Times New Roman CYR" w:cs="Times New Roman CYR"/>
      <w:sz w:val="28"/>
      <w:szCs w:val="20"/>
    </w:rPr>
  </w:style>
  <w:style w:type="paragraph" w:customStyle="1" w:styleId="1f9">
    <w:name w:val="Обычный1"/>
    <w:pPr>
      <w:widowControl w:val="0"/>
      <w:suppressAutoHyphens/>
      <w:spacing w:line="256" w:lineRule="auto"/>
      <w:ind w:firstLine="580"/>
      <w:jc w:val="both"/>
    </w:pPr>
    <w:rPr>
      <w:sz w:val="28"/>
      <w:lang w:eastAsia="zh-CN"/>
    </w:rPr>
  </w:style>
  <w:style w:type="paragraph" w:customStyle="1" w:styleId="afff5">
    <w:name w:val="Таблица"/>
    <w:basedOn w:val="a"/>
    <w:pPr>
      <w:jc w:val="center"/>
    </w:pPr>
    <w:rPr>
      <w:b/>
      <w:sz w:val="28"/>
      <w:szCs w:val="28"/>
    </w:rPr>
  </w:style>
  <w:style w:type="paragraph" w:customStyle="1" w:styleId="222">
    <w:name w:val="Основной текст 22"/>
    <w:basedOn w:val="a"/>
    <w:pPr>
      <w:spacing w:after="120" w:line="480" w:lineRule="auto"/>
    </w:pPr>
    <w:rPr>
      <w:rFonts w:ascii="Times New Roman CYR" w:hAnsi="Times New Roman CYR" w:cs="Times New Roman CYR"/>
      <w:sz w:val="28"/>
      <w:szCs w:val="20"/>
    </w:rPr>
  </w:style>
  <w:style w:type="paragraph" w:customStyle="1" w:styleId="afff6">
    <w:name w:val="Стандарт"/>
    <w:basedOn w:val="a"/>
    <w:pPr>
      <w:spacing w:line="360" w:lineRule="auto"/>
    </w:pPr>
    <w:rPr>
      <w:rFonts w:eastAsia="Calibri"/>
      <w:sz w:val="28"/>
      <w:szCs w:val="28"/>
      <w:lang w:val="x-none"/>
    </w:rPr>
  </w:style>
  <w:style w:type="paragraph" w:customStyle="1" w:styleId="320">
    <w:name w:val="Основной текст 32"/>
    <w:basedOn w:val="a"/>
    <w:pPr>
      <w:spacing w:after="120"/>
      <w:jc w:val="both"/>
    </w:pPr>
    <w:rPr>
      <w:rFonts w:ascii="Times New Roman CYR" w:hAnsi="Times New Roman CYR" w:cs="Times New Roman CYR"/>
      <w:sz w:val="16"/>
      <w:szCs w:val="16"/>
      <w:lang w:val="x-none"/>
    </w:rPr>
  </w:style>
  <w:style w:type="paragraph" w:customStyle="1" w:styleId="afff7">
    <w:name w:val="Ст. без интервала"/>
    <w:basedOn w:val="affd"/>
    <w:pPr>
      <w:suppressAutoHyphens w:val="0"/>
      <w:ind w:firstLine="709"/>
    </w:pPr>
    <w:rPr>
      <w:rFonts w:ascii="Times New Roman" w:hAnsi="Times New Roman" w:cs="Times New Roman"/>
      <w:szCs w:val="28"/>
    </w:rPr>
  </w:style>
  <w:style w:type="paragraph" w:customStyle="1" w:styleId="321">
    <w:name w:val="Основной текст с отступом 32"/>
    <w:basedOn w:val="a"/>
    <w:pPr>
      <w:spacing w:after="120"/>
      <w:ind w:left="283"/>
      <w:jc w:val="both"/>
    </w:pPr>
    <w:rPr>
      <w:rFonts w:ascii="Times New Roman CYR" w:eastAsia="Calibri" w:hAnsi="Times New Roman CYR" w:cs="Times New Roman CYR"/>
      <w:sz w:val="16"/>
      <w:szCs w:val="16"/>
    </w:rPr>
  </w:style>
  <w:style w:type="paragraph" w:customStyle="1" w:styleId="1fa">
    <w:name w:val="Текст1"/>
    <w:basedOn w:val="a"/>
    <w:rPr>
      <w:rFonts w:ascii="Consolas" w:hAnsi="Consolas" w:cs="Consolas"/>
      <w:sz w:val="21"/>
      <w:szCs w:val="21"/>
    </w:rPr>
  </w:style>
  <w:style w:type="paragraph" w:customStyle="1" w:styleId="1fb">
    <w:name w:val="1 Заголовок"/>
    <w:basedOn w:val="1"/>
    <w:pPr>
      <w:keepLines w:val="0"/>
      <w:pageBreakBefore/>
      <w:spacing w:before="0" w:after="240" w:line="288" w:lineRule="auto"/>
      <w:ind w:left="284"/>
    </w:pPr>
    <w:rPr>
      <w:kern w:val="2"/>
      <w:szCs w:val="32"/>
    </w:rPr>
  </w:style>
  <w:style w:type="paragraph" w:customStyle="1" w:styleId="Point">
    <w:name w:val="Point"/>
    <w:basedOn w:val="a"/>
    <w:pPr>
      <w:spacing w:before="120" w:line="288" w:lineRule="auto"/>
      <w:ind w:firstLine="720"/>
      <w:jc w:val="both"/>
    </w:pPr>
    <w:rPr>
      <w:rFonts w:ascii="Calibri" w:eastAsia="Calibri" w:hAnsi="Calibri" w:cs="Calibri"/>
    </w:rPr>
  </w:style>
  <w:style w:type="paragraph" w:customStyle="1" w:styleId="1fc">
    <w:name w:val="Схема документа1"/>
    <w:basedOn w:val="a"/>
    <w:rPr>
      <w:rFonts w:ascii="Tahoma" w:hAnsi="Tahoma" w:cs="Tahoma"/>
      <w:sz w:val="16"/>
      <w:szCs w:val="16"/>
      <w:lang w:val="x-none"/>
    </w:rPr>
  </w:style>
  <w:style w:type="paragraph" w:customStyle="1" w:styleId="314">
    <w:name w:val="Основной текст (3)1"/>
    <w:basedOn w:val="a"/>
    <w:pPr>
      <w:shd w:val="clear" w:color="auto" w:fill="FFFFFF"/>
      <w:spacing w:line="240" w:lineRule="atLeast"/>
    </w:pPr>
    <w:rPr>
      <w:b/>
      <w:bCs/>
      <w:sz w:val="20"/>
      <w:szCs w:val="20"/>
    </w:rPr>
  </w:style>
  <w:style w:type="paragraph" w:customStyle="1" w:styleId="2a">
    <w:name w:val="Знак2"/>
    <w:basedOn w:val="a"/>
    <w:pPr>
      <w:spacing w:after="160" w:line="240" w:lineRule="exact"/>
    </w:pPr>
    <w:rPr>
      <w:rFonts w:ascii="Verdana" w:hAnsi="Verdana" w:cs="Verdana"/>
      <w:sz w:val="20"/>
      <w:szCs w:val="20"/>
      <w:lang w:val="en-US"/>
    </w:rPr>
  </w:style>
  <w:style w:type="paragraph" w:customStyle="1" w:styleId="1fd">
    <w:name w:val="НК1"/>
    <w:basedOn w:val="aff6"/>
    <w:pPr>
      <w:tabs>
        <w:tab w:val="clear" w:pos="4677"/>
        <w:tab w:val="clear" w:pos="9355"/>
        <w:tab w:val="center" w:pos="4703"/>
        <w:tab w:val="right" w:pos="9406"/>
      </w:tabs>
      <w:spacing w:before="120"/>
    </w:pPr>
    <w:rPr>
      <w:sz w:val="16"/>
      <w:szCs w:val="20"/>
    </w:rPr>
  </w:style>
  <w:style w:type="paragraph" w:customStyle="1" w:styleId="1fe">
    <w:name w:val="Абзац1 без отступа"/>
    <w:basedOn w:val="a"/>
    <w:pPr>
      <w:spacing w:after="60" w:line="360" w:lineRule="exact"/>
      <w:jc w:val="both"/>
    </w:pPr>
    <w:rPr>
      <w:sz w:val="28"/>
      <w:szCs w:val="20"/>
    </w:rPr>
  </w:style>
  <w:style w:type="paragraph" w:customStyle="1" w:styleId="afff8">
    <w:name w:val="Бланк_адрес"/>
    <w:basedOn w:val="a"/>
    <w:pPr>
      <w:spacing w:line="180" w:lineRule="exact"/>
      <w:jc w:val="center"/>
    </w:pPr>
    <w:rPr>
      <w:color w:val="000000"/>
      <w:sz w:val="18"/>
      <w:szCs w:val="20"/>
    </w:rPr>
  </w:style>
  <w:style w:type="paragraph" w:customStyle="1" w:styleId="111">
    <w:name w:val="Обычный11"/>
    <w:pPr>
      <w:widowControl w:val="0"/>
      <w:suppressAutoHyphens/>
      <w:spacing w:line="256" w:lineRule="auto"/>
      <w:ind w:firstLine="580"/>
      <w:jc w:val="both"/>
    </w:pPr>
    <w:rPr>
      <w:sz w:val="28"/>
      <w:lang w:eastAsia="zh-CN"/>
    </w:rPr>
  </w:style>
  <w:style w:type="paragraph" w:customStyle="1" w:styleId="214">
    <w:name w:val="Знак21"/>
    <w:basedOn w:val="a"/>
    <w:pPr>
      <w:spacing w:after="160" w:line="240" w:lineRule="exact"/>
    </w:pPr>
    <w:rPr>
      <w:rFonts w:ascii="Verdana" w:hAnsi="Verdana" w:cs="Verdana"/>
      <w:sz w:val="20"/>
      <w:szCs w:val="20"/>
      <w:lang w:val="en-US"/>
    </w:rPr>
  </w:style>
  <w:style w:type="paragraph" w:customStyle="1" w:styleId="afff9">
    <w:name w:val="Нормальный (таблица)"/>
    <w:basedOn w:val="a"/>
    <w:next w:val="a"/>
    <w:pPr>
      <w:widowControl w:val="0"/>
      <w:autoSpaceDE w:val="0"/>
      <w:jc w:val="both"/>
    </w:pPr>
    <w:rPr>
      <w:rFonts w:ascii="Arial" w:hAnsi="Arial" w:cs="Arial"/>
    </w:rPr>
  </w:style>
  <w:style w:type="paragraph" w:customStyle="1" w:styleId="xl65">
    <w:name w:val="xl65"/>
    <w:basedOn w:val="a"/>
    <w:pPr>
      <w:spacing w:before="280" w:after="280"/>
    </w:pPr>
    <w:rPr>
      <w:sz w:val="19"/>
      <w:szCs w:val="19"/>
    </w:rPr>
  </w:style>
  <w:style w:type="paragraph" w:customStyle="1" w:styleId="xl66">
    <w:name w:val="xl66"/>
    <w:basedOn w:val="a"/>
    <w:pPr>
      <w:pBdr>
        <w:top w:val="single" w:sz="4" w:space="0" w:color="000000"/>
        <w:left w:val="single" w:sz="4" w:space="0" w:color="000000"/>
        <w:bottom w:val="single" w:sz="4" w:space="0" w:color="000000"/>
        <w:right w:val="single" w:sz="4" w:space="0" w:color="000000"/>
      </w:pBdr>
      <w:spacing w:before="280" w:after="280"/>
    </w:pPr>
    <w:rPr>
      <w:sz w:val="19"/>
      <w:szCs w:val="19"/>
    </w:rPr>
  </w:style>
  <w:style w:type="paragraph" w:customStyle="1" w:styleId="xl67">
    <w:name w:val="xl67"/>
    <w:basedOn w:val="a"/>
    <w:pPr>
      <w:pBdr>
        <w:top w:val="single" w:sz="4" w:space="0" w:color="000000"/>
        <w:left w:val="single" w:sz="4" w:space="0" w:color="000000"/>
        <w:bottom w:val="single" w:sz="4" w:space="0" w:color="000000"/>
        <w:right w:val="single" w:sz="4" w:space="0" w:color="000000"/>
      </w:pBdr>
      <w:spacing w:before="280" w:after="280"/>
    </w:pPr>
    <w:rPr>
      <w:sz w:val="19"/>
      <w:szCs w:val="19"/>
    </w:rPr>
  </w:style>
  <w:style w:type="paragraph" w:customStyle="1" w:styleId="xl68">
    <w:name w:val="xl68"/>
    <w:basedOn w:val="a"/>
    <w:pPr>
      <w:pBdr>
        <w:top w:val="single" w:sz="4" w:space="0" w:color="000000"/>
        <w:left w:val="single" w:sz="4" w:space="0" w:color="000000"/>
        <w:bottom w:val="single" w:sz="4" w:space="0" w:color="000000"/>
        <w:right w:val="single" w:sz="4" w:space="0" w:color="000000"/>
      </w:pBdr>
      <w:spacing w:before="280" w:after="280"/>
      <w:textAlignment w:val="top"/>
    </w:pPr>
    <w:rPr>
      <w:sz w:val="19"/>
      <w:szCs w:val="19"/>
    </w:rPr>
  </w:style>
  <w:style w:type="paragraph" w:customStyle="1" w:styleId="xl69">
    <w:name w:val="xl69"/>
    <w:basedOn w:val="a"/>
    <w:pPr>
      <w:pBdr>
        <w:top w:val="single" w:sz="4" w:space="0" w:color="000000"/>
        <w:left w:val="single" w:sz="4" w:space="0" w:color="000000"/>
        <w:bottom w:val="single" w:sz="4" w:space="0" w:color="000000"/>
        <w:right w:val="single" w:sz="4" w:space="0" w:color="000000"/>
      </w:pBdr>
      <w:spacing w:before="280" w:after="280"/>
      <w:textAlignment w:val="top"/>
    </w:pPr>
    <w:rPr>
      <w:sz w:val="19"/>
      <w:szCs w:val="19"/>
    </w:rPr>
  </w:style>
  <w:style w:type="paragraph" w:customStyle="1" w:styleId="xl70">
    <w:name w:val="xl70"/>
    <w:basedOn w:val="a"/>
    <w:pPr>
      <w:pBdr>
        <w:top w:val="single" w:sz="4" w:space="0" w:color="000000"/>
        <w:left w:val="single" w:sz="4" w:space="0" w:color="000000"/>
        <w:bottom w:val="single" w:sz="4" w:space="0" w:color="000000"/>
        <w:right w:val="single" w:sz="4" w:space="0" w:color="000000"/>
      </w:pBdr>
      <w:spacing w:before="280" w:after="280"/>
      <w:textAlignment w:val="top"/>
    </w:pPr>
    <w:rPr>
      <w:sz w:val="19"/>
      <w:szCs w:val="19"/>
    </w:rPr>
  </w:style>
  <w:style w:type="paragraph" w:customStyle="1" w:styleId="xl71">
    <w:name w:val="xl71"/>
    <w:basedOn w:val="a"/>
    <w:pPr>
      <w:pBdr>
        <w:top w:val="single" w:sz="4" w:space="0" w:color="000000"/>
        <w:left w:val="single" w:sz="4" w:space="0" w:color="000000"/>
        <w:bottom w:val="single" w:sz="4" w:space="0" w:color="000000"/>
        <w:right w:val="single" w:sz="4" w:space="0" w:color="000000"/>
      </w:pBdr>
      <w:spacing w:before="280" w:after="280"/>
      <w:textAlignment w:val="top"/>
    </w:pPr>
    <w:rPr>
      <w:sz w:val="19"/>
      <w:szCs w:val="19"/>
    </w:rPr>
  </w:style>
  <w:style w:type="paragraph" w:customStyle="1" w:styleId="xl72">
    <w:name w:val="xl72"/>
    <w:basedOn w:val="a"/>
    <w:pPr>
      <w:spacing w:before="280" w:after="280"/>
      <w:textAlignment w:val="top"/>
    </w:pPr>
    <w:rPr>
      <w:sz w:val="19"/>
      <w:szCs w:val="19"/>
    </w:rPr>
  </w:style>
  <w:style w:type="paragraph" w:customStyle="1" w:styleId="xl73">
    <w:name w:val="xl73"/>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sz w:val="19"/>
      <w:szCs w:val="19"/>
    </w:rPr>
  </w:style>
  <w:style w:type="paragraph" w:customStyle="1" w:styleId="xl74">
    <w:name w:val="xl74"/>
    <w:basedOn w:val="a"/>
    <w:pPr>
      <w:shd w:val="clear" w:color="auto" w:fill="FFFFFF"/>
      <w:spacing w:before="280" w:after="280"/>
    </w:pPr>
    <w:rPr>
      <w:sz w:val="19"/>
      <w:szCs w:val="19"/>
    </w:rPr>
  </w:style>
  <w:style w:type="paragraph" w:customStyle="1" w:styleId="xl75">
    <w:name w:val="xl75"/>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sz w:val="19"/>
      <w:szCs w:val="19"/>
    </w:rPr>
  </w:style>
  <w:style w:type="paragraph" w:customStyle="1" w:styleId="xl76">
    <w:name w:val="xl76"/>
    <w:basedOn w:val="a"/>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sz w:val="19"/>
      <w:szCs w:val="19"/>
    </w:rPr>
  </w:style>
  <w:style w:type="paragraph" w:customStyle="1" w:styleId="xl77">
    <w:name w:val="xl77"/>
    <w:basedOn w:val="a"/>
    <w:pPr>
      <w:pBdr>
        <w:top w:val="none" w:sz="0" w:space="0" w:color="000000"/>
        <w:left w:val="single" w:sz="4" w:space="0" w:color="000000"/>
        <w:bottom w:val="single" w:sz="4" w:space="0" w:color="000000"/>
        <w:right w:val="single" w:sz="4" w:space="0" w:color="000000"/>
      </w:pBdr>
      <w:shd w:val="clear" w:color="auto" w:fill="FFFFFF"/>
      <w:spacing w:before="280" w:after="280"/>
      <w:textAlignment w:val="top"/>
    </w:pPr>
    <w:rPr>
      <w:sz w:val="19"/>
      <w:szCs w:val="19"/>
    </w:rPr>
  </w:style>
  <w:style w:type="paragraph" w:customStyle="1" w:styleId="xl78">
    <w:name w:val="xl78"/>
    <w:basedOn w:val="a"/>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sz w:val="19"/>
      <w:szCs w:val="19"/>
    </w:rPr>
  </w:style>
  <w:style w:type="paragraph" w:customStyle="1" w:styleId="xl79">
    <w:name w:val="xl79"/>
    <w:basedOn w:val="a"/>
    <w:pPr>
      <w:pBdr>
        <w:top w:val="none" w:sz="0" w:space="0" w:color="000000"/>
        <w:left w:val="single" w:sz="4" w:space="0" w:color="000000"/>
        <w:bottom w:val="none" w:sz="0" w:space="0" w:color="000000"/>
        <w:right w:val="single" w:sz="4" w:space="0" w:color="000000"/>
      </w:pBdr>
      <w:shd w:val="clear" w:color="auto" w:fill="FFFFFF"/>
      <w:spacing w:before="280" w:after="280"/>
      <w:textAlignment w:val="top"/>
    </w:pPr>
    <w:rPr>
      <w:sz w:val="19"/>
      <w:szCs w:val="19"/>
    </w:rPr>
  </w:style>
  <w:style w:type="paragraph" w:customStyle="1" w:styleId="xl80">
    <w:name w:val="xl80"/>
    <w:basedOn w:val="a"/>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sz w:val="19"/>
      <w:szCs w:val="19"/>
    </w:rPr>
  </w:style>
  <w:style w:type="paragraph" w:customStyle="1" w:styleId="xl81">
    <w:name w:val="xl81"/>
    <w:basedOn w:val="a"/>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sz w:val="19"/>
      <w:szCs w:val="19"/>
    </w:rPr>
  </w:style>
  <w:style w:type="paragraph" w:customStyle="1" w:styleId="xl82">
    <w:name w:val="xl82"/>
    <w:basedOn w:val="a"/>
    <w:pPr>
      <w:pBdr>
        <w:top w:val="single" w:sz="4" w:space="0" w:color="000000"/>
        <w:left w:val="single" w:sz="4" w:space="0" w:color="000000"/>
        <w:bottom w:val="single" w:sz="4" w:space="0" w:color="000000"/>
        <w:right w:val="single" w:sz="4" w:space="0" w:color="000000"/>
      </w:pBdr>
      <w:shd w:val="clear" w:color="auto" w:fill="FFFFFF"/>
      <w:spacing w:before="280" w:after="280"/>
    </w:pPr>
    <w:rPr>
      <w:sz w:val="19"/>
      <w:szCs w:val="19"/>
    </w:rPr>
  </w:style>
  <w:style w:type="paragraph" w:customStyle="1" w:styleId="xl83">
    <w:name w:val="xl83"/>
    <w:basedOn w:val="a"/>
    <w:pPr>
      <w:pBdr>
        <w:top w:val="single" w:sz="4" w:space="0" w:color="000000"/>
        <w:left w:val="single" w:sz="4" w:space="0" w:color="000000"/>
        <w:bottom w:val="single" w:sz="4" w:space="0" w:color="000000"/>
        <w:right w:val="single" w:sz="4" w:space="0" w:color="000000"/>
      </w:pBdr>
      <w:shd w:val="clear" w:color="auto" w:fill="FFFFFF"/>
      <w:spacing w:before="280" w:after="280"/>
    </w:pPr>
    <w:rPr>
      <w:sz w:val="19"/>
      <w:szCs w:val="19"/>
    </w:r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sz w:val="19"/>
      <w:szCs w:val="19"/>
    </w:rPr>
  </w:style>
  <w:style w:type="paragraph" w:customStyle="1" w:styleId="xl85">
    <w:name w:val="xl85"/>
    <w:basedOn w:val="a"/>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sz w:val="19"/>
      <w:szCs w:val="19"/>
    </w:rPr>
  </w:style>
  <w:style w:type="paragraph" w:customStyle="1" w:styleId="xl86">
    <w:name w:val="xl86"/>
    <w:basedOn w:val="a"/>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sz w:val="19"/>
      <w:szCs w:val="19"/>
    </w:rPr>
  </w:style>
  <w:style w:type="paragraph" w:customStyle="1" w:styleId="xl87">
    <w:name w:val="xl87"/>
    <w:basedOn w:val="a"/>
    <w:pPr>
      <w:pBdr>
        <w:top w:val="none" w:sz="0" w:space="0" w:color="000000"/>
        <w:left w:val="single" w:sz="4" w:space="0" w:color="000000"/>
        <w:bottom w:val="single" w:sz="4" w:space="0" w:color="000000"/>
        <w:right w:val="single" w:sz="4" w:space="0" w:color="000000"/>
      </w:pBdr>
      <w:shd w:val="clear" w:color="auto" w:fill="FFFFFF"/>
      <w:spacing w:before="280" w:after="280"/>
      <w:textAlignment w:val="top"/>
    </w:pPr>
    <w:rPr>
      <w:sz w:val="19"/>
      <w:szCs w:val="19"/>
    </w:rPr>
  </w:style>
  <w:style w:type="paragraph" w:customStyle="1" w:styleId="xl88">
    <w:name w:val="xl88"/>
    <w:basedOn w:val="a"/>
    <w:pPr>
      <w:spacing w:before="280" w:after="280"/>
    </w:pPr>
    <w:rPr>
      <w:sz w:val="19"/>
      <w:szCs w:val="19"/>
    </w:rPr>
  </w:style>
  <w:style w:type="paragraph" w:customStyle="1" w:styleId="xl89">
    <w:name w:val="xl89"/>
    <w:basedOn w:val="a"/>
    <w:pPr>
      <w:pBdr>
        <w:top w:val="none" w:sz="0" w:space="0" w:color="000000"/>
        <w:left w:val="single" w:sz="4" w:space="0" w:color="000000"/>
        <w:bottom w:val="single" w:sz="4" w:space="0" w:color="000000"/>
        <w:right w:val="single" w:sz="4" w:space="0" w:color="000000"/>
      </w:pBdr>
      <w:shd w:val="clear" w:color="auto" w:fill="FFFFFF"/>
      <w:spacing w:before="280" w:after="280"/>
      <w:textAlignment w:val="top"/>
    </w:pPr>
    <w:rPr>
      <w:sz w:val="19"/>
      <w:szCs w:val="19"/>
    </w:rPr>
  </w:style>
  <w:style w:type="paragraph" w:customStyle="1" w:styleId="xl90">
    <w:name w:val="xl90"/>
    <w:basedOn w:val="a"/>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sz w:val="19"/>
      <w:szCs w:val="19"/>
    </w:rPr>
  </w:style>
  <w:style w:type="paragraph" w:customStyle="1" w:styleId="xl91">
    <w:name w:val="xl91"/>
    <w:basedOn w:val="a"/>
    <w:pPr>
      <w:pBdr>
        <w:top w:val="single" w:sz="4" w:space="0" w:color="000000"/>
        <w:left w:val="single" w:sz="4" w:space="0" w:color="000000"/>
        <w:bottom w:val="single" w:sz="4" w:space="0" w:color="000000"/>
        <w:right w:val="single" w:sz="4" w:space="0" w:color="000000"/>
      </w:pBdr>
      <w:shd w:val="clear" w:color="auto" w:fill="FFFFFF"/>
      <w:spacing w:before="280" w:after="280"/>
      <w:jc w:val="right"/>
      <w:textAlignment w:val="top"/>
    </w:pPr>
    <w:rPr>
      <w:sz w:val="19"/>
      <w:szCs w:val="19"/>
    </w:rPr>
  </w:style>
  <w:style w:type="paragraph" w:customStyle="1" w:styleId="xl92">
    <w:name w:val="xl92"/>
    <w:basedOn w:val="a"/>
    <w:pPr>
      <w:pBdr>
        <w:top w:val="single" w:sz="4" w:space="0" w:color="000000"/>
        <w:left w:val="single" w:sz="4" w:space="0" w:color="000000"/>
        <w:bottom w:val="single" w:sz="4" w:space="0" w:color="000000"/>
        <w:right w:val="single" w:sz="4" w:space="0" w:color="000000"/>
      </w:pBdr>
      <w:shd w:val="clear" w:color="auto" w:fill="FFFFFF"/>
      <w:spacing w:before="280" w:after="280"/>
      <w:jc w:val="right"/>
      <w:textAlignment w:val="top"/>
    </w:pPr>
    <w:rPr>
      <w:sz w:val="19"/>
      <w:szCs w:val="19"/>
    </w:rPr>
  </w:style>
  <w:style w:type="paragraph" w:customStyle="1" w:styleId="xl93">
    <w:name w:val="xl93"/>
    <w:basedOn w:val="a"/>
    <w:pPr>
      <w:pBdr>
        <w:top w:val="none" w:sz="0" w:space="0" w:color="000000"/>
        <w:left w:val="single" w:sz="4" w:space="0" w:color="000000"/>
        <w:bottom w:val="single" w:sz="4" w:space="0" w:color="000000"/>
        <w:right w:val="single" w:sz="4" w:space="0" w:color="000000"/>
      </w:pBdr>
      <w:shd w:val="clear" w:color="auto" w:fill="FFFFFF"/>
      <w:spacing w:before="280" w:after="280"/>
      <w:textAlignment w:val="top"/>
    </w:pPr>
    <w:rPr>
      <w:sz w:val="19"/>
      <w:szCs w:val="19"/>
    </w:rPr>
  </w:style>
  <w:style w:type="paragraph" w:customStyle="1" w:styleId="xl94">
    <w:name w:val="xl94"/>
    <w:basedOn w:val="a"/>
    <w:pPr>
      <w:pBdr>
        <w:top w:val="single" w:sz="4" w:space="0" w:color="000000"/>
        <w:left w:val="single" w:sz="4" w:space="0" w:color="000000"/>
        <w:bottom w:val="none" w:sz="0" w:space="0" w:color="000000"/>
        <w:right w:val="single" w:sz="4" w:space="0" w:color="000000"/>
      </w:pBdr>
      <w:shd w:val="clear" w:color="auto" w:fill="FFFFFF"/>
      <w:spacing w:before="280" w:after="280"/>
      <w:textAlignment w:val="top"/>
    </w:pPr>
    <w:rPr>
      <w:sz w:val="19"/>
      <w:szCs w:val="19"/>
    </w:rPr>
  </w:style>
  <w:style w:type="paragraph" w:customStyle="1" w:styleId="xl95">
    <w:name w:val="xl95"/>
    <w:basedOn w:val="a"/>
    <w:pPr>
      <w:pBdr>
        <w:top w:val="none" w:sz="0" w:space="0" w:color="000000"/>
        <w:left w:val="single" w:sz="4" w:space="0" w:color="000000"/>
        <w:bottom w:val="none" w:sz="0" w:space="0" w:color="000000"/>
        <w:right w:val="single" w:sz="4" w:space="0" w:color="000000"/>
      </w:pBdr>
      <w:shd w:val="clear" w:color="auto" w:fill="FFFFFF"/>
      <w:spacing w:before="280" w:after="280"/>
      <w:textAlignment w:val="top"/>
    </w:pPr>
    <w:rPr>
      <w:sz w:val="19"/>
      <w:szCs w:val="19"/>
    </w:rPr>
  </w:style>
  <w:style w:type="paragraph" w:customStyle="1" w:styleId="xl96">
    <w:name w:val="xl96"/>
    <w:basedOn w:val="a"/>
    <w:pPr>
      <w:pBdr>
        <w:top w:val="single" w:sz="4" w:space="0" w:color="000000"/>
        <w:left w:val="single" w:sz="4" w:space="0" w:color="000000"/>
        <w:bottom w:val="single" w:sz="4" w:space="0" w:color="000000"/>
        <w:right w:val="single" w:sz="4" w:space="0" w:color="000000"/>
      </w:pBdr>
      <w:spacing w:before="280" w:after="280"/>
      <w:textAlignment w:val="top"/>
    </w:pPr>
    <w:rPr>
      <w:sz w:val="19"/>
      <w:szCs w:val="19"/>
    </w:rPr>
  </w:style>
  <w:style w:type="paragraph" w:customStyle="1" w:styleId="xl97">
    <w:name w:val="xl97"/>
    <w:basedOn w:val="a"/>
    <w:pPr>
      <w:pBdr>
        <w:top w:val="single" w:sz="4" w:space="0" w:color="000000"/>
        <w:left w:val="single" w:sz="4" w:space="0" w:color="000000"/>
        <w:bottom w:val="single" w:sz="4" w:space="0" w:color="000000"/>
        <w:right w:val="single" w:sz="4" w:space="0" w:color="000000"/>
      </w:pBdr>
      <w:spacing w:before="280" w:after="280"/>
      <w:jc w:val="center"/>
    </w:pPr>
    <w:rPr>
      <w:sz w:val="19"/>
      <w:szCs w:val="19"/>
    </w:rPr>
  </w:style>
  <w:style w:type="paragraph" w:customStyle="1" w:styleId="xl98">
    <w:name w:val="xl98"/>
    <w:basedOn w:val="a"/>
    <w:pPr>
      <w:pBdr>
        <w:top w:val="single" w:sz="4" w:space="0" w:color="000000"/>
        <w:left w:val="single" w:sz="4" w:space="0" w:color="000000"/>
        <w:bottom w:val="none" w:sz="0" w:space="0" w:color="000000"/>
        <w:right w:val="single" w:sz="4" w:space="0" w:color="000000"/>
      </w:pBdr>
      <w:spacing w:before="280" w:after="280"/>
      <w:textAlignment w:val="top"/>
    </w:pPr>
    <w:rPr>
      <w:sz w:val="19"/>
      <w:szCs w:val="19"/>
    </w:rPr>
  </w:style>
  <w:style w:type="paragraph" w:customStyle="1" w:styleId="xl99">
    <w:name w:val="xl99"/>
    <w:basedOn w:val="a"/>
    <w:pPr>
      <w:pBdr>
        <w:top w:val="none" w:sz="0" w:space="0" w:color="000000"/>
        <w:left w:val="single" w:sz="4" w:space="0" w:color="000000"/>
        <w:bottom w:val="single" w:sz="4" w:space="0" w:color="000000"/>
        <w:right w:val="single" w:sz="4" w:space="0" w:color="000000"/>
      </w:pBdr>
      <w:spacing w:before="280" w:after="280"/>
      <w:textAlignment w:val="top"/>
    </w:pPr>
    <w:rPr>
      <w:sz w:val="19"/>
      <w:szCs w:val="19"/>
    </w:rPr>
  </w:style>
  <w:style w:type="paragraph" w:customStyle="1" w:styleId="xl100">
    <w:name w:val="xl100"/>
    <w:basedOn w:val="a"/>
    <w:pPr>
      <w:pBdr>
        <w:top w:val="single" w:sz="4" w:space="0" w:color="000000"/>
        <w:left w:val="single" w:sz="4" w:space="0" w:color="000000"/>
        <w:bottom w:val="none" w:sz="0" w:space="0" w:color="000000"/>
        <w:right w:val="single" w:sz="4" w:space="0" w:color="000000"/>
      </w:pBdr>
      <w:shd w:val="clear" w:color="auto" w:fill="FFFFFF"/>
      <w:spacing w:before="280" w:after="280"/>
      <w:textAlignment w:val="top"/>
    </w:pPr>
    <w:rPr>
      <w:sz w:val="19"/>
      <w:szCs w:val="19"/>
    </w:rPr>
  </w:style>
  <w:style w:type="paragraph" w:customStyle="1" w:styleId="xl101">
    <w:name w:val="xl101"/>
    <w:basedOn w:val="a"/>
    <w:pPr>
      <w:pBdr>
        <w:top w:val="none" w:sz="0" w:space="0" w:color="000000"/>
        <w:left w:val="single" w:sz="4" w:space="0" w:color="000000"/>
        <w:bottom w:val="none" w:sz="0" w:space="0" w:color="000000"/>
        <w:right w:val="single" w:sz="4" w:space="0" w:color="000000"/>
      </w:pBdr>
      <w:shd w:val="clear" w:color="auto" w:fill="FFFFFF"/>
      <w:spacing w:before="280" w:after="280"/>
      <w:textAlignment w:val="top"/>
    </w:pPr>
    <w:rPr>
      <w:sz w:val="19"/>
      <w:szCs w:val="19"/>
    </w:rPr>
  </w:style>
  <w:style w:type="paragraph" w:customStyle="1" w:styleId="xl102">
    <w:name w:val="xl102"/>
    <w:basedOn w:val="a"/>
    <w:pPr>
      <w:pBdr>
        <w:top w:val="single" w:sz="4" w:space="0" w:color="000000"/>
        <w:left w:val="single" w:sz="4" w:space="0" w:color="000000"/>
        <w:bottom w:val="none" w:sz="0" w:space="0" w:color="000000"/>
        <w:right w:val="single" w:sz="4" w:space="0" w:color="000000"/>
      </w:pBdr>
      <w:shd w:val="clear" w:color="auto" w:fill="FFFFFF"/>
      <w:spacing w:before="280" w:after="280"/>
      <w:textAlignment w:val="top"/>
    </w:pPr>
    <w:rPr>
      <w:sz w:val="19"/>
      <w:szCs w:val="19"/>
    </w:rPr>
  </w:style>
  <w:style w:type="paragraph" w:customStyle="1" w:styleId="xl103">
    <w:name w:val="xl103"/>
    <w:basedOn w:val="a"/>
    <w:pPr>
      <w:pBdr>
        <w:top w:val="single" w:sz="4" w:space="0" w:color="000000"/>
        <w:left w:val="single" w:sz="4" w:space="0" w:color="000000"/>
        <w:bottom w:val="none" w:sz="0" w:space="0" w:color="000000"/>
        <w:right w:val="single" w:sz="4" w:space="0" w:color="000000"/>
      </w:pBdr>
      <w:shd w:val="clear" w:color="auto" w:fill="FFFFFF"/>
      <w:spacing w:before="280" w:after="280"/>
      <w:textAlignment w:val="top"/>
    </w:pPr>
    <w:rPr>
      <w:sz w:val="19"/>
      <w:szCs w:val="19"/>
    </w:rPr>
  </w:style>
  <w:style w:type="paragraph" w:customStyle="1" w:styleId="xl104">
    <w:name w:val="xl104"/>
    <w:basedOn w:val="a"/>
    <w:pPr>
      <w:pBdr>
        <w:top w:val="single" w:sz="4" w:space="0" w:color="000000"/>
        <w:left w:val="single" w:sz="4" w:space="0" w:color="000000"/>
        <w:bottom w:val="none" w:sz="0" w:space="0" w:color="000000"/>
        <w:right w:val="single" w:sz="4" w:space="0" w:color="000000"/>
      </w:pBdr>
      <w:shd w:val="clear" w:color="auto" w:fill="FFFFFF"/>
      <w:spacing w:before="280" w:after="280"/>
      <w:textAlignment w:val="top"/>
    </w:pPr>
    <w:rPr>
      <w:sz w:val="19"/>
      <w:szCs w:val="19"/>
    </w:rPr>
  </w:style>
  <w:style w:type="paragraph" w:customStyle="1" w:styleId="xl105">
    <w:name w:val="xl105"/>
    <w:basedOn w:val="a"/>
    <w:pPr>
      <w:pBdr>
        <w:top w:val="none" w:sz="0" w:space="0" w:color="000000"/>
        <w:left w:val="single" w:sz="4" w:space="0" w:color="000000"/>
        <w:bottom w:val="single" w:sz="4" w:space="0" w:color="000000"/>
        <w:right w:val="single" w:sz="4" w:space="0" w:color="000000"/>
      </w:pBdr>
      <w:shd w:val="clear" w:color="auto" w:fill="FFFFFF"/>
      <w:spacing w:before="280" w:after="280"/>
      <w:textAlignment w:val="top"/>
    </w:pPr>
    <w:rPr>
      <w:sz w:val="19"/>
      <w:szCs w:val="19"/>
    </w:rPr>
  </w:style>
  <w:style w:type="paragraph" w:customStyle="1" w:styleId="xl106">
    <w:name w:val="xl106"/>
    <w:basedOn w:val="a"/>
    <w:pPr>
      <w:pBdr>
        <w:top w:val="none" w:sz="0" w:space="0" w:color="000000"/>
        <w:left w:val="single" w:sz="4" w:space="0" w:color="000000"/>
        <w:bottom w:val="single" w:sz="4" w:space="0" w:color="000000"/>
        <w:right w:val="single" w:sz="4" w:space="0" w:color="000000"/>
      </w:pBdr>
      <w:shd w:val="clear" w:color="auto" w:fill="FFFFFF"/>
      <w:spacing w:before="280" w:after="280"/>
      <w:textAlignment w:val="top"/>
    </w:pPr>
    <w:rPr>
      <w:sz w:val="19"/>
      <w:szCs w:val="19"/>
    </w:rPr>
  </w:style>
  <w:style w:type="paragraph" w:customStyle="1" w:styleId="xl107">
    <w:name w:val="xl107"/>
    <w:basedOn w:val="a"/>
    <w:pPr>
      <w:pBdr>
        <w:top w:val="none" w:sz="0" w:space="0" w:color="000000"/>
        <w:left w:val="single" w:sz="4" w:space="0" w:color="000000"/>
        <w:bottom w:val="none" w:sz="0" w:space="0" w:color="000000"/>
        <w:right w:val="single" w:sz="4" w:space="0" w:color="000000"/>
      </w:pBdr>
      <w:shd w:val="clear" w:color="auto" w:fill="FFFFFF"/>
      <w:spacing w:before="280" w:after="280"/>
      <w:textAlignment w:val="top"/>
    </w:pPr>
    <w:rPr>
      <w:sz w:val="19"/>
      <w:szCs w:val="19"/>
    </w:rPr>
  </w:style>
  <w:style w:type="paragraph" w:customStyle="1" w:styleId="xl108">
    <w:name w:val="xl108"/>
    <w:basedOn w:val="a"/>
    <w:pPr>
      <w:pBdr>
        <w:top w:val="single" w:sz="4" w:space="0" w:color="000000"/>
        <w:left w:val="single" w:sz="4" w:space="0" w:color="000000"/>
        <w:bottom w:val="single" w:sz="4" w:space="0" w:color="000000"/>
        <w:right w:val="single" w:sz="4" w:space="0" w:color="000000"/>
      </w:pBdr>
      <w:spacing w:before="280" w:after="280"/>
    </w:pPr>
    <w:rPr>
      <w:sz w:val="19"/>
      <w:szCs w:val="19"/>
    </w:rPr>
  </w:style>
  <w:style w:type="paragraph" w:customStyle="1" w:styleId="xl109">
    <w:name w:val="xl109"/>
    <w:basedOn w:val="a"/>
    <w:pPr>
      <w:pBdr>
        <w:top w:val="single" w:sz="4" w:space="0" w:color="000000"/>
        <w:left w:val="single" w:sz="4" w:space="0" w:color="000000"/>
        <w:bottom w:val="none" w:sz="0" w:space="0" w:color="000000"/>
        <w:right w:val="single" w:sz="4" w:space="0" w:color="000000"/>
      </w:pBdr>
      <w:spacing w:before="280" w:after="280"/>
      <w:textAlignment w:val="top"/>
    </w:pPr>
    <w:rPr>
      <w:sz w:val="19"/>
      <w:szCs w:val="19"/>
    </w:rPr>
  </w:style>
  <w:style w:type="paragraph" w:customStyle="1" w:styleId="xl110">
    <w:name w:val="xl110"/>
    <w:basedOn w:val="a"/>
    <w:pPr>
      <w:pBdr>
        <w:top w:val="none" w:sz="0" w:space="0" w:color="000000"/>
        <w:left w:val="single" w:sz="4" w:space="0" w:color="000000"/>
        <w:bottom w:val="none" w:sz="0" w:space="0" w:color="000000"/>
        <w:right w:val="single" w:sz="4" w:space="0" w:color="000000"/>
      </w:pBdr>
      <w:spacing w:before="280" w:after="280"/>
      <w:textAlignment w:val="top"/>
    </w:pPr>
    <w:rPr>
      <w:sz w:val="19"/>
      <w:szCs w:val="19"/>
    </w:rPr>
  </w:style>
  <w:style w:type="paragraph" w:customStyle="1" w:styleId="xl111">
    <w:name w:val="xl111"/>
    <w:basedOn w:val="a"/>
    <w:pPr>
      <w:pBdr>
        <w:top w:val="none" w:sz="0" w:space="0" w:color="000000"/>
        <w:left w:val="single" w:sz="4" w:space="0" w:color="000000"/>
        <w:bottom w:val="single" w:sz="4" w:space="0" w:color="000000"/>
        <w:right w:val="single" w:sz="4" w:space="0" w:color="000000"/>
      </w:pBdr>
      <w:spacing w:before="280" w:after="280"/>
      <w:textAlignment w:val="top"/>
    </w:pPr>
    <w:rPr>
      <w:sz w:val="19"/>
      <w:szCs w:val="19"/>
    </w:rPr>
  </w:style>
  <w:style w:type="paragraph" w:customStyle="1" w:styleId="xl112">
    <w:name w:val="xl112"/>
    <w:basedOn w:val="a"/>
    <w:pPr>
      <w:pBdr>
        <w:top w:val="none" w:sz="0" w:space="0" w:color="000000"/>
        <w:left w:val="single" w:sz="4" w:space="0" w:color="000000"/>
        <w:bottom w:val="none" w:sz="0" w:space="0" w:color="000000"/>
        <w:right w:val="single" w:sz="4" w:space="0" w:color="000000"/>
      </w:pBdr>
      <w:spacing w:before="280" w:after="280"/>
      <w:textAlignment w:val="top"/>
    </w:pPr>
    <w:rPr>
      <w:sz w:val="19"/>
      <w:szCs w:val="19"/>
    </w:rPr>
  </w:style>
  <w:style w:type="paragraph" w:customStyle="1" w:styleId="xl113">
    <w:name w:val="xl113"/>
    <w:basedOn w:val="a"/>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sz w:val="19"/>
      <w:szCs w:val="19"/>
    </w:rPr>
  </w:style>
  <w:style w:type="paragraph" w:customStyle="1" w:styleId="afffa">
    <w:name w:val="Знак Знак Знак Знак"/>
    <w:basedOn w:val="a"/>
    <w:pPr>
      <w:spacing w:before="280" w:after="280"/>
      <w:jc w:val="both"/>
    </w:pPr>
    <w:rPr>
      <w:rFonts w:ascii="Tahoma" w:hAnsi="Tahoma" w:cs="Tahoma"/>
      <w:sz w:val="20"/>
      <w:szCs w:val="20"/>
      <w:lang w:val="en-US"/>
    </w:rPr>
  </w:style>
  <w:style w:type="paragraph" w:customStyle="1" w:styleId="ConsPlusTitlePage">
    <w:name w:val="ConsPlusTitlePage"/>
    <w:pPr>
      <w:widowControl w:val="0"/>
      <w:suppressAutoHyphens/>
      <w:autoSpaceDE w:val="0"/>
    </w:pPr>
    <w:rPr>
      <w:rFonts w:ascii="Tahoma" w:hAnsi="Tahoma" w:cs="Tahoma"/>
      <w:lang w:eastAsia="zh-CN"/>
    </w:rPr>
  </w:style>
  <w:style w:type="paragraph" w:customStyle="1" w:styleId="afffb">
    <w:name w:val="Заголовок таблицы"/>
    <w:basedOn w:val="afff2"/>
    <w:pPr>
      <w:jc w:val="center"/>
    </w:pPr>
    <w:rPr>
      <w:b/>
      <w:bCs/>
    </w:rPr>
  </w:style>
  <w:style w:type="paragraph" w:customStyle="1" w:styleId="1ff">
    <w:name w:val="Без интервала1"/>
    <w:pPr>
      <w:suppressAutoHyphens/>
    </w:pPr>
    <w:rPr>
      <w:rFonts w:ascii="Liberation Serif" w:eastAsia="NSimSun" w:hAnsi="Liberation Serif" w:cs="Arial"/>
      <w:sz w:val="24"/>
      <w:szCs w:val="24"/>
      <w:lang w:eastAsia="zh-CN" w:bidi="hi-IN"/>
    </w:rPr>
  </w:style>
  <w:style w:type="paragraph" w:customStyle="1" w:styleId="112">
    <w:name w:val="Без интервала11"/>
    <w:rsid w:val="001D5210"/>
    <w:pPr>
      <w:suppressAutoHyphens/>
    </w:pPr>
    <w:rPr>
      <w:rFonts w:ascii="Liberation Serif" w:eastAsia="NSimSun" w:hAnsi="Liberation Serif" w:cs="Arial"/>
      <w:sz w:val="24"/>
      <w:szCs w:val="24"/>
      <w:lang w:eastAsia="zh-CN" w:bidi="hi-IN"/>
    </w:rPr>
  </w:style>
  <w:style w:type="character" w:customStyle="1" w:styleId="afffc">
    <w:name w:val="Другое_"/>
    <w:link w:val="afffd"/>
    <w:rsid w:val="00A16B3C"/>
    <w:rPr>
      <w:rFonts w:ascii="Calibri" w:eastAsia="Calibri" w:hAnsi="Calibri" w:cs="Calibri"/>
      <w:sz w:val="16"/>
      <w:szCs w:val="16"/>
      <w:shd w:val="clear" w:color="auto" w:fill="FFFFFF"/>
    </w:rPr>
  </w:style>
  <w:style w:type="paragraph" w:customStyle="1" w:styleId="afffd">
    <w:name w:val="Другое"/>
    <w:basedOn w:val="a"/>
    <w:link w:val="afffc"/>
    <w:rsid w:val="00A16B3C"/>
    <w:pPr>
      <w:widowControl w:val="0"/>
      <w:shd w:val="clear" w:color="auto" w:fill="FFFFFF"/>
      <w:suppressAutoHyphens w:val="0"/>
    </w:pPr>
    <w:rPr>
      <w:rFonts w:ascii="Calibri" w:eastAsia="Calibri" w:hAnsi="Calibri" w:cs="Calibri"/>
      <w:sz w:val="16"/>
      <w:szCs w:val="16"/>
      <w:lang w:eastAsia="ru-RU"/>
    </w:rPr>
  </w:style>
  <w:style w:type="table" w:styleId="afffe">
    <w:name w:val="Table Grid"/>
    <w:basedOn w:val="a1"/>
    <w:uiPriority w:val="59"/>
    <w:rsid w:val="003E54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0">
    <w:name w:val="Сетка таблицы1"/>
    <w:basedOn w:val="a1"/>
    <w:next w:val="afffe"/>
    <w:uiPriority w:val="59"/>
    <w:rsid w:val="00E902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E55"/>
    <w:pPr>
      <w:suppressAutoHyphens/>
    </w:pPr>
    <w:rPr>
      <w:sz w:val="24"/>
      <w:szCs w:val="24"/>
      <w:lang w:eastAsia="zh-CN"/>
    </w:rPr>
  </w:style>
  <w:style w:type="paragraph" w:styleId="1">
    <w:name w:val="heading 1"/>
    <w:basedOn w:val="a"/>
    <w:next w:val="a"/>
    <w:qFormat/>
    <w:pPr>
      <w:keepNext/>
      <w:keepLines/>
      <w:spacing w:before="480"/>
      <w:jc w:val="center"/>
      <w:outlineLvl w:val="0"/>
    </w:pPr>
    <w:rPr>
      <w:b/>
      <w:bCs/>
      <w:caps/>
      <w:sz w:val="28"/>
      <w:szCs w:val="28"/>
      <w:lang w:val="en-US"/>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1"/>
      </w:numPr>
      <w:spacing w:before="240" w:after="120"/>
      <w:outlineLvl w:val="2"/>
    </w:pPr>
    <w:rPr>
      <w:rFonts w:ascii="Calibri" w:eastAsia="Calibri" w:hAnsi="Calibri" w:cs="Calibri"/>
      <w:b/>
      <w:sz w:val="28"/>
      <w:lang w:val="x-none"/>
    </w:rPr>
  </w:style>
  <w:style w:type="paragraph" w:styleId="4">
    <w:name w:val="heading 4"/>
    <w:basedOn w:val="a"/>
    <w:next w:val="a"/>
    <w:qFormat/>
    <w:pPr>
      <w:keepNext/>
      <w:spacing w:before="240" w:after="60"/>
      <w:outlineLvl w:val="3"/>
    </w:pPr>
    <w:rPr>
      <w:rFonts w:ascii="Calibri" w:hAnsi="Calibri" w:cs="Calibri"/>
      <w:b/>
      <w:bCs/>
      <w:sz w:val="28"/>
      <w:szCs w:val="28"/>
      <w:lang w:val="x-none"/>
    </w:rPr>
  </w:style>
  <w:style w:type="paragraph" w:styleId="6">
    <w:name w:val="heading 6"/>
    <w:basedOn w:val="a"/>
    <w:next w:val="a"/>
    <w:qFormat/>
    <w:pPr>
      <w:numPr>
        <w:ilvl w:val="5"/>
        <w:numId w:val="1"/>
      </w:numPr>
      <w:spacing w:before="240" w:after="60"/>
      <w:jc w:val="both"/>
      <w:outlineLvl w:val="5"/>
    </w:pPr>
    <w:rPr>
      <w:rFonts w:ascii="PetersburgCTT" w:eastAsia="Calibri" w:hAnsi="PetersburgCTT" w:cs="PetersburgCTT"/>
      <w:i/>
      <w:sz w:val="22"/>
      <w:lang w:val="x-none"/>
    </w:rPr>
  </w:style>
  <w:style w:type="paragraph" w:styleId="7">
    <w:name w:val="heading 7"/>
    <w:basedOn w:val="a"/>
    <w:next w:val="a"/>
    <w:qFormat/>
    <w:pPr>
      <w:numPr>
        <w:ilvl w:val="6"/>
        <w:numId w:val="1"/>
      </w:numPr>
      <w:spacing w:before="240" w:after="60"/>
      <w:jc w:val="both"/>
      <w:outlineLvl w:val="6"/>
    </w:pPr>
    <w:rPr>
      <w:rFonts w:ascii="PetersburgCTT" w:eastAsia="Calibri" w:hAnsi="PetersburgCTT" w:cs="PetersburgCTT"/>
      <w:sz w:val="22"/>
      <w:lang w:val="x-none"/>
    </w:rPr>
  </w:style>
  <w:style w:type="paragraph" w:styleId="8">
    <w:name w:val="heading 8"/>
    <w:basedOn w:val="a"/>
    <w:next w:val="a"/>
    <w:qFormat/>
    <w:pPr>
      <w:numPr>
        <w:ilvl w:val="7"/>
        <w:numId w:val="1"/>
      </w:numPr>
      <w:spacing w:before="240" w:after="60"/>
      <w:jc w:val="both"/>
      <w:outlineLvl w:val="7"/>
    </w:pPr>
    <w:rPr>
      <w:rFonts w:ascii="PetersburgCTT" w:eastAsia="Calibri" w:hAnsi="PetersburgCTT" w:cs="PetersburgCTT"/>
      <w:i/>
      <w:sz w:val="22"/>
      <w:lang w:val="x-none"/>
    </w:rPr>
  </w:style>
  <w:style w:type="paragraph" w:styleId="9">
    <w:name w:val="heading 9"/>
    <w:basedOn w:val="a"/>
    <w:next w:val="a"/>
    <w:qFormat/>
    <w:pPr>
      <w:numPr>
        <w:ilvl w:val="8"/>
        <w:numId w:val="1"/>
      </w:numPr>
      <w:spacing w:before="240" w:after="60"/>
      <w:jc w:val="both"/>
      <w:outlineLvl w:val="8"/>
    </w:pPr>
    <w:rPr>
      <w:rFonts w:ascii="PetersburgCTT" w:eastAsia="Calibri" w:hAnsi="PetersburgCTT" w:cs="PetersburgCTT"/>
      <w:i/>
      <w:sz w:val="1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bCs/>
    </w:rPr>
  </w:style>
  <w:style w:type="character" w:customStyle="1" w:styleId="WW8Num2z1">
    <w:name w:val="WW8Num2z1"/>
    <w:rPr>
      <w:rFonts w:cs="Times New Roman" w:hint="default"/>
      <w:i/>
    </w:rPr>
  </w:style>
  <w:style w:type="character" w:customStyle="1" w:styleId="WW8Num3z0">
    <w:name w:val="WW8Num3z0"/>
    <w:rPr>
      <w:color w:val="000000"/>
      <w:sz w:val="28"/>
      <w:szCs w:val="28"/>
    </w:rPr>
  </w:style>
  <w:style w:type="character" w:customStyle="1" w:styleId="WW8Num4z0">
    <w:name w:val="WW8Num4z0"/>
    <w:rPr>
      <w:rFonts w:hint="default"/>
    </w:rPr>
  </w:style>
  <w:style w:type="character" w:customStyle="1" w:styleId="WW8Num5z0">
    <w:name w:val="WW8Num5z0"/>
    <w:rPr>
      <w:color w:val="000000"/>
      <w:sz w:val="28"/>
      <w:szCs w:val="28"/>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6z0">
    <w:name w:val="WW8Num6z0"/>
    <w:rPr>
      <w:rFonts w:ascii="Symbol" w:hAnsi="Symbol" w:cs="OpenSymbol"/>
    </w:rPr>
  </w:style>
  <w:style w:type="character" w:customStyle="1" w:styleId="WW8Num7z0">
    <w:name w:val="WW8Num7z0"/>
    <w:rPr>
      <w:rFonts w:ascii="Symbol" w:hAnsi="Symbol" w:cs="OpenSymbol"/>
      <w:sz w:val="24"/>
      <w:szCs w:val="28"/>
    </w:rPr>
  </w:style>
  <w:style w:type="character" w:customStyle="1" w:styleId="WW8Num8z0">
    <w:name w:val="WW8Num8z0"/>
    <w:rPr>
      <w:rFonts w:ascii="Symbol" w:hAnsi="Symbol" w:cs="OpenSymbol"/>
      <w:sz w:val="24"/>
    </w:rPr>
  </w:style>
  <w:style w:type="character" w:customStyle="1" w:styleId="WW8Num9z0">
    <w:name w:val="WW8Num9z0"/>
    <w:rPr>
      <w:rFonts w:ascii="Symbol" w:hAnsi="Symbol" w:cs="OpenSymbol"/>
      <w:sz w:val="24"/>
      <w:szCs w:val="28"/>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sz w:val="24"/>
    </w:rPr>
  </w:style>
  <w:style w:type="character" w:customStyle="1" w:styleId="WW8Num11z1">
    <w:name w:val="WW8Num11z1"/>
    <w:rPr>
      <w:rFonts w:hint="default"/>
      <w:b/>
      <w:u w:val="single"/>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Times New Roman" w:hint="default"/>
    </w:rPr>
  </w:style>
  <w:style w:type="character" w:customStyle="1" w:styleId="WW8Num12z1">
    <w:name w:val="WW8Num12z1"/>
    <w:rPr>
      <w:rFonts w:cs="Times New Roman" w:hint="default"/>
      <w:color w:val="000000"/>
    </w:rPr>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eastAsia="Times New Roman"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Symbol" w:hAnsi="Symbol" w:cs="Symbol" w:hint="default"/>
      <w:sz w:val="20"/>
    </w:rPr>
  </w:style>
  <w:style w:type="character" w:customStyle="1" w:styleId="WW8Num16z1">
    <w:name w:val="WW8Num16z1"/>
    <w:rPr>
      <w:rFonts w:ascii="Courier New" w:hAnsi="Courier New" w:cs="Courier New" w:hint="default"/>
      <w:sz w:val="20"/>
    </w:rPr>
  </w:style>
  <w:style w:type="character" w:customStyle="1" w:styleId="WW8Num16z2">
    <w:name w:val="WW8Num16z2"/>
    <w:rPr>
      <w:rFonts w:ascii="Wingdings" w:hAnsi="Wingdings" w:cs="Wingdings" w:hint="default"/>
      <w:sz w:val="20"/>
    </w:rPr>
  </w:style>
  <w:style w:type="character" w:customStyle="1" w:styleId="WW8Num17z0">
    <w:name w:val="WW8Num17z0"/>
    <w:rPr>
      <w:rFonts w:cs="Times New Roman" w:hint="default"/>
    </w:rPr>
  </w:style>
  <w:style w:type="character" w:customStyle="1" w:styleId="WW8Num17z1">
    <w:name w:val="WW8Num17z1"/>
    <w:rPr>
      <w:rFonts w:cs="Times New Roman"/>
    </w:rPr>
  </w:style>
  <w:style w:type="character" w:customStyle="1" w:styleId="WW8Num18z0">
    <w:name w:val="WW8Num18z0"/>
    <w:rPr>
      <w:rFonts w:hint="default"/>
    </w:rPr>
  </w:style>
  <w:style w:type="character" w:customStyle="1" w:styleId="WW8Num19z0">
    <w:name w:val="WW8Num19z0"/>
    <w:rPr>
      <w:rFonts w:cs="Times New Roman"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Times New Roman" w:hint="default"/>
    </w:rPr>
  </w:style>
  <w:style w:type="character" w:customStyle="1" w:styleId="WW8Num22z0">
    <w:name w:val="WW8Num22z0"/>
    <w:rPr>
      <w:rFonts w:hint="default"/>
    </w:rPr>
  </w:style>
  <w:style w:type="character" w:customStyle="1" w:styleId="WW8Num23z0">
    <w:name w:val="WW8Num23z0"/>
    <w:rPr>
      <w:rFonts w:hint="default"/>
      <w:b/>
      <w:bCs/>
    </w:rPr>
  </w:style>
  <w:style w:type="character" w:customStyle="1" w:styleId="WW8Num23z1">
    <w:name w:val="WW8Num23z1"/>
    <w:rPr>
      <w:rFonts w:cs="Times New Roman" w:hint="default"/>
      <w:i/>
    </w:rPr>
  </w:style>
  <w:style w:type="character" w:customStyle="1" w:styleId="WW8Num24z0">
    <w:name w:val="WW8Num24z0"/>
    <w:rPr>
      <w:rFonts w:ascii="Symbol" w:hAnsi="Symbol" w:cs="Symbol" w:hint="default"/>
      <w:color w:val="000000"/>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cs="Times New Roman" w:hint="default"/>
    </w:rPr>
  </w:style>
  <w:style w:type="character" w:customStyle="1" w:styleId="WW8Num25z1">
    <w:name w:val="WW8Num25z1"/>
    <w:rPr>
      <w:rFonts w:cs="Times New Roman"/>
    </w:rPr>
  </w:style>
  <w:style w:type="character" w:customStyle="1" w:styleId="WW8Num26z0">
    <w:name w:val="WW8Num26z0"/>
    <w:rPr>
      <w:rFonts w:hint="default"/>
    </w:rPr>
  </w:style>
  <w:style w:type="character" w:customStyle="1" w:styleId="WW8Num27z0">
    <w:name w:val="WW8Num27z0"/>
    <w:rPr>
      <w:rFonts w:ascii="Symbol" w:hAnsi="Symbol" w:cs="Symbol" w:hint="default"/>
      <w:sz w:val="20"/>
    </w:rPr>
  </w:style>
  <w:style w:type="character" w:customStyle="1" w:styleId="WW8Num27z1">
    <w:name w:val="WW8Num27z1"/>
    <w:rPr>
      <w:rFonts w:ascii="Courier New" w:hAnsi="Courier New" w:cs="Courier New" w:hint="default"/>
      <w:sz w:val="20"/>
    </w:rPr>
  </w:style>
  <w:style w:type="character" w:customStyle="1" w:styleId="WW8Num27z2">
    <w:name w:val="WW8Num27z2"/>
    <w:rPr>
      <w:rFonts w:ascii="Wingdings" w:hAnsi="Wingdings" w:cs="Wingdings" w:hint="default"/>
      <w:sz w:val="20"/>
    </w:rPr>
  </w:style>
  <w:style w:type="character" w:customStyle="1" w:styleId="WW8Num28z0">
    <w:name w:val="WW8Num28z0"/>
    <w:rPr>
      <w:rFonts w:cs="Times New Roman" w:hint="default"/>
      <w:b w:val="0"/>
    </w:rPr>
  </w:style>
  <w:style w:type="character" w:customStyle="1" w:styleId="WW8Num28z1">
    <w:name w:val="WW8Num28z1"/>
    <w:rPr>
      <w:rFonts w:cs="Times New Roman" w:hint="default"/>
    </w:rPr>
  </w:style>
  <w:style w:type="character" w:customStyle="1" w:styleId="WW8Num29z0">
    <w:name w:val="WW8Num29z0"/>
    <w:rPr>
      <w:rFonts w:cs="Times New Roman" w:hint="default"/>
    </w:rPr>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Times New Roman" w:hint="default"/>
    </w:rPr>
  </w:style>
  <w:style w:type="character" w:customStyle="1" w:styleId="WW8Num33z1">
    <w:name w:val="WW8Num33z1"/>
    <w:rPr>
      <w:rFonts w:cs="Times New Roman"/>
    </w:rPr>
  </w:style>
  <w:style w:type="character" w:customStyle="1" w:styleId="WW8Num34z0">
    <w:name w:val="WW8Num34z0"/>
    <w:rPr>
      <w:color w:val="000000"/>
      <w:sz w:val="28"/>
      <w:szCs w:val="28"/>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cs="Times New Roman" w:hint="default"/>
    </w:rPr>
  </w:style>
  <w:style w:type="character" w:customStyle="1" w:styleId="WW8Num36z0">
    <w:name w:val="WW8Num36z0"/>
    <w:rPr>
      <w:rFonts w:ascii="Symbol" w:eastAsia="Times New Roman" w:hAnsi="Symbol" w:cs="Symbol"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6z3">
    <w:name w:val="WW8Num36z3"/>
    <w:rPr>
      <w:rFonts w:ascii="Symbol" w:hAnsi="Symbol" w:cs="Symbol" w:hint="default"/>
    </w:rPr>
  </w:style>
  <w:style w:type="character" w:customStyle="1" w:styleId="WW8Num37z0">
    <w:name w:val="WW8Num37z0"/>
    <w:rPr>
      <w:rFonts w:hint="default"/>
      <w:sz w:val="28"/>
      <w:szCs w:val="28"/>
    </w:rPr>
  </w:style>
  <w:style w:type="character" w:customStyle="1" w:styleId="WW8Num37z1">
    <w:name w:val="WW8Num37z1"/>
    <w:rPr>
      <w:rFonts w:hint="default"/>
    </w:rPr>
  </w:style>
  <w:style w:type="character" w:customStyle="1" w:styleId="WW8Num38z0">
    <w:name w:val="WW8Num38z0"/>
    <w:rPr>
      <w:rFonts w:cs="Times New Roman" w:hint="default"/>
    </w:rPr>
  </w:style>
  <w:style w:type="character" w:customStyle="1" w:styleId="WW8Num39z0">
    <w:name w:val="WW8Num39z0"/>
    <w:rPr>
      <w:rFonts w:ascii="Symbol" w:hAnsi="Symbol" w:cs="Symbol" w:hint="default"/>
      <w:color w:val="000000"/>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eastAsia="Times New Roman" w:hAnsi="Symbol" w:cs="Symbol"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1z3">
    <w:name w:val="WW8Num41z3"/>
    <w:rPr>
      <w:rFonts w:ascii="Symbol" w:hAnsi="Symbol" w:cs="Symbol" w:hint="default"/>
    </w:rPr>
  </w:style>
  <w:style w:type="character" w:customStyle="1" w:styleId="WW8Num42z0">
    <w:name w:val="WW8Num42z0"/>
    <w:rPr>
      <w:rFonts w:cs="Arial" w:hint="default"/>
    </w:rPr>
  </w:style>
  <w:style w:type="character" w:customStyle="1" w:styleId="WW8Num42z1">
    <w:name w:val="WW8Num42z1"/>
    <w:rPr>
      <w:rFonts w:cs="Times New Roman"/>
    </w:rPr>
  </w:style>
  <w:style w:type="character" w:customStyle="1" w:styleId="WW8Num43z0">
    <w:name w:val="WW8Num43z0"/>
    <w:rPr>
      <w:rFonts w:ascii="Symbol" w:hAnsi="Symbol" w:cs="Symbol" w:hint="default"/>
      <w:color w:val="000000"/>
    </w:rPr>
  </w:style>
  <w:style w:type="character" w:customStyle="1" w:styleId="WW8Num43z1">
    <w:name w:val="WW8Num43z1"/>
    <w:rPr>
      <w:rFonts w:ascii="Courier New" w:hAnsi="Courier New" w:cs="Courier New" w:hint="default"/>
    </w:rPr>
  </w:style>
  <w:style w:type="character" w:customStyle="1" w:styleId="WW8Num43z2">
    <w:name w:val="WW8Num43z2"/>
    <w:rPr>
      <w:rFonts w:ascii="Wingdings" w:hAnsi="Wingdings" w:cs="Wingdings" w:hint="default"/>
    </w:rPr>
  </w:style>
  <w:style w:type="character" w:customStyle="1" w:styleId="WW8Num43z3">
    <w:name w:val="WW8Num43z3"/>
    <w:rPr>
      <w:rFonts w:ascii="Symbol" w:hAnsi="Symbol" w:cs="Symbol" w:hint="default"/>
    </w:rPr>
  </w:style>
  <w:style w:type="character" w:customStyle="1" w:styleId="WW8Num44z0">
    <w:name w:val="WW8Num44z0"/>
    <w:rPr>
      <w:rFonts w:hint="default"/>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hint="default"/>
    </w:rPr>
  </w:style>
  <w:style w:type="character" w:customStyle="1" w:styleId="WW8Num46z0">
    <w:name w:val="WW8Num46z0"/>
    <w:rPr>
      <w:rFonts w:cs="Times New Roman" w:hint="default"/>
    </w:rPr>
  </w:style>
  <w:style w:type="character" w:customStyle="1" w:styleId="WW8Num47z0">
    <w:name w:val="WW8Num47z0"/>
    <w:rPr>
      <w:rFonts w:ascii="Symbol" w:eastAsia="Times New Roman" w:hAnsi="Symbol" w:cs="Symbol" w:hint="default"/>
    </w:rPr>
  </w:style>
  <w:style w:type="character" w:customStyle="1" w:styleId="WW8Num47z1">
    <w:name w:val="WW8Num47z1"/>
    <w:rPr>
      <w:rFonts w:ascii="Courier New" w:hAnsi="Courier New" w:cs="Courier New" w:hint="default"/>
    </w:rPr>
  </w:style>
  <w:style w:type="character" w:customStyle="1" w:styleId="WW8Num47z2">
    <w:name w:val="WW8Num47z2"/>
    <w:rPr>
      <w:rFonts w:ascii="Wingdings" w:hAnsi="Wingdings" w:cs="Wingdings" w:hint="default"/>
    </w:rPr>
  </w:style>
  <w:style w:type="character" w:customStyle="1" w:styleId="WW8Num47z3">
    <w:name w:val="WW8Num47z3"/>
    <w:rPr>
      <w:rFonts w:ascii="Symbol" w:hAnsi="Symbol" w:cs="Symbol" w:hint="default"/>
    </w:rPr>
  </w:style>
  <w:style w:type="character" w:customStyle="1" w:styleId="WW8Num48z0">
    <w:name w:val="WW8Num48z0"/>
    <w:rPr>
      <w:rFonts w:hint="default"/>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Symbol" w:eastAsia="Times New Roman" w:hAnsi="Symbol" w:cs="Symbol" w:hint="default"/>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49z3">
    <w:name w:val="WW8Num49z3"/>
    <w:rPr>
      <w:rFonts w:ascii="Symbol" w:hAnsi="Symbol" w:cs="Symbol" w:hint="default"/>
    </w:rPr>
  </w:style>
  <w:style w:type="character" w:customStyle="1" w:styleId="WW8Num50z0">
    <w:name w:val="WW8Num50z0"/>
    <w:rPr>
      <w:rFonts w:cs="Times New Roman" w:hint="default"/>
    </w:rPr>
  </w:style>
  <w:style w:type="character" w:customStyle="1" w:styleId="5">
    <w:name w:val="Основной шрифт абзаца5"/>
  </w:style>
  <w:style w:type="character" w:customStyle="1" w:styleId="10">
    <w:name w:val="Заголовок 1 Знак"/>
    <w:rPr>
      <w:b/>
      <w:bCs/>
      <w:caps/>
      <w:sz w:val="28"/>
      <w:szCs w:val="28"/>
      <w:lang w:val="en-US"/>
    </w:rPr>
  </w:style>
  <w:style w:type="character" w:customStyle="1" w:styleId="30">
    <w:name w:val="Заголовок 3 Знак"/>
    <w:rPr>
      <w:rFonts w:ascii="Calibri" w:eastAsia="Calibri" w:hAnsi="Calibri" w:cs="Calibri"/>
      <w:b/>
      <w:sz w:val="28"/>
      <w:szCs w:val="24"/>
      <w:lang w:val="x-none"/>
    </w:rPr>
  </w:style>
  <w:style w:type="character" w:customStyle="1" w:styleId="40">
    <w:name w:val="Заголовок 4 Знак"/>
    <w:rPr>
      <w:rFonts w:ascii="Calibri" w:eastAsia="Times New Roman" w:hAnsi="Calibri" w:cs="Times New Roman"/>
      <w:b/>
      <w:bCs/>
      <w:sz w:val="28"/>
      <w:szCs w:val="28"/>
    </w:rPr>
  </w:style>
  <w:style w:type="character" w:customStyle="1" w:styleId="60">
    <w:name w:val="Заголовок 6 Знак"/>
    <w:rPr>
      <w:rFonts w:ascii="PetersburgCTT" w:eastAsia="Calibri" w:hAnsi="PetersburgCTT" w:cs="PetersburgCTT"/>
      <w:i/>
      <w:sz w:val="22"/>
      <w:szCs w:val="24"/>
      <w:lang w:val="x-none"/>
    </w:rPr>
  </w:style>
  <w:style w:type="character" w:customStyle="1" w:styleId="70">
    <w:name w:val="Заголовок 7 Знак"/>
    <w:rPr>
      <w:rFonts w:ascii="PetersburgCTT" w:eastAsia="Calibri" w:hAnsi="PetersburgCTT" w:cs="PetersburgCTT"/>
      <w:sz w:val="22"/>
      <w:szCs w:val="24"/>
      <w:lang w:val="x-none"/>
    </w:rPr>
  </w:style>
  <w:style w:type="character" w:customStyle="1" w:styleId="80">
    <w:name w:val="Заголовок 8 Знак"/>
    <w:rPr>
      <w:rFonts w:ascii="PetersburgCTT" w:eastAsia="Calibri" w:hAnsi="PetersburgCTT" w:cs="PetersburgCTT"/>
      <w:i/>
      <w:sz w:val="22"/>
      <w:szCs w:val="24"/>
      <w:lang w:val="x-none"/>
    </w:rPr>
  </w:style>
  <w:style w:type="character" w:customStyle="1" w:styleId="90">
    <w:name w:val="Заголовок 9 Знак"/>
    <w:rPr>
      <w:rFonts w:ascii="PetersburgCTT" w:eastAsia="Calibri" w:hAnsi="PetersburgCTT" w:cs="PetersburgCTT"/>
      <w:i/>
      <w:sz w:val="18"/>
      <w:szCs w:val="24"/>
      <w:lang w:val="x-none"/>
    </w:rPr>
  </w:style>
  <w:style w:type="character" w:styleId="a3">
    <w:name w:val="page number"/>
    <w:basedOn w:val="5"/>
  </w:style>
  <w:style w:type="character" w:styleId="a4">
    <w:name w:val="Strong"/>
    <w:qFormat/>
    <w:rPr>
      <w:b/>
      <w:bCs/>
    </w:rPr>
  </w:style>
  <w:style w:type="character" w:customStyle="1" w:styleId="41">
    <w:name w:val="Основной шрифт абзаца4"/>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6z1">
    <w:name w:val="WW8Num6z1"/>
  </w:style>
  <w:style w:type="character" w:customStyle="1" w:styleId="WW8Num6z2">
    <w:name w:val="WW8Num6z2"/>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3">
    <w:name w:val="WW8Num8z3"/>
  </w:style>
  <w:style w:type="character" w:customStyle="1" w:styleId="31">
    <w:name w:val="Основной шрифт абзаца3"/>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2">
    <w:name w:val="WW8Num8z2"/>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20">
    <w:name w:val="Основной шрифт абзаца2"/>
  </w:style>
  <w:style w:type="character" w:customStyle="1" w:styleId="11">
    <w:name w:val="Заголовок 1 Знак1"/>
    <w:rPr>
      <w:rFonts w:ascii="Times New Roman" w:eastAsia="Times New Roman" w:hAnsi="Times New Roman" w:cs="Times New Roman"/>
      <w:b/>
      <w:bCs/>
      <w:caps/>
      <w:sz w:val="28"/>
      <w:szCs w:val="28"/>
      <w:lang w:val="en-US"/>
    </w:rPr>
  </w:style>
  <w:style w:type="character" w:customStyle="1" w:styleId="21">
    <w:name w:val="Заголовок 2 Знак1"/>
    <w:rPr>
      <w:rFonts w:ascii="Times New Roman" w:eastAsia="Times New Roman" w:hAnsi="Times New Roman" w:cs="Times New Roman"/>
      <w:b/>
      <w:bCs/>
      <w:iCs/>
      <w:kern w:val="2"/>
      <w:sz w:val="28"/>
      <w:szCs w:val="28"/>
      <w:lang w:val="x-none"/>
    </w:rPr>
  </w:style>
  <w:style w:type="character" w:customStyle="1" w:styleId="22">
    <w:name w:val="Заголовок 2 Знак"/>
    <w:rPr>
      <w:rFonts w:ascii="Cambria" w:eastAsia="Times New Roman" w:hAnsi="Cambria" w:cs="Times New Roman"/>
      <w:b/>
      <w:bCs/>
      <w:color w:val="4F81BD"/>
      <w:sz w:val="26"/>
      <w:szCs w:val="26"/>
    </w:rPr>
  </w:style>
  <w:style w:type="character" w:customStyle="1" w:styleId="a5">
    <w:name w:val="Основной текст с отступом Знак"/>
    <w:rPr>
      <w:rFonts w:ascii="Times New Roman CYR" w:eastAsia="Times New Roman" w:hAnsi="Times New Roman CYR" w:cs="Times New Roman"/>
      <w:sz w:val="28"/>
      <w:szCs w:val="20"/>
      <w:lang w:val="x-none"/>
    </w:rPr>
  </w:style>
  <w:style w:type="character" w:customStyle="1" w:styleId="a6">
    <w:name w:val="Текст сноски Знак"/>
    <w:rPr>
      <w:rFonts w:ascii="Times New Roman CYR" w:eastAsia="Times New Roman" w:hAnsi="Times New Roman CYR" w:cs="Times New Roman"/>
      <w:sz w:val="20"/>
      <w:szCs w:val="20"/>
      <w:lang w:val="x-none"/>
    </w:rPr>
  </w:style>
  <w:style w:type="character" w:customStyle="1" w:styleId="a7">
    <w:name w:val="Символ сноски"/>
    <w:rPr>
      <w:rFonts w:cs="Times New Roman"/>
      <w:vertAlign w:val="superscript"/>
    </w:rPr>
  </w:style>
  <w:style w:type="character" w:customStyle="1" w:styleId="210">
    <w:name w:val="Основной текст с отступом 2 Знак1"/>
    <w:rPr>
      <w:rFonts w:ascii="Times New Roman CYR" w:eastAsia="Times New Roman" w:hAnsi="Times New Roman CYR" w:cs="Times New Roman"/>
      <w:sz w:val="28"/>
      <w:szCs w:val="20"/>
      <w:lang w:val="x-none"/>
    </w:rPr>
  </w:style>
  <w:style w:type="character" w:customStyle="1" w:styleId="23">
    <w:name w:val="Основной текст с отступом 2 Знак"/>
    <w:rPr>
      <w:rFonts w:ascii="Times New Roman CYR" w:eastAsia="Times New Roman" w:hAnsi="Times New Roman CYR" w:cs="Times New Roman"/>
      <w:sz w:val="28"/>
      <w:szCs w:val="20"/>
    </w:rPr>
  </w:style>
  <w:style w:type="character" w:customStyle="1" w:styleId="12">
    <w:name w:val="Верхний колонтитул Знак1"/>
    <w:rPr>
      <w:rFonts w:ascii="Times New Roman CYR" w:eastAsia="Times New Roman" w:hAnsi="Times New Roman CYR" w:cs="Times New Roman CYR"/>
      <w:sz w:val="28"/>
    </w:rPr>
  </w:style>
  <w:style w:type="character" w:customStyle="1" w:styleId="a8">
    <w:name w:val="Верхний колонтитул Знак"/>
    <w:uiPriority w:val="99"/>
    <w:rPr>
      <w:rFonts w:ascii="Times New Roman CYR" w:eastAsia="Times New Roman" w:hAnsi="Times New Roman CYR" w:cs="Times New Roman"/>
      <w:sz w:val="28"/>
      <w:szCs w:val="20"/>
    </w:rPr>
  </w:style>
  <w:style w:type="character" w:customStyle="1" w:styleId="13">
    <w:name w:val="Нижний колонтитул Знак1"/>
    <w:rPr>
      <w:rFonts w:ascii="Times New Roman CYR" w:eastAsia="Times New Roman" w:hAnsi="Times New Roman CYR" w:cs="Times New Roman"/>
      <w:sz w:val="28"/>
      <w:szCs w:val="20"/>
      <w:lang w:val="x-none"/>
    </w:rPr>
  </w:style>
  <w:style w:type="character" w:customStyle="1" w:styleId="a9">
    <w:name w:val="Нижний колонтитул Знак"/>
    <w:uiPriority w:val="99"/>
    <w:rPr>
      <w:rFonts w:ascii="Times New Roman CYR" w:eastAsia="Times New Roman" w:hAnsi="Times New Roman CYR" w:cs="Times New Roman"/>
      <w:sz w:val="28"/>
      <w:szCs w:val="20"/>
    </w:rPr>
  </w:style>
  <w:style w:type="character" w:styleId="aa">
    <w:name w:val="Hyperlink"/>
    <w:uiPriority w:val="99"/>
    <w:rPr>
      <w:color w:val="0000FF"/>
      <w:u w:val="single"/>
    </w:rPr>
  </w:style>
  <w:style w:type="character" w:customStyle="1" w:styleId="14">
    <w:name w:val="1 Заголовок Знак"/>
    <w:rPr>
      <w:rFonts w:ascii="Times New Roman" w:eastAsia="Times New Roman" w:hAnsi="Times New Roman" w:cs="Times New Roman"/>
      <w:b/>
      <w:bCs/>
      <w:caps/>
      <w:kern w:val="2"/>
      <w:sz w:val="28"/>
      <w:szCs w:val="32"/>
      <w:lang w:val="en-US"/>
    </w:rPr>
  </w:style>
  <w:style w:type="character" w:customStyle="1" w:styleId="-FN">
    <w:name w:val="Текст сноски-FN Знак"/>
    <w:rPr>
      <w:rFonts w:ascii="Times New Roman" w:hAnsi="Times New Roman" w:cs="Times New Roman"/>
    </w:rPr>
  </w:style>
  <w:style w:type="character" w:customStyle="1" w:styleId="HTML1">
    <w:name w:val="Стандартный HTML Знак1"/>
    <w:rPr>
      <w:rFonts w:ascii="Courier New" w:eastAsia="Times New Roman" w:hAnsi="Courier New" w:cs="Times New Roman"/>
      <w:sz w:val="20"/>
      <w:szCs w:val="20"/>
      <w:lang w:val="x-none"/>
    </w:rPr>
  </w:style>
  <w:style w:type="character" w:customStyle="1" w:styleId="HTML">
    <w:name w:val="Стандартный HTML Знак"/>
    <w:rPr>
      <w:rFonts w:ascii="Consolas" w:eastAsia="Times New Roman" w:hAnsi="Consolas" w:cs="Times New Roman"/>
      <w:sz w:val="20"/>
      <w:szCs w:val="20"/>
    </w:rPr>
  </w:style>
  <w:style w:type="character" w:customStyle="1" w:styleId="15">
    <w:name w:val="Текст Знак1"/>
    <w:rPr>
      <w:rFonts w:ascii="Courier New" w:eastAsia="Times New Roman" w:hAnsi="Courier New" w:cs="Times New Roman"/>
      <w:sz w:val="20"/>
      <w:szCs w:val="20"/>
      <w:lang w:val="x-none"/>
    </w:rPr>
  </w:style>
  <w:style w:type="character" w:customStyle="1" w:styleId="ab">
    <w:name w:val="Текст Знак"/>
    <w:rPr>
      <w:rFonts w:ascii="Consolas" w:eastAsia="Times New Roman" w:hAnsi="Consolas" w:cs="Times New Roman"/>
      <w:sz w:val="21"/>
      <w:szCs w:val="21"/>
    </w:rPr>
  </w:style>
  <w:style w:type="character" w:customStyle="1" w:styleId="-FN1">
    <w:name w:val="Текст сноски-FN Знак1"/>
    <w:rPr>
      <w:rFonts w:ascii="Times New Roman CYR" w:eastAsia="Times New Roman" w:hAnsi="Times New Roman CYR" w:cs="Times New Roman"/>
      <w:sz w:val="20"/>
      <w:szCs w:val="20"/>
    </w:rPr>
  </w:style>
  <w:style w:type="character" w:customStyle="1" w:styleId="16">
    <w:name w:val="Основной текст Знак1"/>
    <w:rPr>
      <w:rFonts w:ascii="Times New Roman" w:eastAsia="Times New Roman" w:hAnsi="Times New Roman" w:cs="Times New Roman"/>
      <w:b/>
      <w:sz w:val="40"/>
      <w:szCs w:val="20"/>
      <w:u w:val="single"/>
      <w:lang w:val="x-none"/>
    </w:rPr>
  </w:style>
  <w:style w:type="character" w:customStyle="1" w:styleId="ac">
    <w:name w:val="Основной текст Знак"/>
    <w:rPr>
      <w:rFonts w:ascii="Times New Roman CYR" w:eastAsia="Times New Roman" w:hAnsi="Times New Roman CYR" w:cs="Times New Roman"/>
      <w:sz w:val="28"/>
      <w:szCs w:val="20"/>
    </w:rPr>
  </w:style>
  <w:style w:type="character" w:customStyle="1" w:styleId="ad">
    <w:name w:val="Текст выноски Знак"/>
    <w:uiPriority w:val="99"/>
    <w:rPr>
      <w:rFonts w:ascii="Tahoma" w:eastAsia="Times New Roman" w:hAnsi="Tahoma" w:cs="Tahoma"/>
      <w:sz w:val="16"/>
      <w:szCs w:val="16"/>
    </w:rPr>
  </w:style>
  <w:style w:type="character" w:customStyle="1" w:styleId="17">
    <w:name w:val="Текст выноски Знак1"/>
    <w:rPr>
      <w:rFonts w:ascii="Tahoma" w:eastAsia="Times New Roman" w:hAnsi="Tahoma" w:cs="Tahoma"/>
      <w:sz w:val="16"/>
      <w:szCs w:val="16"/>
    </w:rPr>
  </w:style>
  <w:style w:type="character" w:styleId="ae">
    <w:name w:val="FollowedHyperlink"/>
    <w:rPr>
      <w:color w:val="800080"/>
      <w:u w:val="single"/>
    </w:rPr>
  </w:style>
  <w:style w:type="character" w:customStyle="1" w:styleId="211">
    <w:name w:val="Основной текст 2 Знак1"/>
    <w:rPr>
      <w:rFonts w:ascii="Times New Roman" w:eastAsia="Times New Roman" w:hAnsi="Times New Roman" w:cs="Times New Roman"/>
      <w:sz w:val="24"/>
      <w:szCs w:val="24"/>
      <w:lang w:val="x-none"/>
    </w:rPr>
  </w:style>
  <w:style w:type="character" w:customStyle="1" w:styleId="24">
    <w:name w:val="Основной текст 2 Знак"/>
    <w:rPr>
      <w:rFonts w:ascii="Times New Roman CYR" w:eastAsia="Times New Roman" w:hAnsi="Times New Roman CYR" w:cs="Times New Roman"/>
      <w:sz w:val="28"/>
      <w:szCs w:val="20"/>
    </w:rPr>
  </w:style>
  <w:style w:type="character" w:customStyle="1" w:styleId="18">
    <w:name w:val="Знак примечания1"/>
    <w:rPr>
      <w:sz w:val="16"/>
      <w:szCs w:val="16"/>
    </w:rPr>
  </w:style>
  <w:style w:type="character" w:customStyle="1" w:styleId="af">
    <w:name w:val="Текст примечания Знак"/>
    <w:rPr>
      <w:rFonts w:ascii="Times New Roman" w:eastAsia="Times New Roman" w:hAnsi="Times New Roman" w:cs="Times New Roman"/>
      <w:sz w:val="20"/>
      <w:szCs w:val="20"/>
      <w:lang w:val="x-none"/>
    </w:rPr>
  </w:style>
  <w:style w:type="character" w:customStyle="1" w:styleId="af0">
    <w:name w:val="Стандарт Знак"/>
    <w:rPr>
      <w:rFonts w:ascii="Times New Roman" w:eastAsia="Calibri" w:hAnsi="Times New Roman" w:cs="Times New Roman"/>
      <w:sz w:val="28"/>
      <w:szCs w:val="28"/>
      <w:lang w:val="x-none"/>
    </w:rPr>
  </w:style>
  <w:style w:type="character" w:customStyle="1" w:styleId="32">
    <w:name w:val="Основной текст 3 Знак"/>
    <w:rPr>
      <w:rFonts w:ascii="Times New Roman CYR" w:eastAsia="Times New Roman" w:hAnsi="Times New Roman CYR" w:cs="Times New Roman"/>
      <w:sz w:val="16"/>
      <w:szCs w:val="16"/>
      <w:lang w:val="x-none"/>
    </w:rPr>
  </w:style>
  <w:style w:type="character" w:customStyle="1" w:styleId="120">
    <w:name w:val="Знак Знак12"/>
    <w:rPr>
      <w:b/>
      <w:bCs/>
      <w:caps/>
      <w:sz w:val="28"/>
      <w:szCs w:val="28"/>
      <w:lang w:val="en-US" w:bidi="ar-SA"/>
    </w:rPr>
  </w:style>
  <w:style w:type="character" w:customStyle="1" w:styleId="af1">
    <w:name w:val="Подзаголовок Знак"/>
    <w:rPr>
      <w:b/>
      <w:bCs/>
      <w:iCs/>
      <w:kern w:val="2"/>
      <w:sz w:val="28"/>
      <w:szCs w:val="28"/>
      <w:lang w:val="x-none"/>
    </w:rPr>
  </w:style>
  <w:style w:type="character" w:customStyle="1" w:styleId="19">
    <w:name w:val="Подзаголовок Знак1"/>
    <w:rPr>
      <w:rFonts w:ascii="Cambria" w:eastAsia="Times New Roman" w:hAnsi="Cambria" w:cs="Times New Roman"/>
      <w:i/>
      <w:iCs/>
      <w:color w:val="4F81BD"/>
      <w:spacing w:val="15"/>
      <w:sz w:val="24"/>
      <w:szCs w:val="24"/>
    </w:rPr>
  </w:style>
  <w:style w:type="character" w:customStyle="1" w:styleId="33">
    <w:name w:val="Основной текст с отступом 3 Знак"/>
    <w:rPr>
      <w:rFonts w:ascii="Times New Roman CYR" w:eastAsia="Calibri" w:hAnsi="Times New Roman CYR" w:cs="Times New Roman"/>
      <w:sz w:val="16"/>
      <w:szCs w:val="16"/>
    </w:rPr>
  </w:style>
  <w:style w:type="character" w:customStyle="1" w:styleId="af2">
    <w:name w:val="Ст. без интервала Знак"/>
    <w:rPr>
      <w:rFonts w:ascii="Times New Roman" w:hAnsi="Times New Roman" w:cs="Times New Roman"/>
      <w:sz w:val="28"/>
      <w:szCs w:val="28"/>
    </w:rPr>
  </w:style>
  <w:style w:type="character" w:customStyle="1" w:styleId="130">
    <w:name w:val="Знак Знак13"/>
    <w:rPr>
      <w:rFonts w:eastAsia="Times New Roman"/>
      <w:sz w:val="24"/>
      <w:szCs w:val="24"/>
    </w:rPr>
  </w:style>
  <w:style w:type="character" w:customStyle="1" w:styleId="FontStyle13">
    <w:name w:val="Font Style13"/>
    <w:rPr>
      <w:rFonts w:ascii="Times New Roman" w:hAnsi="Times New Roman" w:cs="Times New Roman"/>
      <w:b/>
      <w:bCs/>
      <w:sz w:val="24"/>
      <w:szCs w:val="24"/>
    </w:rPr>
  </w:style>
  <w:style w:type="character" w:customStyle="1" w:styleId="FontStyle52">
    <w:name w:val="Font Style52"/>
    <w:rPr>
      <w:rFonts w:ascii="Times New Roman" w:hAnsi="Times New Roman" w:cs="Times New Roman"/>
      <w:sz w:val="20"/>
      <w:szCs w:val="20"/>
    </w:rPr>
  </w:style>
  <w:style w:type="character" w:customStyle="1" w:styleId="190">
    <w:name w:val="Знак Знак19"/>
    <w:rPr>
      <w:rFonts w:eastAsia="Times New Roman"/>
      <w:sz w:val="28"/>
      <w:szCs w:val="24"/>
    </w:rPr>
  </w:style>
  <w:style w:type="character" w:customStyle="1" w:styleId="180">
    <w:name w:val="Знак Знак18"/>
    <w:rPr>
      <w:rFonts w:eastAsia="Times New Roman"/>
      <w:b/>
      <w:bCs/>
      <w:sz w:val="36"/>
      <w:szCs w:val="36"/>
    </w:rPr>
  </w:style>
  <w:style w:type="character" w:customStyle="1" w:styleId="PointChar">
    <w:name w:val="Point Char"/>
    <w:rPr>
      <w:rFonts w:ascii="Calibri" w:eastAsia="Calibri" w:hAnsi="Calibri" w:cs="Times New Roman"/>
      <w:sz w:val="24"/>
      <w:szCs w:val="24"/>
    </w:rPr>
  </w:style>
  <w:style w:type="character" w:customStyle="1" w:styleId="1a">
    <w:name w:val="Основной текст1 Знак"/>
    <w:rPr>
      <w:rFonts w:eastAsia="Times New Roman"/>
      <w:sz w:val="28"/>
    </w:rPr>
  </w:style>
  <w:style w:type="character" w:customStyle="1" w:styleId="af3">
    <w:name w:val="Название Знак"/>
    <w:rPr>
      <w:rFonts w:ascii="Times New Roman" w:eastAsia="Times New Roman" w:hAnsi="Times New Roman" w:cs="Times New Roman"/>
      <w:b/>
      <w:sz w:val="28"/>
      <w:szCs w:val="20"/>
      <w:lang w:val="x-none"/>
    </w:rPr>
  </w:style>
  <w:style w:type="character" w:customStyle="1" w:styleId="af4">
    <w:name w:val="Текст концевой сноски Знак"/>
    <w:rPr>
      <w:rFonts w:ascii="Times New Roman" w:eastAsia="Times New Roman" w:hAnsi="Times New Roman" w:cs="Times New Roman"/>
      <w:sz w:val="20"/>
      <w:szCs w:val="20"/>
      <w:lang w:val="x-none"/>
    </w:rPr>
  </w:style>
  <w:style w:type="character" w:customStyle="1" w:styleId="af5">
    <w:name w:val="Символы концевой сноски"/>
    <w:rPr>
      <w:vertAlign w:val="superscript"/>
    </w:rPr>
  </w:style>
  <w:style w:type="character" w:customStyle="1" w:styleId="af6">
    <w:name w:val="Схема документа Знак"/>
    <w:rPr>
      <w:rFonts w:ascii="Tahoma" w:eastAsia="Times New Roman" w:hAnsi="Tahoma" w:cs="Times New Roman"/>
      <w:sz w:val="16"/>
      <w:szCs w:val="16"/>
      <w:lang w:val="x-none"/>
    </w:rPr>
  </w:style>
  <w:style w:type="character" w:customStyle="1" w:styleId="af7">
    <w:name w:val="Тема примечания Знак"/>
    <w:rPr>
      <w:rFonts w:ascii="Times New Roman" w:eastAsia="Times New Roman" w:hAnsi="Times New Roman" w:cs="Times New Roman"/>
      <w:b/>
      <w:bCs/>
      <w:sz w:val="20"/>
      <w:szCs w:val="20"/>
      <w:lang w:val="x-none"/>
    </w:rPr>
  </w:style>
  <w:style w:type="character" w:customStyle="1" w:styleId="af8">
    <w:name w:val="Знак Знак"/>
    <w:rPr>
      <w:sz w:val="24"/>
      <w:szCs w:val="24"/>
      <w:lang w:val="ru-RU" w:bidi="ar-SA"/>
    </w:rPr>
  </w:style>
  <w:style w:type="character" w:customStyle="1" w:styleId="34">
    <w:name w:val="Основной текст (3)"/>
    <w:rPr>
      <w:b/>
      <w:bCs/>
      <w:shd w:val="clear" w:color="auto" w:fill="FFFFFF"/>
    </w:rPr>
  </w:style>
  <w:style w:type="character" w:customStyle="1" w:styleId="1b">
    <w:name w:val="Основной шрифт абзаца1"/>
  </w:style>
  <w:style w:type="character" w:customStyle="1" w:styleId="af9">
    <w:name w:val="Символ нумерации"/>
  </w:style>
  <w:style w:type="character" w:customStyle="1" w:styleId="afa">
    <w:name w:val="Маркеры списка"/>
    <w:rPr>
      <w:rFonts w:ascii="OpenSymbol" w:eastAsia="OpenSymbol" w:hAnsi="OpenSymbol" w:cs="OpenSymbol"/>
    </w:rPr>
  </w:style>
  <w:style w:type="character" w:customStyle="1" w:styleId="25">
    <w:name w:val="Основной текст Знак2"/>
    <w:rPr>
      <w:b/>
      <w:sz w:val="40"/>
      <w:u w:val="single"/>
      <w:lang w:val="x-none"/>
    </w:rPr>
  </w:style>
  <w:style w:type="character" w:customStyle="1" w:styleId="1c">
    <w:name w:val="Основной текст с отступом Знак1"/>
    <w:rPr>
      <w:rFonts w:ascii="Times New Roman CYR" w:hAnsi="Times New Roman CYR" w:cs="Calibri"/>
      <w:sz w:val="28"/>
      <w:lang w:val="x-none"/>
    </w:rPr>
  </w:style>
  <w:style w:type="character" w:customStyle="1" w:styleId="1d">
    <w:name w:val="Текст сноски Знак1"/>
    <w:rPr>
      <w:rFonts w:ascii="Times New Roman CYR" w:hAnsi="Times New Roman CYR" w:cs="Calibri"/>
      <w:lang w:val="x-none"/>
    </w:rPr>
  </w:style>
  <w:style w:type="character" w:customStyle="1" w:styleId="HTML2">
    <w:name w:val="Стандартный HTML Знак2"/>
    <w:rPr>
      <w:rFonts w:ascii="Courier New" w:hAnsi="Courier New" w:cs="Courier New"/>
      <w:lang w:val="x-none"/>
    </w:rPr>
  </w:style>
  <w:style w:type="character" w:customStyle="1" w:styleId="26">
    <w:name w:val="Подзаголовок Знак2"/>
    <w:rPr>
      <w:rFonts w:ascii="Calibri" w:eastAsia="Calibri" w:hAnsi="Calibri" w:cs="Calibri"/>
      <w:b/>
      <w:bCs/>
      <w:iCs/>
      <w:kern w:val="2"/>
      <w:sz w:val="28"/>
      <w:szCs w:val="28"/>
      <w:lang w:val="x-none"/>
    </w:rPr>
  </w:style>
  <w:style w:type="character" w:customStyle="1" w:styleId="1e">
    <w:name w:val="Текст концевой сноски Знак1"/>
    <w:rPr>
      <w:lang w:val="x-none"/>
    </w:rPr>
  </w:style>
  <w:style w:type="character" w:customStyle="1" w:styleId="1f">
    <w:name w:val="Текст примечания Знак1"/>
    <w:basedOn w:val="5"/>
  </w:style>
  <w:style w:type="character" w:customStyle="1" w:styleId="1f0">
    <w:name w:val="Тема примечания Знак1"/>
    <w:rPr>
      <w:b/>
      <w:bCs/>
      <w:lang w:val="x-none"/>
    </w:rPr>
  </w:style>
  <w:style w:type="character" w:customStyle="1" w:styleId="36">
    <w:name w:val="36пт"/>
    <w:rPr>
      <w:sz w:val="72"/>
      <w:szCs w:val="28"/>
    </w:rPr>
  </w:style>
  <w:style w:type="character" w:customStyle="1" w:styleId="current-price-value">
    <w:name w:val="current-price-value"/>
  </w:style>
  <w:style w:type="character" w:customStyle="1" w:styleId="title-bonus">
    <w:name w:val="title-bonus"/>
  </w:style>
  <w:style w:type="character" w:customStyle="1" w:styleId="price-bonus">
    <w:name w:val="price-bonus"/>
  </w:style>
  <w:style w:type="character" w:customStyle="1" w:styleId="avail-text">
    <w:name w:val="avail-text"/>
  </w:style>
  <w:style w:type="character" w:customStyle="1" w:styleId="available">
    <w:name w:val="available"/>
  </w:style>
  <w:style w:type="character" w:customStyle="1" w:styleId="delivery-info-widgettext">
    <w:name w:val="delivery-info-widget__text"/>
  </w:style>
  <w:style w:type="character" w:customStyle="1" w:styleId="1f1">
    <w:name w:val="Заголовок1"/>
  </w:style>
  <w:style w:type="character" w:customStyle="1" w:styleId="pseudo-link">
    <w:name w:val="pseudo-link"/>
  </w:style>
  <w:style w:type="character" w:customStyle="1" w:styleId="count">
    <w:name w:val="count"/>
  </w:style>
  <w:style w:type="character" w:customStyle="1" w:styleId="181">
    <w:name w:val="18 пт"/>
    <w:rPr>
      <w:sz w:val="36"/>
    </w:rPr>
  </w:style>
  <w:style w:type="character" w:customStyle="1" w:styleId="240">
    <w:name w:val="24 пт"/>
    <w:rPr>
      <w:sz w:val="48"/>
    </w:rPr>
  </w:style>
  <w:style w:type="character" w:customStyle="1" w:styleId="220">
    <w:name w:val="Основной текст с отступом 2 Знак2"/>
    <w:rPr>
      <w:sz w:val="24"/>
      <w:szCs w:val="24"/>
    </w:rPr>
  </w:style>
  <w:style w:type="character" w:customStyle="1" w:styleId="221">
    <w:name w:val="Основной текст 2 Знак2"/>
    <w:rPr>
      <w:sz w:val="24"/>
      <w:szCs w:val="24"/>
    </w:rPr>
  </w:style>
  <w:style w:type="character" w:customStyle="1" w:styleId="27">
    <w:name w:val="Знак примечания2"/>
    <w:rPr>
      <w:rFonts w:cs="Times New Roman"/>
      <w:sz w:val="16"/>
    </w:rPr>
  </w:style>
  <w:style w:type="character" w:customStyle="1" w:styleId="122">
    <w:name w:val="Знак Знак122"/>
    <w:rPr>
      <w:b/>
      <w:caps/>
      <w:sz w:val="28"/>
      <w:lang w:val="en-US"/>
    </w:rPr>
  </w:style>
  <w:style w:type="character" w:customStyle="1" w:styleId="310">
    <w:name w:val="Основной текст 3 Знак1"/>
    <w:rPr>
      <w:sz w:val="16"/>
      <w:szCs w:val="16"/>
    </w:rPr>
  </w:style>
  <w:style w:type="character" w:customStyle="1" w:styleId="182">
    <w:name w:val="Знак Знак182"/>
    <w:rPr>
      <w:rFonts w:eastAsia="Times New Roman"/>
      <w:b/>
      <w:sz w:val="36"/>
    </w:rPr>
  </w:style>
  <w:style w:type="character" w:customStyle="1" w:styleId="192">
    <w:name w:val="Знак Знак192"/>
    <w:rPr>
      <w:rFonts w:eastAsia="Times New Roman"/>
      <w:sz w:val="24"/>
    </w:rPr>
  </w:style>
  <w:style w:type="character" w:customStyle="1" w:styleId="132">
    <w:name w:val="Знак Знак132"/>
    <w:rPr>
      <w:rFonts w:eastAsia="Times New Roman"/>
      <w:sz w:val="24"/>
    </w:rPr>
  </w:style>
  <w:style w:type="character" w:customStyle="1" w:styleId="311">
    <w:name w:val="Основной текст с отступом 3 Знак1"/>
    <w:rPr>
      <w:sz w:val="16"/>
      <w:szCs w:val="16"/>
    </w:rPr>
  </w:style>
  <w:style w:type="character" w:customStyle="1" w:styleId="28">
    <w:name w:val="Текст Знак2"/>
    <w:rPr>
      <w:rFonts w:ascii="Courier New" w:hAnsi="Courier New" w:cs="Courier New"/>
    </w:rPr>
  </w:style>
  <w:style w:type="character" w:customStyle="1" w:styleId="1f2">
    <w:name w:val="Знак сноски1"/>
    <w:rPr>
      <w:rFonts w:cs="Times New Roman"/>
      <w:vertAlign w:val="superscript"/>
    </w:rPr>
  </w:style>
  <w:style w:type="character" w:customStyle="1" w:styleId="afb">
    <w:name w:val="Символ концевой сноски"/>
    <w:rPr>
      <w:rFonts w:cs="Times New Roman"/>
      <w:vertAlign w:val="superscript"/>
    </w:rPr>
  </w:style>
  <w:style w:type="character" w:customStyle="1" w:styleId="1f3">
    <w:name w:val="Схема документа Знак1"/>
    <w:rPr>
      <w:rFonts w:ascii="Tahoma" w:hAnsi="Tahoma" w:cs="Tahoma"/>
      <w:sz w:val="16"/>
      <w:szCs w:val="16"/>
    </w:rPr>
  </w:style>
  <w:style w:type="character" w:customStyle="1" w:styleId="121">
    <w:name w:val="Знак Знак121"/>
    <w:rPr>
      <w:b/>
      <w:caps/>
      <w:sz w:val="28"/>
      <w:lang w:val="en-US"/>
    </w:rPr>
  </w:style>
  <w:style w:type="character" w:customStyle="1" w:styleId="131">
    <w:name w:val="Знак Знак131"/>
    <w:rPr>
      <w:rFonts w:eastAsia="Times New Roman"/>
      <w:sz w:val="24"/>
    </w:rPr>
  </w:style>
  <w:style w:type="character" w:customStyle="1" w:styleId="191">
    <w:name w:val="Знак Знак191"/>
    <w:rPr>
      <w:rFonts w:eastAsia="Times New Roman"/>
      <w:sz w:val="24"/>
    </w:rPr>
  </w:style>
  <w:style w:type="character" w:customStyle="1" w:styleId="1810">
    <w:name w:val="Знак Знак181"/>
    <w:rPr>
      <w:rFonts w:eastAsia="Times New Roman"/>
      <w:b/>
      <w:sz w:val="36"/>
    </w:rPr>
  </w:style>
  <w:style w:type="character" w:customStyle="1" w:styleId="afc">
    <w:name w:val="Гипертекстовая ссылка"/>
    <w:rPr>
      <w:b/>
      <w:color w:val="106BBE"/>
    </w:rPr>
  </w:style>
  <w:style w:type="character" w:customStyle="1" w:styleId="apple-converted-space">
    <w:name w:val="apple-converted-space"/>
    <w:rPr>
      <w:rFonts w:cs="Times New Roman"/>
    </w:rPr>
  </w:style>
  <w:style w:type="character" w:customStyle="1" w:styleId="ConsPlusNormal">
    <w:name w:val="ConsPlusNormal Знак"/>
    <w:rPr>
      <w:rFonts w:ascii="Arial" w:hAnsi="Arial" w:cs="Arial"/>
    </w:rPr>
  </w:style>
  <w:style w:type="character" w:customStyle="1" w:styleId="extended-textshort">
    <w:name w:val="extended-text__short"/>
  </w:style>
  <w:style w:type="character" w:customStyle="1" w:styleId="61">
    <w:name w:val="Основной шрифт абзаца6"/>
  </w:style>
  <w:style w:type="character" w:styleId="afd">
    <w:name w:val="Emphasis"/>
    <w:qFormat/>
    <w:rPr>
      <w:i/>
      <w:iCs/>
    </w:rPr>
  </w:style>
  <w:style w:type="character" w:customStyle="1" w:styleId="afe">
    <w:name w:val="Маркеры"/>
    <w:rPr>
      <w:rFonts w:ascii="OpenSymbol" w:eastAsia="OpenSymbol" w:hAnsi="OpenSymbol" w:cs="OpenSymbol"/>
    </w:rPr>
  </w:style>
  <w:style w:type="paragraph" w:customStyle="1" w:styleId="110">
    <w:name w:val="Заголовок11"/>
    <w:basedOn w:val="a"/>
    <w:next w:val="aff"/>
    <w:pPr>
      <w:jc w:val="center"/>
    </w:pPr>
    <w:rPr>
      <w:b/>
      <w:bCs/>
    </w:rPr>
  </w:style>
  <w:style w:type="paragraph" w:styleId="aff">
    <w:name w:val="Body Text"/>
    <w:basedOn w:val="a"/>
    <w:rPr>
      <w:b/>
      <w:sz w:val="40"/>
      <w:szCs w:val="20"/>
      <w:u w:val="single"/>
      <w:lang w:val="x-none"/>
    </w:rPr>
  </w:style>
  <w:style w:type="paragraph" w:styleId="aff0">
    <w:name w:val="List"/>
    <w:basedOn w:val="aff"/>
    <w:rPr>
      <w:rFonts w:cs="Arial"/>
    </w:rPr>
  </w:style>
  <w:style w:type="paragraph" w:styleId="aff1">
    <w:name w:val="caption"/>
    <w:basedOn w:val="a"/>
    <w:qFormat/>
    <w:pPr>
      <w:suppressLineNumbers/>
      <w:spacing w:before="120" w:after="120"/>
    </w:pPr>
    <w:rPr>
      <w:rFonts w:cs="Arial"/>
      <w:i/>
      <w:iCs/>
    </w:rPr>
  </w:style>
  <w:style w:type="paragraph" w:customStyle="1" w:styleId="1f4">
    <w:name w:val="Указатель1"/>
    <w:basedOn w:val="a"/>
    <w:pPr>
      <w:suppressLineNumbers/>
    </w:pPr>
  </w:style>
  <w:style w:type="paragraph" w:customStyle="1" w:styleId="1f5">
    <w:name w:val="Знак Знак Знак Знак Знак Знак Знак1"/>
    <w:basedOn w:val="a"/>
    <w:pPr>
      <w:spacing w:after="160" w:line="240" w:lineRule="exact"/>
    </w:pPr>
    <w:rPr>
      <w:rFonts w:ascii="Verdana" w:hAnsi="Verdana" w:cs="Verdana"/>
      <w:sz w:val="20"/>
      <w:szCs w:val="20"/>
      <w:lang w:val="en-US"/>
    </w:rPr>
  </w:style>
  <w:style w:type="paragraph" w:customStyle="1" w:styleId="ConsPlusTitle">
    <w:name w:val="ConsPlusTitle"/>
    <w:pPr>
      <w:widowControl w:val="0"/>
      <w:suppressAutoHyphens/>
      <w:autoSpaceDE w:val="0"/>
    </w:pPr>
    <w:rPr>
      <w:b/>
      <w:bCs/>
      <w:sz w:val="24"/>
      <w:szCs w:val="24"/>
      <w:lang w:eastAsia="zh-CN"/>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ConsPlusCell">
    <w:name w:val="ConsPlusCell"/>
    <w:pPr>
      <w:widowControl w:val="0"/>
      <w:suppressAutoHyphens/>
      <w:autoSpaceDE w:val="0"/>
    </w:pPr>
    <w:rPr>
      <w:rFonts w:ascii="Arial" w:hAnsi="Arial" w:cs="Arial"/>
      <w:lang w:eastAsia="zh-CN"/>
    </w:rPr>
  </w:style>
  <w:style w:type="paragraph" w:customStyle="1" w:styleId="aff2">
    <w:name w:val="Знак"/>
    <w:basedOn w:val="a"/>
    <w:pPr>
      <w:spacing w:after="160" w:line="240" w:lineRule="exact"/>
    </w:pPr>
    <w:rPr>
      <w:rFonts w:ascii="Verdana" w:hAnsi="Verdana" w:cs="Verdana"/>
      <w:sz w:val="20"/>
      <w:szCs w:val="20"/>
      <w:lang w:val="en-US"/>
    </w:rPr>
  </w:style>
  <w:style w:type="paragraph" w:customStyle="1" w:styleId="ConsPlusNormal0">
    <w:name w:val="ConsPlusNormal"/>
    <w:qFormat/>
    <w:pPr>
      <w:suppressAutoHyphens/>
      <w:autoSpaceDE w:val="0"/>
      <w:ind w:firstLine="720"/>
    </w:pPr>
    <w:rPr>
      <w:rFonts w:ascii="Arial" w:hAnsi="Arial" w:cs="Arial"/>
      <w:lang w:eastAsia="zh-CN"/>
    </w:rPr>
  </w:style>
  <w:style w:type="paragraph" w:customStyle="1" w:styleId="aff3">
    <w:name w:val="Знак Знак Знак Знак Знак Знак Знак"/>
    <w:basedOn w:val="a"/>
    <w:pPr>
      <w:widowControl w:val="0"/>
      <w:spacing w:after="160" w:line="240" w:lineRule="exact"/>
      <w:jc w:val="right"/>
    </w:pPr>
    <w:rPr>
      <w:sz w:val="20"/>
      <w:szCs w:val="20"/>
      <w:lang w:val="en-GB"/>
    </w:rPr>
  </w:style>
  <w:style w:type="paragraph" w:customStyle="1" w:styleId="aff4">
    <w:name w:val="Колонтитул"/>
    <w:basedOn w:val="a"/>
    <w:pPr>
      <w:suppressLineNumbers/>
      <w:tabs>
        <w:tab w:val="center" w:pos="4819"/>
        <w:tab w:val="right" w:pos="9638"/>
      </w:tabs>
    </w:pPr>
  </w:style>
  <w:style w:type="paragraph" w:styleId="aff5">
    <w:name w:val="header"/>
    <w:basedOn w:val="a"/>
    <w:uiPriority w:val="99"/>
    <w:pPr>
      <w:tabs>
        <w:tab w:val="center" w:pos="4677"/>
        <w:tab w:val="right" w:pos="9355"/>
      </w:tabs>
    </w:pPr>
  </w:style>
  <w:style w:type="paragraph" w:styleId="aff6">
    <w:name w:val="footer"/>
    <w:basedOn w:val="a"/>
    <w:uiPriority w:val="99"/>
    <w:pPr>
      <w:tabs>
        <w:tab w:val="center" w:pos="4677"/>
        <w:tab w:val="right" w:pos="9355"/>
      </w:tabs>
    </w:pPr>
  </w:style>
  <w:style w:type="paragraph" w:styleId="aff7">
    <w:name w:val="Balloon Text"/>
    <w:basedOn w:val="a"/>
    <w:uiPriority w:val="99"/>
    <w:rPr>
      <w:rFonts w:ascii="Tahoma" w:hAnsi="Tahoma" w:cs="Tahoma"/>
      <w:sz w:val="16"/>
      <w:szCs w:val="16"/>
    </w:rPr>
  </w:style>
  <w:style w:type="paragraph" w:customStyle="1" w:styleId="35">
    <w:name w:val="Знак3"/>
    <w:basedOn w:val="a"/>
    <w:pPr>
      <w:spacing w:after="160" w:line="240" w:lineRule="exact"/>
    </w:pPr>
    <w:rPr>
      <w:rFonts w:ascii="Verdana" w:hAnsi="Verdana" w:cs="Verdana"/>
      <w:sz w:val="20"/>
      <w:szCs w:val="20"/>
      <w:lang w:val="en-US"/>
    </w:rPr>
  </w:style>
  <w:style w:type="paragraph" w:customStyle="1" w:styleId="37">
    <w:name w:val="Знак Знак Знак Знак Знак Знак Знак3"/>
    <w:basedOn w:val="a"/>
    <w:pPr>
      <w:widowControl w:val="0"/>
      <w:overflowPunct w:val="0"/>
      <w:autoSpaceDE w:val="0"/>
      <w:spacing w:after="160" w:line="240" w:lineRule="exact"/>
      <w:jc w:val="right"/>
    </w:pPr>
    <w:rPr>
      <w:rFonts w:ascii="Calibri" w:hAnsi="Calibri" w:cs="Calibri"/>
      <w:sz w:val="20"/>
      <w:szCs w:val="20"/>
      <w:lang w:val="en-GB"/>
    </w:rPr>
  </w:style>
  <w:style w:type="paragraph" w:styleId="aff8">
    <w:name w:val="Normal (Web)"/>
    <w:basedOn w:val="a"/>
    <w:pPr>
      <w:spacing w:before="280" w:after="280"/>
    </w:pPr>
    <w:rPr>
      <w:rFonts w:ascii="Calibri" w:hAnsi="Calibri" w:cs="Calibri"/>
    </w:rPr>
  </w:style>
  <w:style w:type="paragraph" w:styleId="aff9">
    <w:name w:val="Body Text Indent"/>
    <w:basedOn w:val="a"/>
    <w:pPr>
      <w:tabs>
        <w:tab w:val="left" w:pos="709"/>
      </w:tabs>
      <w:ind w:firstLine="284"/>
      <w:jc w:val="both"/>
    </w:pPr>
    <w:rPr>
      <w:rFonts w:ascii="Times New Roman CYR" w:hAnsi="Times New Roman CYR" w:cs="Times New Roman CYR"/>
      <w:sz w:val="28"/>
      <w:szCs w:val="20"/>
      <w:lang w:val="x-none"/>
    </w:rPr>
  </w:style>
  <w:style w:type="paragraph" w:styleId="affa">
    <w:name w:val="footnote text"/>
    <w:basedOn w:val="a"/>
    <w:pPr>
      <w:jc w:val="both"/>
    </w:pPr>
    <w:rPr>
      <w:rFonts w:ascii="Times New Roman CYR" w:hAnsi="Times New Roman CYR" w:cs="Times New Roman CYR"/>
      <w:sz w:val="20"/>
      <w:szCs w:val="20"/>
      <w:lang w:val="x-none"/>
    </w:r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x-none"/>
    </w:rPr>
  </w:style>
  <w:style w:type="paragraph" w:customStyle="1" w:styleId="1f6">
    <w:name w:val="Стиль1"/>
    <w:pPr>
      <w:widowControl w:val="0"/>
      <w:suppressAutoHyphens/>
    </w:pPr>
    <w:rPr>
      <w:rFonts w:cs="Calibri"/>
      <w:sz w:val="28"/>
      <w:lang w:eastAsia="zh-CN"/>
    </w:rPr>
  </w:style>
  <w:style w:type="paragraph" w:styleId="affb">
    <w:name w:val="List Paragraph"/>
    <w:basedOn w:val="a"/>
    <w:uiPriority w:val="34"/>
    <w:qFormat/>
    <w:pPr>
      <w:spacing w:line="360" w:lineRule="atLeast"/>
      <w:ind w:left="720"/>
      <w:jc w:val="both"/>
    </w:pPr>
    <w:rPr>
      <w:rFonts w:ascii="Times New Roman CYR" w:hAnsi="Times New Roman CYR" w:cs="Calibri"/>
      <w:sz w:val="28"/>
      <w:szCs w:val="20"/>
    </w:rPr>
  </w:style>
  <w:style w:type="paragraph" w:customStyle="1" w:styleId="LO-Normal">
    <w:name w:val="LO-Normal"/>
    <w:pPr>
      <w:widowControl w:val="0"/>
      <w:suppressAutoHyphens/>
      <w:spacing w:line="252" w:lineRule="auto"/>
      <w:ind w:firstLine="580"/>
      <w:jc w:val="both"/>
    </w:pPr>
    <w:rPr>
      <w:rFonts w:cs="Calibri"/>
      <w:sz w:val="28"/>
      <w:lang w:eastAsia="zh-CN"/>
    </w:rPr>
  </w:style>
  <w:style w:type="paragraph" w:styleId="affc">
    <w:name w:val="Subtitle"/>
    <w:basedOn w:val="a"/>
    <w:next w:val="aff"/>
    <w:qFormat/>
    <w:pPr>
      <w:jc w:val="center"/>
    </w:pPr>
    <w:rPr>
      <w:rFonts w:ascii="Calibri" w:eastAsia="Calibri" w:hAnsi="Calibri" w:cs="Calibri"/>
      <w:b/>
      <w:bCs/>
      <w:iCs/>
      <w:kern w:val="2"/>
      <w:sz w:val="28"/>
      <w:szCs w:val="28"/>
      <w:lang w:val="x-none"/>
    </w:rPr>
  </w:style>
  <w:style w:type="paragraph" w:customStyle="1" w:styleId="Normal1">
    <w:name w:val="Normal1"/>
    <w:pPr>
      <w:widowControl w:val="0"/>
      <w:suppressAutoHyphens/>
      <w:spacing w:line="252" w:lineRule="auto"/>
      <w:ind w:firstLine="580"/>
      <w:jc w:val="both"/>
    </w:pPr>
    <w:rPr>
      <w:rFonts w:cs="Calibri"/>
      <w:sz w:val="28"/>
      <w:lang w:eastAsia="zh-CN"/>
    </w:rPr>
  </w:style>
  <w:style w:type="paragraph" w:styleId="affd">
    <w:name w:val="No Spacing"/>
    <w:uiPriority w:val="1"/>
    <w:qFormat/>
    <w:pPr>
      <w:suppressAutoHyphens/>
      <w:jc w:val="both"/>
    </w:pPr>
    <w:rPr>
      <w:rFonts w:ascii="Times New Roman CYR" w:hAnsi="Times New Roman CYR" w:cs="Calibri"/>
      <w:sz w:val="28"/>
      <w:lang w:eastAsia="zh-CN"/>
    </w:rPr>
  </w:style>
  <w:style w:type="paragraph" w:customStyle="1" w:styleId="Default">
    <w:name w:val="Default"/>
    <w:pPr>
      <w:suppressAutoHyphens/>
      <w:autoSpaceDE w:val="0"/>
    </w:pPr>
    <w:rPr>
      <w:rFonts w:cs="Calibri"/>
      <w:color w:val="000000"/>
      <w:sz w:val="24"/>
      <w:szCs w:val="24"/>
      <w:lang w:eastAsia="zh-CN"/>
    </w:rPr>
  </w:style>
  <w:style w:type="paragraph" w:customStyle="1" w:styleId="ConsNormal">
    <w:name w:val="ConsNormal"/>
    <w:pPr>
      <w:widowControl w:val="0"/>
      <w:suppressAutoHyphens/>
      <w:autoSpaceDE w:val="0"/>
      <w:ind w:right="19772" w:firstLine="720"/>
    </w:pPr>
    <w:rPr>
      <w:rFonts w:ascii="Arial" w:hAnsi="Arial" w:cs="Arial"/>
      <w:lang w:eastAsia="zh-CN"/>
    </w:rPr>
  </w:style>
  <w:style w:type="paragraph" w:customStyle="1" w:styleId="affe">
    <w:name w:val="Заголовок текста"/>
    <w:pPr>
      <w:suppressAutoHyphens/>
      <w:spacing w:after="240"/>
      <w:jc w:val="center"/>
    </w:pPr>
    <w:rPr>
      <w:rFonts w:cs="Calibri"/>
      <w:b/>
      <w:sz w:val="27"/>
      <w:lang w:eastAsia="zh-CN"/>
    </w:rPr>
  </w:style>
  <w:style w:type="paragraph" w:customStyle="1" w:styleId="afff">
    <w:name w:val="Нумерованный абзац"/>
    <w:pPr>
      <w:tabs>
        <w:tab w:val="left" w:pos="1134"/>
      </w:tabs>
      <w:suppressAutoHyphens/>
      <w:spacing w:before="240"/>
      <w:ind w:left="360" w:hanging="360"/>
      <w:jc w:val="both"/>
    </w:pPr>
    <w:rPr>
      <w:rFonts w:cs="Calibri"/>
      <w:sz w:val="28"/>
      <w:lang w:eastAsia="zh-CN"/>
    </w:rPr>
  </w:style>
  <w:style w:type="paragraph" w:styleId="afff0">
    <w:name w:val="endnote text"/>
    <w:basedOn w:val="a"/>
    <w:rPr>
      <w:sz w:val="20"/>
      <w:szCs w:val="20"/>
      <w:lang w:val="x-none"/>
    </w:rPr>
  </w:style>
  <w:style w:type="paragraph" w:customStyle="1" w:styleId="29">
    <w:name w:val="Текст примечания2"/>
    <w:basedOn w:val="a"/>
    <w:rPr>
      <w:sz w:val="20"/>
      <w:szCs w:val="20"/>
    </w:rPr>
  </w:style>
  <w:style w:type="paragraph" w:customStyle="1" w:styleId="1f7">
    <w:name w:val="Текст примечания1"/>
    <w:basedOn w:val="a"/>
    <w:rPr>
      <w:sz w:val="20"/>
      <w:szCs w:val="20"/>
      <w:lang w:val="x-none"/>
    </w:rPr>
  </w:style>
  <w:style w:type="paragraph" w:styleId="afff1">
    <w:name w:val="annotation subject"/>
    <w:basedOn w:val="1f7"/>
    <w:next w:val="1f7"/>
    <w:rPr>
      <w:b/>
      <w:bCs/>
    </w:rPr>
  </w:style>
  <w:style w:type="paragraph" w:customStyle="1" w:styleId="ConsPlusDocList">
    <w:name w:val="ConsPlusDocList"/>
    <w:pPr>
      <w:widowControl w:val="0"/>
      <w:suppressAutoHyphens/>
      <w:autoSpaceDE w:val="0"/>
    </w:pPr>
    <w:rPr>
      <w:rFonts w:ascii="Courier New" w:hAnsi="Courier New" w:cs="Courier New"/>
      <w:lang w:eastAsia="zh-CN"/>
    </w:rPr>
  </w:style>
  <w:style w:type="paragraph" w:customStyle="1" w:styleId="afff2">
    <w:name w:val="Содержимое таблицы"/>
    <w:basedOn w:val="a"/>
    <w:pPr>
      <w:suppressLineNumbers/>
      <w:jc w:val="both"/>
    </w:pPr>
    <w:rPr>
      <w:rFonts w:ascii="Times New Roman CYR" w:hAnsi="Times New Roman CYR" w:cs="Calibri"/>
      <w:sz w:val="28"/>
      <w:szCs w:val="20"/>
    </w:rPr>
  </w:style>
  <w:style w:type="paragraph" w:customStyle="1" w:styleId="WW-">
    <w:name w:val="WW-Базовый"/>
    <w:pPr>
      <w:tabs>
        <w:tab w:val="left" w:pos="709"/>
      </w:tabs>
      <w:suppressAutoHyphens/>
      <w:spacing w:line="100" w:lineRule="atLeast"/>
    </w:pPr>
    <w:rPr>
      <w:rFonts w:eastAsia="Arial" w:cs="Calibri"/>
      <w:sz w:val="24"/>
      <w:szCs w:val="24"/>
      <w:lang w:eastAsia="zh-CN"/>
    </w:rPr>
  </w:style>
  <w:style w:type="paragraph" w:customStyle="1" w:styleId="212">
    <w:name w:val="Основной текст 21"/>
    <w:basedOn w:val="a"/>
    <w:pPr>
      <w:spacing w:after="120" w:line="480" w:lineRule="auto"/>
      <w:jc w:val="both"/>
    </w:pPr>
  </w:style>
  <w:style w:type="paragraph" w:customStyle="1" w:styleId="312">
    <w:name w:val="Основной текст с отступом 31"/>
    <w:basedOn w:val="a"/>
    <w:pPr>
      <w:spacing w:after="120"/>
      <w:ind w:left="283"/>
      <w:jc w:val="both"/>
    </w:pPr>
    <w:rPr>
      <w:rFonts w:ascii="Times New Roman CYR" w:hAnsi="Times New Roman CYR" w:cs="Calibri"/>
      <w:sz w:val="16"/>
      <w:szCs w:val="16"/>
    </w:rPr>
  </w:style>
  <w:style w:type="paragraph" w:customStyle="1" w:styleId="313">
    <w:name w:val="Основной текст 31"/>
    <w:basedOn w:val="a"/>
    <w:pPr>
      <w:spacing w:after="120"/>
      <w:jc w:val="both"/>
    </w:pPr>
    <w:rPr>
      <w:rFonts w:ascii="Times New Roman CYR" w:hAnsi="Times New Roman CYR" w:cs="Calibri"/>
      <w:sz w:val="16"/>
      <w:szCs w:val="20"/>
    </w:rPr>
  </w:style>
  <w:style w:type="paragraph" w:customStyle="1" w:styleId="afff3">
    <w:name w:val="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f4">
    <w:name w:val="Прижатый влево"/>
    <w:basedOn w:val="a"/>
    <w:next w:val="a"/>
    <w:pPr>
      <w:widowControl w:val="0"/>
      <w:autoSpaceDE w:val="0"/>
    </w:pPr>
    <w:rPr>
      <w:rFonts w:ascii="Arial" w:hAnsi="Arial" w:cs="Arial"/>
    </w:rPr>
  </w:style>
  <w:style w:type="paragraph" w:customStyle="1" w:styleId="item">
    <w:name w:val="item"/>
    <w:basedOn w:val="a"/>
    <w:pPr>
      <w:spacing w:before="280" w:after="280"/>
    </w:pPr>
  </w:style>
  <w:style w:type="paragraph" w:customStyle="1" w:styleId="1c0">
    <w:name w:val="Абзац1 c отступом"/>
    <w:basedOn w:val="a"/>
    <w:pPr>
      <w:spacing w:after="60" w:line="360" w:lineRule="exact"/>
      <w:ind w:firstLine="709"/>
      <w:jc w:val="both"/>
    </w:pPr>
    <w:rPr>
      <w:sz w:val="28"/>
      <w:szCs w:val="20"/>
    </w:rPr>
  </w:style>
  <w:style w:type="paragraph" w:customStyle="1" w:styleId="1f8">
    <w:name w:val="ВК1"/>
    <w:basedOn w:val="aff5"/>
    <w:pPr>
      <w:tabs>
        <w:tab w:val="clear" w:pos="4677"/>
        <w:tab w:val="clear" w:pos="9355"/>
        <w:tab w:val="center" w:pos="4703"/>
        <w:tab w:val="right" w:pos="9214"/>
      </w:tabs>
      <w:ind w:right="1418"/>
      <w:jc w:val="center"/>
    </w:pPr>
    <w:rPr>
      <w:b/>
      <w:sz w:val="26"/>
      <w:szCs w:val="20"/>
    </w:rPr>
  </w:style>
  <w:style w:type="paragraph" w:customStyle="1" w:styleId="213">
    <w:name w:val="Основной текст с отступом 21"/>
    <w:basedOn w:val="a"/>
    <w:pPr>
      <w:widowControl w:val="0"/>
      <w:shd w:val="clear" w:color="auto" w:fill="FFFFFF"/>
      <w:autoSpaceDE w:val="0"/>
      <w:ind w:left="1843" w:hanging="1838"/>
      <w:jc w:val="both"/>
    </w:pPr>
    <w:rPr>
      <w:rFonts w:ascii="Times New Roman CYR" w:hAnsi="Times New Roman CYR" w:cs="Times New Roman CYR"/>
      <w:sz w:val="28"/>
      <w:szCs w:val="20"/>
    </w:rPr>
  </w:style>
  <w:style w:type="paragraph" w:customStyle="1" w:styleId="1f9">
    <w:name w:val="Обычный1"/>
    <w:pPr>
      <w:widowControl w:val="0"/>
      <w:suppressAutoHyphens/>
      <w:spacing w:line="256" w:lineRule="auto"/>
      <w:ind w:firstLine="580"/>
      <w:jc w:val="both"/>
    </w:pPr>
    <w:rPr>
      <w:sz w:val="28"/>
      <w:lang w:eastAsia="zh-CN"/>
    </w:rPr>
  </w:style>
  <w:style w:type="paragraph" w:customStyle="1" w:styleId="afff5">
    <w:name w:val="Таблица"/>
    <w:basedOn w:val="a"/>
    <w:pPr>
      <w:jc w:val="center"/>
    </w:pPr>
    <w:rPr>
      <w:b/>
      <w:sz w:val="28"/>
      <w:szCs w:val="28"/>
    </w:rPr>
  </w:style>
  <w:style w:type="paragraph" w:customStyle="1" w:styleId="222">
    <w:name w:val="Основной текст 22"/>
    <w:basedOn w:val="a"/>
    <w:pPr>
      <w:spacing w:after="120" w:line="480" w:lineRule="auto"/>
    </w:pPr>
    <w:rPr>
      <w:rFonts w:ascii="Times New Roman CYR" w:hAnsi="Times New Roman CYR" w:cs="Times New Roman CYR"/>
      <w:sz w:val="28"/>
      <w:szCs w:val="20"/>
    </w:rPr>
  </w:style>
  <w:style w:type="paragraph" w:customStyle="1" w:styleId="afff6">
    <w:name w:val="Стандарт"/>
    <w:basedOn w:val="a"/>
    <w:pPr>
      <w:spacing w:line="360" w:lineRule="auto"/>
    </w:pPr>
    <w:rPr>
      <w:rFonts w:eastAsia="Calibri"/>
      <w:sz w:val="28"/>
      <w:szCs w:val="28"/>
      <w:lang w:val="x-none"/>
    </w:rPr>
  </w:style>
  <w:style w:type="paragraph" w:customStyle="1" w:styleId="320">
    <w:name w:val="Основной текст 32"/>
    <w:basedOn w:val="a"/>
    <w:pPr>
      <w:spacing w:after="120"/>
      <w:jc w:val="both"/>
    </w:pPr>
    <w:rPr>
      <w:rFonts w:ascii="Times New Roman CYR" w:hAnsi="Times New Roman CYR" w:cs="Times New Roman CYR"/>
      <w:sz w:val="16"/>
      <w:szCs w:val="16"/>
      <w:lang w:val="x-none"/>
    </w:rPr>
  </w:style>
  <w:style w:type="paragraph" w:customStyle="1" w:styleId="afff7">
    <w:name w:val="Ст. без интервала"/>
    <w:basedOn w:val="affd"/>
    <w:pPr>
      <w:suppressAutoHyphens w:val="0"/>
      <w:ind w:firstLine="709"/>
    </w:pPr>
    <w:rPr>
      <w:rFonts w:ascii="Times New Roman" w:hAnsi="Times New Roman" w:cs="Times New Roman"/>
      <w:szCs w:val="28"/>
    </w:rPr>
  </w:style>
  <w:style w:type="paragraph" w:customStyle="1" w:styleId="321">
    <w:name w:val="Основной текст с отступом 32"/>
    <w:basedOn w:val="a"/>
    <w:pPr>
      <w:spacing w:after="120"/>
      <w:ind w:left="283"/>
      <w:jc w:val="both"/>
    </w:pPr>
    <w:rPr>
      <w:rFonts w:ascii="Times New Roman CYR" w:eastAsia="Calibri" w:hAnsi="Times New Roman CYR" w:cs="Times New Roman CYR"/>
      <w:sz w:val="16"/>
      <w:szCs w:val="16"/>
    </w:rPr>
  </w:style>
  <w:style w:type="paragraph" w:customStyle="1" w:styleId="1fa">
    <w:name w:val="Текст1"/>
    <w:basedOn w:val="a"/>
    <w:rPr>
      <w:rFonts w:ascii="Consolas" w:hAnsi="Consolas" w:cs="Consolas"/>
      <w:sz w:val="21"/>
      <w:szCs w:val="21"/>
    </w:rPr>
  </w:style>
  <w:style w:type="paragraph" w:customStyle="1" w:styleId="1fb">
    <w:name w:val="1 Заголовок"/>
    <w:basedOn w:val="1"/>
    <w:pPr>
      <w:keepLines w:val="0"/>
      <w:pageBreakBefore/>
      <w:spacing w:before="0" w:after="240" w:line="288" w:lineRule="auto"/>
      <w:ind w:left="284"/>
    </w:pPr>
    <w:rPr>
      <w:kern w:val="2"/>
      <w:szCs w:val="32"/>
    </w:rPr>
  </w:style>
  <w:style w:type="paragraph" w:customStyle="1" w:styleId="Point">
    <w:name w:val="Point"/>
    <w:basedOn w:val="a"/>
    <w:pPr>
      <w:spacing w:before="120" w:line="288" w:lineRule="auto"/>
      <w:ind w:firstLine="720"/>
      <w:jc w:val="both"/>
    </w:pPr>
    <w:rPr>
      <w:rFonts w:ascii="Calibri" w:eastAsia="Calibri" w:hAnsi="Calibri" w:cs="Calibri"/>
    </w:rPr>
  </w:style>
  <w:style w:type="paragraph" w:customStyle="1" w:styleId="1fc">
    <w:name w:val="Схема документа1"/>
    <w:basedOn w:val="a"/>
    <w:rPr>
      <w:rFonts w:ascii="Tahoma" w:hAnsi="Tahoma" w:cs="Tahoma"/>
      <w:sz w:val="16"/>
      <w:szCs w:val="16"/>
      <w:lang w:val="x-none"/>
    </w:rPr>
  </w:style>
  <w:style w:type="paragraph" w:customStyle="1" w:styleId="314">
    <w:name w:val="Основной текст (3)1"/>
    <w:basedOn w:val="a"/>
    <w:pPr>
      <w:shd w:val="clear" w:color="auto" w:fill="FFFFFF"/>
      <w:spacing w:line="240" w:lineRule="atLeast"/>
    </w:pPr>
    <w:rPr>
      <w:b/>
      <w:bCs/>
      <w:sz w:val="20"/>
      <w:szCs w:val="20"/>
    </w:rPr>
  </w:style>
  <w:style w:type="paragraph" w:customStyle="1" w:styleId="2a">
    <w:name w:val="Знак2"/>
    <w:basedOn w:val="a"/>
    <w:pPr>
      <w:spacing w:after="160" w:line="240" w:lineRule="exact"/>
    </w:pPr>
    <w:rPr>
      <w:rFonts w:ascii="Verdana" w:hAnsi="Verdana" w:cs="Verdana"/>
      <w:sz w:val="20"/>
      <w:szCs w:val="20"/>
      <w:lang w:val="en-US"/>
    </w:rPr>
  </w:style>
  <w:style w:type="paragraph" w:customStyle="1" w:styleId="1fd">
    <w:name w:val="НК1"/>
    <w:basedOn w:val="aff6"/>
    <w:pPr>
      <w:tabs>
        <w:tab w:val="clear" w:pos="4677"/>
        <w:tab w:val="clear" w:pos="9355"/>
        <w:tab w:val="center" w:pos="4703"/>
        <w:tab w:val="right" w:pos="9406"/>
      </w:tabs>
      <w:spacing w:before="120"/>
    </w:pPr>
    <w:rPr>
      <w:sz w:val="16"/>
      <w:szCs w:val="20"/>
    </w:rPr>
  </w:style>
  <w:style w:type="paragraph" w:customStyle="1" w:styleId="1fe">
    <w:name w:val="Абзац1 без отступа"/>
    <w:basedOn w:val="a"/>
    <w:pPr>
      <w:spacing w:after="60" w:line="360" w:lineRule="exact"/>
      <w:jc w:val="both"/>
    </w:pPr>
    <w:rPr>
      <w:sz w:val="28"/>
      <w:szCs w:val="20"/>
    </w:rPr>
  </w:style>
  <w:style w:type="paragraph" w:customStyle="1" w:styleId="afff8">
    <w:name w:val="Бланк_адрес"/>
    <w:basedOn w:val="a"/>
    <w:pPr>
      <w:spacing w:line="180" w:lineRule="exact"/>
      <w:jc w:val="center"/>
    </w:pPr>
    <w:rPr>
      <w:color w:val="000000"/>
      <w:sz w:val="18"/>
      <w:szCs w:val="20"/>
    </w:rPr>
  </w:style>
  <w:style w:type="paragraph" w:customStyle="1" w:styleId="111">
    <w:name w:val="Обычный11"/>
    <w:pPr>
      <w:widowControl w:val="0"/>
      <w:suppressAutoHyphens/>
      <w:spacing w:line="256" w:lineRule="auto"/>
      <w:ind w:firstLine="580"/>
      <w:jc w:val="both"/>
    </w:pPr>
    <w:rPr>
      <w:sz w:val="28"/>
      <w:lang w:eastAsia="zh-CN"/>
    </w:rPr>
  </w:style>
  <w:style w:type="paragraph" w:customStyle="1" w:styleId="214">
    <w:name w:val="Знак21"/>
    <w:basedOn w:val="a"/>
    <w:pPr>
      <w:spacing w:after="160" w:line="240" w:lineRule="exact"/>
    </w:pPr>
    <w:rPr>
      <w:rFonts w:ascii="Verdana" w:hAnsi="Verdana" w:cs="Verdana"/>
      <w:sz w:val="20"/>
      <w:szCs w:val="20"/>
      <w:lang w:val="en-US"/>
    </w:rPr>
  </w:style>
  <w:style w:type="paragraph" w:customStyle="1" w:styleId="afff9">
    <w:name w:val="Нормальный (таблица)"/>
    <w:basedOn w:val="a"/>
    <w:next w:val="a"/>
    <w:pPr>
      <w:widowControl w:val="0"/>
      <w:autoSpaceDE w:val="0"/>
      <w:jc w:val="both"/>
    </w:pPr>
    <w:rPr>
      <w:rFonts w:ascii="Arial" w:hAnsi="Arial" w:cs="Arial"/>
    </w:rPr>
  </w:style>
  <w:style w:type="paragraph" w:customStyle="1" w:styleId="xl65">
    <w:name w:val="xl65"/>
    <w:basedOn w:val="a"/>
    <w:pPr>
      <w:spacing w:before="280" w:after="280"/>
    </w:pPr>
    <w:rPr>
      <w:sz w:val="19"/>
      <w:szCs w:val="19"/>
    </w:rPr>
  </w:style>
  <w:style w:type="paragraph" w:customStyle="1" w:styleId="xl66">
    <w:name w:val="xl66"/>
    <w:basedOn w:val="a"/>
    <w:pPr>
      <w:pBdr>
        <w:top w:val="single" w:sz="4" w:space="0" w:color="000000"/>
        <w:left w:val="single" w:sz="4" w:space="0" w:color="000000"/>
        <w:bottom w:val="single" w:sz="4" w:space="0" w:color="000000"/>
        <w:right w:val="single" w:sz="4" w:space="0" w:color="000000"/>
      </w:pBdr>
      <w:spacing w:before="280" w:after="280"/>
    </w:pPr>
    <w:rPr>
      <w:sz w:val="19"/>
      <w:szCs w:val="19"/>
    </w:rPr>
  </w:style>
  <w:style w:type="paragraph" w:customStyle="1" w:styleId="xl67">
    <w:name w:val="xl67"/>
    <w:basedOn w:val="a"/>
    <w:pPr>
      <w:pBdr>
        <w:top w:val="single" w:sz="4" w:space="0" w:color="000000"/>
        <w:left w:val="single" w:sz="4" w:space="0" w:color="000000"/>
        <w:bottom w:val="single" w:sz="4" w:space="0" w:color="000000"/>
        <w:right w:val="single" w:sz="4" w:space="0" w:color="000000"/>
      </w:pBdr>
      <w:spacing w:before="280" w:after="280"/>
    </w:pPr>
    <w:rPr>
      <w:sz w:val="19"/>
      <w:szCs w:val="19"/>
    </w:rPr>
  </w:style>
  <w:style w:type="paragraph" w:customStyle="1" w:styleId="xl68">
    <w:name w:val="xl68"/>
    <w:basedOn w:val="a"/>
    <w:pPr>
      <w:pBdr>
        <w:top w:val="single" w:sz="4" w:space="0" w:color="000000"/>
        <w:left w:val="single" w:sz="4" w:space="0" w:color="000000"/>
        <w:bottom w:val="single" w:sz="4" w:space="0" w:color="000000"/>
        <w:right w:val="single" w:sz="4" w:space="0" w:color="000000"/>
      </w:pBdr>
      <w:spacing w:before="280" w:after="280"/>
      <w:textAlignment w:val="top"/>
    </w:pPr>
    <w:rPr>
      <w:sz w:val="19"/>
      <w:szCs w:val="19"/>
    </w:rPr>
  </w:style>
  <w:style w:type="paragraph" w:customStyle="1" w:styleId="xl69">
    <w:name w:val="xl69"/>
    <w:basedOn w:val="a"/>
    <w:pPr>
      <w:pBdr>
        <w:top w:val="single" w:sz="4" w:space="0" w:color="000000"/>
        <w:left w:val="single" w:sz="4" w:space="0" w:color="000000"/>
        <w:bottom w:val="single" w:sz="4" w:space="0" w:color="000000"/>
        <w:right w:val="single" w:sz="4" w:space="0" w:color="000000"/>
      </w:pBdr>
      <w:spacing w:before="280" w:after="280"/>
      <w:textAlignment w:val="top"/>
    </w:pPr>
    <w:rPr>
      <w:sz w:val="19"/>
      <w:szCs w:val="19"/>
    </w:rPr>
  </w:style>
  <w:style w:type="paragraph" w:customStyle="1" w:styleId="xl70">
    <w:name w:val="xl70"/>
    <w:basedOn w:val="a"/>
    <w:pPr>
      <w:pBdr>
        <w:top w:val="single" w:sz="4" w:space="0" w:color="000000"/>
        <w:left w:val="single" w:sz="4" w:space="0" w:color="000000"/>
        <w:bottom w:val="single" w:sz="4" w:space="0" w:color="000000"/>
        <w:right w:val="single" w:sz="4" w:space="0" w:color="000000"/>
      </w:pBdr>
      <w:spacing w:before="280" w:after="280"/>
      <w:textAlignment w:val="top"/>
    </w:pPr>
    <w:rPr>
      <w:sz w:val="19"/>
      <w:szCs w:val="19"/>
    </w:rPr>
  </w:style>
  <w:style w:type="paragraph" w:customStyle="1" w:styleId="xl71">
    <w:name w:val="xl71"/>
    <w:basedOn w:val="a"/>
    <w:pPr>
      <w:pBdr>
        <w:top w:val="single" w:sz="4" w:space="0" w:color="000000"/>
        <w:left w:val="single" w:sz="4" w:space="0" w:color="000000"/>
        <w:bottom w:val="single" w:sz="4" w:space="0" w:color="000000"/>
        <w:right w:val="single" w:sz="4" w:space="0" w:color="000000"/>
      </w:pBdr>
      <w:spacing w:before="280" w:after="280"/>
      <w:textAlignment w:val="top"/>
    </w:pPr>
    <w:rPr>
      <w:sz w:val="19"/>
      <w:szCs w:val="19"/>
    </w:rPr>
  </w:style>
  <w:style w:type="paragraph" w:customStyle="1" w:styleId="xl72">
    <w:name w:val="xl72"/>
    <w:basedOn w:val="a"/>
    <w:pPr>
      <w:spacing w:before="280" w:after="280"/>
      <w:textAlignment w:val="top"/>
    </w:pPr>
    <w:rPr>
      <w:sz w:val="19"/>
      <w:szCs w:val="19"/>
    </w:rPr>
  </w:style>
  <w:style w:type="paragraph" w:customStyle="1" w:styleId="xl73">
    <w:name w:val="xl73"/>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sz w:val="19"/>
      <w:szCs w:val="19"/>
    </w:rPr>
  </w:style>
  <w:style w:type="paragraph" w:customStyle="1" w:styleId="xl74">
    <w:name w:val="xl74"/>
    <w:basedOn w:val="a"/>
    <w:pPr>
      <w:shd w:val="clear" w:color="auto" w:fill="FFFFFF"/>
      <w:spacing w:before="280" w:after="280"/>
    </w:pPr>
    <w:rPr>
      <w:sz w:val="19"/>
      <w:szCs w:val="19"/>
    </w:rPr>
  </w:style>
  <w:style w:type="paragraph" w:customStyle="1" w:styleId="xl75">
    <w:name w:val="xl75"/>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sz w:val="19"/>
      <w:szCs w:val="19"/>
    </w:rPr>
  </w:style>
  <w:style w:type="paragraph" w:customStyle="1" w:styleId="xl76">
    <w:name w:val="xl76"/>
    <w:basedOn w:val="a"/>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sz w:val="19"/>
      <w:szCs w:val="19"/>
    </w:rPr>
  </w:style>
  <w:style w:type="paragraph" w:customStyle="1" w:styleId="xl77">
    <w:name w:val="xl77"/>
    <w:basedOn w:val="a"/>
    <w:pPr>
      <w:pBdr>
        <w:top w:val="none" w:sz="0" w:space="0" w:color="000000"/>
        <w:left w:val="single" w:sz="4" w:space="0" w:color="000000"/>
        <w:bottom w:val="single" w:sz="4" w:space="0" w:color="000000"/>
        <w:right w:val="single" w:sz="4" w:space="0" w:color="000000"/>
      </w:pBdr>
      <w:shd w:val="clear" w:color="auto" w:fill="FFFFFF"/>
      <w:spacing w:before="280" w:after="280"/>
      <w:textAlignment w:val="top"/>
    </w:pPr>
    <w:rPr>
      <w:sz w:val="19"/>
      <w:szCs w:val="19"/>
    </w:rPr>
  </w:style>
  <w:style w:type="paragraph" w:customStyle="1" w:styleId="xl78">
    <w:name w:val="xl78"/>
    <w:basedOn w:val="a"/>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sz w:val="19"/>
      <w:szCs w:val="19"/>
    </w:rPr>
  </w:style>
  <w:style w:type="paragraph" w:customStyle="1" w:styleId="xl79">
    <w:name w:val="xl79"/>
    <w:basedOn w:val="a"/>
    <w:pPr>
      <w:pBdr>
        <w:top w:val="none" w:sz="0" w:space="0" w:color="000000"/>
        <w:left w:val="single" w:sz="4" w:space="0" w:color="000000"/>
        <w:bottom w:val="none" w:sz="0" w:space="0" w:color="000000"/>
        <w:right w:val="single" w:sz="4" w:space="0" w:color="000000"/>
      </w:pBdr>
      <w:shd w:val="clear" w:color="auto" w:fill="FFFFFF"/>
      <w:spacing w:before="280" w:after="280"/>
      <w:textAlignment w:val="top"/>
    </w:pPr>
    <w:rPr>
      <w:sz w:val="19"/>
      <w:szCs w:val="19"/>
    </w:rPr>
  </w:style>
  <w:style w:type="paragraph" w:customStyle="1" w:styleId="xl80">
    <w:name w:val="xl80"/>
    <w:basedOn w:val="a"/>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sz w:val="19"/>
      <w:szCs w:val="19"/>
    </w:rPr>
  </w:style>
  <w:style w:type="paragraph" w:customStyle="1" w:styleId="xl81">
    <w:name w:val="xl81"/>
    <w:basedOn w:val="a"/>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sz w:val="19"/>
      <w:szCs w:val="19"/>
    </w:rPr>
  </w:style>
  <w:style w:type="paragraph" w:customStyle="1" w:styleId="xl82">
    <w:name w:val="xl82"/>
    <w:basedOn w:val="a"/>
    <w:pPr>
      <w:pBdr>
        <w:top w:val="single" w:sz="4" w:space="0" w:color="000000"/>
        <w:left w:val="single" w:sz="4" w:space="0" w:color="000000"/>
        <w:bottom w:val="single" w:sz="4" w:space="0" w:color="000000"/>
        <w:right w:val="single" w:sz="4" w:space="0" w:color="000000"/>
      </w:pBdr>
      <w:shd w:val="clear" w:color="auto" w:fill="FFFFFF"/>
      <w:spacing w:before="280" w:after="280"/>
    </w:pPr>
    <w:rPr>
      <w:sz w:val="19"/>
      <w:szCs w:val="19"/>
    </w:rPr>
  </w:style>
  <w:style w:type="paragraph" w:customStyle="1" w:styleId="xl83">
    <w:name w:val="xl83"/>
    <w:basedOn w:val="a"/>
    <w:pPr>
      <w:pBdr>
        <w:top w:val="single" w:sz="4" w:space="0" w:color="000000"/>
        <w:left w:val="single" w:sz="4" w:space="0" w:color="000000"/>
        <w:bottom w:val="single" w:sz="4" w:space="0" w:color="000000"/>
        <w:right w:val="single" w:sz="4" w:space="0" w:color="000000"/>
      </w:pBdr>
      <w:shd w:val="clear" w:color="auto" w:fill="FFFFFF"/>
      <w:spacing w:before="280" w:after="280"/>
    </w:pPr>
    <w:rPr>
      <w:sz w:val="19"/>
      <w:szCs w:val="19"/>
    </w:r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sz w:val="19"/>
      <w:szCs w:val="19"/>
    </w:rPr>
  </w:style>
  <w:style w:type="paragraph" w:customStyle="1" w:styleId="xl85">
    <w:name w:val="xl85"/>
    <w:basedOn w:val="a"/>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sz w:val="19"/>
      <w:szCs w:val="19"/>
    </w:rPr>
  </w:style>
  <w:style w:type="paragraph" w:customStyle="1" w:styleId="xl86">
    <w:name w:val="xl86"/>
    <w:basedOn w:val="a"/>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sz w:val="19"/>
      <w:szCs w:val="19"/>
    </w:rPr>
  </w:style>
  <w:style w:type="paragraph" w:customStyle="1" w:styleId="xl87">
    <w:name w:val="xl87"/>
    <w:basedOn w:val="a"/>
    <w:pPr>
      <w:pBdr>
        <w:top w:val="none" w:sz="0" w:space="0" w:color="000000"/>
        <w:left w:val="single" w:sz="4" w:space="0" w:color="000000"/>
        <w:bottom w:val="single" w:sz="4" w:space="0" w:color="000000"/>
        <w:right w:val="single" w:sz="4" w:space="0" w:color="000000"/>
      </w:pBdr>
      <w:shd w:val="clear" w:color="auto" w:fill="FFFFFF"/>
      <w:spacing w:before="280" w:after="280"/>
      <w:textAlignment w:val="top"/>
    </w:pPr>
    <w:rPr>
      <w:sz w:val="19"/>
      <w:szCs w:val="19"/>
    </w:rPr>
  </w:style>
  <w:style w:type="paragraph" w:customStyle="1" w:styleId="xl88">
    <w:name w:val="xl88"/>
    <w:basedOn w:val="a"/>
    <w:pPr>
      <w:spacing w:before="280" w:after="280"/>
    </w:pPr>
    <w:rPr>
      <w:sz w:val="19"/>
      <w:szCs w:val="19"/>
    </w:rPr>
  </w:style>
  <w:style w:type="paragraph" w:customStyle="1" w:styleId="xl89">
    <w:name w:val="xl89"/>
    <w:basedOn w:val="a"/>
    <w:pPr>
      <w:pBdr>
        <w:top w:val="none" w:sz="0" w:space="0" w:color="000000"/>
        <w:left w:val="single" w:sz="4" w:space="0" w:color="000000"/>
        <w:bottom w:val="single" w:sz="4" w:space="0" w:color="000000"/>
        <w:right w:val="single" w:sz="4" w:space="0" w:color="000000"/>
      </w:pBdr>
      <w:shd w:val="clear" w:color="auto" w:fill="FFFFFF"/>
      <w:spacing w:before="280" w:after="280"/>
      <w:textAlignment w:val="top"/>
    </w:pPr>
    <w:rPr>
      <w:sz w:val="19"/>
      <w:szCs w:val="19"/>
    </w:rPr>
  </w:style>
  <w:style w:type="paragraph" w:customStyle="1" w:styleId="xl90">
    <w:name w:val="xl90"/>
    <w:basedOn w:val="a"/>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sz w:val="19"/>
      <w:szCs w:val="19"/>
    </w:rPr>
  </w:style>
  <w:style w:type="paragraph" w:customStyle="1" w:styleId="xl91">
    <w:name w:val="xl91"/>
    <w:basedOn w:val="a"/>
    <w:pPr>
      <w:pBdr>
        <w:top w:val="single" w:sz="4" w:space="0" w:color="000000"/>
        <w:left w:val="single" w:sz="4" w:space="0" w:color="000000"/>
        <w:bottom w:val="single" w:sz="4" w:space="0" w:color="000000"/>
        <w:right w:val="single" w:sz="4" w:space="0" w:color="000000"/>
      </w:pBdr>
      <w:shd w:val="clear" w:color="auto" w:fill="FFFFFF"/>
      <w:spacing w:before="280" w:after="280"/>
      <w:jc w:val="right"/>
      <w:textAlignment w:val="top"/>
    </w:pPr>
    <w:rPr>
      <w:sz w:val="19"/>
      <w:szCs w:val="19"/>
    </w:rPr>
  </w:style>
  <w:style w:type="paragraph" w:customStyle="1" w:styleId="xl92">
    <w:name w:val="xl92"/>
    <w:basedOn w:val="a"/>
    <w:pPr>
      <w:pBdr>
        <w:top w:val="single" w:sz="4" w:space="0" w:color="000000"/>
        <w:left w:val="single" w:sz="4" w:space="0" w:color="000000"/>
        <w:bottom w:val="single" w:sz="4" w:space="0" w:color="000000"/>
        <w:right w:val="single" w:sz="4" w:space="0" w:color="000000"/>
      </w:pBdr>
      <w:shd w:val="clear" w:color="auto" w:fill="FFFFFF"/>
      <w:spacing w:before="280" w:after="280"/>
      <w:jc w:val="right"/>
      <w:textAlignment w:val="top"/>
    </w:pPr>
    <w:rPr>
      <w:sz w:val="19"/>
      <w:szCs w:val="19"/>
    </w:rPr>
  </w:style>
  <w:style w:type="paragraph" w:customStyle="1" w:styleId="xl93">
    <w:name w:val="xl93"/>
    <w:basedOn w:val="a"/>
    <w:pPr>
      <w:pBdr>
        <w:top w:val="none" w:sz="0" w:space="0" w:color="000000"/>
        <w:left w:val="single" w:sz="4" w:space="0" w:color="000000"/>
        <w:bottom w:val="single" w:sz="4" w:space="0" w:color="000000"/>
        <w:right w:val="single" w:sz="4" w:space="0" w:color="000000"/>
      </w:pBdr>
      <w:shd w:val="clear" w:color="auto" w:fill="FFFFFF"/>
      <w:spacing w:before="280" w:after="280"/>
      <w:textAlignment w:val="top"/>
    </w:pPr>
    <w:rPr>
      <w:sz w:val="19"/>
      <w:szCs w:val="19"/>
    </w:rPr>
  </w:style>
  <w:style w:type="paragraph" w:customStyle="1" w:styleId="xl94">
    <w:name w:val="xl94"/>
    <w:basedOn w:val="a"/>
    <w:pPr>
      <w:pBdr>
        <w:top w:val="single" w:sz="4" w:space="0" w:color="000000"/>
        <w:left w:val="single" w:sz="4" w:space="0" w:color="000000"/>
        <w:bottom w:val="none" w:sz="0" w:space="0" w:color="000000"/>
        <w:right w:val="single" w:sz="4" w:space="0" w:color="000000"/>
      </w:pBdr>
      <w:shd w:val="clear" w:color="auto" w:fill="FFFFFF"/>
      <w:spacing w:before="280" w:after="280"/>
      <w:textAlignment w:val="top"/>
    </w:pPr>
    <w:rPr>
      <w:sz w:val="19"/>
      <w:szCs w:val="19"/>
    </w:rPr>
  </w:style>
  <w:style w:type="paragraph" w:customStyle="1" w:styleId="xl95">
    <w:name w:val="xl95"/>
    <w:basedOn w:val="a"/>
    <w:pPr>
      <w:pBdr>
        <w:top w:val="none" w:sz="0" w:space="0" w:color="000000"/>
        <w:left w:val="single" w:sz="4" w:space="0" w:color="000000"/>
        <w:bottom w:val="none" w:sz="0" w:space="0" w:color="000000"/>
        <w:right w:val="single" w:sz="4" w:space="0" w:color="000000"/>
      </w:pBdr>
      <w:shd w:val="clear" w:color="auto" w:fill="FFFFFF"/>
      <w:spacing w:before="280" w:after="280"/>
      <w:textAlignment w:val="top"/>
    </w:pPr>
    <w:rPr>
      <w:sz w:val="19"/>
      <w:szCs w:val="19"/>
    </w:rPr>
  </w:style>
  <w:style w:type="paragraph" w:customStyle="1" w:styleId="xl96">
    <w:name w:val="xl96"/>
    <w:basedOn w:val="a"/>
    <w:pPr>
      <w:pBdr>
        <w:top w:val="single" w:sz="4" w:space="0" w:color="000000"/>
        <w:left w:val="single" w:sz="4" w:space="0" w:color="000000"/>
        <w:bottom w:val="single" w:sz="4" w:space="0" w:color="000000"/>
        <w:right w:val="single" w:sz="4" w:space="0" w:color="000000"/>
      </w:pBdr>
      <w:spacing w:before="280" w:after="280"/>
      <w:textAlignment w:val="top"/>
    </w:pPr>
    <w:rPr>
      <w:sz w:val="19"/>
      <w:szCs w:val="19"/>
    </w:rPr>
  </w:style>
  <w:style w:type="paragraph" w:customStyle="1" w:styleId="xl97">
    <w:name w:val="xl97"/>
    <w:basedOn w:val="a"/>
    <w:pPr>
      <w:pBdr>
        <w:top w:val="single" w:sz="4" w:space="0" w:color="000000"/>
        <w:left w:val="single" w:sz="4" w:space="0" w:color="000000"/>
        <w:bottom w:val="single" w:sz="4" w:space="0" w:color="000000"/>
        <w:right w:val="single" w:sz="4" w:space="0" w:color="000000"/>
      </w:pBdr>
      <w:spacing w:before="280" w:after="280"/>
      <w:jc w:val="center"/>
    </w:pPr>
    <w:rPr>
      <w:sz w:val="19"/>
      <w:szCs w:val="19"/>
    </w:rPr>
  </w:style>
  <w:style w:type="paragraph" w:customStyle="1" w:styleId="xl98">
    <w:name w:val="xl98"/>
    <w:basedOn w:val="a"/>
    <w:pPr>
      <w:pBdr>
        <w:top w:val="single" w:sz="4" w:space="0" w:color="000000"/>
        <w:left w:val="single" w:sz="4" w:space="0" w:color="000000"/>
        <w:bottom w:val="none" w:sz="0" w:space="0" w:color="000000"/>
        <w:right w:val="single" w:sz="4" w:space="0" w:color="000000"/>
      </w:pBdr>
      <w:spacing w:before="280" w:after="280"/>
      <w:textAlignment w:val="top"/>
    </w:pPr>
    <w:rPr>
      <w:sz w:val="19"/>
      <w:szCs w:val="19"/>
    </w:rPr>
  </w:style>
  <w:style w:type="paragraph" w:customStyle="1" w:styleId="xl99">
    <w:name w:val="xl99"/>
    <w:basedOn w:val="a"/>
    <w:pPr>
      <w:pBdr>
        <w:top w:val="none" w:sz="0" w:space="0" w:color="000000"/>
        <w:left w:val="single" w:sz="4" w:space="0" w:color="000000"/>
        <w:bottom w:val="single" w:sz="4" w:space="0" w:color="000000"/>
        <w:right w:val="single" w:sz="4" w:space="0" w:color="000000"/>
      </w:pBdr>
      <w:spacing w:before="280" w:after="280"/>
      <w:textAlignment w:val="top"/>
    </w:pPr>
    <w:rPr>
      <w:sz w:val="19"/>
      <w:szCs w:val="19"/>
    </w:rPr>
  </w:style>
  <w:style w:type="paragraph" w:customStyle="1" w:styleId="xl100">
    <w:name w:val="xl100"/>
    <w:basedOn w:val="a"/>
    <w:pPr>
      <w:pBdr>
        <w:top w:val="single" w:sz="4" w:space="0" w:color="000000"/>
        <w:left w:val="single" w:sz="4" w:space="0" w:color="000000"/>
        <w:bottom w:val="none" w:sz="0" w:space="0" w:color="000000"/>
        <w:right w:val="single" w:sz="4" w:space="0" w:color="000000"/>
      </w:pBdr>
      <w:shd w:val="clear" w:color="auto" w:fill="FFFFFF"/>
      <w:spacing w:before="280" w:after="280"/>
      <w:textAlignment w:val="top"/>
    </w:pPr>
    <w:rPr>
      <w:sz w:val="19"/>
      <w:szCs w:val="19"/>
    </w:rPr>
  </w:style>
  <w:style w:type="paragraph" w:customStyle="1" w:styleId="xl101">
    <w:name w:val="xl101"/>
    <w:basedOn w:val="a"/>
    <w:pPr>
      <w:pBdr>
        <w:top w:val="none" w:sz="0" w:space="0" w:color="000000"/>
        <w:left w:val="single" w:sz="4" w:space="0" w:color="000000"/>
        <w:bottom w:val="none" w:sz="0" w:space="0" w:color="000000"/>
        <w:right w:val="single" w:sz="4" w:space="0" w:color="000000"/>
      </w:pBdr>
      <w:shd w:val="clear" w:color="auto" w:fill="FFFFFF"/>
      <w:spacing w:before="280" w:after="280"/>
      <w:textAlignment w:val="top"/>
    </w:pPr>
    <w:rPr>
      <w:sz w:val="19"/>
      <w:szCs w:val="19"/>
    </w:rPr>
  </w:style>
  <w:style w:type="paragraph" w:customStyle="1" w:styleId="xl102">
    <w:name w:val="xl102"/>
    <w:basedOn w:val="a"/>
    <w:pPr>
      <w:pBdr>
        <w:top w:val="single" w:sz="4" w:space="0" w:color="000000"/>
        <w:left w:val="single" w:sz="4" w:space="0" w:color="000000"/>
        <w:bottom w:val="none" w:sz="0" w:space="0" w:color="000000"/>
        <w:right w:val="single" w:sz="4" w:space="0" w:color="000000"/>
      </w:pBdr>
      <w:shd w:val="clear" w:color="auto" w:fill="FFFFFF"/>
      <w:spacing w:before="280" w:after="280"/>
      <w:textAlignment w:val="top"/>
    </w:pPr>
    <w:rPr>
      <w:sz w:val="19"/>
      <w:szCs w:val="19"/>
    </w:rPr>
  </w:style>
  <w:style w:type="paragraph" w:customStyle="1" w:styleId="xl103">
    <w:name w:val="xl103"/>
    <w:basedOn w:val="a"/>
    <w:pPr>
      <w:pBdr>
        <w:top w:val="single" w:sz="4" w:space="0" w:color="000000"/>
        <w:left w:val="single" w:sz="4" w:space="0" w:color="000000"/>
        <w:bottom w:val="none" w:sz="0" w:space="0" w:color="000000"/>
        <w:right w:val="single" w:sz="4" w:space="0" w:color="000000"/>
      </w:pBdr>
      <w:shd w:val="clear" w:color="auto" w:fill="FFFFFF"/>
      <w:spacing w:before="280" w:after="280"/>
      <w:textAlignment w:val="top"/>
    </w:pPr>
    <w:rPr>
      <w:sz w:val="19"/>
      <w:szCs w:val="19"/>
    </w:rPr>
  </w:style>
  <w:style w:type="paragraph" w:customStyle="1" w:styleId="xl104">
    <w:name w:val="xl104"/>
    <w:basedOn w:val="a"/>
    <w:pPr>
      <w:pBdr>
        <w:top w:val="single" w:sz="4" w:space="0" w:color="000000"/>
        <w:left w:val="single" w:sz="4" w:space="0" w:color="000000"/>
        <w:bottom w:val="none" w:sz="0" w:space="0" w:color="000000"/>
        <w:right w:val="single" w:sz="4" w:space="0" w:color="000000"/>
      </w:pBdr>
      <w:shd w:val="clear" w:color="auto" w:fill="FFFFFF"/>
      <w:spacing w:before="280" w:after="280"/>
      <w:textAlignment w:val="top"/>
    </w:pPr>
    <w:rPr>
      <w:sz w:val="19"/>
      <w:szCs w:val="19"/>
    </w:rPr>
  </w:style>
  <w:style w:type="paragraph" w:customStyle="1" w:styleId="xl105">
    <w:name w:val="xl105"/>
    <w:basedOn w:val="a"/>
    <w:pPr>
      <w:pBdr>
        <w:top w:val="none" w:sz="0" w:space="0" w:color="000000"/>
        <w:left w:val="single" w:sz="4" w:space="0" w:color="000000"/>
        <w:bottom w:val="single" w:sz="4" w:space="0" w:color="000000"/>
        <w:right w:val="single" w:sz="4" w:space="0" w:color="000000"/>
      </w:pBdr>
      <w:shd w:val="clear" w:color="auto" w:fill="FFFFFF"/>
      <w:spacing w:before="280" w:after="280"/>
      <w:textAlignment w:val="top"/>
    </w:pPr>
    <w:rPr>
      <w:sz w:val="19"/>
      <w:szCs w:val="19"/>
    </w:rPr>
  </w:style>
  <w:style w:type="paragraph" w:customStyle="1" w:styleId="xl106">
    <w:name w:val="xl106"/>
    <w:basedOn w:val="a"/>
    <w:pPr>
      <w:pBdr>
        <w:top w:val="none" w:sz="0" w:space="0" w:color="000000"/>
        <w:left w:val="single" w:sz="4" w:space="0" w:color="000000"/>
        <w:bottom w:val="single" w:sz="4" w:space="0" w:color="000000"/>
        <w:right w:val="single" w:sz="4" w:space="0" w:color="000000"/>
      </w:pBdr>
      <w:shd w:val="clear" w:color="auto" w:fill="FFFFFF"/>
      <w:spacing w:before="280" w:after="280"/>
      <w:textAlignment w:val="top"/>
    </w:pPr>
    <w:rPr>
      <w:sz w:val="19"/>
      <w:szCs w:val="19"/>
    </w:rPr>
  </w:style>
  <w:style w:type="paragraph" w:customStyle="1" w:styleId="xl107">
    <w:name w:val="xl107"/>
    <w:basedOn w:val="a"/>
    <w:pPr>
      <w:pBdr>
        <w:top w:val="none" w:sz="0" w:space="0" w:color="000000"/>
        <w:left w:val="single" w:sz="4" w:space="0" w:color="000000"/>
        <w:bottom w:val="none" w:sz="0" w:space="0" w:color="000000"/>
        <w:right w:val="single" w:sz="4" w:space="0" w:color="000000"/>
      </w:pBdr>
      <w:shd w:val="clear" w:color="auto" w:fill="FFFFFF"/>
      <w:spacing w:before="280" w:after="280"/>
      <w:textAlignment w:val="top"/>
    </w:pPr>
    <w:rPr>
      <w:sz w:val="19"/>
      <w:szCs w:val="19"/>
    </w:rPr>
  </w:style>
  <w:style w:type="paragraph" w:customStyle="1" w:styleId="xl108">
    <w:name w:val="xl108"/>
    <w:basedOn w:val="a"/>
    <w:pPr>
      <w:pBdr>
        <w:top w:val="single" w:sz="4" w:space="0" w:color="000000"/>
        <w:left w:val="single" w:sz="4" w:space="0" w:color="000000"/>
        <w:bottom w:val="single" w:sz="4" w:space="0" w:color="000000"/>
        <w:right w:val="single" w:sz="4" w:space="0" w:color="000000"/>
      </w:pBdr>
      <w:spacing w:before="280" w:after="280"/>
    </w:pPr>
    <w:rPr>
      <w:sz w:val="19"/>
      <w:szCs w:val="19"/>
    </w:rPr>
  </w:style>
  <w:style w:type="paragraph" w:customStyle="1" w:styleId="xl109">
    <w:name w:val="xl109"/>
    <w:basedOn w:val="a"/>
    <w:pPr>
      <w:pBdr>
        <w:top w:val="single" w:sz="4" w:space="0" w:color="000000"/>
        <w:left w:val="single" w:sz="4" w:space="0" w:color="000000"/>
        <w:bottom w:val="none" w:sz="0" w:space="0" w:color="000000"/>
        <w:right w:val="single" w:sz="4" w:space="0" w:color="000000"/>
      </w:pBdr>
      <w:spacing w:before="280" w:after="280"/>
      <w:textAlignment w:val="top"/>
    </w:pPr>
    <w:rPr>
      <w:sz w:val="19"/>
      <w:szCs w:val="19"/>
    </w:rPr>
  </w:style>
  <w:style w:type="paragraph" w:customStyle="1" w:styleId="xl110">
    <w:name w:val="xl110"/>
    <w:basedOn w:val="a"/>
    <w:pPr>
      <w:pBdr>
        <w:top w:val="none" w:sz="0" w:space="0" w:color="000000"/>
        <w:left w:val="single" w:sz="4" w:space="0" w:color="000000"/>
        <w:bottom w:val="none" w:sz="0" w:space="0" w:color="000000"/>
        <w:right w:val="single" w:sz="4" w:space="0" w:color="000000"/>
      </w:pBdr>
      <w:spacing w:before="280" w:after="280"/>
      <w:textAlignment w:val="top"/>
    </w:pPr>
    <w:rPr>
      <w:sz w:val="19"/>
      <w:szCs w:val="19"/>
    </w:rPr>
  </w:style>
  <w:style w:type="paragraph" w:customStyle="1" w:styleId="xl111">
    <w:name w:val="xl111"/>
    <w:basedOn w:val="a"/>
    <w:pPr>
      <w:pBdr>
        <w:top w:val="none" w:sz="0" w:space="0" w:color="000000"/>
        <w:left w:val="single" w:sz="4" w:space="0" w:color="000000"/>
        <w:bottom w:val="single" w:sz="4" w:space="0" w:color="000000"/>
        <w:right w:val="single" w:sz="4" w:space="0" w:color="000000"/>
      </w:pBdr>
      <w:spacing w:before="280" w:after="280"/>
      <w:textAlignment w:val="top"/>
    </w:pPr>
    <w:rPr>
      <w:sz w:val="19"/>
      <w:szCs w:val="19"/>
    </w:rPr>
  </w:style>
  <w:style w:type="paragraph" w:customStyle="1" w:styleId="xl112">
    <w:name w:val="xl112"/>
    <w:basedOn w:val="a"/>
    <w:pPr>
      <w:pBdr>
        <w:top w:val="none" w:sz="0" w:space="0" w:color="000000"/>
        <w:left w:val="single" w:sz="4" w:space="0" w:color="000000"/>
        <w:bottom w:val="none" w:sz="0" w:space="0" w:color="000000"/>
        <w:right w:val="single" w:sz="4" w:space="0" w:color="000000"/>
      </w:pBdr>
      <w:spacing w:before="280" w:after="280"/>
      <w:textAlignment w:val="top"/>
    </w:pPr>
    <w:rPr>
      <w:sz w:val="19"/>
      <w:szCs w:val="19"/>
    </w:rPr>
  </w:style>
  <w:style w:type="paragraph" w:customStyle="1" w:styleId="xl113">
    <w:name w:val="xl113"/>
    <w:basedOn w:val="a"/>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sz w:val="19"/>
      <w:szCs w:val="19"/>
    </w:rPr>
  </w:style>
  <w:style w:type="paragraph" w:customStyle="1" w:styleId="afffa">
    <w:name w:val="Знак Знак Знак Знак"/>
    <w:basedOn w:val="a"/>
    <w:pPr>
      <w:spacing w:before="280" w:after="280"/>
      <w:jc w:val="both"/>
    </w:pPr>
    <w:rPr>
      <w:rFonts w:ascii="Tahoma" w:hAnsi="Tahoma" w:cs="Tahoma"/>
      <w:sz w:val="20"/>
      <w:szCs w:val="20"/>
      <w:lang w:val="en-US"/>
    </w:rPr>
  </w:style>
  <w:style w:type="paragraph" w:customStyle="1" w:styleId="ConsPlusTitlePage">
    <w:name w:val="ConsPlusTitlePage"/>
    <w:pPr>
      <w:widowControl w:val="0"/>
      <w:suppressAutoHyphens/>
      <w:autoSpaceDE w:val="0"/>
    </w:pPr>
    <w:rPr>
      <w:rFonts w:ascii="Tahoma" w:hAnsi="Tahoma" w:cs="Tahoma"/>
      <w:lang w:eastAsia="zh-CN"/>
    </w:rPr>
  </w:style>
  <w:style w:type="paragraph" w:customStyle="1" w:styleId="afffb">
    <w:name w:val="Заголовок таблицы"/>
    <w:basedOn w:val="afff2"/>
    <w:pPr>
      <w:jc w:val="center"/>
    </w:pPr>
    <w:rPr>
      <w:b/>
      <w:bCs/>
    </w:rPr>
  </w:style>
  <w:style w:type="paragraph" w:customStyle="1" w:styleId="1ff">
    <w:name w:val="Без интервала1"/>
    <w:pPr>
      <w:suppressAutoHyphens/>
    </w:pPr>
    <w:rPr>
      <w:rFonts w:ascii="Liberation Serif" w:eastAsia="NSimSun" w:hAnsi="Liberation Serif" w:cs="Arial"/>
      <w:sz w:val="24"/>
      <w:szCs w:val="24"/>
      <w:lang w:eastAsia="zh-CN" w:bidi="hi-IN"/>
    </w:rPr>
  </w:style>
  <w:style w:type="paragraph" w:customStyle="1" w:styleId="112">
    <w:name w:val="Без интервала11"/>
    <w:rsid w:val="001D5210"/>
    <w:pPr>
      <w:suppressAutoHyphens/>
    </w:pPr>
    <w:rPr>
      <w:rFonts w:ascii="Liberation Serif" w:eastAsia="NSimSun" w:hAnsi="Liberation Serif" w:cs="Arial"/>
      <w:sz w:val="24"/>
      <w:szCs w:val="24"/>
      <w:lang w:eastAsia="zh-CN" w:bidi="hi-IN"/>
    </w:rPr>
  </w:style>
  <w:style w:type="character" w:customStyle="1" w:styleId="afffc">
    <w:name w:val="Другое_"/>
    <w:link w:val="afffd"/>
    <w:rsid w:val="00A16B3C"/>
    <w:rPr>
      <w:rFonts w:ascii="Calibri" w:eastAsia="Calibri" w:hAnsi="Calibri" w:cs="Calibri"/>
      <w:sz w:val="16"/>
      <w:szCs w:val="16"/>
      <w:shd w:val="clear" w:color="auto" w:fill="FFFFFF"/>
    </w:rPr>
  </w:style>
  <w:style w:type="paragraph" w:customStyle="1" w:styleId="afffd">
    <w:name w:val="Другое"/>
    <w:basedOn w:val="a"/>
    <w:link w:val="afffc"/>
    <w:rsid w:val="00A16B3C"/>
    <w:pPr>
      <w:widowControl w:val="0"/>
      <w:shd w:val="clear" w:color="auto" w:fill="FFFFFF"/>
      <w:suppressAutoHyphens w:val="0"/>
    </w:pPr>
    <w:rPr>
      <w:rFonts w:ascii="Calibri" w:eastAsia="Calibri" w:hAnsi="Calibri" w:cs="Calibri"/>
      <w:sz w:val="16"/>
      <w:szCs w:val="16"/>
      <w:lang w:eastAsia="ru-RU"/>
    </w:rPr>
  </w:style>
  <w:style w:type="table" w:styleId="afffe">
    <w:name w:val="Table Grid"/>
    <w:basedOn w:val="a1"/>
    <w:uiPriority w:val="59"/>
    <w:rsid w:val="003E54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0">
    <w:name w:val="Сетка таблицы1"/>
    <w:basedOn w:val="a1"/>
    <w:next w:val="afffe"/>
    <w:uiPriority w:val="59"/>
    <w:rsid w:val="00E902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846913">
      <w:bodyDiv w:val="1"/>
      <w:marLeft w:val="0"/>
      <w:marRight w:val="0"/>
      <w:marTop w:val="0"/>
      <w:marBottom w:val="0"/>
      <w:divBdr>
        <w:top w:val="none" w:sz="0" w:space="0" w:color="auto"/>
        <w:left w:val="none" w:sz="0" w:space="0" w:color="auto"/>
        <w:bottom w:val="none" w:sz="0" w:space="0" w:color="auto"/>
        <w:right w:val="none" w:sz="0" w:space="0" w:color="auto"/>
      </w:divBdr>
    </w:div>
    <w:div w:id="192001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79344"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yperlink" Target="https://login.consultant.ru/link/?req=doc&amp;base=LAW&amp;n=21636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47320" TargetMode="External"/><Relationship Id="rId5" Type="http://schemas.openxmlformats.org/officeDocument/2006/relationships/settings" Target="settings.xml"/><Relationship Id="rId15" Type="http://schemas.openxmlformats.org/officeDocument/2006/relationships/hyperlink" Target="consultantplus://offline/ref=0EB8A0ED77D5C1A272D57904A045188D5EF9B1F3E95174965AFB0C819A398D8607w5J" TargetMode="External"/><Relationship Id="rId23" Type="http://schemas.openxmlformats.org/officeDocument/2006/relationships/theme" Target="theme/theme1.xml"/><Relationship Id="rId10" Type="http://schemas.openxmlformats.org/officeDocument/2006/relationships/hyperlink" Target="https://login.consultant.ru/link/?req=doc&amp;base=LAW&amp;n=389271"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RLAW240&amp;n=17133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BD179-ECE0-45EC-882B-03EF5EA5F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19844</Words>
  <Characters>113117</Characters>
  <Application>Microsoft Office Word</Application>
  <DocSecurity>0</DocSecurity>
  <Lines>942</Lines>
  <Paragraphs>265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управление по физической культуре и спорту Кировской области</vt:lpstr>
      <vt:lpstr/>
    </vt:vector>
  </TitlesOfParts>
  <Company/>
  <LinksUpToDate>false</LinksUpToDate>
  <CharactersWithSpaces>132696</CharactersWithSpaces>
  <SharedDoc>false</SharedDoc>
  <HLinks>
    <vt:vector size="36" baseType="variant">
      <vt:variant>
        <vt:i4>4063287</vt:i4>
      </vt:variant>
      <vt:variant>
        <vt:i4>15</vt:i4>
      </vt:variant>
      <vt:variant>
        <vt:i4>0</vt:i4>
      </vt:variant>
      <vt:variant>
        <vt:i4>5</vt:i4>
      </vt:variant>
      <vt:variant>
        <vt:lpwstr>consultantplus://offline/ref=0EB8A0ED77D5C1A272D57904A045188D5EF9B1F3E95174965AFB0C819A398D8607w5J</vt:lpwstr>
      </vt:variant>
      <vt:variant>
        <vt:lpwstr/>
      </vt:variant>
      <vt:variant>
        <vt:i4>6619177</vt:i4>
      </vt:variant>
      <vt:variant>
        <vt:i4>12</vt:i4>
      </vt:variant>
      <vt:variant>
        <vt:i4>0</vt:i4>
      </vt:variant>
      <vt:variant>
        <vt:i4>5</vt:i4>
      </vt:variant>
      <vt:variant>
        <vt:lpwstr>https://login.consultant.ru/link/?req=doc&amp;base=RLAW240&amp;n=171331</vt:lpwstr>
      </vt:variant>
      <vt:variant>
        <vt:lpwstr/>
      </vt:variant>
      <vt:variant>
        <vt:i4>6619239</vt:i4>
      </vt:variant>
      <vt:variant>
        <vt:i4>9</vt:i4>
      </vt:variant>
      <vt:variant>
        <vt:i4>0</vt:i4>
      </vt:variant>
      <vt:variant>
        <vt:i4>5</vt:i4>
      </vt:variant>
      <vt:variant>
        <vt:lpwstr>https://login.consultant.ru/link/?req=doc&amp;base=LAW&amp;n=479344</vt:lpwstr>
      </vt:variant>
      <vt:variant>
        <vt:lpwstr/>
      </vt:variant>
      <vt:variant>
        <vt:i4>7209057</vt:i4>
      </vt:variant>
      <vt:variant>
        <vt:i4>6</vt:i4>
      </vt:variant>
      <vt:variant>
        <vt:i4>0</vt:i4>
      </vt:variant>
      <vt:variant>
        <vt:i4>5</vt:i4>
      </vt:variant>
      <vt:variant>
        <vt:lpwstr>https://login.consultant.ru/link/?req=doc&amp;base=LAW&amp;n=216363</vt:lpwstr>
      </vt:variant>
      <vt:variant>
        <vt:lpwstr/>
      </vt:variant>
      <vt:variant>
        <vt:i4>7143524</vt:i4>
      </vt:variant>
      <vt:variant>
        <vt:i4>3</vt:i4>
      </vt:variant>
      <vt:variant>
        <vt:i4>0</vt:i4>
      </vt:variant>
      <vt:variant>
        <vt:i4>5</vt:i4>
      </vt:variant>
      <vt:variant>
        <vt:lpwstr>https://login.consultant.ru/link/?req=doc&amp;base=LAW&amp;n=447320</vt:lpwstr>
      </vt:variant>
      <vt:variant>
        <vt:lpwstr/>
      </vt:variant>
      <vt:variant>
        <vt:i4>6357097</vt:i4>
      </vt:variant>
      <vt:variant>
        <vt:i4>0</vt:i4>
      </vt:variant>
      <vt:variant>
        <vt:i4>0</vt:i4>
      </vt:variant>
      <vt:variant>
        <vt:i4>5</vt:i4>
      </vt:variant>
      <vt:variant>
        <vt:lpwstr>https://login.consultant.ru/link/?req=doc&amp;base=LAW&amp;n=389271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по физической культуре и спорту Кировской области</dc:title>
  <dc:creator>.</dc:creator>
  <cp:lastModifiedBy>Юрист</cp:lastModifiedBy>
  <cp:revision>2</cp:revision>
  <cp:lastPrinted>2025-01-10T06:47:00Z</cp:lastPrinted>
  <dcterms:created xsi:type="dcterms:W3CDTF">2025-01-10T11:14:00Z</dcterms:created>
  <dcterms:modified xsi:type="dcterms:W3CDTF">2025-01-10T11:14:00Z</dcterms:modified>
</cp:coreProperties>
</file>