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51120" w14:textId="77777777" w:rsidR="00681339" w:rsidRDefault="00681339" w:rsidP="006813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D13374" w14:textId="1B829A8D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>Приложение</w:t>
      </w:r>
      <w:r w:rsidR="00DA2867" w:rsidRPr="00681339">
        <w:rPr>
          <w:rFonts w:ascii="Times New Roman" w:hAnsi="Times New Roman" w:cs="Times New Roman"/>
          <w:sz w:val="28"/>
          <w:szCs w:val="28"/>
        </w:rPr>
        <w:t xml:space="preserve"> </w:t>
      </w:r>
      <w:r w:rsidRPr="00681339">
        <w:rPr>
          <w:rFonts w:ascii="Times New Roman" w:hAnsi="Times New Roman" w:cs="Times New Roman"/>
          <w:sz w:val="28"/>
          <w:szCs w:val="28"/>
        </w:rPr>
        <w:t xml:space="preserve">№ </w:t>
      </w:r>
      <w:r w:rsidR="00DA2867" w:rsidRPr="00681339">
        <w:rPr>
          <w:rFonts w:ascii="Times New Roman" w:hAnsi="Times New Roman" w:cs="Times New Roman"/>
          <w:sz w:val="28"/>
          <w:szCs w:val="28"/>
        </w:rPr>
        <w:t>2</w:t>
      </w:r>
    </w:p>
    <w:p w14:paraId="11AFAE27" w14:textId="77777777" w:rsidR="00481441" w:rsidRPr="00681339" w:rsidRDefault="00481441" w:rsidP="00681339">
      <w:pPr>
        <w:ind w:left="11328"/>
        <w:jc w:val="right"/>
        <w:rPr>
          <w:rFonts w:ascii="Times New Roman" w:hAnsi="Times New Roman" w:cs="Times New Roman"/>
          <w:sz w:val="28"/>
          <w:szCs w:val="28"/>
        </w:rPr>
      </w:pPr>
    </w:p>
    <w:p w14:paraId="1BB8CCD0" w14:textId="7C6FE651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>УТВЕРЖДЕНЫ</w:t>
      </w:r>
    </w:p>
    <w:p w14:paraId="6081889A" w14:textId="77777777" w:rsidR="00022C02" w:rsidRPr="00681339" w:rsidRDefault="00022C02" w:rsidP="00681339">
      <w:pPr>
        <w:ind w:left="11328"/>
        <w:jc w:val="right"/>
        <w:rPr>
          <w:rFonts w:ascii="Times New Roman" w:hAnsi="Times New Roman" w:cs="Times New Roman"/>
          <w:sz w:val="28"/>
          <w:szCs w:val="28"/>
        </w:rPr>
      </w:pPr>
    </w:p>
    <w:p w14:paraId="1B95F559" w14:textId="6BE39C1F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62F20A22" w14:textId="15E94448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Слободского района </w:t>
      </w:r>
    </w:p>
    <w:p w14:paraId="68569B15" w14:textId="0576F2EC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от </w:t>
      </w:r>
      <w:r w:rsidR="0081498B">
        <w:rPr>
          <w:rFonts w:ascii="Times New Roman" w:hAnsi="Times New Roman" w:cs="Times New Roman"/>
          <w:sz w:val="28"/>
          <w:szCs w:val="28"/>
        </w:rPr>
        <w:t xml:space="preserve">   </w:t>
      </w:r>
      <w:r w:rsidR="00EF3E46">
        <w:rPr>
          <w:rFonts w:ascii="Times New Roman" w:hAnsi="Times New Roman" w:cs="Times New Roman"/>
          <w:sz w:val="28"/>
          <w:szCs w:val="28"/>
        </w:rPr>
        <w:t>20.12.2023</w:t>
      </w:r>
      <w:r w:rsidR="0081498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81339">
        <w:rPr>
          <w:rFonts w:ascii="Times New Roman" w:hAnsi="Times New Roman" w:cs="Times New Roman"/>
          <w:sz w:val="28"/>
          <w:szCs w:val="28"/>
        </w:rPr>
        <w:t>№</w:t>
      </w:r>
      <w:r w:rsidR="00EF742A">
        <w:rPr>
          <w:rFonts w:ascii="Times New Roman" w:hAnsi="Times New Roman" w:cs="Times New Roman"/>
          <w:sz w:val="28"/>
          <w:szCs w:val="28"/>
        </w:rPr>
        <w:t xml:space="preserve"> </w:t>
      </w:r>
      <w:r w:rsidR="00EF3E46">
        <w:rPr>
          <w:rFonts w:ascii="Times New Roman" w:hAnsi="Times New Roman" w:cs="Times New Roman"/>
          <w:sz w:val="28"/>
          <w:szCs w:val="28"/>
        </w:rPr>
        <w:t>1844</w:t>
      </w:r>
    </w:p>
    <w:p w14:paraId="60233B74" w14:textId="77777777" w:rsidR="00681339" w:rsidRPr="00F07D31" w:rsidRDefault="00022C02" w:rsidP="00022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D31">
        <w:rPr>
          <w:rFonts w:ascii="Times New Roman" w:hAnsi="Times New Roman" w:cs="Times New Roman"/>
          <w:b/>
          <w:sz w:val="28"/>
          <w:szCs w:val="28"/>
        </w:rPr>
        <w:t xml:space="preserve">«Точки роста» </w:t>
      </w:r>
    </w:p>
    <w:p w14:paraId="06CBFDF9" w14:textId="42ACA9DB" w:rsidR="00022C02" w:rsidRPr="00F07D31" w:rsidRDefault="00022C02" w:rsidP="00022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D31">
        <w:rPr>
          <w:rFonts w:ascii="Times New Roman" w:hAnsi="Times New Roman" w:cs="Times New Roman"/>
          <w:b/>
          <w:sz w:val="28"/>
          <w:szCs w:val="28"/>
        </w:rPr>
        <w:t>муниципального образования Слободской муниципальный район Кировской области</w:t>
      </w:r>
    </w:p>
    <w:p w14:paraId="0D6DDDB4" w14:textId="77777777" w:rsidR="00681339" w:rsidRDefault="00681339" w:rsidP="00022C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824"/>
        <w:gridCol w:w="2976"/>
        <w:gridCol w:w="2246"/>
        <w:gridCol w:w="2163"/>
        <w:gridCol w:w="2044"/>
        <w:gridCol w:w="1934"/>
        <w:gridCol w:w="1656"/>
      </w:tblGrid>
      <w:tr w:rsidR="008F1AB6" w14:paraId="4A50B852" w14:textId="77777777" w:rsidTr="005B7E40">
        <w:trPr>
          <w:trHeight w:val="585"/>
        </w:trPr>
        <w:tc>
          <w:tcPr>
            <w:tcW w:w="2824" w:type="dxa"/>
            <w:vMerge w:val="restart"/>
          </w:tcPr>
          <w:p w14:paraId="5CC3ECA3" w14:textId="6AFEB11A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«Точки роста» муниципального образования</w:t>
            </w:r>
          </w:p>
        </w:tc>
        <w:tc>
          <w:tcPr>
            <w:tcW w:w="2976" w:type="dxa"/>
            <w:vMerge w:val="restart"/>
          </w:tcPr>
          <w:p w14:paraId="47DD3366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Необходимые потребности для развития «точек роста»</w:t>
            </w:r>
          </w:p>
          <w:p w14:paraId="635A04DA" w14:textId="0C099AC3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с указанием количественных показателей</w:t>
            </w:r>
          </w:p>
        </w:tc>
        <w:tc>
          <w:tcPr>
            <w:tcW w:w="2246" w:type="dxa"/>
            <w:vMerge w:val="restart"/>
          </w:tcPr>
          <w:p w14:paraId="0F78FEA8" w14:textId="6782E1FC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163" w:type="dxa"/>
            <w:vMerge w:val="restart"/>
          </w:tcPr>
          <w:p w14:paraId="2FCE363E" w14:textId="232474C3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Сдерживающие факторы развития «точек роста»</w:t>
            </w:r>
          </w:p>
        </w:tc>
        <w:tc>
          <w:tcPr>
            <w:tcW w:w="2044" w:type="dxa"/>
            <w:vMerge w:val="restart"/>
          </w:tcPr>
          <w:p w14:paraId="48A02C1D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Предложения</w:t>
            </w:r>
            <w:r w:rsidRPr="004840B3">
              <w:rPr>
                <w:rFonts w:ascii="Times New Roman" w:hAnsi="Times New Roman" w:cs="Times New Roman"/>
              </w:rPr>
              <w:br/>
              <w:t>по исключению сдерживающих факторов</w:t>
            </w:r>
          </w:p>
          <w:p w14:paraId="1503BFBE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90" w:type="dxa"/>
            <w:gridSpan w:val="2"/>
          </w:tcPr>
          <w:p w14:paraId="0824B75C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Эффекты от развития «точек роста»</w:t>
            </w:r>
          </w:p>
          <w:p w14:paraId="5D0956B8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F1AB6" w14:paraId="15979DD7" w14:textId="5AACDFB4" w:rsidTr="005B7E40">
        <w:trPr>
          <w:trHeight w:val="1185"/>
        </w:trPr>
        <w:tc>
          <w:tcPr>
            <w:tcW w:w="2824" w:type="dxa"/>
            <w:vMerge/>
          </w:tcPr>
          <w:p w14:paraId="42AC7BE7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14:paraId="6E1A1525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Merge/>
          </w:tcPr>
          <w:p w14:paraId="79AA3089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vMerge/>
          </w:tcPr>
          <w:p w14:paraId="111500F7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vMerge/>
          </w:tcPr>
          <w:p w14:paraId="6DD2CDAF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</w:tcPr>
          <w:p w14:paraId="1DDC2183" w14:textId="77777777" w:rsidR="008F1AB6" w:rsidRPr="004840B3" w:rsidRDefault="008F1AB6" w:rsidP="008F1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Количественные</w:t>
            </w:r>
          </w:p>
          <w:p w14:paraId="4B299721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14:paraId="4945AA32" w14:textId="77777777" w:rsidR="008F1AB6" w:rsidRPr="004840B3" w:rsidRDefault="008F1AB6" w:rsidP="008F1AB6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Качественные</w:t>
            </w:r>
          </w:p>
          <w:p w14:paraId="350EDC60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62B" w14:paraId="2E7C0CB9" w14:textId="77777777" w:rsidTr="0002261B">
        <w:trPr>
          <w:trHeight w:val="1185"/>
        </w:trPr>
        <w:tc>
          <w:tcPr>
            <w:tcW w:w="2824" w:type="dxa"/>
          </w:tcPr>
          <w:p w14:paraId="5292FCD2" w14:textId="77777777" w:rsidR="005F662B" w:rsidRPr="005F662B" w:rsidRDefault="005F662B" w:rsidP="0002261B">
            <w:pPr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ООО «Завод грузоподъемного оборудования»</w:t>
            </w:r>
          </w:p>
        </w:tc>
        <w:tc>
          <w:tcPr>
            <w:tcW w:w="2976" w:type="dxa"/>
          </w:tcPr>
          <w:p w14:paraId="6BF9F534" w14:textId="77777777" w:rsidR="005F662B" w:rsidRPr="005F662B" w:rsidRDefault="005F662B" w:rsidP="0002261B">
            <w:pPr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переработка отходов производства (лома)</w:t>
            </w:r>
          </w:p>
        </w:tc>
        <w:tc>
          <w:tcPr>
            <w:tcW w:w="2246" w:type="dxa"/>
          </w:tcPr>
          <w:p w14:paraId="5AD56CC6" w14:textId="77777777" w:rsidR="005F662B" w:rsidRDefault="005F662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строительство цеха по переработке отходов металла</w:t>
            </w:r>
          </w:p>
          <w:p w14:paraId="48BADE2B" w14:textId="77777777" w:rsidR="00387726" w:rsidRDefault="00387726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</w:p>
          <w:p w14:paraId="6F40C1D3" w14:textId="148D7678" w:rsidR="00387726" w:rsidRPr="005F662B" w:rsidRDefault="00387726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63" w:type="dxa"/>
          </w:tcPr>
          <w:p w14:paraId="2258B81C" w14:textId="77777777" w:rsidR="005F662B" w:rsidRPr="005F662B" w:rsidRDefault="005F662B" w:rsidP="0002261B">
            <w:pPr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4" w:type="dxa"/>
          </w:tcPr>
          <w:p w14:paraId="5FA408EA" w14:textId="77777777" w:rsidR="00454319" w:rsidRDefault="00387726" w:rsidP="004543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заключено соглашение </w:t>
            </w:r>
            <w:r w:rsidR="00454319">
              <w:rPr>
                <w:rFonts w:ascii="Times New Roman" w:hAnsi="Times New Roman" w:cs="Times New Roman"/>
              </w:rPr>
              <w:t xml:space="preserve">о намерениях по реализации нового инвестиционного проекта </w:t>
            </w:r>
          </w:p>
          <w:p w14:paraId="6A5F538E" w14:textId="32F6E7FA" w:rsidR="00454319" w:rsidRDefault="00454319" w:rsidP="004543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30.03.2023 </w:t>
            </w:r>
          </w:p>
          <w:p w14:paraId="409BD8C6" w14:textId="6615712F" w:rsidR="005F662B" w:rsidRPr="005F662B" w:rsidRDefault="00387726" w:rsidP="004543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543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73/01/2023 </w:t>
            </w:r>
          </w:p>
        </w:tc>
        <w:tc>
          <w:tcPr>
            <w:tcW w:w="3590" w:type="dxa"/>
            <w:gridSpan w:val="2"/>
          </w:tcPr>
          <w:p w14:paraId="35D7EC29" w14:textId="77777777" w:rsidR="005F662B" w:rsidRPr="005F662B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в период  с 2022 по 2034 год планируется:  </w:t>
            </w:r>
          </w:p>
          <w:p w14:paraId="378BBEA1" w14:textId="77777777" w:rsidR="005F662B" w:rsidRPr="005F662B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-объем выручки 584,45 млн. </w:t>
            </w:r>
            <w:proofErr w:type="spellStart"/>
            <w:r w:rsidRPr="005F662B">
              <w:rPr>
                <w:rFonts w:ascii="Times New Roman" w:hAnsi="Times New Roman" w:cs="Times New Roman"/>
              </w:rPr>
              <w:t>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, </w:t>
            </w:r>
          </w:p>
          <w:p w14:paraId="071D093F" w14:textId="0D8DC369" w:rsidR="005F662B" w:rsidRPr="005F662B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- к предоставлению объем средств гос. поддержки </w:t>
            </w:r>
            <w:r w:rsidR="00387726">
              <w:rPr>
                <w:rFonts w:ascii="Times New Roman" w:hAnsi="Times New Roman" w:cs="Times New Roman"/>
              </w:rPr>
              <w:t>10,67</w:t>
            </w:r>
            <w:r w:rsidRPr="005F66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., </w:t>
            </w:r>
          </w:p>
          <w:p w14:paraId="1E25730D" w14:textId="39FBE77F" w:rsid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-объем инвестиций </w:t>
            </w:r>
            <w:r w:rsidR="00387726">
              <w:rPr>
                <w:rFonts w:ascii="Times New Roman" w:hAnsi="Times New Roman" w:cs="Times New Roman"/>
              </w:rPr>
              <w:t>67,18 (</w:t>
            </w:r>
            <w:r w:rsidRPr="005F662B">
              <w:rPr>
                <w:rFonts w:ascii="Times New Roman" w:hAnsi="Times New Roman" w:cs="Times New Roman"/>
              </w:rPr>
              <w:t xml:space="preserve">55,98 </w:t>
            </w:r>
            <w:r w:rsidR="00387726">
              <w:rPr>
                <w:rFonts w:ascii="Times New Roman" w:hAnsi="Times New Roman" w:cs="Times New Roman"/>
              </w:rPr>
              <w:t xml:space="preserve">без НДС) </w:t>
            </w:r>
            <w:proofErr w:type="spell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>.</w:t>
            </w:r>
            <w:r w:rsidR="00387726">
              <w:rPr>
                <w:rFonts w:ascii="Times New Roman" w:hAnsi="Times New Roman" w:cs="Times New Roman"/>
              </w:rPr>
              <w:t>,</w:t>
            </w:r>
            <w:r w:rsidRPr="005F662B">
              <w:rPr>
                <w:rFonts w:ascii="Times New Roman" w:hAnsi="Times New Roman" w:cs="Times New Roman"/>
              </w:rPr>
              <w:t xml:space="preserve"> </w:t>
            </w:r>
          </w:p>
          <w:p w14:paraId="30341BF0" w14:textId="77777777" w:rsid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-сумма нало</w:t>
            </w:r>
            <w:r w:rsidR="00387726">
              <w:rPr>
                <w:rFonts w:ascii="Times New Roman" w:hAnsi="Times New Roman" w:cs="Times New Roman"/>
              </w:rPr>
              <w:t xml:space="preserve">говых платежей 26,402 млн. руб., </w:t>
            </w:r>
            <w:r w:rsidRPr="005F662B">
              <w:rPr>
                <w:rFonts w:ascii="Times New Roman" w:hAnsi="Times New Roman" w:cs="Times New Roman"/>
              </w:rPr>
              <w:t>в т.ч.</w:t>
            </w:r>
            <w:r w:rsidR="00387726">
              <w:rPr>
                <w:rFonts w:ascii="Times New Roman" w:hAnsi="Times New Roman" w:cs="Times New Roman"/>
              </w:rPr>
              <w:t>:</w:t>
            </w:r>
          </w:p>
          <w:p w14:paraId="0B98AF4C" w14:textId="77777777" w:rsidR="00387726" w:rsidRP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  <w:u w:val="single"/>
              </w:rPr>
            </w:pPr>
            <w:r w:rsidRPr="005F662B">
              <w:rPr>
                <w:rFonts w:ascii="Times New Roman" w:hAnsi="Times New Roman" w:cs="Times New Roman"/>
              </w:rPr>
              <w:t xml:space="preserve"> 12,2</w:t>
            </w:r>
            <w:r w:rsidR="00387726">
              <w:rPr>
                <w:rFonts w:ascii="Times New Roman" w:hAnsi="Times New Roman" w:cs="Times New Roman"/>
              </w:rPr>
              <w:t xml:space="preserve"> млн. руб. </w:t>
            </w:r>
            <w:r w:rsidR="00387726" w:rsidRPr="00387726">
              <w:rPr>
                <w:rFonts w:ascii="Times New Roman" w:hAnsi="Times New Roman" w:cs="Times New Roman"/>
                <w:u w:val="single"/>
              </w:rPr>
              <w:t>в федеральный бюджет:</w:t>
            </w:r>
          </w:p>
          <w:p w14:paraId="7120E148" w14:textId="77777777" w:rsid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1,59 </w:t>
            </w:r>
            <w:proofErr w:type="spell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. налог на прибыль, 10,61 </w:t>
            </w:r>
            <w:proofErr w:type="spell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. НДС, </w:t>
            </w:r>
          </w:p>
          <w:p w14:paraId="2F97CC19" w14:textId="77777777" w:rsid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14,202 </w:t>
            </w:r>
            <w:r w:rsidRPr="00387726">
              <w:rPr>
                <w:rFonts w:ascii="Times New Roman" w:hAnsi="Times New Roman" w:cs="Times New Roman"/>
                <w:u w:val="single"/>
              </w:rPr>
              <w:t>к</w:t>
            </w:r>
            <w:r w:rsidR="00387726" w:rsidRPr="00387726">
              <w:rPr>
                <w:rFonts w:ascii="Times New Roman" w:hAnsi="Times New Roman" w:cs="Times New Roman"/>
                <w:u w:val="single"/>
              </w:rPr>
              <w:t>онсолидированный бюджет региона:</w:t>
            </w:r>
          </w:p>
          <w:p w14:paraId="067C427C" w14:textId="77777777" w:rsidR="00387726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 xml:space="preserve"> 9,04 </w:t>
            </w:r>
            <w:proofErr w:type="spellStart"/>
            <w:proofErr w:type="gram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gramEnd"/>
            <w:r w:rsidRPr="005F662B">
              <w:rPr>
                <w:rFonts w:ascii="Times New Roman" w:hAnsi="Times New Roman" w:cs="Times New Roman"/>
              </w:rPr>
              <w:t>.налог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 на прибыль, 5,14 </w:t>
            </w:r>
            <w:proofErr w:type="spellStart"/>
            <w:r w:rsidRPr="005F662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5F662B">
              <w:rPr>
                <w:rFonts w:ascii="Times New Roman" w:hAnsi="Times New Roman" w:cs="Times New Roman"/>
              </w:rPr>
              <w:t xml:space="preserve"> налог на имущество организаций, </w:t>
            </w:r>
          </w:p>
          <w:p w14:paraId="7A3F0BD0" w14:textId="5E8DBD0E" w:rsidR="005F662B" w:rsidRPr="005F662B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0,022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>. земельный налог</w:t>
            </w:r>
          </w:p>
          <w:p w14:paraId="5FB5255E" w14:textId="77777777" w:rsidR="005F662B" w:rsidRPr="005F662B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</w:p>
          <w:p w14:paraId="30B8CE4F" w14:textId="77777777" w:rsidR="00387726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5F662B" w:rsidRPr="005F662B">
              <w:rPr>
                <w:rFonts w:ascii="Times New Roman" w:hAnsi="Times New Roman" w:cs="Times New Roman"/>
              </w:rPr>
              <w:t xml:space="preserve">производство 2000 тонн стального литья в год,  </w:t>
            </w:r>
          </w:p>
          <w:p w14:paraId="078ABF57" w14:textId="77777777" w:rsidR="00387726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F662B" w:rsidRPr="005F662B">
              <w:rPr>
                <w:rFonts w:ascii="Times New Roman" w:hAnsi="Times New Roman" w:cs="Times New Roman"/>
              </w:rPr>
              <w:t xml:space="preserve">повышение качества производимой продукции,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5F662B" w:rsidRPr="005F662B">
              <w:rPr>
                <w:rFonts w:ascii="Times New Roman" w:hAnsi="Times New Roman" w:cs="Times New Roman"/>
              </w:rPr>
              <w:t xml:space="preserve">увеличение производства, </w:t>
            </w:r>
          </w:p>
          <w:p w14:paraId="53D75A3E" w14:textId="77777777" w:rsidR="00387726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F662B" w:rsidRPr="005F662B">
              <w:rPr>
                <w:rFonts w:ascii="Times New Roman" w:hAnsi="Times New Roman" w:cs="Times New Roman"/>
              </w:rPr>
              <w:t xml:space="preserve">оптимизация логистики, </w:t>
            </w:r>
          </w:p>
          <w:p w14:paraId="35DCBEBD" w14:textId="77777777" w:rsidR="00387726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F662B" w:rsidRPr="005F662B">
              <w:rPr>
                <w:rFonts w:ascii="Times New Roman" w:hAnsi="Times New Roman" w:cs="Times New Roman"/>
              </w:rPr>
              <w:t xml:space="preserve">переработка отходов, </w:t>
            </w:r>
          </w:p>
          <w:p w14:paraId="43677C43" w14:textId="191D56B8" w:rsidR="005F662B" w:rsidRPr="005F662B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F662B" w:rsidRPr="005F662B">
              <w:rPr>
                <w:rFonts w:ascii="Times New Roman" w:hAnsi="Times New Roman" w:cs="Times New Roman"/>
              </w:rPr>
              <w:t>внедрение передовых технологий.</w:t>
            </w:r>
          </w:p>
          <w:p w14:paraId="1594940F" w14:textId="77777777" w:rsidR="00387726" w:rsidRDefault="00387726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</w:p>
          <w:p w14:paraId="7416EC81" w14:textId="77777777" w:rsidR="005F662B" w:rsidRPr="00A91287" w:rsidRDefault="005F662B" w:rsidP="0002261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5F662B">
              <w:rPr>
                <w:rFonts w:ascii="Times New Roman" w:hAnsi="Times New Roman" w:cs="Times New Roman"/>
              </w:rPr>
              <w:t>Без образования новых рабочих мест.</w:t>
            </w:r>
          </w:p>
        </w:tc>
      </w:tr>
      <w:tr w:rsidR="00A8235E" w:rsidRPr="00A8235E" w14:paraId="272A51D5" w14:textId="77777777" w:rsidTr="0002261B">
        <w:trPr>
          <w:trHeight w:val="1185"/>
        </w:trPr>
        <w:tc>
          <w:tcPr>
            <w:tcW w:w="2824" w:type="dxa"/>
          </w:tcPr>
          <w:p w14:paraId="3DDA1DC0" w14:textId="6D7D99A5" w:rsidR="00A8235E" w:rsidRPr="00A8235E" w:rsidRDefault="00A8235E" w:rsidP="0002261B">
            <w:pPr>
              <w:rPr>
                <w:rFonts w:ascii="Times New Roman" w:hAnsi="Times New Roman" w:cs="Times New Roman"/>
              </w:rPr>
            </w:pPr>
            <w:r w:rsidRPr="00A8235E">
              <w:rPr>
                <w:rFonts w:ascii="Times New Roman" w:hAnsi="Times New Roman" w:cs="Times New Roman"/>
              </w:rPr>
              <w:lastRenderedPageBreak/>
              <w:t>СПК СХА (колхоз) «</w:t>
            </w:r>
            <w:proofErr w:type="spellStart"/>
            <w:r w:rsidRPr="00A8235E">
              <w:rPr>
                <w:rFonts w:ascii="Times New Roman" w:hAnsi="Times New Roman" w:cs="Times New Roman"/>
              </w:rPr>
              <w:t>Лекминский</w:t>
            </w:r>
            <w:proofErr w:type="spellEnd"/>
            <w:r w:rsidRPr="00A8235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14:paraId="73B41D92" w14:textId="1100BB0A" w:rsidR="00A8235E" w:rsidRPr="00A8235E" w:rsidRDefault="00D54656" w:rsidP="00D546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увеличения производства и продуктивности необходимо с</w:t>
            </w:r>
            <w:r w:rsidR="00A8235E">
              <w:rPr>
                <w:rFonts w:ascii="Times New Roman" w:hAnsi="Times New Roman" w:cs="Times New Roman"/>
              </w:rPr>
              <w:t xml:space="preserve">оздание </w:t>
            </w:r>
            <w:r>
              <w:rPr>
                <w:rFonts w:ascii="Times New Roman" w:hAnsi="Times New Roman" w:cs="Times New Roman"/>
              </w:rPr>
              <w:t xml:space="preserve">дополнительных скотомест на 168 голов </w:t>
            </w:r>
          </w:p>
        </w:tc>
        <w:tc>
          <w:tcPr>
            <w:tcW w:w="2246" w:type="dxa"/>
          </w:tcPr>
          <w:p w14:paraId="5FDF6D89" w14:textId="728C8449" w:rsidR="00A8235E" w:rsidRPr="00D54656" w:rsidRDefault="00D54656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  <w:r w:rsidRPr="00D54656">
              <w:rPr>
                <w:rFonts w:ascii="Times New Roman" w:hAnsi="Times New Roman" w:cs="Times New Roman"/>
              </w:rPr>
              <w:t>строительство навеса для содержания телят в возрасте от 4 до 6 мес.</w:t>
            </w:r>
          </w:p>
        </w:tc>
        <w:tc>
          <w:tcPr>
            <w:tcW w:w="2163" w:type="dxa"/>
          </w:tcPr>
          <w:p w14:paraId="62AEFD19" w14:textId="77777777" w:rsidR="00A8235E" w:rsidRDefault="00D54656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недостаток кадров,</w:t>
            </w:r>
          </w:p>
          <w:p w14:paraId="197A1895" w14:textId="05CFCE78" w:rsidR="00D54656" w:rsidRPr="00A8235E" w:rsidRDefault="00D54656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затягивание подрядчиком сроков строительства</w:t>
            </w:r>
          </w:p>
        </w:tc>
        <w:tc>
          <w:tcPr>
            <w:tcW w:w="2044" w:type="dxa"/>
          </w:tcPr>
          <w:p w14:paraId="7C0DD09C" w14:textId="0AFD0788" w:rsidR="00A8235E" w:rsidRPr="00A8235E" w:rsidRDefault="00D54656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квалифицированных специалистов</w:t>
            </w:r>
          </w:p>
        </w:tc>
        <w:tc>
          <w:tcPr>
            <w:tcW w:w="3590" w:type="dxa"/>
            <w:gridSpan w:val="2"/>
          </w:tcPr>
          <w:p w14:paraId="3908F1A0" w14:textId="39C30594" w:rsidR="00A226BB" w:rsidRPr="00A226BB" w:rsidRDefault="00305A18" w:rsidP="00A226B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поголовья КРС</w:t>
            </w:r>
            <w:r w:rsidR="00A8235E" w:rsidRPr="00A8235E">
              <w:rPr>
                <w:rFonts w:ascii="Times New Roman" w:hAnsi="Times New Roman" w:cs="Times New Roman"/>
              </w:rPr>
              <w:t xml:space="preserve">, планируется рост привеса молодняка, создание 5 рабочих мест со </w:t>
            </w:r>
            <w:proofErr w:type="spellStart"/>
            <w:proofErr w:type="gramStart"/>
            <w:r w:rsidR="00A8235E" w:rsidRPr="00A8235E">
              <w:rPr>
                <w:rFonts w:ascii="Times New Roman" w:hAnsi="Times New Roman" w:cs="Times New Roman"/>
              </w:rPr>
              <w:t>ср.з</w:t>
            </w:r>
            <w:proofErr w:type="spellEnd"/>
            <w:proofErr w:type="gramEnd"/>
            <w:r w:rsidR="00A8235E" w:rsidRPr="00A8235E">
              <w:rPr>
                <w:rFonts w:ascii="Times New Roman" w:hAnsi="Times New Roman" w:cs="Times New Roman"/>
              </w:rPr>
              <w:t xml:space="preserve">/п 36 </w:t>
            </w:r>
            <w:proofErr w:type="spellStart"/>
            <w:r w:rsidR="00A8235E" w:rsidRPr="00A8235E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A8235E" w:rsidRPr="00A8235E">
              <w:rPr>
                <w:rFonts w:ascii="Times New Roman" w:hAnsi="Times New Roman" w:cs="Times New Roman"/>
              </w:rPr>
              <w:t xml:space="preserve">. </w:t>
            </w:r>
            <w:r w:rsidR="00A226BB">
              <w:rPr>
                <w:rFonts w:ascii="Times New Roman" w:hAnsi="Times New Roman" w:cs="Times New Roman"/>
              </w:rPr>
              <w:t>,</w:t>
            </w:r>
            <w:r w:rsidR="00A226BB" w:rsidRPr="00A226BB">
              <w:rPr>
                <w:rFonts w:ascii="Times New Roman" w:hAnsi="Times New Roman" w:cs="Times New Roman"/>
              </w:rPr>
              <w:t xml:space="preserve"> НДФЛ 1123,2 </w:t>
            </w:r>
            <w:proofErr w:type="spellStart"/>
            <w:r w:rsidR="00A226BB"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A226BB" w:rsidRPr="00A226BB">
              <w:rPr>
                <w:rFonts w:ascii="Times New Roman" w:hAnsi="Times New Roman" w:cs="Times New Roman"/>
              </w:rPr>
              <w:t xml:space="preserve">. за период с 2025 по 2028 </w:t>
            </w:r>
            <w:proofErr w:type="spellStart"/>
            <w:r w:rsidR="00A226BB" w:rsidRPr="00A226BB">
              <w:rPr>
                <w:rFonts w:ascii="Times New Roman" w:hAnsi="Times New Roman" w:cs="Times New Roman"/>
              </w:rPr>
              <w:t>г.г</w:t>
            </w:r>
            <w:proofErr w:type="spellEnd"/>
            <w:r w:rsidR="00A226BB" w:rsidRPr="00A226BB">
              <w:rPr>
                <w:rFonts w:ascii="Times New Roman" w:hAnsi="Times New Roman" w:cs="Times New Roman"/>
              </w:rPr>
              <w:t>.</w:t>
            </w:r>
          </w:p>
        </w:tc>
      </w:tr>
      <w:tr w:rsidR="00A8235E" w14:paraId="54C2219F" w14:textId="77777777" w:rsidTr="0002261B">
        <w:trPr>
          <w:trHeight w:val="1185"/>
        </w:trPr>
        <w:tc>
          <w:tcPr>
            <w:tcW w:w="2824" w:type="dxa"/>
          </w:tcPr>
          <w:p w14:paraId="7477E833" w14:textId="307D14DD" w:rsidR="00A8235E" w:rsidRPr="00A226BB" w:rsidRDefault="00A226BB" w:rsidP="0002261B">
            <w:pPr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>СПК «Красная Талица»</w:t>
            </w:r>
          </w:p>
        </w:tc>
        <w:tc>
          <w:tcPr>
            <w:tcW w:w="2976" w:type="dxa"/>
          </w:tcPr>
          <w:p w14:paraId="3713D49B" w14:textId="050E6ACD" w:rsidR="00A8235E" w:rsidRPr="005F662B" w:rsidRDefault="00A226BB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увеличения производства и продуктивности необходимо создание дополнительных скотомест на 1200 голов</w:t>
            </w:r>
          </w:p>
        </w:tc>
        <w:tc>
          <w:tcPr>
            <w:tcW w:w="2246" w:type="dxa"/>
          </w:tcPr>
          <w:p w14:paraId="67CD5F94" w14:textId="77777777" w:rsidR="00A8235E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 xml:space="preserve">строительство коровника на 400 голов КРС. Санпропускник. Отапливаемый </w:t>
            </w:r>
            <w:proofErr w:type="spellStart"/>
            <w:r w:rsidRPr="00A226BB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Pr="00A226BB">
              <w:rPr>
                <w:rFonts w:ascii="Times New Roman" w:hAnsi="Times New Roman" w:cs="Times New Roman"/>
              </w:rPr>
              <w:t xml:space="preserve"> в с</w:t>
            </w:r>
            <w:r>
              <w:rPr>
                <w:rFonts w:ascii="Times New Roman" w:hAnsi="Times New Roman" w:cs="Times New Roman"/>
              </w:rPr>
              <w:t>. Шестаково Слободского района К</w:t>
            </w:r>
            <w:r w:rsidRPr="00A226BB">
              <w:rPr>
                <w:rFonts w:ascii="Times New Roman" w:hAnsi="Times New Roman" w:cs="Times New Roman"/>
              </w:rPr>
              <w:t>ировской области</w:t>
            </w:r>
          </w:p>
          <w:p w14:paraId="4CD88E93" w14:textId="77777777" w:rsidR="00A226BB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</w:p>
          <w:p w14:paraId="4AFA2207" w14:textId="77777777" w:rsidR="00A226BB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</w:p>
          <w:p w14:paraId="141EC0AA" w14:textId="77777777" w:rsidR="00A226BB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 xml:space="preserve">строительство коровника на 800 голов КРС в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523F48C" w14:textId="774B4B30" w:rsidR="00A226BB" w:rsidRPr="00A226BB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>с. Шестаково Слободского района Кировской области</w:t>
            </w:r>
          </w:p>
          <w:p w14:paraId="0ECFFD54" w14:textId="3A5B9E1C" w:rsidR="00A226BB" w:rsidRPr="00A226BB" w:rsidRDefault="00A226BB" w:rsidP="0002261B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14:paraId="12869B52" w14:textId="77777777" w:rsidR="00A8235E" w:rsidRDefault="00A226BB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недостаток кадров,</w:t>
            </w:r>
          </w:p>
          <w:p w14:paraId="2EC8F140" w14:textId="6DDBE91B" w:rsidR="00A226BB" w:rsidRDefault="00A226BB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недостаток собственных средств</w:t>
            </w:r>
          </w:p>
          <w:p w14:paraId="5C3629C6" w14:textId="7B84037C" w:rsidR="00A226BB" w:rsidRPr="005F662B" w:rsidRDefault="00A226BB" w:rsidP="00022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14:paraId="09B9C594" w14:textId="77777777" w:rsidR="00A8235E" w:rsidRDefault="00A226BB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квалифицированных специалистов,</w:t>
            </w:r>
          </w:p>
          <w:p w14:paraId="24ED7BDB" w14:textId="6671FD58" w:rsidR="00A226BB" w:rsidRPr="005F662B" w:rsidRDefault="00A226BB" w:rsidP="00022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кредитование</w:t>
            </w:r>
          </w:p>
        </w:tc>
        <w:tc>
          <w:tcPr>
            <w:tcW w:w="3590" w:type="dxa"/>
            <w:gridSpan w:val="2"/>
          </w:tcPr>
          <w:p w14:paraId="3BDD94AA" w14:textId="76984774" w:rsidR="00A8235E" w:rsidRPr="00A226BB" w:rsidRDefault="00A226BB" w:rsidP="00A226BB">
            <w:pPr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 xml:space="preserve">планируемый выход телят 160 голов в год, производство молока 700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тн</w:t>
            </w:r>
            <w:proofErr w:type="spellEnd"/>
            <w:r w:rsidRPr="00A226BB">
              <w:rPr>
                <w:rFonts w:ascii="Times New Roman" w:hAnsi="Times New Roman" w:cs="Times New Roman"/>
              </w:rPr>
              <w:t xml:space="preserve">  в год. Планируется создание 5 рабочих мест, ГФЗП 2300 </w:t>
            </w:r>
            <w:proofErr w:type="spellStart"/>
            <w:proofErr w:type="gram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proofErr w:type="gramEnd"/>
            <w:r w:rsidRPr="00A226BB">
              <w:rPr>
                <w:rFonts w:ascii="Times New Roman" w:hAnsi="Times New Roman" w:cs="Times New Roman"/>
              </w:rPr>
              <w:t xml:space="preserve">, НДФЛ 896,999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226BB">
              <w:rPr>
                <w:rFonts w:ascii="Times New Roman" w:hAnsi="Times New Roman" w:cs="Times New Roman"/>
              </w:rPr>
              <w:t xml:space="preserve">. за период с 2026 по 2028 год, ежегодный объем налогов и сборов в консолидированный бюджет области при выходе на проектную мощность 750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226BB">
              <w:rPr>
                <w:rFonts w:ascii="Times New Roman" w:hAnsi="Times New Roman" w:cs="Times New Roman"/>
              </w:rPr>
              <w:t>.</w:t>
            </w:r>
          </w:p>
          <w:p w14:paraId="3E9D1F3D" w14:textId="77777777" w:rsidR="00A226BB" w:rsidRDefault="00A226BB" w:rsidP="00A226B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</w:p>
          <w:p w14:paraId="45B53BC0" w14:textId="77777777" w:rsidR="00A226BB" w:rsidRPr="00A226BB" w:rsidRDefault="00A226BB" w:rsidP="00A226BB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A226BB">
              <w:rPr>
                <w:rFonts w:ascii="Times New Roman" w:hAnsi="Times New Roman" w:cs="Times New Roman"/>
              </w:rPr>
              <w:t xml:space="preserve">планируемый выход телят 640 голов в год, производство молока 7200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тн</w:t>
            </w:r>
            <w:proofErr w:type="spellEnd"/>
            <w:r w:rsidRPr="00A226BB">
              <w:rPr>
                <w:rFonts w:ascii="Times New Roman" w:hAnsi="Times New Roman" w:cs="Times New Roman"/>
              </w:rPr>
              <w:t xml:space="preserve"> в год. Планируется создание 10 рабочих мест, ГФЗП 4800 </w:t>
            </w:r>
            <w:proofErr w:type="spellStart"/>
            <w:proofErr w:type="gram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proofErr w:type="gramEnd"/>
            <w:r w:rsidRPr="00A226BB">
              <w:rPr>
                <w:rFonts w:ascii="Times New Roman" w:hAnsi="Times New Roman" w:cs="Times New Roman"/>
              </w:rPr>
              <w:t xml:space="preserve">, НДФЛ 1248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226BB">
              <w:rPr>
                <w:rFonts w:ascii="Times New Roman" w:hAnsi="Times New Roman" w:cs="Times New Roman"/>
              </w:rPr>
              <w:t xml:space="preserve">., ежегодный объем налогов и сборов в консолидированный бюджет области при выходе на проектную мощность 1560 </w:t>
            </w:r>
            <w:proofErr w:type="spellStart"/>
            <w:r w:rsidRPr="00A226BB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226BB">
              <w:rPr>
                <w:rFonts w:ascii="Times New Roman" w:hAnsi="Times New Roman" w:cs="Times New Roman"/>
              </w:rPr>
              <w:t>.</w:t>
            </w:r>
          </w:p>
        </w:tc>
      </w:tr>
      <w:tr w:rsidR="00A8235E" w14:paraId="432DE1C1" w14:textId="77777777" w:rsidTr="005B7E40">
        <w:trPr>
          <w:trHeight w:val="1185"/>
        </w:trPr>
        <w:tc>
          <w:tcPr>
            <w:tcW w:w="2824" w:type="dxa"/>
          </w:tcPr>
          <w:p w14:paraId="7CA19835" w14:textId="36DD64D5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8F1AB6">
              <w:rPr>
                <w:rFonts w:ascii="Times New Roman" w:hAnsi="Times New Roman" w:cs="Times New Roman"/>
              </w:rPr>
              <w:t>модернизация здания блочной газовой котельной теплопроизводительностью 3,6 МВт и движимого имущества</w:t>
            </w:r>
          </w:p>
        </w:tc>
        <w:tc>
          <w:tcPr>
            <w:tcW w:w="2976" w:type="dxa"/>
          </w:tcPr>
          <w:p w14:paraId="5E59252F" w14:textId="1E9AD3E6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производство, передача, распределение тепловой энергии с использованием  здания блочной газовой </w:t>
            </w:r>
            <w:r w:rsidRPr="004840B3">
              <w:rPr>
                <w:rFonts w:ascii="Times New Roman" w:hAnsi="Times New Roman" w:cs="Times New Roman"/>
              </w:rPr>
              <w:lastRenderedPageBreak/>
              <w:t>котельной, движимого имущества</w:t>
            </w:r>
          </w:p>
        </w:tc>
        <w:tc>
          <w:tcPr>
            <w:tcW w:w="2246" w:type="dxa"/>
          </w:tcPr>
          <w:p w14:paraId="452E3C09" w14:textId="77777777" w:rsidR="00454319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 xml:space="preserve">заключено концессионное соглашение </w:t>
            </w:r>
          </w:p>
          <w:p w14:paraId="1004EC9A" w14:textId="77777777" w:rsidR="00454319" w:rsidRDefault="00454319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8235E" w:rsidRPr="004840B3">
              <w:rPr>
                <w:rFonts w:ascii="Times New Roman" w:hAnsi="Times New Roman" w:cs="Times New Roman"/>
              </w:rPr>
              <w:t xml:space="preserve">06.02.2019 </w:t>
            </w:r>
          </w:p>
          <w:p w14:paraId="0F4CC898" w14:textId="77777777" w:rsidR="00454319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№</w:t>
            </w:r>
            <w:r w:rsidR="00454319"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hAnsi="Times New Roman" w:cs="Times New Roman"/>
              </w:rPr>
              <w:t xml:space="preserve">28/01/2019  </w:t>
            </w:r>
          </w:p>
          <w:p w14:paraId="54F5637B" w14:textId="0FB81CC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 xml:space="preserve">в отношении объекта теплоснабжения, расположенного на территории деревни Митино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Бобинского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14:paraId="64F63A80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552F3204" w14:textId="2A6487AB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концессионер:</w:t>
            </w:r>
          </w:p>
          <w:p w14:paraId="0E9EA46A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АО «Санаторий «Митино»</w:t>
            </w:r>
          </w:p>
          <w:p w14:paraId="77162BA1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2894B760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Срок действия: 5 лет</w:t>
            </w:r>
          </w:p>
          <w:p w14:paraId="1CF466B3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14:paraId="6714A6B5" w14:textId="24ECA601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>сложности с приобретением импортного оборудован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2044" w:type="dxa"/>
          </w:tcPr>
          <w:p w14:paraId="41F6EA9A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поиски аналогов оборудования российского производства.</w:t>
            </w:r>
          </w:p>
          <w:p w14:paraId="1E4C6B1C" w14:textId="3892E0E0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>В настоящее время оборудование закуплено, установлено, обязательства по концессионному соглашению выполнены</w:t>
            </w:r>
          </w:p>
        </w:tc>
        <w:tc>
          <w:tcPr>
            <w:tcW w:w="3590" w:type="dxa"/>
            <w:gridSpan w:val="2"/>
          </w:tcPr>
          <w:p w14:paraId="04FE3C4F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 xml:space="preserve">надежность и энергетическая эффективность  систем теплоснабжения, границ планируемых зон размещения объектов  централизованных </w:t>
            </w:r>
            <w:r w:rsidRPr="004840B3">
              <w:rPr>
                <w:rFonts w:ascii="Times New Roman" w:hAnsi="Times New Roman" w:cs="Times New Roman"/>
              </w:rPr>
              <w:lastRenderedPageBreak/>
              <w:t xml:space="preserve">систем теплоснабжения, беспрерывная подача теплоснабжения, удельный расход топлива на ед. выработанной тепловой энергии 0,149 тут/Гкал, отпускаемая в сеть -154,2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Кг.у.т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/Гкал, удельный расход воды, потребляемой в технологическом процессе на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ед.объема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тепловой энергии 0,5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куб.м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/Гкал, удельный расход электрической энергии, потребляемой в технологическом процессе на ед. объема тепловой энергии 31,5 кВт*ч/Гкал. Уровень потерь тепловой энергии в сети -147,71 Гкал, необходимая валовая выручка 12418,3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840B3">
              <w:rPr>
                <w:rFonts w:ascii="Times New Roman" w:hAnsi="Times New Roman" w:cs="Times New Roman"/>
              </w:rPr>
              <w:t>. в 2023 г.</w:t>
            </w:r>
          </w:p>
          <w:p w14:paraId="285C6623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7BC7127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Объем инвестиций 0,6 млн. рублей.</w:t>
            </w:r>
          </w:p>
          <w:p w14:paraId="1F1C89EB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24E3CDD2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5B0F4D">
              <w:rPr>
                <w:rFonts w:ascii="Times New Roman" w:hAnsi="Times New Roman" w:cs="Times New Roman"/>
              </w:rPr>
              <w:t xml:space="preserve">Размер арендной платы </w:t>
            </w:r>
            <w:r>
              <w:rPr>
                <w:rFonts w:ascii="Times New Roman" w:hAnsi="Times New Roman" w:cs="Times New Roman"/>
              </w:rPr>
              <w:t>(</w:t>
            </w:r>
            <w:r w:rsidRPr="005B0F4D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 участок)</w:t>
            </w:r>
            <w:r w:rsidRPr="005B0F4D">
              <w:rPr>
                <w:rFonts w:ascii="Times New Roman" w:hAnsi="Times New Roman" w:cs="Times New Roman"/>
              </w:rPr>
              <w:t xml:space="preserve"> за время в ко</w:t>
            </w:r>
            <w:r>
              <w:rPr>
                <w:rFonts w:ascii="Times New Roman" w:hAnsi="Times New Roman" w:cs="Times New Roman"/>
              </w:rPr>
              <w:t xml:space="preserve">нцессии (5 лет) -6,297 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14:paraId="525BB5C6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015C0B65" w14:textId="23594785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граждан для прохождения оздоровительных процедур, отдыхающих, туристов   из других регионов.</w:t>
            </w:r>
          </w:p>
        </w:tc>
      </w:tr>
      <w:tr w:rsidR="00A8235E" w14:paraId="0BDA7522" w14:textId="77777777" w:rsidTr="005B7E40">
        <w:trPr>
          <w:trHeight w:val="1185"/>
        </w:trPr>
        <w:tc>
          <w:tcPr>
            <w:tcW w:w="2824" w:type="dxa"/>
          </w:tcPr>
          <w:p w14:paraId="41428A4A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4840B3">
              <w:rPr>
                <w:rFonts w:ascii="Times New Roman" w:hAnsi="Times New Roman" w:cs="Times New Roman"/>
              </w:rPr>
              <w:t>одернизация</w:t>
            </w:r>
          </w:p>
          <w:p w14:paraId="30BFFFD7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Times New Roman" w:hAnsi="Times New Roman" w:cs="Times New Roman"/>
              </w:rPr>
              <w:t xml:space="preserve">объектов водоснабжения и водоотведения, расположенных на территории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Вахрушевского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городского поселения,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Стуловского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сельского поселения и Ильинского сельского поселения Слободского района Кировской области</w:t>
            </w:r>
          </w:p>
          <w:p w14:paraId="20159218" w14:textId="77777777" w:rsidR="00A8235E" w:rsidRPr="008F1AB6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00D58115" w14:textId="77777777" w:rsidR="00A8235E" w:rsidRPr="000B07D6" w:rsidRDefault="00A8235E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р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еконструкция и модернизация водозаборных сооружений с сетями водопровода (включая объекты: артезианские скважины №№ 2,6,7,8,9,54850,54851,47537, водонапорная башня,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хлораторная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и насосная станция, ТП и водопроводные сети 51,838 км)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br/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Адрес: Российская Федерация, Кировская обл., Слободской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м.р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-н,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Вахрушевское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г.п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.,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пгт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. Вахруши,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соор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 5</w:t>
            </w:r>
          </w:p>
          <w:p w14:paraId="19C5AA58" w14:textId="77777777" w:rsidR="00A8235E" w:rsidRPr="000B07D6" w:rsidRDefault="00A8235E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14:paraId="7692773C" w14:textId="4F24AFC9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Реконструкция и модернизация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чистны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х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сооружени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й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с сетями канализации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br/>
              <w:t xml:space="preserve">Адрес: Российская Федерация, Кировская область, р-н Слободской,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пгт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Вахруши, сооружение 1</w:t>
            </w:r>
          </w:p>
        </w:tc>
        <w:tc>
          <w:tcPr>
            <w:tcW w:w="2246" w:type="dxa"/>
          </w:tcPr>
          <w:p w14:paraId="07C8C07A" w14:textId="6DB58376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>заключено концессионное соглашение от</w:t>
            </w:r>
          </w:p>
          <w:p w14:paraId="3B8CBFC5" w14:textId="77777777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23.09.2022 №203/01/2022</w:t>
            </w:r>
          </w:p>
          <w:p w14:paraId="21A5ABEE" w14:textId="77777777" w:rsidR="00A8235E" w:rsidRPr="004840B3" w:rsidRDefault="00A8235E" w:rsidP="00BB4D81">
            <w:pPr>
              <w:widowControl w:val="0"/>
              <w:tabs>
                <w:tab w:val="left" w:pos="426"/>
              </w:tabs>
              <w:autoSpaceDE w:val="0"/>
              <w:autoSpaceDN w:val="0"/>
              <w:spacing w:line="23" w:lineRule="atLeast"/>
              <w:outlineLvl w:val="0"/>
              <w:rPr>
                <w:rFonts w:ascii="Times New Roman" w:eastAsia="Times New Roman" w:hAnsi="Times New Roman" w:cs="Times New Roman"/>
              </w:rPr>
            </w:pPr>
            <w:r w:rsidRPr="004840B3">
              <w:rPr>
                <w:rFonts w:ascii="Times New Roman" w:eastAsia="Times New Roman" w:hAnsi="Times New Roman" w:cs="Times New Roman"/>
              </w:rPr>
              <w:t>в отношении объектов водоснабжения и водоотведения, расположенных на территории</w:t>
            </w:r>
          </w:p>
          <w:p w14:paraId="6BC18840" w14:textId="678125A0" w:rsidR="00A8235E" w:rsidRPr="004840B3" w:rsidRDefault="00A8235E" w:rsidP="00BB4D81">
            <w:pPr>
              <w:widowControl w:val="0"/>
              <w:tabs>
                <w:tab w:val="left" w:pos="426"/>
              </w:tabs>
              <w:autoSpaceDE w:val="0"/>
              <w:autoSpaceDN w:val="0"/>
              <w:spacing w:line="23" w:lineRule="atLeast"/>
              <w:outlineLvl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Вахрушевского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городского поселения,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lastRenderedPageBreak/>
              <w:t>Стуловского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и Ильинского сельских поселений Слободского района Кировской области</w:t>
            </w:r>
          </w:p>
          <w:p w14:paraId="7A94E154" w14:textId="77777777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</w:p>
          <w:p w14:paraId="3C954AE0" w14:textId="608D4A5B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концессионер:</w:t>
            </w:r>
          </w:p>
          <w:p w14:paraId="46665ADA" w14:textId="77777777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ООО «Гидра»</w:t>
            </w:r>
          </w:p>
          <w:p w14:paraId="5FB8311D" w14:textId="77777777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</w:p>
          <w:p w14:paraId="6BF534CD" w14:textId="276A8018" w:rsidR="00A8235E" w:rsidRPr="004840B3" w:rsidRDefault="00A8235E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Срок действия: </w:t>
            </w:r>
            <w:r w:rsidRPr="004840B3">
              <w:rPr>
                <w:rFonts w:ascii="Times New Roman" w:eastAsia="Times New Roman" w:hAnsi="Times New Roman" w:cs="Times New Roman"/>
              </w:rPr>
              <w:t xml:space="preserve">  со дня его подписания и действует по </w:t>
            </w:r>
            <w:r w:rsidRPr="004840B3">
              <w:rPr>
                <w:rFonts w:ascii="Times New Roman" w:hAnsi="Times New Roman" w:cs="Times New Roman"/>
                <w:color w:val="000000"/>
              </w:rPr>
              <w:t>31.12.2031 включительно</w:t>
            </w:r>
          </w:p>
        </w:tc>
        <w:tc>
          <w:tcPr>
            <w:tcW w:w="2163" w:type="dxa"/>
          </w:tcPr>
          <w:p w14:paraId="38F78DFD" w14:textId="7D6038D2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4840B3">
              <w:rPr>
                <w:rFonts w:ascii="Times New Roman" w:hAnsi="Times New Roman" w:cs="Times New Roman"/>
              </w:rPr>
              <w:t>оиск финансовых ресурсов для осуществления мероприятий в рамках концессии, нехватка квалифицированных кадров</w:t>
            </w:r>
          </w:p>
        </w:tc>
        <w:tc>
          <w:tcPr>
            <w:tcW w:w="2044" w:type="dxa"/>
          </w:tcPr>
          <w:p w14:paraId="424247D8" w14:textId="3BC0D5F0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>формление кредитования, направление прибыли,</w:t>
            </w:r>
          </w:p>
          <w:p w14:paraId="0C0F03F2" w14:textId="03CB0CAE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поиск и обучение кадров, работа с образовательными учреждениями</w:t>
            </w:r>
          </w:p>
        </w:tc>
        <w:tc>
          <w:tcPr>
            <w:tcW w:w="3590" w:type="dxa"/>
            <w:gridSpan w:val="2"/>
          </w:tcPr>
          <w:p w14:paraId="328AA187" w14:textId="7413464E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 xml:space="preserve">бъем инвестиций </w:t>
            </w:r>
            <w:r w:rsidR="00BE65CB">
              <w:rPr>
                <w:rFonts w:ascii="Times New Roman" w:hAnsi="Times New Roman" w:cs="Times New Roman"/>
              </w:rPr>
              <w:t>10,</w:t>
            </w:r>
            <w:r>
              <w:rPr>
                <w:rFonts w:ascii="Times New Roman" w:hAnsi="Times New Roman" w:cs="Times New Roman"/>
              </w:rPr>
              <w:t>7</w:t>
            </w:r>
            <w:r w:rsidR="00BE65C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 млн. руб.</w:t>
            </w:r>
          </w:p>
          <w:p w14:paraId="0B638A9E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04C98952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К 2031 году </w:t>
            </w:r>
            <w:r>
              <w:rPr>
                <w:rFonts w:ascii="Times New Roman" w:hAnsi="Times New Roman" w:cs="Times New Roman"/>
              </w:rPr>
              <w:t>планируется</w:t>
            </w:r>
            <w:r w:rsidRPr="004840B3">
              <w:rPr>
                <w:rFonts w:ascii="Times New Roman" w:hAnsi="Times New Roman" w:cs="Times New Roman"/>
              </w:rPr>
              <w:t xml:space="preserve"> достичь следующих показателей:</w:t>
            </w:r>
          </w:p>
          <w:p w14:paraId="42A5D1ED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6E73415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о</w:t>
            </w:r>
            <w:r w:rsidRPr="004840B3">
              <w:rPr>
                <w:rFonts w:ascii="Times New Roman" w:hAnsi="Times New Roman" w:cs="Times New Roman"/>
                <w:u w:val="single"/>
              </w:rPr>
              <w:t>бъекты водоснабжения</w:t>
            </w:r>
          </w:p>
          <w:p w14:paraId="569EBB69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качества воды (количество отрицательных проб воды, деленное на общее количество проб в %)</w:t>
            </w:r>
          </w:p>
          <w:p w14:paraId="2288A175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</w:t>
            </w:r>
          </w:p>
          <w:p w14:paraId="6EA6D813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63</w:t>
            </w:r>
          </w:p>
          <w:p w14:paraId="11BC3130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10</w:t>
            </w:r>
          </w:p>
          <w:p w14:paraId="7BB7C1A5" w14:textId="77777777" w:rsidR="00A8235E" w:rsidRPr="004840B3" w:rsidRDefault="00A8235E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Показатели надежности и бесперебойности водоснабжения (количество отказов, деленное на протяженность сети, </w:t>
            </w:r>
            <w:proofErr w:type="spellStart"/>
            <w:r w:rsidRPr="004840B3">
              <w:rPr>
                <w:rFonts w:ascii="Times New Roman" w:eastAsia="Calibri" w:hAnsi="Times New Roman" w:cs="Times New Roman"/>
                <w:color w:val="000000"/>
              </w:rPr>
              <w:t>ед</w:t>
            </w:r>
            <w:proofErr w:type="spellEnd"/>
            <w:r w:rsidRPr="004840B3">
              <w:rPr>
                <w:rFonts w:ascii="Times New Roman" w:eastAsia="Calibri" w:hAnsi="Times New Roman" w:cs="Times New Roman"/>
                <w:color w:val="000000"/>
              </w:rPr>
              <w:t>/км)</w:t>
            </w:r>
          </w:p>
          <w:p w14:paraId="538CD485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2,3</w:t>
            </w:r>
          </w:p>
          <w:p w14:paraId="5CC1DCA3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0,9</w:t>
            </w:r>
          </w:p>
          <w:p w14:paraId="143A4FC1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3,5</w:t>
            </w:r>
          </w:p>
          <w:p w14:paraId="1C12603A" w14:textId="77777777" w:rsidR="00A8235E" w:rsidRPr="004840B3" w:rsidRDefault="00A8235E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Удельный расход электроэнергии Водопользование, </w:t>
            </w:r>
            <w:r w:rsidRPr="004840B3">
              <w:rPr>
                <w:rFonts w:ascii="Times New Roman" w:hAnsi="Times New Roman" w:cs="Times New Roman"/>
                <w:color w:val="000000"/>
              </w:rPr>
              <w:t xml:space="preserve"> кВт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/м</w:t>
            </w:r>
            <w:r w:rsidRPr="004840B3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3</w:t>
            </w:r>
          </w:p>
          <w:p w14:paraId="080264FE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0,45</w:t>
            </w:r>
          </w:p>
          <w:p w14:paraId="5EE9288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1,81</w:t>
            </w:r>
          </w:p>
          <w:p w14:paraId="31C4D574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1,27</w:t>
            </w:r>
          </w:p>
          <w:p w14:paraId="673D9A21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Показатели эффективности использования ресурсов, в т.ч. уровень потерь воды, </w:t>
            </w:r>
            <w:r w:rsidRPr="004840B3">
              <w:rPr>
                <w:rFonts w:ascii="Times New Roman" w:hAnsi="Times New Roman" w:cs="Times New Roman"/>
                <w:color w:val="000000"/>
              </w:rPr>
              <w:t>%</w:t>
            </w:r>
          </w:p>
          <w:p w14:paraId="414EDFC5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10,10</w:t>
            </w:r>
          </w:p>
          <w:p w14:paraId="09EB651B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8,86</w:t>
            </w:r>
          </w:p>
          <w:p w14:paraId="26927CCD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0</w:t>
            </w:r>
          </w:p>
          <w:p w14:paraId="5CCA7C9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Цена на электрическую энергию (с НДС)</w:t>
            </w:r>
            <w:r>
              <w:rPr>
                <w:rFonts w:ascii="Times New Roman" w:hAnsi="Times New Roman" w:cs="Times New Roman"/>
              </w:rPr>
              <w:t>,</w:t>
            </w:r>
            <w:r w:rsidRPr="007400E0">
              <w:rPr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sz w:val="23"/>
                <w:szCs w:val="23"/>
              </w:rPr>
              <w:t>руб./кВт*ч</w:t>
            </w:r>
          </w:p>
          <w:p w14:paraId="5F1AAEEE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10,40</w:t>
            </w:r>
          </w:p>
          <w:p w14:paraId="1DB5C6E4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10,83</w:t>
            </w:r>
          </w:p>
          <w:p w14:paraId="619BD7EB" w14:textId="77777777" w:rsidR="00A8235E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13,14</w:t>
            </w:r>
          </w:p>
          <w:p w14:paraId="32B729F7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37D1A92B" w14:textId="77777777" w:rsidR="00A8235E" w:rsidRPr="00D26517" w:rsidRDefault="00A8235E" w:rsidP="008F1AB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D26517">
              <w:rPr>
                <w:rFonts w:ascii="Times New Roman" w:hAnsi="Times New Roman" w:cs="Times New Roman"/>
                <w:u w:val="single"/>
              </w:rPr>
              <w:t>объекты водоотведения</w:t>
            </w:r>
          </w:p>
          <w:p w14:paraId="0153B88E" w14:textId="77777777" w:rsidR="00A8235E" w:rsidRPr="004840B3" w:rsidRDefault="00A8235E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качества сточных вод (количество отрицательных проб воды, деленное на общее количество проб в %)</w:t>
            </w:r>
          </w:p>
          <w:p w14:paraId="03DBE293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70</w:t>
            </w:r>
          </w:p>
          <w:p w14:paraId="258FE3B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70</w:t>
            </w:r>
          </w:p>
          <w:p w14:paraId="1C1FBF4E" w14:textId="77777777" w:rsidR="00A8235E" w:rsidRPr="004840B3" w:rsidRDefault="00A8235E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надежности и бесперебойности системы водоотведения (количество отказов, деленное на протяженность сети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7400E0">
              <w:rPr>
                <w:color w:val="000000"/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Ед. /км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14:paraId="08FAC308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6,6</w:t>
            </w:r>
          </w:p>
          <w:p w14:paraId="1718C1C5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4,00</w:t>
            </w:r>
          </w:p>
          <w:p w14:paraId="2BCE52B6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13,02</w:t>
            </w:r>
          </w:p>
          <w:p w14:paraId="2547CB6D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Удельный расход электроэнергии </w:t>
            </w:r>
            <w:r w:rsidRPr="004840B3"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Водоотведение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7400E0">
              <w:rPr>
                <w:color w:val="000000"/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кВт</w:t>
            </w:r>
            <w:r w:rsidRPr="004840B3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/м</w:t>
            </w:r>
            <w:r w:rsidRPr="004840B3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vertAlign w:val="superscript"/>
              </w:rPr>
              <w:t>3</w:t>
            </w:r>
          </w:p>
          <w:p w14:paraId="4E53D260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0,46</w:t>
            </w:r>
          </w:p>
          <w:p w14:paraId="00BA90CC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1,56</w:t>
            </w:r>
          </w:p>
          <w:p w14:paraId="10518AB9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0,35</w:t>
            </w:r>
          </w:p>
          <w:p w14:paraId="23439FEB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Цена на электрическую энергию (с НДС)</w:t>
            </w:r>
            <w:r>
              <w:rPr>
                <w:rFonts w:ascii="Times New Roman" w:hAnsi="Times New Roman" w:cs="Times New Roman"/>
              </w:rPr>
              <w:t>,</w:t>
            </w:r>
            <w:r w:rsidRPr="007400E0">
              <w:rPr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sz w:val="23"/>
                <w:szCs w:val="23"/>
              </w:rPr>
              <w:t>руб./кВт*ч</w:t>
            </w:r>
          </w:p>
          <w:p w14:paraId="745ACF00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10,37</w:t>
            </w:r>
          </w:p>
          <w:p w14:paraId="5AC42647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10,37</w:t>
            </w:r>
          </w:p>
          <w:p w14:paraId="31FD49FC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13,14</w:t>
            </w:r>
          </w:p>
          <w:p w14:paraId="5D0C1A5E" w14:textId="77777777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37171702" w14:textId="345C6F7A" w:rsidR="00A8235E" w:rsidRPr="004840B3" w:rsidRDefault="00A8235E" w:rsidP="008F1AB6">
            <w:pPr>
              <w:jc w:val="both"/>
              <w:rPr>
                <w:rFonts w:ascii="Times New Roman" w:hAnsi="Times New Roman" w:cs="Times New Roman"/>
              </w:rPr>
            </w:pPr>
            <w:r w:rsidRPr="009202E7">
              <w:rPr>
                <w:rFonts w:ascii="Times New Roman" w:hAnsi="Times New Roman" w:cs="Times New Roman"/>
              </w:rPr>
              <w:t xml:space="preserve">Размер арендной </w:t>
            </w:r>
            <w:proofErr w:type="gramStart"/>
            <w:r w:rsidRPr="009202E7">
              <w:rPr>
                <w:rFonts w:ascii="Times New Roman" w:hAnsi="Times New Roman" w:cs="Times New Roman"/>
              </w:rPr>
              <w:t>платы  (</w:t>
            </w:r>
            <w:proofErr w:type="gramEnd"/>
            <w:r w:rsidRPr="009202E7">
              <w:rPr>
                <w:rFonts w:ascii="Times New Roman" w:hAnsi="Times New Roman" w:cs="Times New Roman"/>
              </w:rPr>
              <w:t>земельный участок) за время в концессии (10 лет) 158</w:t>
            </w:r>
            <w:r>
              <w:rPr>
                <w:rFonts w:ascii="Times New Roman" w:hAnsi="Times New Roman" w:cs="Times New Roman"/>
              </w:rPr>
              <w:t xml:space="preserve">,66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8235E" w14:paraId="581CEEE0" w14:textId="77777777" w:rsidTr="00B840AF">
        <w:trPr>
          <w:trHeight w:val="1185"/>
        </w:trPr>
        <w:tc>
          <w:tcPr>
            <w:tcW w:w="2824" w:type="dxa"/>
            <w:shd w:val="clear" w:color="auto" w:fill="auto"/>
          </w:tcPr>
          <w:p w14:paraId="2643D22F" w14:textId="534C45AE" w:rsidR="00BE65CB" w:rsidRDefault="00B840AF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газовая </w:t>
            </w:r>
            <w:proofErr w:type="spellStart"/>
            <w:r>
              <w:rPr>
                <w:rFonts w:ascii="Times New Roman" w:hAnsi="Times New Roman" w:cs="Times New Roman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</w:rPr>
              <w:t>-модульная котельная</w:t>
            </w:r>
            <w:r w:rsidR="00BE65CB">
              <w:rPr>
                <w:rFonts w:ascii="Times New Roman" w:hAnsi="Times New Roman" w:cs="Times New Roman"/>
              </w:rPr>
              <w:t xml:space="preserve"> БМК-В-10,0 ГД с участками тепловых сетей, подлежащих </w:t>
            </w:r>
            <w:r w:rsidR="00BE65CB" w:rsidRPr="00B840AF">
              <w:rPr>
                <w:rFonts w:ascii="Times New Roman" w:hAnsi="Times New Roman" w:cs="Times New Roman"/>
                <w:b/>
              </w:rPr>
              <w:t xml:space="preserve">созданию </w:t>
            </w:r>
            <w:r w:rsidR="00BE65CB">
              <w:rPr>
                <w:rFonts w:ascii="Times New Roman" w:hAnsi="Times New Roman" w:cs="Times New Roman"/>
              </w:rPr>
              <w:t xml:space="preserve">на территории </w:t>
            </w:r>
          </w:p>
          <w:p w14:paraId="326E7C47" w14:textId="77777777" w:rsidR="00B840AF" w:rsidRDefault="00BE65CB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840B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Слободского района Кировской области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1E69F34F" w14:textId="77777777" w:rsidR="00B840AF" w:rsidRDefault="00B840AF" w:rsidP="00BB4D81">
            <w:pPr>
              <w:rPr>
                <w:rFonts w:ascii="Times New Roman" w:hAnsi="Times New Roman" w:cs="Times New Roman"/>
              </w:rPr>
            </w:pPr>
          </w:p>
          <w:p w14:paraId="6828B4A3" w14:textId="6B9715DB" w:rsidR="00A8235E" w:rsidRDefault="00BE65CB" w:rsidP="00B8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тепловые сети на территории д</w:t>
            </w:r>
            <w:r w:rsidRPr="004840B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Слободского района Кировской области</w:t>
            </w:r>
            <w:r w:rsidR="00B840AF">
              <w:rPr>
                <w:rFonts w:ascii="Times New Roman" w:hAnsi="Times New Roman" w:cs="Times New Roman"/>
              </w:rPr>
              <w:t xml:space="preserve">, подлежащие </w:t>
            </w:r>
            <w:r w:rsidR="00B840AF" w:rsidRPr="00B840AF">
              <w:rPr>
                <w:rFonts w:ascii="Times New Roman" w:hAnsi="Times New Roman" w:cs="Times New Roman"/>
                <w:b/>
              </w:rPr>
              <w:t>реконструкции</w:t>
            </w:r>
          </w:p>
        </w:tc>
        <w:tc>
          <w:tcPr>
            <w:tcW w:w="2976" w:type="dxa"/>
            <w:shd w:val="clear" w:color="auto" w:fill="auto"/>
          </w:tcPr>
          <w:p w14:paraId="7CA6D190" w14:textId="26D148DC" w:rsidR="00A8235E" w:rsidRDefault="00A8235E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повышение </w:t>
            </w:r>
            <w:r w:rsidRPr="004840B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адежности и энергетической эффективности</w:t>
            </w:r>
            <w:r w:rsidRPr="004840B3">
              <w:rPr>
                <w:rFonts w:ascii="Times New Roman" w:hAnsi="Times New Roman" w:cs="Times New Roman"/>
              </w:rPr>
              <w:t xml:space="preserve">  систем теплоснабжения</w:t>
            </w:r>
            <w:r>
              <w:rPr>
                <w:rFonts w:ascii="Times New Roman" w:hAnsi="Times New Roman" w:cs="Times New Roman"/>
              </w:rPr>
              <w:t xml:space="preserve"> для нужд населения, социальных объектов, у</w:t>
            </w:r>
            <w:r w:rsidRPr="006609D1">
              <w:rPr>
                <w:rFonts w:ascii="Times New Roman" w:hAnsi="Times New Roman" w:cs="Times New Roman"/>
              </w:rPr>
              <w:t>лучшение экологической обстановки</w:t>
            </w:r>
          </w:p>
        </w:tc>
        <w:tc>
          <w:tcPr>
            <w:tcW w:w="2246" w:type="dxa"/>
            <w:shd w:val="clear" w:color="auto" w:fill="auto"/>
          </w:tcPr>
          <w:p w14:paraId="3BDC7711" w14:textId="2525B629" w:rsidR="00A8235E" w:rsidRDefault="005E709F" w:rsidP="00BB4D81">
            <w:pPr>
              <w:rPr>
                <w:rFonts w:ascii="Times New Roman" w:hAnsi="Times New Roman" w:cs="Times New Roman"/>
              </w:rPr>
            </w:pPr>
            <w:r w:rsidRPr="00B840AF">
              <w:rPr>
                <w:rFonts w:ascii="Times New Roman" w:hAnsi="Times New Roman" w:cs="Times New Roman"/>
              </w:rPr>
              <w:t>концессионное</w:t>
            </w:r>
            <w:r w:rsidR="00B840AF">
              <w:rPr>
                <w:rFonts w:ascii="Times New Roman" w:hAnsi="Times New Roman" w:cs="Times New Roman"/>
              </w:rPr>
              <w:t xml:space="preserve"> соглашение в отношении объектов теплоснабжения, расположенных на территории д. </w:t>
            </w:r>
            <w:proofErr w:type="spellStart"/>
            <w:r w:rsidR="00B840AF">
              <w:rPr>
                <w:rFonts w:ascii="Times New Roman" w:hAnsi="Times New Roman" w:cs="Times New Roman"/>
              </w:rPr>
              <w:t>Стулово</w:t>
            </w:r>
            <w:proofErr w:type="spellEnd"/>
            <w:r w:rsidR="00B840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840AF">
              <w:rPr>
                <w:rFonts w:ascii="Times New Roman" w:hAnsi="Times New Roman" w:cs="Times New Roman"/>
              </w:rPr>
              <w:t>Слободског</w:t>
            </w:r>
            <w:proofErr w:type="spellEnd"/>
            <w:r w:rsidR="00B840AF">
              <w:rPr>
                <w:rFonts w:ascii="Times New Roman" w:hAnsi="Times New Roman" w:cs="Times New Roman"/>
              </w:rPr>
              <w:t xml:space="preserve"> района Кировской области от 12.09.2023</w:t>
            </w:r>
          </w:p>
          <w:p w14:paraId="5253B873" w14:textId="77777777" w:rsidR="00B840AF" w:rsidRDefault="00B840AF" w:rsidP="00BB4D81">
            <w:pPr>
              <w:rPr>
                <w:rFonts w:ascii="Times New Roman" w:hAnsi="Times New Roman" w:cs="Times New Roman"/>
              </w:rPr>
            </w:pPr>
          </w:p>
          <w:p w14:paraId="45DF2A6E" w14:textId="77777777" w:rsidR="00B840AF" w:rsidRPr="004840B3" w:rsidRDefault="00B840AF" w:rsidP="00B840AF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концессионер:</w:t>
            </w:r>
          </w:p>
          <w:p w14:paraId="1D6BA43E" w14:textId="32DEC2B1" w:rsidR="00B840AF" w:rsidRPr="004840B3" w:rsidRDefault="00B840AF" w:rsidP="00B8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КОГУП «</w:t>
            </w:r>
            <w:proofErr w:type="spellStart"/>
            <w:r>
              <w:rPr>
                <w:rFonts w:ascii="Times New Roman" w:hAnsi="Times New Roman" w:cs="Times New Roman"/>
              </w:rPr>
              <w:t>Облкоммунсервис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14:paraId="45888FAD" w14:textId="77777777" w:rsidR="00B840AF" w:rsidRPr="004840B3" w:rsidRDefault="00B840AF" w:rsidP="00B840AF">
            <w:pPr>
              <w:rPr>
                <w:rFonts w:ascii="Times New Roman" w:hAnsi="Times New Roman" w:cs="Times New Roman"/>
              </w:rPr>
            </w:pPr>
          </w:p>
          <w:p w14:paraId="26C28749" w14:textId="0D23279A" w:rsidR="00A8235E" w:rsidRPr="00B840AF" w:rsidRDefault="00B840AF" w:rsidP="00B840AF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Срок действия: </w:t>
            </w:r>
            <w:r w:rsidRPr="004840B3">
              <w:rPr>
                <w:rFonts w:ascii="Times New Roman" w:eastAsia="Times New Roman" w:hAnsi="Times New Roman" w:cs="Times New Roman"/>
              </w:rPr>
              <w:t xml:space="preserve">  с </w:t>
            </w:r>
            <w:r>
              <w:rPr>
                <w:rFonts w:ascii="Times New Roman" w:eastAsia="Times New Roman" w:hAnsi="Times New Roman" w:cs="Times New Roman"/>
              </w:rPr>
              <w:t>момента его подписания и действует д</w:t>
            </w:r>
            <w:r w:rsidRPr="004840B3">
              <w:rPr>
                <w:rFonts w:ascii="Times New Roman" w:eastAsia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  <w:color w:val="000000"/>
              </w:rPr>
              <w:t>30.06.2037</w:t>
            </w:r>
            <w:r w:rsidRPr="004840B3">
              <w:rPr>
                <w:rFonts w:ascii="Times New Roman" w:hAnsi="Times New Roman" w:cs="Times New Roman"/>
                <w:color w:val="000000"/>
              </w:rPr>
              <w:t xml:space="preserve"> включительно</w:t>
            </w:r>
          </w:p>
        </w:tc>
        <w:tc>
          <w:tcPr>
            <w:tcW w:w="2163" w:type="dxa"/>
            <w:shd w:val="clear" w:color="auto" w:fill="auto"/>
          </w:tcPr>
          <w:p w14:paraId="0FCCCCAC" w14:textId="328388F2" w:rsidR="00A8235E" w:rsidRDefault="00A8235E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4" w:type="dxa"/>
            <w:shd w:val="clear" w:color="auto" w:fill="auto"/>
          </w:tcPr>
          <w:p w14:paraId="3ED48B19" w14:textId="7B29726B" w:rsidR="00A8235E" w:rsidRDefault="00A8235E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90" w:type="dxa"/>
            <w:gridSpan w:val="2"/>
            <w:shd w:val="clear" w:color="auto" w:fill="auto"/>
          </w:tcPr>
          <w:p w14:paraId="5AA030AD" w14:textId="77777777" w:rsidR="00A8235E" w:rsidRDefault="00A8235E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>бъем инвестиций</w:t>
            </w:r>
            <w:r>
              <w:rPr>
                <w:rFonts w:ascii="Times New Roman" w:hAnsi="Times New Roman" w:cs="Times New Roman"/>
              </w:rPr>
              <w:t xml:space="preserve"> 196 497,49 тыс. руб.</w:t>
            </w:r>
          </w:p>
          <w:p w14:paraId="4E784479" w14:textId="77777777" w:rsidR="00A8235E" w:rsidRDefault="00A8235E" w:rsidP="00BB4D81">
            <w:pPr>
              <w:rPr>
                <w:rFonts w:ascii="Times New Roman" w:hAnsi="Times New Roman" w:cs="Times New Roman"/>
              </w:rPr>
            </w:pPr>
          </w:p>
          <w:p w14:paraId="7AE902CA" w14:textId="04D38876" w:rsidR="00A8235E" w:rsidRPr="00843C28" w:rsidRDefault="00843C28" w:rsidP="00B8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энергетическая эффективность в отношении величины технологических потерь тепловой энергии, теплоносителя к материальной характеристике тепловой сети 1,731 Гкал/м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ежегодно с 2023 по 2037 гг.; величина технологических потерь при передаче тепловой энергии, теплоносителя по тепловым сетям 2913,608 Гкал/год ежегодно с 2023 по 2037 гг.</w:t>
            </w:r>
          </w:p>
        </w:tc>
      </w:tr>
      <w:tr w:rsidR="00A8235E" w14:paraId="532EBA6B" w14:textId="77777777" w:rsidTr="005E709F">
        <w:trPr>
          <w:trHeight w:val="1185"/>
        </w:trPr>
        <w:tc>
          <w:tcPr>
            <w:tcW w:w="2824" w:type="dxa"/>
            <w:shd w:val="clear" w:color="auto" w:fill="auto"/>
          </w:tcPr>
          <w:p w14:paraId="018926F4" w14:textId="70D7E2D3" w:rsidR="005E709F" w:rsidRPr="005E709F" w:rsidRDefault="00A8235E" w:rsidP="005E709F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 xml:space="preserve">модернизация объекта теплоснабжения </w:t>
            </w:r>
            <w:r w:rsidR="005E709F" w:rsidRPr="005E709F">
              <w:rPr>
                <w:rFonts w:ascii="Times New Roman" w:hAnsi="Times New Roman" w:cs="Times New Roman"/>
              </w:rPr>
              <w:t>(котельная</w:t>
            </w:r>
            <w:r w:rsidRPr="005E709F">
              <w:rPr>
                <w:rFonts w:ascii="Times New Roman" w:hAnsi="Times New Roman" w:cs="Times New Roman"/>
              </w:rPr>
              <w:t xml:space="preserve">), водоснабжения </w:t>
            </w:r>
            <w:r w:rsidR="005E709F" w:rsidRPr="005E709F">
              <w:rPr>
                <w:rFonts w:ascii="Times New Roman" w:hAnsi="Times New Roman" w:cs="Times New Roman"/>
              </w:rPr>
              <w:t xml:space="preserve">(водопроводная сеть) </w:t>
            </w:r>
            <w:r w:rsidRPr="005E709F">
              <w:rPr>
                <w:rFonts w:ascii="Times New Roman" w:hAnsi="Times New Roman" w:cs="Times New Roman"/>
              </w:rPr>
              <w:t xml:space="preserve">и водоотведения </w:t>
            </w:r>
            <w:r w:rsidR="005E709F" w:rsidRPr="005E709F">
              <w:rPr>
                <w:rFonts w:ascii="Times New Roman" w:hAnsi="Times New Roman" w:cs="Times New Roman"/>
              </w:rPr>
              <w:t>(канализационные сети, очистные сооружения)</w:t>
            </w:r>
          </w:p>
          <w:p w14:paraId="19509728" w14:textId="77777777" w:rsidR="005E709F" w:rsidRPr="005E709F" w:rsidRDefault="00A8235E" w:rsidP="005E709F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 xml:space="preserve">по адресу: Кировская обл., Слободской р-н, </w:t>
            </w:r>
          </w:p>
          <w:p w14:paraId="409373FB" w14:textId="43C38E18" w:rsidR="00A8235E" w:rsidRPr="005E709F" w:rsidRDefault="00A8235E" w:rsidP="005E709F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lastRenderedPageBreak/>
              <w:t>д. Салтыки</w:t>
            </w:r>
          </w:p>
        </w:tc>
        <w:tc>
          <w:tcPr>
            <w:tcW w:w="2976" w:type="dxa"/>
            <w:shd w:val="clear" w:color="auto" w:fill="auto"/>
          </w:tcPr>
          <w:p w14:paraId="73D5401E" w14:textId="66F3BCE5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lastRenderedPageBreak/>
              <w:t>замена оборудования</w:t>
            </w:r>
            <w:r w:rsidR="005E709F" w:rsidRPr="005E709F">
              <w:rPr>
                <w:rFonts w:ascii="Times New Roman" w:hAnsi="Times New Roman" w:cs="Times New Roman"/>
              </w:rPr>
              <w:t>, ремонт колов, замена и ремонт</w:t>
            </w:r>
            <w:r w:rsidRPr="005E709F">
              <w:rPr>
                <w:rFonts w:ascii="Times New Roman" w:hAnsi="Times New Roman" w:cs="Times New Roman"/>
              </w:rPr>
              <w:t xml:space="preserve"> теплосетей, водопроводных и канализационных систем с целью минимизации потерь вырабатываемых ресурсов, снижения аварийности, увеличения объема выпуска </w:t>
            </w:r>
            <w:r w:rsidRPr="005E709F">
              <w:rPr>
                <w:rFonts w:ascii="Times New Roman" w:hAnsi="Times New Roman" w:cs="Times New Roman"/>
              </w:rPr>
              <w:lastRenderedPageBreak/>
              <w:t>ресурсов, увеличения  объемов выручки</w:t>
            </w:r>
          </w:p>
        </w:tc>
        <w:tc>
          <w:tcPr>
            <w:tcW w:w="2246" w:type="dxa"/>
            <w:shd w:val="clear" w:color="auto" w:fill="auto"/>
          </w:tcPr>
          <w:p w14:paraId="1D616B21" w14:textId="77777777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lastRenderedPageBreak/>
              <w:t>подготовка к заключению концессионного соглашения</w:t>
            </w:r>
          </w:p>
          <w:p w14:paraId="5709BA3B" w14:textId="3D579F10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>на 2023-2032 годы</w:t>
            </w:r>
          </w:p>
        </w:tc>
        <w:tc>
          <w:tcPr>
            <w:tcW w:w="2163" w:type="dxa"/>
            <w:shd w:val="clear" w:color="auto" w:fill="auto"/>
          </w:tcPr>
          <w:p w14:paraId="2B3A42AD" w14:textId="16478046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>поиск финансовых ресурсов для осуществления мероприятий в рамках концессии, нехватка квалифицированных кадров</w:t>
            </w:r>
          </w:p>
        </w:tc>
        <w:tc>
          <w:tcPr>
            <w:tcW w:w="2044" w:type="dxa"/>
            <w:shd w:val="clear" w:color="auto" w:fill="auto"/>
          </w:tcPr>
          <w:p w14:paraId="1BE30D10" w14:textId="77777777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 xml:space="preserve">оформление кредитования, </w:t>
            </w:r>
          </w:p>
          <w:p w14:paraId="751CA722" w14:textId="7078CD57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>поиск и обучение кадров</w:t>
            </w:r>
          </w:p>
        </w:tc>
        <w:tc>
          <w:tcPr>
            <w:tcW w:w="3590" w:type="dxa"/>
            <w:gridSpan w:val="2"/>
            <w:shd w:val="clear" w:color="auto" w:fill="auto"/>
          </w:tcPr>
          <w:p w14:paraId="2BEFA8C4" w14:textId="783F533C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 xml:space="preserve">объем инвестиций </w:t>
            </w:r>
            <w:r w:rsidR="005E709F" w:rsidRPr="005E709F">
              <w:rPr>
                <w:rFonts w:ascii="Times New Roman" w:hAnsi="Times New Roman" w:cs="Times New Roman"/>
              </w:rPr>
              <w:t>1755 тыс</w:t>
            </w:r>
            <w:r w:rsidRPr="005E709F">
              <w:rPr>
                <w:rFonts w:ascii="Times New Roman" w:hAnsi="Times New Roman" w:cs="Times New Roman"/>
              </w:rPr>
              <w:t>. руб.</w:t>
            </w:r>
          </w:p>
          <w:p w14:paraId="242A247F" w14:textId="77777777" w:rsidR="00A8235E" w:rsidRPr="005E709F" w:rsidRDefault="00A8235E" w:rsidP="00BB4D81">
            <w:pPr>
              <w:rPr>
                <w:rFonts w:ascii="Times New Roman" w:hAnsi="Times New Roman" w:cs="Times New Roman"/>
              </w:rPr>
            </w:pPr>
          </w:p>
          <w:p w14:paraId="7FC6E5F0" w14:textId="77777777" w:rsidR="00A8235E" w:rsidRPr="00A73299" w:rsidRDefault="00A8235E" w:rsidP="00BB4D81">
            <w:pPr>
              <w:rPr>
                <w:rFonts w:ascii="Times New Roman" w:hAnsi="Times New Roman" w:cs="Times New Roman"/>
              </w:rPr>
            </w:pPr>
            <w:r w:rsidRPr="005E709F">
              <w:rPr>
                <w:rFonts w:ascii="Times New Roman" w:hAnsi="Times New Roman" w:cs="Times New Roman"/>
              </w:rPr>
              <w:t>После заключения концессионного соглашения будут заключены договоры аренды земельного участка</w:t>
            </w:r>
          </w:p>
          <w:p w14:paraId="6744BDB5" w14:textId="77777777" w:rsidR="00A8235E" w:rsidRDefault="00A8235E" w:rsidP="00BB4D81">
            <w:pPr>
              <w:rPr>
                <w:rFonts w:ascii="Times New Roman" w:hAnsi="Times New Roman" w:cs="Times New Roman"/>
              </w:rPr>
            </w:pPr>
          </w:p>
        </w:tc>
      </w:tr>
    </w:tbl>
    <w:p w14:paraId="49E1125B" w14:textId="77777777" w:rsidR="00681339" w:rsidRPr="00022C02" w:rsidRDefault="00681339" w:rsidP="00022C02">
      <w:pPr>
        <w:jc w:val="center"/>
        <w:rPr>
          <w:rFonts w:ascii="Times New Roman" w:hAnsi="Times New Roman" w:cs="Times New Roman"/>
          <w:sz w:val="24"/>
          <w:szCs w:val="28"/>
        </w:rPr>
      </w:pPr>
    </w:p>
    <w:p w14:paraId="60094B34" w14:textId="77777777" w:rsidR="00022C02" w:rsidRPr="00022C02" w:rsidRDefault="00022C02" w:rsidP="00481441">
      <w:pPr>
        <w:rPr>
          <w:rFonts w:ascii="Times New Roman" w:hAnsi="Times New Roman" w:cs="Times New Roman"/>
          <w:sz w:val="24"/>
          <w:szCs w:val="28"/>
        </w:rPr>
      </w:pPr>
    </w:p>
    <w:p w14:paraId="00B616F5" w14:textId="77777777" w:rsidR="00A8235E" w:rsidRDefault="00AA7B64" w:rsidP="00AA7B64">
      <w:pPr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D886EC3" w14:textId="443357A4" w:rsidR="00481441" w:rsidRDefault="00481441" w:rsidP="00AA7B64">
      <w:pPr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</w:p>
    <w:sectPr w:rsidR="00481441" w:rsidSect="005B7E40">
      <w:pgSz w:w="16838" w:h="11905" w:orient="landscape"/>
      <w:pgMar w:top="851" w:right="536" w:bottom="284" w:left="56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B86D1" w14:textId="77777777" w:rsidR="00B4698A" w:rsidRDefault="00B4698A">
      <w:r>
        <w:separator/>
      </w:r>
    </w:p>
  </w:endnote>
  <w:endnote w:type="continuationSeparator" w:id="0">
    <w:p w14:paraId="7D9C0A11" w14:textId="77777777" w:rsidR="00B4698A" w:rsidRDefault="00B4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7D32D" w14:textId="77777777" w:rsidR="00B4698A" w:rsidRDefault="00B4698A">
      <w:r>
        <w:separator/>
      </w:r>
    </w:p>
  </w:footnote>
  <w:footnote w:type="continuationSeparator" w:id="0">
    <w:p w14:paraId="3762C3CC" w14:textId="77777777" w:rsidR="00B4698A" w:rsidRDefault="00B46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566C0"/>
    <w:multiLevelType w:val="hybridMultilevel"/>
    <w:tmpl w:val="7C1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40AD3"/>
    <w:multiLevelType w:val="hybridMultilevel"/>
    <w:tmpl w:val="4D6EE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D7"/>
    <w:rsid w:val="00022C02"/>
    <w:rsid w:val="00030694"/>
    <w:rsid w:val="00047343"/>
    <w:rsid w:val="000512DF"/>
    <w:rsid w:val="0008198D"/>
    <w:rsid w:val="000A4AB1"/>
    <w:rsid w:val="000B07D6"/>
    <w:rsid w:val="001234DF"/>
    <w:rsid w:val="0018526E"/>
    <w:rsid w:val="00190C87"/>
    <w:rsid w:val="001F3BBD"/>
    <w:rsid w:val="002171BE"/>
    <w:rsid w:val="00292267"/>
    <w:rsid w:val="002E2F4F"/>
    <w:rsid w:val="002F6365"/>
    <w:rsid w:val="00305A18"/>
    <w:rsid w:val="003154BC"/>
    <w:rsid w:val="00317629"/>
    <w:rsid w:val="00331231"/>
    <w:rsid w:val="0038374B"/>
    <w:rsid w:val="00387726"/>
    <w:rsid w:val="003D6E22"/>
    <w:rsid w:val="003E17A4"/>
    <w:rsid w:val="003E1FAC"/>
    <w:rsid w:val="004016B3"/>
    <w:rsid w:val="0040588A"/>
    <w:rsid w:val="004344EE"/>
    <w:rsid w:val="00453C46"/>
    <w:rsid w:val="00454319"/>
    <w:rsid w:val="00464FB3"/>
    <w:rsid w:val="00481441"/>
    <w:rsid w:val="00482717"/>
    <w:rsid w:val="004840B3"/>
    <w:rsid w:val="00496D77"/>
    <w:rsid w:val="004B3CEB"/>
    <w:rsid w:val="004D4B74"/>
    <w:rsid w:val="00503C2C"/>
    <w:rsid w:val="005B0F4D"/>
    <w:rsid w:val="005B7E40"/>
    <w:rsid w:val="005E0CF4"/>
    <w:rsid w:val="005E20F6"/>
    <w:rsid w:val="005E709F"/>
    <w:rsid w:val="005F662B"/>
    <w:rsid w:val="00600B2C"/>
    <w:rsid w:val="006609D1"/>
    <w:rsid w:val="00681339"/>
    <w:rsid w:val="006A6CD6"/>
    <w:rsid w:val="006A73DB"/>
    <w:rsid w:val="006E2E19"/>
    <w:rsid w:val="006F4FE6"/>
    <w:rsid w:val="007320B4"/>
    <w:rsid w:val="00782DC9"/>
    <w:rsid w:val="007B4DAA"/>
    <w:rsid w:val="0081498B"/>
    <w:rsid w:val="00843C28"/>
    <w:rsid w:val="00847B88"/>
    <w:rsid w:val="008F1AB6"/>
    <w:rsid w:val="009202E7"/>
    <w:rsid w:val="009863E5"/>
    <w:rsid w:val="00991ED4"/>
    <w:rsid w:val="00A226BB"/>
    <w:rsid w:val="00A329A3"/>
    <w:rsid w:val="00A73299"/>
    <w:rsid w:val="00A8235E"/>
    <w:rsid w:val="00A91287"/>
    <w:rsid w:val="00AA11C2"/>
    <w:rsid w:val="00AA7832"/>
    <w:rsid w:val="00AA7B64"/>
    <w:rsid w:val="00AB1B31"/>
    <w:rsid w:val="00AD69C0"/>
    <w:rsid w:val="00B211D7"/>
    <w:rsid w:val="00B46216"/>
    <w:rsid w:val="00B4698A"/>
    <w:rsid w:val="00B63C1E"/>
    <w:rsid w:val="00B840AF"/>
    <w:rsid w:val="00B972E0"/>
    <w:rsid w:val="00BA7289"/>
    <w:rsid w:val="00BB4D81"/>
    <w:rsid w:val="00BE65CB"/>
    <w:rsid w:val="00C02584"/>
    <w:rsid w:val="00CC1EDC"/>
    <w:rsid w:val="00D26517"/>
    <w:rsid w:val="00D54656"/>
    <w:rsid w:val="00D650B6"/>
    <w:rsid w:val="00D70A42"/>
    <w:rsid w:val="00D75512"/>
    <w:rsid w:val="00D827AA"/>
    <w:rsid w:val="00DA2867"/>
    <w:rsid w:val="00DE1189"/>
    <w:rsid w:val="00DF2964"/>
    <w:rsid w:val="00E52994"/>
    <w:rsid w:val="00E53040"/>
    <w:rsid w:val="00E751EE"/>
    <w:rsid w:val="00EC1CC0"/>
    <w:rsid w:val="00EE3D08"/>
    <w:rsid w:val="00EF3E46"/>
    <w:rsid w:val="00EF742A"/>
    <w:rsid w:val="00F02465"/>
    <w:rsid w:val="00F07D31"/>
    <w:rsid w:val="00F3796B"/>
    <w:rsid w:val="00FB5FBC"/>
    <w:rsid w:val="00FC1AF3"/>
    <w:rsid w:val="00FD1516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5B50"/>
  <w15:docId w15:val="{B9DBDB0C-6F1C-4F77-82BA-12F48C0C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header"/>
    <w:basedOn w:val="a"/>
    <w:link w:val="a9"/>
    <w:uiPriority w:val="99"/>
    <w:unhideWhenUsed/>
    <w:rsid w:val="00AA11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11C2"/>
  </w:style>
  <w:style w:type="paragraph" w:styleId="aa">
    <w:name w:val="footer"/>
    <w:basedOn w:val="a"/>
    <w:link w:val="ab"/>
    <w:uiPriority w:val="99"/>
    <w:unhideWhenUsed/>
    <w:rsid w:val="00AA11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11C2"/>
  </w:style>
  <w:style w:type="paragraph" w:styleId="ac">
    <w:name w:val="List Paragraph"/>
    <w:basedOn w:val="a"/>
    <w:uiPriority w:val="34"/>
    <w:qFormat/>
    <w:rsid w:val="00AD6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43DF8-67B5-4EA3-8F7F-E3C7E536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2023-01-20T12:45:00Z</cp:lastPrinted>
  <dcterms:created xsi:type="dcterms:W3CDTF">2023-12-25T11:07:00Z</dcterms:created>
  <dcterms:modified xsi:type="dcterms:W3CDTF">2023-12-25T11:07:00Z</dcterms:modified>
</cp:coreProperties>
</file>