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090FEA" w:rsidRDefault="00A75E30" w:rsidP="00A75E30">
      <w:pPr>
        <w:rPr>
          <w:sz w:val="48"/>
          <w:szCs w:val="48"/>
        </w:rPr>
      </w:pPr>
    </w:p>
    <w:p w:rsidR="0031484F" w:rsidRPr="00090FEA" w:rsidRDefault="00A75E30" w:rsidP="00440D83">
      <w:pPr>
        <w:jc w:val="center"/>
        <w:rPr>
          <w:b/>
          <w:sz w:val="28"/>
          <w:szCs w:val="28"/>
        </w:rPr>
      </w:pPr>
      <w:r w:rsidRPr="00090FEA">
        <w:rPr>
          <w:b/>
          <w:sz w:val="28"/>
          <w:szCs w:val="28"/>
        </w:rPr>
        <w:t xml:space="preserve">Выпуск № </w:t>
      </w:r>
      <w:r w:rsidR="00196488" w:rsidRPr="00090FEA">
        <w:rPr>
          <w:b/>
          <w:sz w:val="28"/>
          <w:szCs w:val="28"/>
        </w:rPr>
        <w:t>1</w:t>
      </w:r>
      <w:r w:rsidR="00CF0FDE" w:rsidRPr="00090FEA">
        <w:rPr>
          <w:b/>
          <w:sz w:val="28"/>
          <w:szCs w:val="28"/>
        </w:rPr>
        <w:t>6</w:t>
      </w:r>
      <w:r w:rsidRPr="00090FEA">
        <w:rPr>
          <w:b/>
          <w:sz w:val="28"/>
          <w:szCs w:val="28"/>
        </w:rPr>
        <w:t>(</w:t>
      </w:r>
      <w:r w:rsidR="00196488" w:rsidRPr="00090FEA">
        <w:rPr>
          <w:b/>
          <w:sz w:val="28"/>
          <w:szCs w:val="28"/>
        </w:rPr>
        <w:t>7</w:t>
      </w:r>
      <w:r w:rsidR="00CF0FDE" w:rsidRPr="00090FEA">
        <w:rPr>
          <w:b/>
          <w:sz w:val="28"/>
          <w:szCs w:val="28"/>
        </w:rPr>
        <w:t>5</w:t>
      </w:r>
      <w:r w:rsidRPr="00090FEA">
        <w:rPr>
          <w:b/>
          <w:sz w:val="28"/>
          <w:szCs w:val="28"/>
        </w:rPr>
        <w:t>)</w:t>
      </w:r>
    </w:p>
    <w:p w:rsidR="00A75E30" w:rsidRPr="00090FEA" w:rsidRDefault="00010E74" w:rsidP="00197F9E">
      <w:pPr>
        <w:jc w:val="center"/>
        <w:rPr>
          <w:b/>
          <w:sz w:val="24"/>
          <w:szCs w:val="24"/>
        </w:rPr>
      </w:pPr>
      <w:r w:rsidRPr="00090FEA">
        <w:rPr>
          <w:b/>
          <w:sz w:val="28"/>
          <w:szCs w:val="28"/>
        </w:rPr>
        <w:t xml:space="preserve"> </w:t>
      </w:r>
      <w:r w:rsidR="00CF0FDE" w:rsidRPr="00090FEA">
        <w:rPr>
          <w:b/>
          <w:sz w:val="28"/>
          <w:szCs w:val="28"/>
        </w:rPr>
        <w:t>02</w:t>
      </w:r>
      <w:r w:rsidR="00E43A34" w:rsidRPr="00090FEA">
        <w:rPr>
          <w:b/>
          <w:sz w:val="28"/>
          <w:szCs w:val="28"/>
        </w:rPr>
        <w:t>.</w:t>
      </w:r>
      <w:r w:rsidR="00E55654" w:rsidRPr="00090FEA">
        <w:rPr>
          <w:b/>
          <w:sz w:val="28"/>
          <w:szCs w:val="28"/>
        </w:rPr>
        <w:t>0</w:t>
      </w:r>
      <w:r w:rsidR="00CF0FDE" w:rsidRPr="00090FEA">
        <w:rPr>
          <w:b/>
          <w:sz w:val="28"/>
          <w:szCs w:val="28"/>
        </w:rPr>
        <w:t>5</w:t>
      </w:r>
      <w:r w:rsidR="00253BAF" w:rsidRPr="00090FEA">
        <w:rPr>
          <w:b/>
          <w:sz w:val="28"/>
          <w:szCs w:val="28"/>
        </w:rPr>
        <w:t>.</w:t>
      </w:r>
      <w:r w:rsidR="00A75E30" w:rsidRPr="00090FEA">
        <w:rPr>
          <w:b/>
          <w:sz w:val="28"/>
          <w:szCs w:val="28"/>
        </w:rPr>
        <w:t>20</w:t>
      </w:r>
      <w:r w:rsidR="009255F8" w:rsidRPr="00090FEA">
        <w:rPr>
          <w:b/>
          <w:sz w:val="28"/>
          <w:szCs w:val="28"/>
        </w:rPr>
        <w:t>2</w:t>
      </w:r>
      <w:r w:rsidR="00190273" w:rsidRPr="00090FEA">
        <w:rPr>
          <w:b/>
          <w:sz w:val="28"/>
          <w:szCs w:val="28"/>
        </w:rPr>
        <w:t>3</w:t>
      </w:r>
      <w:r w:rsidR="00A75E30" w:rsidRPr="00090FEA">
        <w:rPr>
          <w:b/>
          <w:sz w:val="28"/>
          <w:szCs w:val="28"/>
        </w:rPr>
        <w:t xml:space="preserve"> года</w:t>
      </w:r>
    </w:p>
    <w:p w:rsidR="00F752DE" w:rsidRPr="00090FEA" w:rsidRDefault="00F752DE" w:rsidP="0019474F">
      <w:pPr>
        <w:jc w:val="center"/>
        <w:rPr>
          <w:sz w:val="48"/>
          <w:szCs w:val="48"/>
        </w:rPr>
      </w:pPr>
    </w:p>
    <w:p w:rsidR="00C048B4" w:rsidRPr="00090FEA" w:rsidRDefault="00C048B4" w:rsidP="00A75E30">
      <w:pPr>
        <w:jc w:val="center"/>
        <w:rPr>
          <w:sz w:val="48"/>
          <w:szCs w:val="48"/>
        </w:rPr>
      </w:pPr>
    </w:p>
    <w:p w:rsidR="00A75E30" w:rsidRPr="00090FEA" w:rsidRDefault="00A75E30" w:rsidP="00A75E30">
      <w:pPr>
        <w:rPr>
          <w:b/>
        </w:rPr>
      </w:pPr>
      <w:bookmarkStart w:id="0" w:name="_GoBack"/>
      <w:bookmarkEnd w:id="0"/>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proofErr w:type="gramStart"/>
      <w:r w:rsidRPr="00EA4762">
        <w:rPr>
          <w:b/>
        </w:rPr>
        <w:t>Ответственный за выпуск:</w:t>
      </w:r>
      <w:proofErr w:type="gramEnd"/>
      <w:r w:rsidRPr="00EA4762">
        <w:t xml:space="preserve"> </w:t>
      </w:r>
      <w:r w:rsidR="000A7612" w:rsidRPr="00EA4762">
        <w:rPr>
          <w:szCs w:val="28"/>
        </w:rPr>
        <w:t>Организационный отдел</w:t>
      </w:r>
      <w:r w:rsidR="000A7612" w:rsidRPr="00EA4762">
        <w:rPr>
          <w:sz w:val="14"/>
        </w:rPr>
        <w:t xml:space="preserve"> </w:t>
      </w:r>
      <w:r w:rsidR="000A7612" w:rsidRPr="00EA4762">
        <w:t xml:space="preserve">администрации </w:t>
      </w:r>
      <w:r w:rsidRPr="00EA4762">
        <w:t>Слободско</w:t>
      </w:r>
      <w:r w:rsidR="000A7612" w:rsidRPr="00EA4762">
        <w:t>го</w:t>
      </w:r>
      <w:r w:rsidRPr="00EA4762">
        <w:t xml:space="preserve"> район</w:t>
      </w:r>
      <w:r w:rsidR="000A7612" w:rsidRPr="00EA4762">
        <w:t>а</w:t>
      </w:r>
      <w:r w:rsidRPr="00EA4762">
        <w:t xml:space="preserve"> (613150, г. Слободской, </w:t>
      </w:r>
      <w:r w:rsidR="00F97854" w:rsidRPr="00EA4762">
        <w:t xml:space="preserve">  </w:t>
      </w:r>
      <w:r w:rsidRPr="00EA4762">
        <w:t xml:space="preserve">ул. </w:t>
      </w:r>
      <w:proofErr w:type="gramStart"/>
      <w:r w:rsidRPr="00EA4762">
        <w:t>Советская</w:t>
      </w:r>
      <w:proofErr w:type="gramEnd"/>
      <w:r w:rsidRPr="00EA4762">
        <w:t xml:space="preserve"> 86, тел.</w:t>
      </w:r>
      <w:r w:rsidR="002D1D81" w:rsidRPr="00EA4762">
        <w:t xml:space="preserve"> </w:t>
      </w:r>
      <w:r w:rsidRPr="00EA4762">
        <w:t xml:space="preserve">4-69-41). </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CF0FDE" w:rsidRPr="001443DB" w:rsidTr="008878B1">
        <w:trPr>
          <w:trHeight w:val="20"/>
          <w:tblCellSpacing w:w="20" w:type="dxa"/>
          <w:jc w:val="center"/>
        </w:trPr>
        <w:tc>
          <w:tcPr>
            <w:tcW w:w="236" w:type="dxa"/>
            <w:shd w:val="clear" w:color="auto" w:fill="auto"/>
          </w:tcPr>
          <w:p w:rsidR="00CF0FDE" w:rsidRDefault="00CF0FDE" w:rsidP="003013EE">
            <w:pPr>
              <w:ind w:left="-109" w:right="-93"/>
              <w:jc w:val="right"/>
              <w:rPr>
                <w:sz w:val="12"/>
                <w:szCs w:val="12"/>
              </w:rPr>
            </w:pPr>
            <w:r>
              <w:rPr>
                <w:sz w:val="12"/>
                <w:szCs w:val="12"/>
              </w:rPr>
              <w:t>1</w:t>
            </w:r>
          </w:p>
        </w:tc>
        <w:tc>
          <w:tcPr>
            <w:tcW w:w="9485" w:type="dxa"/>
            <w:shd w:val="clear" w:color="auto" w:fill="auto"/>
          </w:tcPr>
          <w:p w:rsidR="00CF0FDE" w:rsidRPr="009E2795" w:rsidRDefault="00CF0FDE" w:rsidP="00CF0FDE">
            <w:pPr>
              <w:ind w:left="-21"/>
              <w:jc w:val="both"/>
              <w:rPr>
                <w:sz w:val="12"/>
                <w:szCs w:val="12"/>
              </w:rPr>
            </w:pPr>
            <w:r>
              <w:rPr>
                <w:sz w:val="12"/>
                <w:szCs w:val="12"/>
              </w:rPr>
              <w:t xml:space="preserve">Извещения о возможности предоставления </w:t>
            </w:r>
            <w:r w:rsidRPr="00CF0FDE">
              <w:rPr>
                <w:sz w:val="12"/>
                <w:szCs w:val="12"/>
              </w:rPr>
              <w:t>земельн</w:t>
            </w:r>
            <w:r>
              <w:rPr>
                <w:sz w:val="12"/>
                <w:szCs w:val="12"/>
              </w:rPr>
              <w:t>ых</w:t>
            </w:r>
            <w:r w:rsidRPr="00CF0FDE">
              <w:rPr>
                <w:sz w:val="12"/>
                <w:szCs w:val="12"/>
              </w:rPr>
              <w:t xml:space="preserve"> участк</w:t>
            </w:r>
            <w:r>
              <w:rPr>
                <w:sz w:val="12"/>
                <w:szCs w:val="12"/>
              </w:rPr>
              <w:t>ов……………………………………………………………………………………………………………………………………</w:t>
            </w:r>
          </w:p>
        </w:tc>
        <w:tc>
          <w:tcPr>
            <w:tcW w:w="280" w:type="dxa"/>
          </w:tcPr>
          <w:p w:rsidR="00CF0FDE" w:rsidRDefault="009B4249" w:rsidP="0067184D">
            <w:pPr>
              <w:ind w:left="-72" w:right="2"/>
              <w:rPr>
                <w:sz w:val="12"/>
                <w:szCs w:val="12"/>
              </w:rPr>
            </w:pPr>
            <w:r>
              <w:rPr>
                <w:sz w:val="12"/>
                <w:szCs w:val="12"/>
              </w:rPr>
              <w:t>2</w:t>
            </w:r>
          </w:p>
        </w:tc>
      </w:tr>
      <w:tr w:rsidR="00AA689F" w:rsidRPr="001443DB" w:rsidTr="008878B1">
        <w:trPr>
          <w:trHeight w:val="20"/>
          <w:tblCellSpacing w:w="20" w:type="dxa"/>
          <w:jc w:val="center"/>
        </w:trPr>
        <w:tc>
          <w:tcPr>
            <w:tcW w:w="236" w:type="dxa"/>
            <w:shd w:val="clear" w:color="auto" w:fill="auto"/>
          </w:tcPr>
          <w:p w:rsidR="00AA689F" w:rsidRDefault="00CF0FDE" w:rsidP="003013EE">
            <w:pPr>
              <w:ind w:left="-109" w:right="-93"/>
              <w:jc w:val="right"/>
              <w:rPr>
                <w:sz w:val="12"/>
                <w:szCs w:val="12"/>
              </w:rPr>
            </w:pPr>
            <w:r>
              <w:rPr>
                <w:sz w:val="12"/>
                <w:szCs w:val="12"/>
              </w:rPr>
              <w:t>2</w:t>
            </w:r>
          </w:p>
        </w:tc>
        <w:tc>
          <w:tcPr>
            <w:tcW w:w="9485" w:type="dxa"/>
            <w:shd w:val="clear" w:color="auto" w:fill="auto"/>
          </w:tcPr>
          <w:p w:rsidR="00AA689F" w:rsidRPr="00AA689F" w:rsidRDefault="00984020" w:rsidP="009B4249">
            <w:pPr>
              <w:ind w:left="-21"/>
              <w:jc w:val="both"/>
              <w:rPr>
                <w:sz w:val="12"/>
                <w:szCs w:val="12"/>
              </w:rPr>
            </w:pPr>
            <w:r w:rsidRPr="009E2795">
              <w:rPr>
                <w:sz w:val="12"/>
                <w:szCs w:val="12"/>
              </w:rPr>
              <w:t>Решение Слободской районной Думы от 2</w:t>
            </w:r>
            <w:r w:rsidR="00CF0FDE">
              <w:rPr>
                <w:sz w:val="12"/>
                <w:szCs w:val="12"/>
              </w:rPr>
              <w:t>7</w:t>
            </w:r>
            <w:r w:rsidRPr="009E2795">
              <w:rPr>
                <w:sz w:val="12"/>
                <w:szCs w:val="12"/>
              </w:rPr>
              <w:t>.0</w:t>
            </w:r>
            <w:r w:rsidR="00CF0FDE">
              <w:rPr>
                <w:sz w:val="12"/>
                <w:szCs w:val="12"/>
              </w:rPr>
              <w:t>4</w:t>
            </w:r>
            <w:r w:rsidRPr="009E2795">
              <w:rPr>
                <w:sz w:val="12"/>
                <w:szCs w:val="12"/>
              </w:rPr>
              <w:t xml:space="preserve">.2023 № </w:t>
            </w:r>
            <w:r w:rsidR="00196488">
              <w:rPr>
                <w:sz w:val="12"/>
                <w:szCs w:val="12"/>
              </w:rPr>
              <w:t>2</w:t>
            </w:r>
            <w:r w:rsidR="00CF0FDE">
              <w:rPr>
                <w:sz w:val="12"/>
                <w:szCs w:val="12"/>
              </w:rPr>
              <w:t>1/</w:t>
            </w:r>
            <w:r w:rsidR="009B4249">
              <w:rPr>
                <w:sz w:val="12"/>
                <w:szCs w:val="12"/>
              </w:rPr>
              <w:t>203</w:t>
            </w:r>
            <w:proofErr w:type="gramStart"/>
            <w:r w:rsidR="00196488">
              <w:rPr>
                <w:sz w:val="12"/>
                <w:szCs w:val="12"/>
              </w:rPr>
              <w:t xml:space="preserve"> </w:t>
            </w:r>
            <w:r w:rsidR="009B4249" w:rsidRPr="009B4249">
              <w:rPr>
                <w:sz w:val="12"/>
                <w:szCs w:val="12"/>
              </w:rPr>
              <w:t>О</w:t>
            </w:r>
            <w:proofErr w:type="gramEnd"/>
            <w:r w:rsidR="009B4249" w:rsidRPr="009B4249">
              <w:rPr>
                <w:sz w:val="12"/>
                <w:szCs w:val="12"/>
              </w:rPr>
              <w:t>б исполнении бюджета Слободского района за 1 квартал 2023 года</w:t>
            </w:r>
            <w:r w:rsidR="009B4249">
              <w:rPr>
                <w:sz w:val="12"/>
                <w:szCs w:val="12"/>
              </w:rPr>
              <w:t>……………………………………………………….</w:t>
            </w:r>
          </w:p>
        </w:tc>
        <w:tc>
          <w:tcPr>
            <w:tcW w:w="280" w:type="dxa"/>
          </w:tcPr>
          <w:p w:rsidR="00584305" w:rsidRDefault="009B4249" w:rsidP="0067184D">
            <w:pPr>
              <w:ind w:left="-72" w:right="2"/>
              <w:rPr>
                <w:sz w:val="12"/>
                <w:szCs w:val="12"/>
              </w:rPr>
            </w:pPr>
            <w:r>
              <w:rPr>
                <w:sz w:val="12"/>
                <w:szCs w:val="12"/>
              </w:rPr>
              <w:t>2</w:t>
            </w:r>
          </w:p>
        </w:tc>
      </w:tr>
      <w:tr w:rsidR="00F048BE" w:rsidRPr="001443DB" w:rsidTr="008878B1">
        <w:trPr>
          <w:trHeight w:val="20"/>
          <w:tblCellSpacing w:w="20" w:type="dxa"/>
          <w:jc w:val="center"/>
        </w:trPr>
        <w:tc>
          <w:tcPr>
            <w:tcW w:w="236" w:type="dxa"/>
            <w:shd w:val="clear" w:color="auto" w:fill="auto"/>
          </w:tcPr>
          <w:p w:rsidR="00F048BE" w:rsidRDefault="009B4249" w:rsidP="003013EE">
            <w:pPr>
              <w:ind w:left="-109" w:right="-93"/>
              <w:jc w:val="right"/>
              <w:rPr>
                <w:sz w:val="12"/>
                <w:szCs w:val="12"/>
              </w:rPr>
            </w:pPr>
            <w:r>
              <w:rPr>
                <w:sz w:val="12"/>
                <w:szCs w:val="12"/>
              </w:rPr>
              <w:t>3</w:t>
            </w:r>
          </w:p>
        </w:tc>
        <w:tc>
          <w:tcPr>
            <w:tcW w:w="9485" w:type="dxa"/>
            <w:shd w:val="clear" w:color="auto" w:fill="auto"/>
          </w:tcPr>
          <w:p w:rsidR="00F048BE" w:rsidRPr="009E2795" w:rsidRDefault="009B4249" w:rsidP="00194A51">
            <w:pPr>
              <w:ind w:left="-21" w:right="2"/>
              <w:jc w:val="both"/>
              <w:rPr>
                <w:sz w:val="12"/>
                <w:szCs w:val="12"/>
              </w:rPr>
            </w:pPr>
            <w:r w:rsidRPr="009E2795">
              <w:rPr>
                <w:sz w:val="12"/>
                <w:szCs w:val="12"/>
              </w:rPr>
              <w:t>Решение Слободской районной Думы от 2</w:t>
            </w:r>
            <w:r>
              <w:rPr>
                <w:sz w:val="12"/>
                <w:szCs w:val="12"/>
              </w:rPr>
              <w:t>7</w:t>
            </w:r>
            <w:r w:rsidRPr="009E2795">
              <w:rPr>
                <w:sz w:val="12"/>
                <w:szCs w:val="12"/>
              </w:rPr>
              <w:t>.0</w:t>
            </w:r>
            <w:r>
              <w:rPr>
                <w:sz w:val="12"/>
                <w:szCs w:val="12"/>
              </w:rPr>
              <w:t>4</w:t>
            </w:r>
            <w:r w:rsidRPr="009E2795">
              <w:rPr>
                <w:sz w:val="12"/>
                <w:szCs w:val="12"/>
              </w:rPr>
              <w:t xml:space="preserve">.2023 № </w:t>
            </w:r>
            <w:r>
              <w:rPr>
                <w:sz w:val="12"/>
                <w:szCs w:val="12"/>
              </w:rPr>
              <w:t>21/204</w:t>
            </w:r>
            <w:proofErr w:type="gramStart"/>
            <w:r w:rsidR="00194A51">
              <w:rPr>
                <w:sz w:val="12"/>
                <w:szCs w:val="12"/>
              </w:rPr>
              <w:t xml:space="preserve"> </w:t>
            </w:r>
            <w:r w:rsidR="00194A51" w:rsidRPr="00194A51">
              <w:rPr>
                <w:sz w:val="12"/>
                <w:szCs w:val="12"/>
              </w:rPr>
              <w:t>О</w:t>
            </w:r>
            <w:proofErr w:type="gramEnd"/>
            <w:r w:rsidR="00194A51" w:rsidRPr="00194A51">
              <w:rPr>
                <w:sz w:val="12"/>
                <w:szCs w:val="12"/>
              </w:rPr>
              <w:t>б утверждении Положения об управлении образования администрации Слободского района Кировской области</w:t>
            </w:r>
            <w:r w:rsidR="00194A51">
              <w:rPr>
                <w:sz w:val="12"/>
                <w:szCs w:val="12"/>
              </w:rPr>
              <w:t>……</w:t>
            </w:r>
          </w:p>
        </w:tc>
        <w:tc>
          <w:tcPr>
            <w:tcW w:w="280" w:type="dxa"/>
          </w:tcPr>
          <w:p w:rsidR="00584305" w:rsidRDefault="00E41378" w:rsidP="0067184D">
            <w:pPr>
              <w:ind w:left="-72" w:right="2"/>
              <w:rPr>
                <w:sz w:val="12"/>
                <w:szCs w:val="12"/>
              </w:rPr>
            </w:pPr>
            <w:r>
              <w:rPr>
                <w:sz w:val="12"/>
                <w:szCs w:val="12"/>
              </w:rPr>
              <w:t>3</w:t>
            </w:r>
          </w:p>
        </w:tc>
      </w:tr>
      <w:tr w:rsidR="009B4249" w:rsidRPr="001443DB" w:rsidTr="008878B1">
        <w:trPr>
          <w:trHeight w:val="20"/>
          <w:tblCellSpacing w:w="20" w:type="dxa"/>
          <w:jc w:val="center"/>
        </w:trPr>
        <w:tc>
          <w:tcPr>
            <w:tcW w:w="236" w:type="dxa"/>
            <w:shd w:val="clear" w:color="auto" w:fill="auto"/>
          </w:tcPr>
          <w:p w:rsidR="009B4249" w:rsidRDefault="009B4249" w:rsidP="003013EE">
            <w:pPr>
              <w:ind w:left="-109" w:right="-93"/>
              <w:jc w:val="right"/>
              <w:rPr>
                <w:sz w:val="12"/>
                <w:szCs w:val="12"/>
              </w:rPr>
            </w:pPr>
            <w:r>
              <w:rPr>
                <w:sz w:val="12"/>
                <w:szCs w:val="12"/>
              </w:rPr>
              <w:t>4</w:t>
            </w:r>
          </w:p>
        </w:tc>
        <w:tc>
          <w:tcPr>
            <w:tcW w:w="9485" w:type="dxa"/>
            <w:shd w:val="clear" w:color="auto" w:fill="auto"/>
          </w:tcPr>
          <w:p w:rsidR="009B4249" w:rsidRPr="009E2795" w:rsidRDefault="009B4249" w:rsidP="00427E76">
            <w:pPr>
              <w:ind w:left="-21" w:right="2"/>
              <w:jc w:val="both"/>
              <w:rPr>
                <w:sz w:val="12"/>
                <w:szCs w:val="12"/>
              </w:rPr>
            </w:pPr>
            <w:r w:rsidRPr="009E2795">
              <w:rPr>
                <w:sz w:val="12"/>
                <w:szCs w:val="12"/>
              </w:rPr>
              <w:t>Решение Слободской районной Думы от 2</w:t>
            </w:r>
            <w:r>
              <w:rPr>
                <w:sz w:val="12"/>
                <w:szCs w:val="12"/>
              </w:rPr>
              <w:t>7</w:t>
            </w:r>
            <w:r w:rsidRPr="009E2795">
              <w:rPr>
                <w:sz w:val="12"/>
                <w:szCs w:val="12"/>
              </w:rPr>
              <w:t>.0</w:t>
            </w:r>
            <w:r>
              <w:rPr>
                <w:sz w:val="12"/>
                <w:szCs w:val="12"/>
              </w:rPr>
              <w:t>4</w:t>
            </w:r>
            <w:r w:rsidRPr="009E2795">
              <w:rPr>
                <w:sz w:val="12"/>
                <w:szCs w:val="12"/>
              </w:rPr>
              <w:t xml:space="preserve">.2023 № </w:t>
            </w:r>
            <w:r>
              <w:rPr>
                <w:sz w:val="12"/>
                <w:szCs w:val="12"/>
              </w:rPr>
              <w:t>21/205</w:t>
            </w:r>
            <w:proofErr w:type="gramStart"/>
            <w:r w:rsidR="00427E76" w:rsidRPr="00427E76">
              <w:rPr>
                <w:b/>
                <w:sz w:val="12"/>
                <w:szCs w:val="28"/>
              </w:rPr>
              <w:t xml:space="preserve"> </w:t>
            </w:r>
            <w:r w:rsidR="00427E76" w:rsidRPr="00427E76">
              <w:rPr>
                <w:sz w:val="12"/>
                <w:szCs w:val="28"/>
              </w:rPr>
              <w:t>О</w:t>
            </w:r>
            <w:proofErr w:type="gramEnd"/>
            <w:r w:rsidR="00427E76" w:rsidRPr="00427E76">
              <w:rPr>
                <w:sz w:val="12"/>
                <w:szCs w:val="28"/>
              </w:rPr>
              <w:t xml:space="preserve"> дополнительной социальной поддержке отдельных категорий граждан</w:t>
            </w:r>
            <w:r w:rsidR="00427E76">
              <w:rPr>
                <w:sz w:val="12"/>
                <w:szCs w:val="28"/>
              </w:rPr>
              <w:t>…………………………………………………..</w:t>
            </w:r>
          </w:p>
        </w:tc>
        <w:tc>
          <w:tcPr>
            <w:tcW w:w="280" w:type="dxa"/>
          </w:tcPr>
          <w:p w:rsidR="009B4249" w:rsidRDefault="00E41378" w:rsidP="0067184D">
            <w:pPr>
              <w:ind w:left="-72" w:right="2"/>
              <w:rPr>
                <w:sz w:val="12"/>
                <w:szCs w:val="12"/>
              </w:rPr>
            </w:pPr>
            <w:r>
              <w:rPr>
                <w:sz w:val="12"/>
                <w:szCs w:val="12"/>
              </w:rPr>
              <w:t>5</w:t>
            </w:r>
          </w:p>
        </w:tc>
      </w:tr>
      <w:tr w:rsidR="009B4249" w:rsidRPr="001443DB" w:rsidTr="008878B1">
        <w:trPr>
          <w:trHeight w:val="20"/>
          <w:tblCellSpacing w:w="20" w:type="dxa"/>
          <w:jc w:val="center"/>
        </w:trPr>
        <w:tc>
          <w:tcPr>
            <w:tcW w:w="236" w:type="dxa"/>
            <w:shd w:val="clear" w:color="auto" w:fill="auto"/>
          </w:tcPr>
          <w:p w:rsidR="009B4249" w:rsidRDefault="009B4249" w:rsidP="003013EE">
            <w:pPr>
              <w:ind w:left="-109" w:right="-93"/>
              <w:jc w:val="right"/>
              <w:rPr>
                <w:sz w:val="12"/>
                <w:szCs w:val="12"/>
              </w:rPr>
            </w:pPr>
            <w:r>
              <w:rPr>
                <w:sz w:val="12"/>
                <w:szCs w:val="12"/>
              </w:rPr>
              <w:t>5</w:t>
            </w:r>
          </w:p>
        </w:tc>
        <w:tc>
          <w:tcPr>
            <w:tcW w:w="9485" w:type="dxa"/>
            <w:shd w:val="clear" w:color="auto" w:fill="auto"/>
          </w:tcPr>
          <w:p w:rsidR="009B4249" w:rsidRPr="009E2795" w:rsidRDefault="009B4249" w:rsidP="009B4249">
            <w:pPr>
              <w:ind w:left="-21" w:right="-1"/>
              <w:jc w:val="both"/>
              <w:rPr>
                <w:sz w:val="12"/>
                <w:szCs w:val="12"/>
              </w:rPr>
            </w:pPr>
            <w:r w:rsidRPr="009E2795">
              <w:rPr>
                <w:sz w:val="12"/>
                <w:szCs w:val="12"/>
              </w:rPr>
              <w:t>Решение Слободской районной Думы от 2</w:t>
            </w:r>
            <w:r>
              <w:rPr>
                <w:sz w:val="12"/>
                <w:szCs w:val="12"/>
              </w:rPr>
              <w:t>7</w:t>
            </w:r>
            <w:r w:rsidRPr="009E2795">
              <w:rPr>
                <w:sz w:val="12"/>
                <w:szCs w:val="12"/>
              </w:rPr>
              <w:t>.0</w:t>
            </w:r>
            <w:r>
              <w:rPr>
                <w:sz w:val="12"/>
                <w:szCs w:val="12"/>
              </w:rPr>
              <w:t>4</w:t>
            </w:r>
            <w:r w:rsidRPr="009E2795">
              <w:rPr>
                <w:sz w:val="12"/>
                <w:szCs w:val="12"/>
              </w:rPr>
              <w:t xml:space="preserve">.2023 № </w:t>
            </w:r>
            <w:r>
              <w:rPr>
                <w:sz w:val="12"/>
                <w:szCs w:val="12"/>
              </w:rPr>
              <w:t>21/206</w:t>
            </w:r>
            <w:proofErr w:type="gramStart"/>
            <w:r w:rsidR="00E41378">
              <w:rPr>
                <w:sz w:val="12"/>
                <w:szCs w:val="12"/>
              </w:rPr>
              <w:t xml:space="preserve"> </w:t>
            </w:r>
            <w:r w:rsidR="00E41378" w:rsidRPr="00E41378">
              <w:rPr>
                <w:sz w:val="12"/>
                <w:szCs w:val="28"/>
              </w:rPr>
              <w:t>О</w:t>
            </w:r>
            <w:proofErr w:type="gramEnd"/>
            <w:r w:rsidR="00E41378" w:rsidRPr="00E41378">
              <w:rPr>
                <w:sz w:val="12"/>
                <w:szCs w:val="28"/>
              </w:rPr>
              <w:t xml:space="preserve"> внесении изменений в решение Слободской районной Думы от 29.09.2017 № 16/134</w:t>
            </w:r>
            <w:r w:rsidR="00E41378">
              <w:rPr>
                <w:sz w:val="12"/>
                <w:szCs w:val="28"/>
              </w:rPr>
              <w:t>…………………………………...</w:t>
            </w:r>
          </w:p>
        </w:tc>
        <w:tc>
          <w:tcPr>
            <w:tcW w:w="280" w:type="dxa"/>
          </w:tcPr>
          <w:p w:rsidR="009B4249" w:rsidRDefault="00E41378" w:rsidP="0067184D">
            <w:pPr>
              <w:ind w:left="-72" w:right="2"/>
              <w:rPr>
                <w:sz w:val="12"/>
                <w:szCs w:val="12"/>
              </w:rPr>
            </w:pPr>
            <w:r>
              <w:rPr>
                <w:sz w:val="12"/>
                <w:szCs w:val="12"/>
              </w:rPr>
              <w:t>6</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9E2795" w:rsidRDefault="009E2795" w:rsidP="009E2795">
      <w:pPr>
        <w:ind w:right="2"/>
        <w:jc w:val="center"/>
        <w:rPr>
          <w:b/>
          <w:sz w:val="12"/>
          <w:szCs w:val="28"/>
        </w:rPr>
      </w:pPr>
    </w:p>
    <w:p w:rsidR="00CF0FDE" w:rsidRDefault="00CF0FDE" w:rsidP="00CF0FDE">
      <w:pPr>
        <w:jc w:val="center"/>
        <w:rPr>
          <w:b/>
          <w:sz w:val="12"/>
          <w:szCs w:val="12"/>
        </w:rPr>
      </w:pPr>
      <w:r w:rsidRPr="00CF0FDE">
        <w:rPr>
          <w:b/>
          <w:sz w:val="12"/>
          <w:szCs w:val="12"/>
        </w:rPr>
        <w:t>Извещения о возможности предоставления земельных участков</w:t>
      </w:r>
    </w:p>
    <w:p w:rsidR="00CF0FDE" w:rsidRPr="00CF0FDE" w:rsidRDefault="00CF0FDE" w:rsidP="00CF0FDE">
      <w:pPr>
        <w:jc w:val="center"/>
        <w:rPr>
          <w:b/>
          <w:sz w:val="12"/>
          <w:szCs w:val="12"/>
        </w:rPr>
      </w:pPr>
    </w:p>
    <w:p w:rsidR="00CF0FDE" w:rsidRPr="00CF0FDE" w:rsidRDefault="00CF0FDE" w:rsidP="00CF0FDE">
      <w:pPr>
        <w:ind w:firstLine="284"/>
        <w:jc w:val="both"/>
        <w:rPr>
          <w:sz w:val="12"/>
          <w:szCs w:val="12"/>
        </w:rPr>
      </w:pPr>
      <w:r w:rsidRPr="00CF0FDE">
        <w:rPr>
          <w:sz w:val="12"/>
          <w:szCs w:val="12"/>
        </w:rPr>
        <w:t>Администрация Слободского района сообщает о возможности предоставления в собственность земельного участка с условным номером 43:30:420619:ЗУ</w:t>
      </w:r>
      <w:proofErr w:type="gramStart"/>
      <w:r w:rsidRPr="00CF0FDE">
        <w:rPr>
          <w:sz w:val="12"/>
          <w:szCs w:val="12"/>
        </w:rPr>
        <w:t>1</w:t>
      </w:r>
      <w:proofErr w:type="gramEnd"/>
      <w:r w:rsidRPr="00CF0FDE">
        <w:rPr>
          <w:sz w:val="12"/>
          <w:szCs w:val="12"/>
        </w:rPr>
        <w:t xml:space="preserve">, расположенного в дер. </w:t>
      </w:r>
      <w:proofErr w:type="spellStart"/>
      <w:r w:rsidRPr="00CF0FDE">
        <w:rPr>
          <w:sz w:val="12"/>
          <w:szCs w:val="12"/>
        </w:rPr>
        <w:t>Баташи</w:t>
      </w:r>
      <w:proofErr w:type="spellEnd"/>
      <w:r w:rsidRPr="00CF0FDE">
        <w:rPr>
          <w:sz w:val="12"/>
          <w:szCs w:val="12"/>
        </w:rPr>
        <w:t xml:space="preserve">, Слободского района, Кировской области, площадь земельного участка в соответствии со схемой расположения составляет 1252 </w:t>
      </w:r>
      <w:proofErr w:type="spellStart"/>
      <w:r w:rsidRPr="00CF0FDE">
        <w:rPr>
          <w:sz w:val="12"/>
          <w:szCs w:val="12"/>
        </w:rPr>
        <w:t>кв.м</w:t>
      </w:r>
      <w:proofErr w:type="spellEnd"/>
      <w:r w:rsidRPr="00CF0FDE">
        <w:rPr>
          <w:sz w:val="12"/>
          <w:szCs w:val="12"/>
        </w:rPr>
        <w:t>., с разрешенным использованием – для  ведения личного подсобного хозяйства (приусадебный земельный участок).</w:t>
      </w:r>
    </w:p>
    <w:p w:rsidR="00CF0FDE" w:rsidRPr="00CF0FDE" w:rsidRDefault="00CF0FDE" w:rsidP="00CF0FDE">
      <w:pPr>
        <w:ind w:firstLine="284"/>
        <w:jc w:val="both"/>
        <w:rPr>
          <w:sz w:val="12"/>
          <w:szCs w:val="12"/>
        </w:rPr>
      </w:pPr>
      <w:r w:rsidRPr="00CF0FDE">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CF0FDE" w:rsidRPr="00CF0FDE" w:rsidRDefault="00CF0FDE" w:rsidP="00CF0FDE">
      <w:pPr>
        <w:ind w:firstLine="284"/>
        <w:jc w:val="both"/>
        <w:rPr>
          <w:sz w:val="12"/>
          <w:szCs w:val="12"/>
        </w:rPr>
      </w:pPr>
      <w:r w:rsidRPr="00CF0FDE">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CF0FDE">
        <w:rPr>
          <w:sz w:val="12"/>
          <w:szCs w:val="12"/>
        </w:rPr>
        <w:t>Советская</w:t>
      </w:r>
      <w:proofErr w:type="gramEnd"/>
      <w:r w:rsidRPr="00CF0FDE">
        <w:rPr>
          <w:sz w:val="12"/>
          <w:szCs w:val="12"/>
        </w:rPr>
        <w:t>, д. 86, г. Слободской, каб.207, в период с 02.05.2023 по 31.05.2023 (кроме праздничных и выходных дней) на бумажном носителе.</w:t>
      </w:r>
    </w:p>
    <w:p w:rsidR="00CF0FDE" w:rsidRPr="00CF0FDE" w:rsidRDefault="00CF0FDE" w:rsidP="00CF0FDE">
      <w:pPr>
        <w:ind w:firstLine="284"/>
        <w:jc w:val="both"/>
        <w:rPr>
          <w:sz w:val="12"/>
          <w:szCs w:val="12"/>
        </w:rPr>
      </w:pPr>
      <w:r w:rsidRPr="00CF0FDE">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CF0FDE" w:rsidRPr="00CF0FDE" w:rsidRDefault="00CF0FDE" w:rsidP="00CF0FDE">
      <w:pPr>
        <w:ind w:firstLine="284"/>
        <w:jc w:val="both"/>
        <w:rPr>
          <w:sz w:val="12"/>
          <w:szCs w:val="12"/>
        </w:rPr>
      </w:pPr>
      <w:r w:rsidRPr="00CF0FDE">
        <w:rPr>
          <w:sz w:val="12"/>
          <w:szCs w:val="12"/>
        </w:rPr>
        <w:t xml:space="preserve">Ознакомиться со схемой расположения земельного участка можно по адресу: ул. </w:t>
      </w:r>
      <w:proofErr w:type="gramStart"/>
      <w:r w:rsidRPr="00CF0FDE">
        <w:rPr>
          <w:sz w:val="12"/>
          <w:szCs w:val="12"/>
        </w:rPr>
        <w:t>Советская</w:t>
      </w:r>
      <w:proofErr w:type="gramEnd"/>
      <w:r w:rsidRPr="00CF0FDE">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CF0FDE" w:rsidRPr="00CF0FDE" w:rsidRDefault="00CF0FDE" w:rsidP="00CF0FDE">
      <w:pPr>
        <w:ind w:firstLine="284"/>
        <w:jc w:val="both"/>
        <w:rPr>
          <w:sz w:val="12"/>
          <w:szCs w:val="12"/>
        </w:rPr>
      </w:pPr>
      <w:r w:rsidRPr="00CF0FDE">
        <w:rPr>
          <w:sz w:val="12"/>
          <w:szCs w:val="12"/>
        </w:rPr>
        <w:t>Информация по телефону 8(83362) 4-12-57.</w:t>
      </w:r>
    </w:p>
    <w:p w:rsidR="00CF0FDE" w:rsidRPr="00CF0FDE" w:rsidRDefault="00CF0FDE" w:rsidP="00CF0FDE">
      <w:pPr>
        <w:ind w:right="2" w:firstLine="284"/>
        <w:jc w:val="center"/>
        <w:rPr>
          <w:b/>
          <w:sz w:val="12"/>
          <w:szCs w:val="12"/>
        </w:rPr>
      </w:pPr>
    </w:p>
    <w:p w:rsidR="00CF0FDE" w:rsidRPr="00CF0FDE" w:rsidRDefault="00CF0FDE" w:rsidP="00CF0FDE">
      <w:pPr>
        <w:ind w:firstLine="284"/>
        <w:jc w:val="both"/>
        <w:rPr>
          <w:sz w:val="12"/>
          <w:szCs w:val="12"/>
        </w:rPr>
      </w:pPr>
      <w:r w:rsidRPr="00CF0FDE">
        <w:rPr>
          <w:sz w:val="12"/>
          <w:szCs w:val="12"/>
        </w:rPr>
        <w:t>Администрация Слободского района сообщает о возможности предоставления в аренду земельного участка с условным номером 43:30:410608:ЗУ</w:t>
      </w:r>
      <w:proofErr w:type="gramStart"/>
      <w:r w:rsidRPr="00CF0FDE">
        <w:rPr>
          <w:sz w:val="12"/>
          <w:szCs w:val="12"/>
        </w:rPr>
        <w:t>1</w:t>
      </w:r>
      <w:proofErr w:type="gramEnd"/>
      <w:r w:rsidRPr="00CF0FDE">
        <w:rPr>
          <w:sz w:val="12"/>
          <w:szCs w:val="12"/>
        </w:rPr>
        <w:t xml:space="preserve">, расположенного в дер. Ситники, Слободского района, Кировской области, площадь земельного участка в соответствии со схемой расположения составляет 1541 </w:t>
      </w:r>
      <w:proofErr w:type="spellStart"/>
      <w:r w:rsidRPr="00CF0FDE">
        <w:rPr>
          <w:sz w:val="12"/>
          <w:szCs w:val="12"/>
        </w:rPr>
        <w:t>кв.м</w:t>
      </w:r>
      <w:proofErr w:type="spellEnd"/>
      <w:r w:rsidRPr="00CF0FDE">
        <w:rPr>
          <w:sz w:val="12"/>
          <w:szCs w:val="12"/>
        </w:rPr>
        <w:t>., с разрешенным использованием – для  ведения личного подсобного хозяйства (приусадебный земельный участок).</w:t>
      </w:r>
    </w:p>
    <w:p w:rsidR="00CF0FDE" w:rsidRPr="00CF0FDE" w:rsidRDefault="00CF0FDE" w:rsidP="00CF0FDE">
      <w:pPr>
        <w:ind w:firstLine="284"/>
        <w:jc w:val="both"/>
        <w:rPr>
          <w:sz w:val="12"/>
          <w:szCs w:val="12"/>
        </w:rPr>
      </w:pPr>
      <w:r w:rsidRPr="00CF0FDE">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CF0FDE" w:rsidRPr="00CF0FDE" w:rsidRDefault="00CF0FDE" w:rsidP="00CF0FDE">
      <w:pPr>
        <w:ind w:firstLine="284"/>
        <w:jc w:val="both"/>
        <w:rPr>
          <w:sz w:val="12"/>
          <w:szCs w:val="12"/>
        </w:rPr>
      </w:pPr>
      <w:r w:rsidRPr="00CF0FDE">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CF0FDE">
        <w:rPr>
          <w:sz w:val="12"/>
          <w:szCs w:val="12"/>
        </w:rPr>
        <w:t>Советская</w:t>
      </w:r>
      <w:proofErr w:type="gramEnd"/>
      <w:r w:rsidRPr="00CF0FDE">
        <w:rPr>
          <w:sz w:val="12"/>
          <w:szCs w:val="12"/>
        </w:rPr>
        <w:t>, д. 86, г. Слободской, каб.207, в период с 02.05.2023 по 31.05.2023 (кроме праздничных и выходных дней) на бумажном носителе.</w:t>
      </w:r>
    </w:p>
    <w:p w:rsidR="00CF0FDE" w:rsidRPr="00CF0FDE" w:rsidRDefault="00CF0FDE" w:rsidP="00CF0FDE">
      <w:pPr>
        <w:ind w:firstLine="284"/>
        <w:jc w:val="both"/>
        <w:rPr>
          <w:sz w:val="12"/>
          <w:szCs w:val="12"/>
        </w:rPr>
      </w:pPr>
      <w:r w:rsidRPr="00CF0FDE">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CF0FDE" w:rsidRPr="00CF0FDE" w:rsidRDefault="00CF0FDE" w:rsidP="00CF0FDE">
      <w:pPr>
        <w:ind w:firstLine="284"/>
        <w:jc w:val="both"/>
        <w:rPr>
          <w:sz w:val="12"/>
          <w:szCs w:val="12"/>
        </w:rPr>
      </w:pPr>
      <w:r w:rsidRPr="00CF0FDE">
        <w:rPr>
          <w:sz w:val="12"/>
          <w:szCs w:val="12"/>
        </w:rPr>
        <w:t xml:space="preserve">Ознакомиться со схемой расположения земельного участка можно по адресу: ул. </w:t>
      </w:r>
      <w:proofErr w:type="gramStart"/>
      <w:r w:rsidRPr="00CF0FDE">
        <w:rPr>
          <w:sz w:val="12"/>
          <w:szCs w:val="12"/>
        </w:rPr>
        <w:t>Советская</w:t>
      </w:r>
      <w:proofErr w:type="gramEnd"/>
      <w:r w:rsidRPr="00CF0FDE">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CF0FDE" w:rsidRPr="00CF0FDE" w:rsidRDefault="00CF0FDE" w:rsidP="00CF0FDE">
      <w:pPr>
        <w:ind w:firstLine="284"/>
        <w:jc w:val="both"/>
        <w:rPr>
          <w:sz w:val="12"/>
          <w:szCs w:val="12"/>
        </w:rPr>
      </w:pPr>
      <w:r w:rsidRPr="00CF0FDE">
        <w:rPr>
          <w:sz w:val="12"/>
          <w:szCs w:val="12"/>
        </w:rPr>
        <w:t>Информация по телефону 8(83362) 4-12-57.</w:t>
      </w:r>
    </w:p>
    <w:p w:rsidR="00CF0FDE" w:rsidRPr="00CF0FDE" w:rsidRDefault="00CF0FDE" w:rsidP="00CF0FDE">
      <w:pPr>
        <w:ind w:right="2" w:firstLine="284"/>
        <w:jc w:val="center"/>
        <w:rPr>
          <w:b/>
          <w:sz w:val="12"/>
          <w:szCs w:val="12"/>
        </w:rPr>
      </w:pPr>
    </w:p>
    <w:p w:rsidR="00CF0FDE" w:rsidRPr="00CF0FDE" w:rsidRDefault="00CF0FDE" w:rsidP="00CF0FDE">
      <w:pPr>
        <w:ind w:firstLine="284"/>
        <w:jc w:val="both"/>
        <w:rPr>
          <w:sz w:val="12"/>
          <w:szCs w:val="12"/>
        </w:rPr>
      </w:pPr>
      <w:r w:rsidRPr="00CF0FDE">
        <w:rPr>
          <w:sz w:val="12"/>
          <w:szCs w:val="12"/>
        </w:rPr>
        <w:t>Администрация Слободского района сообщает о возможности предоставления в аренду земельного участка с условным номером 43:30:410608:ЗУ</w:t>
      </w:r>
      <w:proofErr w:type="gramStart"/>
      <w:r w:rsidRPr="00CF0FDE">
        <w:rPr>
          <w:sz w:val="12"/>
          <w:szCs w:val="12"/>
        </w:rPr>
        <w:t>1</w:t>
      </w:r>
      <w:proofErr w:type="gramEnd"/>
      <w:r w:rsidRPr="00CF0FDE">
        <w:rPr>
          <w:sz w:val="12"/>
          <w:szCs w:val="12"/>
        </w:rPr>
        <w:t xml:space="preserve">, расположенного в дер. Ситники, Слободского района, Кировской области, площадь земельного участка в соответствии со схемой расположения составляет 1529 </w:t>
      </w:r>
      <w:proofErr w:type="spellStart"/>
      <w:r w:rsidRPr="00CF0FDE">
        <w:rPr>
          <w:sz w:val="12"/>
          <w:szCs w:val="12"/>
        </w:rPr>
        <w:t>кв.м</w:t>
      </w:r>
      <w:proofErr w:type="spellEnd"/>
      <w:r w:rsidRPr="00CF0FDE">
        <w:rPr>
          <w:sz w:val="12"/>
          <w:szCs w:val="12"/>
        </w:rPr>
        <w:t>., с разрешенным использованием – для  ведения личного подсобного хозяйства (приусадебный земельный участок).</w:t>
      </w:r>
    </w:p>
    <w:p w:rsidR="00CF0FDE" w:rsidRPr="00CF0FDE" w:rsidRDefault="00CF0FDE" w:rsidP="00CF0FDE">
      <w:pPr>
        <w:ind w:firstLine="284"/>
        <w:jc w:val="both"/>
        <w:rPr>
          <w:sz w:val="12"/>
          <w:szCs w:val="12"/>
        </w:rPr>
      </w:pPr>
      <w:r w:rsidRPr="00CF0FDE">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CF0FDE" w:rsidRPr="00CF0FDE" w:rsidRDefault="00CF0FDE" w:rsidP="00CF0FDE">
      <w:pPr>
        <w:ind w:firstLine="284"/>
        <w:jc w:val="both"/>
        <w:rPr>
          <w:sz w:val="12"/>
          <w:szCs w:val="12"/>
        </w:rPr>
      </w:pPr>
      <w:r w:rsidRPr="00CF0FDE">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CF0FDE">
        <w:rPr>
          <w:sz w:val="12"/>
          <w:szCs w:val="12"/>
        </w:rPr>
        <w:t>Советская</w:t>
      </w:r>
      <w:proofErr w:type="gramEnd"/>
      <w:r w:rsidRPr="00CF0FDE">
        <w:rPr>
          <w:sz w:val="12"/>
          <w:szCs w:val="12"/>
        </w:rPr>
        <w:t>, д. 86, г. Слободской, каб.207, в период с 02.05.2023 по 31.05.2023 (кроме праздничных и выходных дней) на бумажном носителе.</w:t>
      </w:r>
    </w:p>
    <w:p w:rsidR="00CF0FDE" w:rsidRPr="00CF0FDE" w:rsidRDefault="00CF0FDE" w:rsidP="00CF0FDE">
      <w:pPr>
        <w:ind w:firstLine="284"/>
        <w:jc w:val="both"/>
        <w:rPr>
          <w:sz w:val="12"/>
          <w:szCs w:val="12"/>
        </w:rPr>
      </w:pPr>
      <w:r w:rsidRPr="00CF0FDE">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CF0FDE" w:rsidRPr="00CF0FDE" w:rsidRDefault="00CF0FDE" w:rsidP="00CF0FDE">
      <w:pPr>
        <w:ind w:firstLine="284"/>
        <w:jc w:val="both"/>
        <w:rPr>
          <w:sz w:val="12"/>
          <w:szCs w:val="12"/>
        </w:rPr>
      </w:pPr>
      <w:r w:rsidRPr="00CF0FDE">
        <w:rPr>
          <w:sz w:val="12"/>
          <w:szCs w:val="12"/>
        </w:rPr>
        <w:t xml:space="preserve">Ознакомиться со схемой расположения земельного участка можно по адресу: ул. </w:t>
      </w:r>
      <w:proofErr w:type="gramStart"/>
      <w:r w:rsidRPr="00CF0FDE">
        <w:rPr>
          <w:sz w:val="12"/>
          <w:szCs w:val="12"/>
        </w:rPr>
        <w:t>Советская</w:t>
      </w:r>
      <w:proofErr w:type="gramEnd"/>
      <w:r w:rsidRPr="00CF0FDE">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CF0FDE" w:rsidRPr="00CF0FDE" w:rsidRDefault="00CF0FDE" w:rsidP="00CF0FDE">
      <w:pPr>
        <w:ind w:firstLine="284"/>
        <w:jc w:val="both"/>
        <w:rPr>
          <w:sz w:val="12"/>
          <w:szCs w:val="12"/>
        </w:rPr>
      </w:pPr>
      <w:r w:rsidRPr="00CF0FDE">
        <w:rPr>
          <w:sz w:val="12"/>
          <w:szCs w:val="12"/>
        </w:rPr>
        <w:t>Информация по телефону 8(83362) 4-12-57.</w:t>
      </w:r>
    </w:p>
    <w:p w:rsidR="00CF0FDE" w:rsidRPr="00EC2790" w:rsidRDefault="00CF0FDE" w:rsidP="00CF0FDE">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CF0FDE" w:rsidRDefault="00CF0FDE" w:rsidP="009E2795">
      <w:pPr>
        <w:ind w:right="2"/>
        <w:jc w:val="center"/>
        <w:rPr>
          <w:b/>
          <w:sz w:val="12"/>
          <w:szCs w:val="28"/>
        </w:rPr>
      </w:pPr>
    </w:p>
    <w:p w:rsidR="009E2795" w:rsidRPr="009E2795" w:rsidRDefault="009E2795" w:rsidP="009E2795">
      <w:pPr>
        <w:jc w:val="center"/>
        <w:rPr>
          <w:b/>
          <w:bCs/>
          <w:sz w:val="12"/>
          <w:szCs w:val="12"/>
        </w:rPr>
      </w:pPr>
      <w:r w:rsidRPr="009E2795">
        <w:rPr>
          <w:b/>
          <w:bCs/>
          <w:sz w:val="12"/>
          <w:szCs w:val="12"/>
        </w:rPr>
        <w:t>СЛОБОДСКАЯ РАЙОННАЯ ДУМА КИРОВСКОЙ ОБЛАСТИ</w:t>
      </w:r>
    </w:p>
    <w:p w:rsidR="009E2795" w:rsidRPr="009E2795" w:rsidRDefault="009E2795" w:rsidP="009E2795">
      <w:pPr>
        <w:keepNext/>
        <w:jc w:val="center"/>
        <w:outlineLvl w:val="0"/>
        <w:rPr>
          <w:b/>
          <w:bCs/>
          <w:sz w:val="12"/>
          <w:szCs w:val="12"/>
        </w:rPr>
      </w:pPr>
      <w:r w:rsidRPr="009E2795">
        <w:rPr>
          <w:b/>
          <w:bCs/>
          <w:sz w:val="12"/>
          <w:szCs w:val="12"/>
        </w:rPr>
        <w:t>ШЕСТОГО СОЗЫВА</w:t>
      </w:r>
    </w:p>
    <w:p w:rsidR="009E2795" w:rsidRPr="009E2795" w:rsidRDefault="009E2795" w:rsidP="009E2795">
      <w:pPr>
        <w:keepNext/>
        <w:jc w:val="center"/>
        <w:outlineLvl w:val="1"/>
        <w:rPr>
          <w:b/>
          <w:bCs/>
          <w:sz w:val="12"/>
          <w:szCs w:val="12"/>
        </w:rPr>
      </w:pPr>
      <w:r w:rsidRPr="009E2795">
        <w:rPr>
          <w:b/>
          <w:bCs/>
          <w:sz w:val="12"/>
          <w:szCs w:val="12"/>
        </w:rPr>
        <w:t>РЕШЕНИЕ</w:t>
      </w:r>
    </w:p>
    <w:p w:rsidR="009E2795" w:rsidRPr="009E2795" w:rsidRDefault="009E2795" w:rsidP="009E2795">
      <w:pPr>
        <w:tabs>
          <w:tab w:val="left" w:pos="2694"/>
        </w:tabs>
        <w:ind w:right="-1"/>
        <w:rPr>
          <w:caps/>
          <w:sz w:val="12"/>
          <w:szCs w:val="12"/>
        </w:rPr>
      </w:pPr>
      <w:r w:rsidRPr="009E2795">
        <w:rPr>
          <w:caps/>
          <w:sz w:val="12"/>
          <w:szCs w:val="12"/>
          <w:u w:val="single"/>
        </w:rPr>
        <w:t>2</w:t>
      </w:r>
      <w:r w:rsidR="00CF0FDE">
        <w:rPr>
          <w:caps/>
          <w:sz w:val="12"/>
          <w:szCs w:val="12"/>
          <w:u w:val="single"/>
        </w:rPr>
        <w:t>7</w:t>
      </w:r>
      <w:r w:rsidRPr="009E2795">
        <w:rPr>
          <w:caps/>
          <w:sz w:val="12"/>
          <w:szCs w:val="12"/>
          <w:u w:val="single"/>
        </w:rPr>
        <w:t>.0</w:t>
      </w:r>
      <w:r w:rsidR="00CF0FDE">
        <w:rPr>
          <w:caps/>
          <w:sz w:val="12"/>
          <w:szCs w:val="12"/>
          <w:u w:val="single"/>
        </w:rPr>
        <w:t>4</w:t>
      </w:r>
      <w:r w:rsidRPr="009E2795">
        <w:rPr>
          <w:caps/>
          <w:sz w:val="12"/>
          <w:szCs w:val="12"/>
          <w:u w:val="single"/>
        </w:rPr>
        <w:t>.2023</w:t>
      </w:r>
      <w:r w:rsidRPr="009E2795">
        <w:rPr>
          <w:caps/>
          <w:sz w:val="12"/>
          <w:szCs w:val="12"/>
        </w:rPr>
        <w:t xml:space="preserve">                                                                                            </w:t>
      </w:r>
      <w:r w:rsidRPr="009E2795">
        <w:rPr>
          <w:caps/>
          <w:sz w:val="12"/>
          <w:szCs w:val="12"/>
        </w:rPr>
        <w:tab/>
      </w:r>
      <w:r w:rsidRPr="009E2795">
        <w:rPr>
          <w:caps/>
          <w:sz w:val="12"/>
          <w:szCs w:val="12"/>
        </w:rPr>
        <w:tab/>
        <w:t xml:space="preserve">                                                                             </w:t>
      </w:r>
      <w:r>
        <w:rPr>
          <w:caps/>
          <w:sz w:val="12"/>
          <w:szCs w:val="12"/>
        </w:rPr>
        <w:t xml:space="preserve">                                                                                       </w:t>
      </w:r>
      <w:r w:rsidRPr="009E2795">
        <w:rPr>
          <w:caps/>
          <w:sz w:val="12"/>
          <w:szCs w:val="12"/>
        </w:rPr>
        <w:t xml:space="preserve">                  </w:t>
      </w:r>
      <w:r w:rsidRPr="009E2795">
        <w:rPr>
          <w:caps/>
          <w:sz w:val="12"/>
          <w:szCs w:val="12"/>
          <w:u w:val="single"/>
        </w:rPr>
        <w:t xml:space="preserve">№ </w:t>
      </w:r>
      <w:r w:rsidR="00196488">
        <w:rPr>
          <w:caps/>
          <w:sz w:val="12"/>
          <w:szCs w:val="12"/>
          <w:u w:val="single"/>
        </w:rPr>
        <w:t>2</w:t>
      </w:r>
      <w:r w:rsidR="00CF0FDE">
        <w:rPr>
          <w:caps/>
          <w:sz w:val="12"/>
          <w:szCs w:val="12"/>
          <w:u w:val="single"/>
        </w:rPr>
        <w:t>1</w:t>
      </w:r>
      <w:r w:rsidRPr="009E2795">
        <w:rPr>
          <w:caps/>
          <w:sz w:val="12"/>
          <w:szCs w:val="12"/>
          <w:u w:val="single"/>
        </w:rPr>
        <w:t>/</w:t>
      </w:r>
      <w:r w:rsidR="00CF0FDE">
        <w:rPr>
          <w:caps/>
          <w:sz w:val="12"/>
          <w:szCs w:val="12"/>
          <w:u w:val="single"/>
        </w:rPr>
        <w:t>203</w:t>
      </w:r>
      <w:r w:rsidRPr="009E2795">
        <w:rPr>
          <w:caps/>
          <w:sz w:val="12"/>
          <w:szCs w:val="12"/>
          <w:u w:val="single"/>
        </w:rPr>
        <w:t xml:space="preserve">    </w:t>
      </w:r>
      <w:r w:rsidRPr="009E2795">
        <w:rPr>
          <w:caps/>
          <w:sz w:val="12"/>
          <w:szCs w:val="12"/>
        </w:rPr>
        <w:t xml:space="preserve">      </w:t>
      </w:r>
    </w:p>
    <w:p w:rsidR="009E2795" w:rsidRDefault="009E2795" w:rsidP="009E2795">
      <w:pPr>
        <w:ind w:right="2"/>
        <w:jc w:val="center"/>
        <w:rPr>
          <w:sz w:val="12"/>
          <w:szCs w:val="12"/>
        </w:rPr>
      </w:pPr>
      <w:r w:rsidRPr="009E2795">
        <w:rPr>
          <w:sz w:val="12"/>
          <w:szCs w:val="12"/>
        </w:rPr>
        <w:t>г. Слободской</w:t>
      </w:r>
    </w:p>
    <w:p w:rsidR="009B4249" w:rsidRDefault="009B4249" w:rsidP="009E2795">
      <w:pPr>
        <w:ind w:right="2"/>
        <w:jc w:val="center"/>
        <w:rPr>
          <w:sz w:val="12"/>
          <w:szCs w:val="12"/>
        </w:rPr>
      </w:pPr>
    </w:p>
    <w:p w:rsidR="009B4249" w:rsidRPr="009B4249" w:rsidRDefault="009B4249" w:rsidP="009B4249">
      <w:pPr>
        <w:jc w:val="center"/>
        <w:rPr>
          <w:sz w:val="12"/>
          <w:szCs w:val="12"/>
        </w:rPr>
      </w:pPr>
      <w:r w:rsidRPr="009B4249">
        <w:rPr>
          <w:b/>
          <w:sz w:val="12"/>
          <w:szCs w:val="12"/>
        </w:rPr>
        <w:t>Об исполнении бюджета Слободского района за 1 квартал 2023 года</w:t>
      </w:r>
    </w:p>
    <w:p w:rsidR="009B4249" w:rsidRPr="009B4249" w:rsidRDefault="009B4249" w:rsidP="009B4249">
      <w:pPr>
        <w:rPr>
          <w:b/>
          <w:sz w:val="12"/>
          <w:szCs w:val="12"/>
        </w:rPr>
      </w:pPr>
    </w:p>
    <w:p w:rsidR="009B4249" w:rsidRPr="009B4249" w:rsidRDefault="009B4249" w:rsidP="009B4249">
      <w:pPr>
        <w:ind w:firstLine="284"/>
        <w:jc w:val="both"/>
        <w:rPr>
          <w:sz w:val="12"/>
          <w:szCs w:val="12"/>
        </w:rPr>
      </w:pPr>
      <w:r w:rsidRPr="009B4249">
        <w:rPr>
          <w:sz w:val="12"/>
          <w:szCs w:val="12"/>
        </w:rPr>
        <w:t>На основании Устава муниципального образования Слободской муниципальный район Кировской области, Слободская районная Дума РЕШИЛА:</w:t>
      </w:r>
    </w:p>
    <w:p w:rsidR="009B4249" w:rsidRPr="009B4249" w:rsidRDefault="009B4249" w:rsidP="009B4249">
      <w:pPr>
        <w:ind w:firstLine="284"/>
        <w:jc w:val="both"/>
        <w:rPr>
          <w:sz w:val="12"/>
          <w:szCs w:val="12"/>
        </w:rPr>
      </w:pPr>
      <w:r w:rsidRPr="009B4249">
        <w:rPr>
          <w:sz w:val="12"/>
          <w:szCs w:val="12"/>
        </w:rPr>
        <w:t>1. Информацию заместителя главы администрации Слободского района, начальника финансового управления Слободского района Зориной И.Н. об исполнении бюджета Слободского района за 1 квартал 2023 года принять к сведению (приложения № 1, 2).</w:t>
      </w:r>
    </w:p>
    <w:p w:rsidR="009B4249" w:rsidRPr="009B4249" w:rsidRDefault="009B4249" w:rsidP="009B4249">
      <w:pPr>
        <w:ind w:firstLine="284"/>
        <w:jc w:val="both"/>
        <w:rPr>
          <w:sz w:val="12"/>
          <w:szCs w:val="12"/>
        </w:rPr>
      </w:pPr>
      <w:r w:rsidRPr="009B4249">
        <w:rPr>
          <w:sz w:val="12"/>
          <w:szCs w:val="12"/>
        </w:rPr>
        <w:t>2. Администрации района:</w:t>
      </w:r>
    </w:p>
    <w:p w:rsidR="009B4249" w:rsidRPr="009B4249" w:rsidRDefault="009B4249" w:rsidP="009B4249">
      <w:pPr>
        <w:ind w:firstLine="284"/>
        <w:jc w:val="both"/>
        <w:rPr>
          <w:sz w:val="12"/>
          <w:szCs w:val="12"/>
        </w:rPr>
      </w:pPr>
      <w:r w:rsidRPr="009B4249">
        <w:rPr>
          <w:sz w:val="12"/>
          <w:szCs w:val="12"/>
        </w:rPr>
        <w:t>2.1. Обеспечить полноту и своевременность поступления доходов в районный бюджет, принять меры к сокращению недоимки в бюджеты всех уровней, активизировать работу комиссии по неплатежам.</w:t>
      </w:r>
    </w:p>
    <w:p w:rsidR="009B4249" w:rsidRPr="009B4249" w:rsidRDefault="009B4249" w:rsidP="009B4249">
      <w:pPr>
        <w:ind w:firstLine="284"/>
        <w:jc w:val="both"/>
        <w:rPr>
          <w:sz w:val="12"/>
          <w:szCs w:val="12"/>
        </w:rPr>
      </w:pPr>
      <w:r w:rsidRPr="009B4249">
        <w:rPr>
          <w:sz w:val="12"/>
          <w:szCs w:val="12"/>
        </w:rPr>
        <w:t xml:space="preserve">2.2. Обеспечить </w:t>
      </w:r>
      <w:proofErr w:type="gramStart"/>
      <w:r w:rsidRPr="009B4249">
        <w:rPr>
          <w:sz w:val="12"/>
          <w:szCs w:val="12"/>
        </w:rPr>
        <w:t>контроль за</w:t>
      </w:r>
      <w:proofErr w:type="gramEnd"/>
      <w:r w:rsidRPr="009B4249">
        <w:rPr>
          <w:sz w:val="12"/>
          <w:szCs w:val="12"/>
        </w:rPr>
        <w:t xml:space="preserve"> целевым использованием бюджетных средств, их рациональным и экономным расходованием.</w:t>
      </w:r>
    </w:p>
    <w:p w:rsidR="009B4249" w:rsidRPr="009B4249" w:rsidRDefault="009B4249" w:rsidP="009B4249">
      <w:pPr>
        <w:ind w:firstLine="284"/>
        <w:jc w:val="both"/>
        <w:rPr>
          <w:sz w:val="12"/>
          <w:szCs w:val="12"/>
        </w:rPr>
      </w:pPr>
      <w:r w:rsidRPr="009B4249">
        <w:rPr>
          <w:sz w:val="12"/>
          <w:szCs w:val="12"/>
        </w:rPr>
        <w:t>3. Начальникам управлений администрации района, руководителям муниципальных учреждений рассмотреть итоги исполнения бюджетных смет, планов финансово-хозяйственной деятельности за 1 квартал 2023 года.</w:t>
      </w:r>
    </w:p>
    <w:p w:rsidR="009B4249" w:rsidRPr="009B4249" w:rsidRDefault="009B4249" w:rsidP="009B4249">
      <w:pPr>
        <w:ind w:firstLine="284"/>
        <w:jc w:val="both"/>
        <w:rPr>
          <w:sz w:val="12"/>
          <w:szCs w:val="12"/>
        </w:rPr>
      </w:pPr>
      <w:r w:rsidRPr="009B4249">
        <w:rPr>
          <w:sz w:val="12"/>
          <w:szCs w:val="12"/>
        </w:rPr>
        <w:t>4. Рекомендовать представительным органам поселений рассмотреть итоги исполнения местных бюджетов за 1 квартал 2023 года.</w:t>
      </w:r>
    </w:p>
    <w:p w:rsidR="009B4249" w:rsidRPr="009B4249" w:rsidRDefault="009B4249" w:rsidP="009B4249">
      <w:pPr>
        <w:ind w:firstLine="284"/>
        <w:jc w:val="both"/>
        <w:rPr>
          <w:sz w:val="12"/>
          <w:szCs w:val="12"/>
        </w:rPr>
      </w:pPr>
      <w:r w:rsidRPr="009B4249">
        <w:rPr>
          <w:sz w:val="12"/>
          <w:szCs w:val="12"/>
        </w:rPr>
        <w:t xml:space="preserve">5. </w:t>
      </w:r>
      <w:proofErr w:type="gramStart"/>
      <w:r w:rsidRPr="009B4249">
        <w:rPr>
          <w:sz w:val="12"/>
          <w:szCs w:val="12"/>
        </w:rPr>
        <w:t>Контроль за</w:t>
      </w:r>
      <w:proofErr w:type="gramEnd"/>
      <w:r w:rsidRPr="009B4249">
        <w:rPr>
          <w:sz w:val="12"/>
          <w:szCs w:val="12"/>
        </w:rPr>
        <w:t xml:space="preserve"> выполнением решения   возложить на заместителя главы администрации района, начальника финансового управления Слободского района Зорину И.Н. и постоянную депутатскую комиссию по бюджету, финансам, экономической, инвестиционной и социальной политике (Манылова Л.А.).</w:t>
      </w:r>
    </w:p>
    <w:p w:rsidR="009B4249" w:rsidRPr="009B4249" w:rsidRDefault="009B4249" w:rsidP="009B4249">
      <w:pPr>
        <w:ind w:firstLine="284"/>
        <w:jc w:val="both"/>
        <w:rPr>
          <w:sz w:val="12"/>
          <w:szCs w:val="12"/>
        </w:rPr>
      </w:pPr>
      <w:r w:rsidRPr="009B4249">
        <w:rPr>
          <w:sz w:val="12"/>
          <w:szCs w:val="12"/>
        </w:rPr>
        <w:t>6. Опубликовать настоящее решение в информационном печатном издании района.</w:t>
      </w:r>
    </w:p>
    <w:p w:rsidR="00196488" w:rsidRDefault="00196488" w:rsidP="009E2795">
      <w:pPr>
        <w:ind w:right="2"/>
        <w:jc w:val="center"/>
        <w:rPr>
          <w:sz w:val="12"/>
          <w:szCs w:val="12"/>
        </w:rPr>
      </w:pPr>
    </w:p>
    <w:tbl>
      <w:tblPr>
        <w:tblW w:w="0" w:type="auto"/>
        <w:tblInd w:w="108" w:type="dxa"/>
        <w:tblLook w:val="04A0" w:firstRow="1" w:lastRow="0" w:firstColumn="1" w:lastColumn="0" w:noHBand="0" w:noVBand="1"/>
      </w:tblPr>
      <w:tblGrid>
        <w:gridCol w:w="5103"/>
        <w:gridCol w:w="5103"/>
      </w:tblGrid>
      <w:tr w:rsidR="00196488" w:rsidRPr="009E2795" w:rsidTr="00427E76">
        <w:tc>
          <w:tcPr>
            <w:tcW w:w="5103" w:type="dxa"/>
            <w:shd w:val="clear" w:color="auto" w:fill="auto"/>
          </w:tcPr>
          <w:p w:rsidR="00196488" w:rsidRPr="009E2795" w:rsidRDefault="00196488" w:rsidP="00427E76">
            <w:pPr>
              <w:jc w:val="both"/>
              <w:rPr>
                <w:sz w:val="12"/>
                <w:szCs w:val="12"/>
              </w:rPr>
            </w:pPr>
            <w:r w:rsidRPr="009E2795">
              <w:rPr>
                <w:sz w:val="12"/>
                <w:szCs w:val="12"/>
              </w:rPr>
              <w:t>Глава Слободского района                                               А.И. Костылев</w:t>
            </w:r>
          </w:p>
        </w:tc>
        <w:tc>
          <w:tcPr>
            <w:tcW w:w="5103" w:type="dxa"/>
            <w:shd w:val="clear" w:color="auto" w:fill="auto"/>
          </w:tcPr>
          <w:p w:rsidR="00196488" w:rsidRPr="009E2795" w:rsidRDefault="00196488" w:rsidP="00427E76">
            <w:pPr>
              <w:jc w:val="both"/>
              <w:rPr>
                <w:sz w:val="12"/>
                <w:szCs w:val="12"/>
              </w:rPr>
            </w:pPr>
            <w:r w:rsidRPr="009E2795">
              <w:rPr>
                <w:sz w:val="12"/>
                <w:szCs w:val="12"/>
              </w:rPr>
              <w:t xml:space="preserve">Председатель Слободской районной Думы                    Е.А. </w:t>
            </w:r>
            <w:proofErr w:type="spellStart"/>
            <w:r w:rsidRPr="009E2795">
              <w:rPr>
                <w:sz w:val="12"/>
                <w:szCs w:val="12"/>
              </w:rPr>
              <w:t>Градобоева</w:t>
            </w:r>
            <w:proofErr w:type="spellEnd"/>
          </w:p>
        </w:tc>
      </w:tr>
    </w:tbl>
    <w:p w:rsidR="009B4249" w:rsidRDefault="009B4249" w:rsidP="001443DB">
      <w:pPr>
        <w:tabs>
          <w:tab w:val="left" w:pos="3794"/>
        </w:tabs>
        <w:ind w:right="2"/>
        <w:jc w:val="center"/>
        <w:rPr>
          <w:sz w:val="12"/>
        </w:rPr>
      </w:pPr>
    </w:p>
    <w:tbl>
      <w:tblPr>
        <w:tblW w:w="10221" w:type="dxa"/>
        <w:tblInd w:w="93" w:type="dxa"/>
        <w:tblLook w:val="04A0" w:firstRow="1" w:lastRow="0" w:firstColumn="1" w:lastColumn="0" w:noHBand="0" w:noVBand="1"/>
      </w:tblPr>
      <w:tblGrid>
        <w:gridCol w:w="4260"/>
        <w:gridCol w:w="1880"/>
        <w:gridCol w:w="821"/>
        <w:gridCol w:w="1559"/>
        <w:gridCol w:w="1701"/>
      </w:tblGrid>
      <w:tr w:rsidR="009B4249" w:rsidRPr="009B4249" w:rsidTr="009B4249">
        <w:trPr>
          <w:trHeight w:val="20"/>
        </w:trPr>
        <w:tc>
          <w:tcPr>
            <w:tcW w:w="426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188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4081" w:type="dxa"/>
            <w:gridSpan w:val="3"/>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r w:rsidRPr="009B4249">
              <w:rPr>
                <w:sz w:val="12"/>
                <w:szCs w:val="12"/>
              </w:rPr>
              <w:t xml:space="preserve">Приложение № 1 </w:t>
            </w:r>
          </w:p>
        </w:tc>
      </w:tr>
      <w:tr w:rsidR="009B4249" w:rsidRPr="009B4249" w:rsidTr="009B4249">
        <w:trPr>
          <w:trHeight w:val="20"/>
        </w:trPr>
        <w:tc>
          <w:tcPr>
            <w:tcW w:w="426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188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4081" w:type="dxa"/>
            <w:gridSpan w:val="3"/>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r w:rsidRPr="009B4249">
              <w:rPr>
                <w:sz w:val="12"/>
                <w:szCs w:val="12"/>
              </w:rPr>
              <w:t>к решению районной Думы</w:t>
            </w:r>
          </w:p>
        </w:tc>
      </w:tr>
      <w:tr w:rsidR="009B4249" w:rsidRPr="009B4249" w:rsidTr="009B4249">
        <w:trPr>
          <w:trHeight w:val="20"/>
        </w:trPr>
        <w:tc>
          <w:tcPr>
            <w:tcW w:w="426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188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4081" w:type="dxa"/>
            <w:gridSpan w:val="3"/>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r w:rsidRPr="009B4249">
              <w:rPr>
                <w:sz w:val="12"/>
                <w:szCs w:val="12"/>
              </w:rPr>
              <w:t>от   27.04.2023 № 21/203</w:t>
            </w:r>
          </w:p>
        </w:tc>
      </w:tr>
      <w:tr w:rsidR="009B4249" w:rsidRPr="009B4249" w:rsidTr="009B4249">
        <w:trPr>
          <w:trHeight w:val="20"/>
        </w:trPr>
        <w:tc>
          <w:tcPr>
            <w:tcW w:w="10221" w:type="dxa"/>
            <w:gridSpan w:val="5"/>
            <w:tcBorders>
              <w:top w:val="nil"/>
              <w:left w:val="nil"/>
              <w:right w:val="nil"/>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СВЕДЕНИЯ</w:t>
            </w:r>
          </w:p>
          <w:p w:rsidR="009B4249" w:rsidRPr="009B4249" w:rsidRDefault="009B4249" w:rsidP="009B4249">
            <w:pPr>
              <w:widowControl/>
              <w:autoSpaceDE/>
              <w:autoSpaceDN/>
              <w:adjustRightInd/>
              <w:jc w:val="center"/>
              <w:rPr>
                <w:b/>
                <w:bCs/>
                <w:sz w:val="12"/>
                <w:szCs w:val="12"/>
              </w:rPr>
            </w:pPr>
            <w:r w:rsidRPr="009B4249">
              <w:rPr>
                <w:b/>
                <w:bCs/>
                <w:sz w:val="12"/>
                <w:szCs w:val="12"/>
              </w:rPr>
              <w:t>по исполнению доходов районного бюджета</w:t>
            </w:r>
            <w:r w:rsidRPr="009B4249">
              <w:rPr>
                <w:sz w:val="12"/>
                <w:szCs w:val="12"/>
              </w:rPr>
              <w:t xml:space="preserve"> </w:t>
            </w:r>
            <w:r w:rsidRPr="009B4249">
              <w:rPr>
                <w:b/>
                <w:bCs/>
                <w:sz w:val="12"/>
                <w:szCs w:val="12"/>
              </w:rPr>
              <w:t>на 01.04.2023</w:t>
            </w:r>
          </w:p>
        </w:tc>
      </w:tr>
      <w:tr w:rsidR="009B4249" w:rsidRPr="009B4249" w:rsidTr="009B4249">
        <w:trPr>
          <w:trHeight w:val="138"/>
        </w:trPr>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B4249" w:rsidRPr="009B4249" w:rsidRDefault="009B4249" w:rsidP="009B4249">
            <w:pPr>
              <w:widowControl/>
              <w:autoSpaceDE/>
              <w:autoSpaceDN/>
              <w:adjustRightInd/>
              <w:rPr>
                <w:b/>
                <w:bCs/>
                <w:sz w:val="12"/>
                <w:szCs w:val="12"/>
              </w:rPr>
            </w:pPr>
            <w:r w:rsidRPr="009B4249">
              <w:rPr>
                <w:b/>
                <w:bCs/>
                <w:sz w:val="12"/>
                <w:szCs w:val="12"/>
              </w:rPr>
              <w:t>Наименование показателя</w:t>
            </w:r>
          </w:p>
        </w:tc>
        <w:tc>
          <w:tcPr>
            <w:tcW w:w="2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B4249" w:rsidRPr="009B4249" w:rsidRDefault="009B4249" w:rsidP="009B4249">
            <w:pPr>
              <w:widowControl/>
              <w:autoSpaceDE/>
              <w:autoSpaceDN/>
              <w:adjustRightInd/>
              <w:jc w:val="center"/>
              <w:rPr>
                <w:b/>
                <w:bCs/>
                <w:sz w:val="12"/>
                <w:szCs w:val="12"/>
              </w:rPr>
            </w:pPr>
            <w:r w:rsidRPr="009B4249">
              <w:rPr>
                <w:b/>
                <w:bCs/>
                <w:sz w:val="12"/>
                <w:szCs w:val="12"/>
              </w:rPr>
              <w:t>Уточненный план на 2023 год (</w:t>
            </w:r>
            <w:proofErr w:type="spellStart"/>
            <w:r w:rsidRPr="009B4249">
              <w:rPr>
                <w:b/>
                <w:bCs/>
                <w:sz w:val="12"/>
                <w:szCs w:val="12"/>
              </w:rPr>
              <w:t>тыс</w:t>
            </w:r>
            <w:proofErr w:type="gramStart"/>
            <w:r w:rsidRPr="009B4249">
              <w:rPr>
                <w:b/>
                <w:bCs/>
                <w:sz w:val="12"/>
                <w:szCs w:val="12"/>
              </w:rPr>
              <w:t>.р</w:t>
            </w:r>
            <w:proofErr w:type="gramEnd"/>
            <w:r w:rsidRPr="009B4249">
              <w:rPr>
                <w:b/>
                <w:bCs/>
                <w:sz w:val="12"/>
                <w:szCs w:val="12"/>
              </w:rPr>
              <w:t>ублей</w:t>
            </w:r>
            <w:proofErr w:type="spellEnd"/>
            <w:r w:rsidRPr="009B4249">
              <w:rPr>
                <w:b/>
                <w:bCs/>
                <w:sz w:val="12"/>
                <w:szCs w:val="12"/>
              </w:rPr>
              <w:t>)</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B4249" w:rsidRPr="009B4249" w:rsidRDefault="009B4249" w:rsidP="009B4249">
            <w:pPr>
              <w:widowControl/>
              <w:autoSpaceDE/>
              <w:autoSpaceDN/>
              <w:adjustRightInd/>
              <w:jc w:val="center"/>
              <w:rPr>
                <w:b/>
                <w:bCs/>
                <w:sz w:val="12"/>
                <w:szCs w:val="12"/>
              </w:rPr>
            </w:pPr>
            <w:r w:rsidRPr="009B4249">
              <w:rPr>
                <w:b/>
                <w:bCs/>
                <w:sz w:val="12"/>
                <w:szCs w:val="12"/>
              </w:rPr>
              <w:t>Исполнено (</w:t>
            </w:r>
            <w:proofErr w:type="spellStart"/>
            <w:r w:rsidRPr="009B4249">
              <w:rPr>
                <w:b/>
                <w:bCs/>
                <w:sz w:val="12"/>
                <w:szCs w:val="12"/>
              </w:rPr>
              <w:t>тыс</w:t>
            </w:r>
            <w:proofErr w:type="gramStart"/>
            <w:r w:rsidRPr="009B4249">
              <w:rPr>
                <w:b/>
                <w:bCs/>
                <w:sz w:val="12"/>
                <w:szCs w:val="12"/>
              </w:rPr>
              <w:t>.р</w:t>
            </w:r>
            <w:proofErr w:type="gramEnd"/>
            <w:r w:rsidRPr="009B4249">
              <w:rPr>
                <w:b/>
                <w:bCs/>
                <w:sz w:val="12"/>
                <w:szCs w:val="12"/>
              </w:rPr>
              <w:t>ублей</w:t>
            </w:r>
            <w:proofErr w:type="spellEnd"/>
            <w:r w:rsidRPr="009B4249">
              <w:rPr>
                <w:b/>
                <w:bCs/>
                <w:sz w:val="12"/>
                <w:szCs w:val="12"/>
              </w:rPr>
              <w:t>)</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9B4249" w:rsidRPr="009B4249" w:rsidRDefault="009B4249" w:rsidP="009B4249">
            <w:pPr>
              <w:widowControl/>
              <w:autoSpaceDE/>
              <w:autoSpaceDN/>
              <w:adjustRightInd/>
              <w:jc w:val="center"/>
              <w:rPr>
                <w:b/>
                <w:bCs/>
                <w:sz w:val="12"/>
                <w:szCs w:val="12"/>
              </w:rPr>
            </w:pPr>
            <w:r w:rsidRPr="009B4249">
              <w:rPr>
                <w:b/>
                <w:bCs/>
                <w:sz w:val="12"/>
                <w:szCs w:val="12"/>
              </w:rPr>
              <w:t>Процент исполнения</w:t>
            </w:r>
            <w:proofErr w:type="gramStart"/>
            <w:r w:rsidRPr="009B4249">
              <w:rPr>
                <w:b/>
                <w:bCs/>
                <w:sz w:val="12"/>
                <w:szCs w:val="12"/>
              </w:rPr>
              <w:t xml:space="preserve"> (%)</w:t>
            </w:r>
            <w:proofErr w:type="gramEnd"/>
          </w:p>
        </w:tc>
      </w:tr>
      <w:tr w:rsidR="009B4249" w:rsidRPr="009B4249" w:rsidTr="009B4249">
        <w:trPr>
          <w:trHeight w:val="138"/>
        </w:trPr>
        <w:tc>
          <w:tcPr>
            <w:tcW w:w="4260" w:type="dxa"/>
            <w:vMerge/>
            <w:tcBorders>
              <w:top w:val="single" w:sz="4" w:space="0" w:color="000000"/>
              <w:left w:val="single" w:sz="4" w:space="0" w:color="000000"/>
              <w:bottom w:val="single" w:sz="4" w:space="0" w:color="000000"/>
              <w:right w:val="single" w:sz="4" w:space="0" w:color="000000"/>
            </w:tcBorders>
            <w:vAlign w:val="center"/>
            <w:hideMark/>
          </w:tcPr>
          <w:p w:rsidR="009B4249" w:rsidRPr="009B4249" w:rsidRDefault="009B4249" w:rsidP="009B4249">
            <w:pPr>
              <w:widowControl/>
              <w:autoSpaceDE/>
              <w:autoSpaceDN/>
              <w:adjustRightInd/>
              <w:rPr>
                <w:b/>
                <w:bCs/>
                <w:sz w:val="12"/>
                <w:szCs w:val="12"/>
              </w:rPr>
            </w:pPr>
          </w:p>
        </w:tc>
        <w:tc>
          <w:tcPr>
            <w:tcW w:w="2701" w:type="dxa"/>
            <w:gridSpan w:val="2"/>
            <w:vMerge/>
            <w:tcBorders>
              <w:top w:val="single" w:sz="4" w:space="0" w:color="000000"/>
              <w:left w:val="single" w:sz="4" w:space="0" w:color="000000"/>
              <w:bottom w:val="single" w:sz="4" w:space="0" w:color="000000"/>
              <w:right w:val="single" w:sz="4" w:space="0" w:color="000000"/>
            </w:tcBorders>
            <w:vAlign w:val="center"/>
            <w:hideMark/>
          </w:tcPr>
          <w:p w:rsidR="009B4249" w:rsidRPr="009B4249" w:rsidRDefault="009B4249" w:rsidP="009B4249">
            <w:pPr>
              <w:widowControl/>
              <w:autoSpaceDE/>
              <w:autoSpaceDN/>
              <w:adjustRightInd/>
              <w:rPr>
                <w:b/>
                <w:bCs/>
                <w:sz w:val="12"/>
                <w:szCs w:val="12"/>
              </w:rPr>
            </w:pPr>
          </w:p>
        </w:tc>
        <w:tc>
          <w:tcPr>
            <w:tcW w:w="1559" w:type="dxa"/>
            <w:vMerge/>
            <w:tcBorders>
              <w:top w:val="nil"/>
              <w:left w:val="single" w:sz="4" w:space="0" w:color="000000"/>
              <w:bottom w:val="single" w:sz="4" w:space="0" w:color="000000"/>
              <w:right w:val="single" w:sz="4" w:space="0" w:color="000000"/>
            </w:tcBorders>
            <w:vAlign w:val="center"/>
            <w:hideMark/>
          </w:tcPr>
          <w:p w:rsidR="009B4249" w:rsidRPr="009B4249" w:rsidRDefault="009B4249" w:rsidP="009B4249">
            <w:pPr>
              <w:widowControl/>
              <w:autoSpaceDE/>
              <w:autoSpaceDN/>
              <w:adjustRightInd/>
              <w:rPr>
                <w:b/>
                <w:bCs/>
                <w:sz w:val="12"/>
                <w:szCs w:val="12"/>
              </w:rPr>
            </w:pPr>
          </w:p>
        </w:tc>
        <w:tc>
          <w:tcPr>
            <w:tcW w:w="1701" w:type="dxa"/>
            <w:vMerge/>
            <w:tcBorders>
              <w:top w:val="nil"/>
              <w:left w:val="single" w:sz="4" w:space="0" w:color="000000"/>
              <w:bottom w:val="single" w:sz="4" w:space="0" w:color="000000"/>
              <w:right w:val="single" w:sz="4" w:space="0" w:color="000000"/>
            </w:tcBorders>
            <w:vAlign w:val="center"/>
            <w:hideMark/>
          </w:tcPr>
          <w:p w:rsidR="009B4249" w:rsidRPr="009B4249" w:rsidRDefault="009B4249" w:rsidP="009B4249">
            <w:pPr>
              <w:widowControl/>
              <w:autoSpaceDE/>
              <w:autoSpaceDN/>
              <w:adjustRightInd/>
              <w:rPr>
                <w:b/>
                <w:bCs/>
                <w:sz w:val="12"/>
                <w:szCs w:val="12"/>
              </w:rPr>
            </w:pP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b/>
                <w:bCs/>
                <w:sz w:val="12"/>
                <w:szCs w:val="12"/>
              </w:rPr>
            </w:pPr>
            <w:r w:rsidRPr="009B4249">
              <w:rPr>
                <w:b/>
                <w:bCs/>
                <w:sz w:val="12"/>
                <w:szCs w:val="12"/>
              </w:rPr>
              <w:t>Налоговые и неналоговые доход</w:t>
            </w:r>
            <w:proofErr w:type="gramStart"/>
            <w:r w:rsidRPr="009B4249">
              <w:rPr>
                <w:b/>
                <w:bCs/>
                <w:sz w:val="12"/>
                <w:szCs w:val="12"/>
              </w:rPr>
              <w:t>ы-</w:t>
            </w:r>
            <w:proofErr w:type="gramEnd"/>
            <w:r w:rsidRPr="009B4249">
              <w:rPr>
                <w:b/>
                <w:bCs/>
                <w:sz w:val="12"/>
                <w:szCs w:val="12"/>
              </w:rPr>
              <w:t xml:space="preserve"> всего</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279 229,60</w:t>
            </w:r>
          </w:p>
        </w:tc>
        <w:tc>
          <w:tcPr>
            <w:tcW w:w="1559" w:type="dxa"/>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58351,3</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20,9</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в том числе</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 </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Налоги на прибыль, доходы</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92364,5</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15268,4</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16,5</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Налоги на товары (работы и услуги) реализуемые на территории Российской Федерации</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8 327,40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2239,3</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26,9</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Налоги на совокупный доход</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107832,0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14398,9</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13,4</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Налоги на имущество</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6280,0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2141,1</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34,1</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Государственная пошлина</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4710,0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1321,9</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28,1</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Доходы от использования имущества, находящегося в государственной и муниципальной собственности</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13897,7</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4333,5</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31,2</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 xml:space="preserve">Платежи при пользовании природными ресурсами </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5111,8</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10043,7</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196,5</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Доходы от оказания платных услуг и компенсации затрат государства</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35802,2</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7313,4</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20,4</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Доходы от продажи материальных и нематериальных активов</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3110,0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746,7</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24,0</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Штрафы, санкции</w:t>
            </w:r>
            <w:proofErr w:type="gramStart"/>
            <w:r w:rsidRPr="009B4249">
              <w:rPr>
                <w:sz w:val="12"/>
                <w:szCs w:val="12"/>
              </w:rPr>
              <w:t xml:space="preserve"> ,</w:t>
            </w:r>
            <w:proofErr w:type="gramEnd"/>
            <w:r w:rsidRPr="009B4249">
              <w:rPr>
                <w:sz w:val="12"/>
                <w:szCs w:val="12"/>
              </w:rPr>
              <w:t xml:space="preserve"> возмещение ущерба</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1127,9</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228,0</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20,2</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rPr>
                <w:sz w:val="12"/>
                <w:szCs w:val="12"/>
              </w:rPr>
            </w:pPr>
            <w:r w:rsidRPr="009B4249">
              <w:rPr>
                <w:sz w:val="12"/>
                <w:szCs w:val="12"/>
              </w:rPr>
              <w:t>Прочие неналоговые доходы</w:t>
            </w:r>
          </w:p>
        </w:tc>
        <w:tc>
          <w:tcPr>
            <w:tcW w:w="2701" w:type="dxa"/>
            <w:gridSpan w:val="2"/>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666,1</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316,4</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47,5</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b/>
                <w:bCs/>
                <w:sz w:val="12"/>
                <w:szCs w:val="12"/>
              </w:rPr>
            </w:pPr>
            <w:r w:rsidRPr="009B4249">
              <w:rPr>
                <w:b/>
                <w:bCs/>
                <w:sz w:val="12"/>
                <w:szCs w:val="12"/>
              </w:rPr>
              <w:t>Безвозмездные поступлени</w:t>
            </w:r>
            <w:proofErr w:type="gramStart"/>
            <w:r w:rsidRPr="009B4249">
              <w:rPr>
                <w:b/>
                <w:bCs/>
                <w:sz w:val="12"/>
                <w:szCs w:val="12"/>
              </w:rPr>
              <w:t>я-</w:t>
            </w:r>
            <w:proofErr w:type="gramEnd"/>
            <w:r w:rsidRPr="009B4249">
              <w:rPr>
                <w:b/>
                <w:bCs/>
                <w:sz w:val="12"/>
                <w:szCs w:val="12"/>
              </w:rPr>
              <w:t xml:space="preserve"> всего</w:t>
            </w:r>
          </w:p>
        </w:tc>
        <w:tc>
          <w:tcPr>
            <w:tcW w:w="2701" w:type="dxa"/>
            <w:gridSpan w:val="2"/>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653469,6</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156255,8</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23,9</w:t>
            </w:r>
          </w:p>
        </w:tc>
      </w:tr>
      <w:tr w:rsidR="009B4249" w:rsidRPr="009B4249" w:rsidTr="009B4249">
        <w:trPr>
          <w:trHeight w:val="20"/>
        </w:trPr>
        <w:tc>
          <w:tcPr>
            <w:tcW w:w="4260" w:type="dxa"/>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b/>
                <w:bCs/>
                <w:sz w:val="12"/>
                <w:szCs w:val="12"/>
              </w:rPr>
            </w:pPr>
            <w:r w:rsidRPr="009B4249">
              <w:rPr>
                <w:b/>
                <w:bCs/>
                <w:sz w:val="12"/>
                <w:szCs w:val="12"/>
              </w:rPr>
              <w:t>ВСЕГО</w:t>
            </w:r>
          </w:p>
        </w:tc>
        <w:tc>
          <w:tcPr>
            <w:tcW w:w="2701"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932699,2</w:t>
            </w:r>
          </w:p>
        </w:tc>
        <w:tc>
          <w:tcPr>
            <w:tcW w:w="1559" w:type="dxa"/>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214607,1</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23,0</w:t>
            </w:r>
          </w:p>
        </w:tc>
      </w:tr>
    </w:tbl>
    <w:p w:rsidR="009B4249" w:rsidRDefault="009B4249" w:rsidP="001443DB">
      <w:pPr>
        <w:tabs>
          <w:tab w:val="left" w:pos="3794"/>
        </w:tabs>
        <w:ind w:right="2"/>
        <w:jc w:val="center"/>
        <w:rPr>
          <w:sz w:val="12"/>
        </w:rPr>
      </w:pPr>
    </w:p>
    <w:tbl>
      <w:tblPr>
        <w:tblW w:w="10221" w:type="dxa"/>
        <w:tblInd w:w="93" w:type="dxa"/>
        <w:tblLook w:val="04A0" w:firstRow="1" w:lastRow="0" w:firstColumn="1" w:lastColumn="0" w:noHBand="0" w:noVBand="1"/>
      </w:tblPr>
      <w:tblGrid>
        <w:gridCol w:w="3480"/>
        <w:gridCol w:w="788"/>
        <w:gridCol w:w="2551"/>
        <w:gridCol w:w="142"/>
        <w:gridCol w:w="1559"/>
        <w:gridCol w:w="1701"/>
      </w:tblGrid>
      <w:tr w:rsidR="009B4249" w:rsidRPr="009B4249" w:rsidTr="009B4249">
        <w:trPr>
          <w:trHeight w:val="20"/>
        </w:trPr>
        <w:tc>
          <w:tcPr>
            <w:tcW w:w="348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3339" w:type="dxa"/>
            <w:gridSpan w:val="2"/>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3402" w:type="dxa"/>
            <w:gridSpan w:val="3"/>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r w:rsidRPr="009B4249">
              <w:rPr>
                <w:sz w:val="12"/>
                <w:szCs w:val="12"/>
              </w:rPr>
              <w:t>Приложение № 2</w:t>
            </w:r>
          </w:p>
        </w:tc>
      </w:tr>
      <w:tr w:rsidR="009B4249" w:rsidRPr="009B4249" w:rsidTr="009B4249">
        <w:trPr>
          <w:trHeight w:val="20"/>
        </w:trPr>
        <w:tc>
          <w:tcPr>
            <w:tcW w:w="348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3339" w:type="dxa"/>
            <w:gridSpan w:val="2"/>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3402" w:type="dxa"/>
            <w:gridSpan w:val="3"/>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r w:rsidRPr="009B4249">
              <w:rPr>
                <w:sz w:val="12"/>
                <w:szCs w:val="12"/>
              </w:rPr>
              <w:t>к решению районной Думы</w:t>
            </w:r>
          </w:p>
        </w:tc>
      </w:tr>
      <w:tr w:rsidR="009B4249" w:rsidRPr="009B4249" w:rsidTr="009B4249">
        <w:trPr>
          <w:trHeight w:val="20"/>
        </w:trPr>
        <w:tc>
          <w:tcPr>
            <w:tcW w:w="3480" w:type="dxa"/>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3339" w:type="dxa"/>
            <w:gridSpan w:val="2"/>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3402" w:type="dxa"/>
            <w:gridSpan w:val="3"/>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r w:rsidRPr="009B4249">
              <w:rPr>
                <w:sz w:val="12"/>
                <w:szCs w:val="12"/>
              </w:rPr>
              <w:t>от   27.04.2023 № 21/203</w:t>
            </w:r>
          </w:p>
        </w:tc>
      </w:tr>
      <w:tr w:rsidR="009B4249" w:rsidRPr="009B4249" w:rsidTr="009B4249">
        <w:trPr>
          <w:trHeight w:val="20"/>
        </w:trPr>
        <w:tc>
          <w:tcPr>
            <w:tcW w:w="10221" w:type="dxa"/>
            <w:gridSpan w:val="6"/>
            <w:tcBorders>
              <w:top w:val="nil"/>
              <w:left w:val="nil"/>
              <w:right w:val="nil"/>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СВЕДЕНИЯ</w:t>
            </w:r>
          </w:p>
          <w:p w:rsidR="009B4249" w:rsidRPr="009B4249" w:rsidRDefault="009B4249" w:rsidP="009B4249">
            <w:pPr>
              <w:widowControl/>
              <w:autoSpaceDE/>
              <w:autoSpaceDN/>
              <w:adjustRightInd/>
              <w:jc w:val="center"/>
              <w:rPr>
                <w:b/>
                <w:bCs/>
                <w:sz w:val="12"/>
                <w:szCs w:val="12"/>
              </w:rPr>
            </w:pPr>
            <w:r w:rsidRPr="009B4249">
              <w:rPr>
                <w:b/>
                <w:bCs/>
                <w:sz w:val="12"/>
                <w:szCs w:val="12"/>
              </w:rPr>
              <w:t>по исполнению расходов районного бюджета</w:t>
            </w:r>
            <w:r w:rsidRPr="009B4249">
              <w:rPr>
                <w:sz w:val="12"/>
                <w:szCs w:val="12"/>
              </w:rPr>
              <w:t xml:space="preserve"> </w:t>
            </w:r>
            <w:r w:rsidRPr="009B4249">
              <w:rPr>
                <w:b/>
                <w:bCs/>
                <w:sz w:val="12"/>
                <w:szCs w:val="12"/>
              </w:rPr>
              <w:t>на 01.04.2023</w:t>
            </w:r>
          </w:p>
        </w:tc>
      </w:tr>
      <w:tr w:rsidR="009B4249" w:rsidRPr="009B4249" w:rsidTr="009B4249">
        <w:trPr>
          <w:trHeight w:val="20"/>
        </w:trPr>
        <w:tc>
          <w:tcPr>
            <w:tcW w:w="4268" w:type="dxa"/>
            <w:gridSpan w:val="2"/>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2693" w:type="dxa"/>
            <w:gridSpan w:val="2"/>
            <w:tcBorders>
              <w:top w:val="nil"/>
              <w:left w:val="nil"/>
              <w:bottom w:val="nil"/>
              <w:right w:val="nil"/>
            </w:tcBorders>
            <w:shd w:val="clear" w:color="auto" w:fill="auto"/>
            <w:noWrap/>
            <w:vAlign w:val="bottom"/>
            <w:hideMark/>
          </w:tcPr>
          <w:p w:rsidR="009B4249" w:rsidRPr="009B4249" w:rsidRDefault="009B4249" w:rsidP="009B4249">
            <w:pPr>
              <w:widowControl/>
              <w:autoSpaceDE/>
              <w:autoSpaceDN/>
              <w:adjustRightInd/>
              <w:rPr>
                <w:sz w:val="12"/>
                <w:szCs w:val="12"/>
              </w:rPr>
            </w:pPr>
          </w:p>
        </w:tc>
        <w:tc>
          <w:tcPr>
            <w:tcW w:w="3260" w:type="dxa"/>
            <w:gridSpan w:val="2"/>
            <w:tcBorders>
              <w:top w:val="nil"/>
              <w:left w:val="nil"/>
              <w:bottom w:val="single" w:sz="4" w:space="0" w:color="000000"/>
              <w:right w:val="nil"/>
            </w:tcBorders>
            <w:shd w:val="clear" w:color="auto" w:fill="auto"/>
            <w:noWrap/>
            <w:vAlign w:val="bottom"/>
            <w:hideMark/>
          </w:tcPr>
          <w:p w:rsidR="009B4249" w:rsidRPr="009B4249" w:rsidRDefault="009B4249" w:rsidP="009B4249">
            <w:pPr>
              <w:widowControl/>
              <w:autoSpaceDE/>
              <w:autoSpaceDN/>
              <w:adjustRightInd/>
              <w:jc w:val="right"/>
              <w:rPr>
                <w:sz w:val="12"/>
                <w:szCs w:val="12"/>
              </w:rPr>
            </w:pPr>
          </w:p>
        </w:tc>
      </w:tr>
      <w:tr w:rsidR="009B4249" w:rsidRPr="009B4249" w:rsidTr="009B4249">
        <w:trPr>
          <w:trHeight w:val="138"/>
        </w:trPr>
        <w:tc>
          <w:tcPr>
            <w:tcW w:w="4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B4249" w:rsidRPr="009B4249" w:rsidRDefault="009B4249" w:rsidP="009B4249">
            <w:pPr>
              <w:widowControl/>
              <w:autoSpaceDE/>
              <w:autoSpaceDN/>
              <w:adjustRightInd/>
              <w:rPr>
                <w:b/>
                <w:bCs/>
                <w:sz w:val="12"/>
                <w:szCs w:val="12"/>
              </w:rPr>
            </w:pPr>
            <w:r w:rsidRPr="009B4249">
              <w:rPr>
                <w:b/>
                <w:bCs/>
                <w:sz w:val="12"/>
                <w:szCs w:val="12"/>
              </w:rPr>
              <w:t>Наименование показателя</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B4249" w:rsidRPr="009B4249" w:rsidRDefault="009B4249" w:rsidP="009B4249">
            <w:pPr>
              <w:widowControl/>
              <w:autoSpaceDE/>
              <w:autoSpaceDN/>
              <w:adjustRightInd/>
              <w:jc w:val="center"/>
              <w:rPr>
                <w:b/>
                <w:bCs/>
                <w:sz w:val="12"/>
                <w:szCs w:val="12"/>
              </w:rPr>
            </w:pPr>
            <w:r w:rsidRPr="009B4249">
              <w:rPr>
                <w:b/>
                <w:bCs/>
                <w:sz w:val="12"/>
                <w:szCs w:val="12"/>
              </w:rPr>
              <w:t>Уточнен-</w:t>
            </w:r>
            <w:proofErr w:type="spellStart"/>
            <w:r w:rsidRPr="009B4249">
              <w:rPr>
                <w:b/>
                <w:bCs/>
                <w:sz w:val="12"/>
                <w:szCs w:val="12"/>
              </w:rPr>
              <w:t>ный</w:t>
            </w:r>
            <w:proofErr w:type="spellEnd"/>
            <w:r w:rsidRPr="009B4249">
              <w:rPr>
                <w:b/>
                <w:bCs/>
                <w:sz w:val="12"/>
                <w:szCs w:val="12"/>
              </w:rPr>
              <w:t xml:space="preserve"> план на 2022 год (</w:t>
            </w:r>
            <w:proofErr w:type="spellStart"/>
            <w:r w:rsidRPr="009B4249">
              <w:rPr>
                <w:b/>
                <w:bCs/>
                <w:sz w:val="12"/>
                <w:szCs w:val="12"/>
              </w:rPr>
              <w:t>тыс</w:t>
            </w:r>
            <w:proofErr w:type="gramStart"/>
            <w:r w:rsidRPr="009B4249">
              <w:rPr>
                <w:b/>
                <w:bCs/>
                <w:sz w:val="12"/>
                <w:szCs w:val="12"/>
              </w:rPr>
              <w:t>.р</w:t>
            </w:r>
            <w:proofErr w:type="gramEnd"/>
            <w:r w:rsidRPr="009B4249">
              <w:rPr>
                <w:b/>
                <w:bCs/>
                <w:sz w:val="12"/>
                <w:szCs w:val="12"/>
              </w:rPr>
              <w:t>ублей</w:t>
            </w:r>
            <w:proofErr w:type="spellEnd"/>
            <w:r w:rsidRPr="009B4249">
              <w:rPr>
                <w:b/>
                <w:bCs/>
                <w:sz w:val="12"/>
                <w:szCs w:val="12"/>
              </w:rPr>
              <w:t>)</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9B4249" w:rsidRPr="009B4249" w:rsidRDefault="009B4249" w:rsidP="009B4249">
            <w:pPr>
              <w:widowControl/>
              <w:autoSpaceDE/>
              <w:autoSpaceDN/>
              <w:adjustRightInd/>
              <w:jc w:val="center"/>
              <w:rPr>
                <w:b/>
                <w:bCs/>
                <w:sz w:val="12"/>
                <w:szCs w:val="12"/>
              </w:rPr>
            </w:pPr>
            <w:r w:rsidRPr="009B4249">
              <w:rPr>
                <w:b/>
                <w:bCs/>
                <w:sz w:val="12"/>
                <w:szCs w:val="12"/>
              </w:rPr>
              <w:t>Кассовые расходы (</w:t>
            </w:r>
            <w:proofErr w:type="spellStart"/>
            <w:r w:rsidRPr="009B4249">
              <w:rPr>
                <w:b/>
                <w:bCs/>
                <w:sz w:val="12"/>
                <w:szCs w:val="12"/>
              </w:rPr>
              <w:t>тыс</w:t>
            </w:r>
            <w:proofErr w:type="gramStart"/>
            <w:r w:rsidRPr="009B4249">
              <w:rPr>
                <w:b/>
                <w:bCs/>
                <w:sz w:val="12"/>
                <w:szCs w:val="12"/>
              </w:rPr>
              <w:t>.р</w:t>
            </w:r>
            <w:proofErr w:type="gramEnd"/>
            <w:r w:rsidRPr="009B4249">
              <w:rPr>
                <w:b/>
                <w:bCs/>
                <w:sz w:val="12"/>
                <w:szCs w:val="12"/>
              </w:rPr>
              <w:t>ублей</w:t>
            </w:r>
            <w:proofErr w:type="spellEnd"/>
            <w:r w:rsidRPr="009B4249">
              <w:rPr>
                <w:b/>
                <w:bCs/>
                <w:sz w:val="12"/>
                <w:szCs w:val="12"/>
              </w:rPr>
              <w:t>)</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9B4249" w:rsidRPr="009B4249" w:rsidRDefault="009B4249" w:rsidP="009B4249">
            <w:pPr>
              <w:widowControl/>
              <w:autoSpaceDE/>
              <w:autoSpaceDN/>
              <w:adjustRightInd/>
              <w:jc w:val="center"/>
              <w:rPr>
                <w:b/>
                <w:bCs/>
                <w:sz w:val="12"/>
                <w:szCs w:val="12"/>
              </w:rPr>
            </w:pPr>
            <w:r w:rsidRPr="009B4249">
              <w:rPr>
                <w:b/>
                <w:bCs/>
                <w:sz w:val="12"/>
                <w:szCs w:val="12"/>
              </w:rPr>
              <w:t>Процент исполнения</w:t>
            </w:r>
            <w:proofErr w:type="gramStart"/>
            <w:r w:rsidRPr="009B4249">
              <w:rPr>
                <w:b/>
                <w:bCs/>
                <w:sz w:val="12"/>
                <w:szCs w:val="12"/>
              </w:rPr>
              <w:t xml:space="preserve"> (%)</w:t>
            </w:r>
            <w:proofErr w:type="gramEnd"/>
          </w:p>
        </w:tc>
      </w:tr>
      <w:tr w:rsidR="009B4249" w:rsidRPr="009B4249" w:rsidTr="009B4249">
        <w:trPr>
          <w:trHeight w:val="138"/>
        </w:trPr>
        <w:tc>
          <w:tcPr>
            <w:tcW w:w="4268" w:type="dxa"/>
            <w:gridSpan w:val="2"/>
            <w:vMerge/>
            <w:tcBorders>
              <w:top w:val="single" w:sz="4" w:space="0" w:color="000000"/>
              <w:left w:val="single" w:sz="4" w:space="0" w:color="000000"/>
              <w:bottom w:val="single" w:sz="4" w:space="0" w:color="000000"/>
              <w:right w:val="single" w:sz="4" w:space="0" w:color="000000"/>
            </w:tcBorders>
            <w:vAlign w:val="center"/>
            <w:hideMark/>
          </w:tcPr>
          <w:p w:rsidR="009B4249" w:rsidRPr="009B4249" w:rsidRDefault="009B4249" w:rsidP="009B4249">
            <w:pPr>
              <w:widowControl/>
              <w:autoSpaceDE/>
              <w:autoSpaceDN/>
              <w:adjustRightInd/>
              <w:rPr>
                <w:b/>
                <w:bCs/>
                <w:sz w:val="12"/>
                <w:szCs w:val="12"/>
              </w:rPr>
            </w:pPr>
          </w:p>
        </w:tc>
        <w:tc>
          <w:tcPr>
            <w:tcW w:w="2693" w:type="dxa"/>
            <w:gridSpan w:val="2"/>
            <w:vMerge/>
            <w:tcBorders>
              <w:top w:val="single" w:sz="4" w:space="0" w:color="000000"/>
              <w:left w:val="single" w:sz="4" w:space="0" w:color="000000"/>
              <w:bottom w:val="single" w:sz="4" w:space="0" w:color="000000"/>
              <w:right w:val="single" w:sz="4" w:space="0" w:color="000000"/>
            </w:tcBorders>
            <w:vAlign w:val="center"/>
            <w:hideMark/>
          </w:tcPr>
          <w:p w:rsidR="009B4249" w:rsidRPr="009B4249" w:rsidRDefault="009B4249" w:rsidP="009B4249">
            <w:pPr>
              <w:widowControl/>
              <w:autoSpaceDE/>
              <w:autoSpaceDN/>
              <w:adjustRightInd/>
              <w:rPr>
                <w:b/>
                <w:bCs/>
                <w:sz w:val="12"/>
                <w:szCs w:val="12"/>
              </w:rPr>
            </w:pPr>
          </w:p>
        </w:tc>
        <w:tc>
          <w:tcPr>
            <w:tcW w:w="1559" w:type="dxa"/>
            <w:vMerge/>
            <w:tcBorders>
              <w:top w:val="nil"/>
              <w:left w:val="single" w:sz="4" w:space="0" w:color="000000"/>
              <w:bottom w:val="single" w:sz="4" w:space="0" w:color="000000"/>
              <w:right w:val="single" w:sz="4" w:space="0" w:color="000000"/>
            </w:tcBorders>
            <w:vAlign w:val="center"/>
            <w:hideMark/>
          </w:tcPr>
          <w:p w:rsidR="009B4249" w:rsidRPr="009B4249" w:rsidRDefault="009B4249" w:rsidP="009B4249">
            <w:pPr>
              <w:widowControl/>
              <w:autoSpaceDE/>
              <w:autoSpaceDN/>
              <w:adjustRightInd/>
              <w:rPr>
                <w:b/>
                <w:bCs/>
                <w:sz w:val="12"/>
                <w:szCs w:val="12"/>
              </w:rPr>
            </w:pPr>
          </w:p>
        </w:tc>
        <w:tc>
          <w:tcPr>
            <w:tcW w:w="1701" w:type="dxa"/>
            <w:vMerge/>
            <w:tcBorders>
              <w:top w:val="nil"/>
              <w:left w:val="single" w:sz="4" w:space="0" w:color="000000"/>
              <w:bottom w:val="single" w:sz="4" w:space="0" w:color="000000"/>
              <w:right w:val="single" w:sz="4" w:space="0" w:color="000000"/>
            </w:tcBorders>
            <w:vAlign w:val="center"/>
            <w:hideMark/>
          </w:tcPr>
          <w:p w:rsidR="009B4249" w:rsidRPr="009B4249" w:rsidRDefault="009B4249" w:rsidP="009B4249">
            <w:pPr>
              <w:widowControl/>
              <w:autoSpaceDE/>
              <w:autoSpaceDN/>
              <w:adjustRightInd/>
              <w:rPr>
                <w:b/>
                <w:bCs/>
                <w:sz w:val="12"/>
                <w:szCs w:val="12"/>
              </w:rPr>
            </w:pP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lastRenderedPageBreak/>
              <w:t>Общегосударственные вопросы</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70 428,30</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16 476,60</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23,4</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Национальная оборона</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0</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0,0</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Национальная безопасность и правоохранительная деятельность</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2 710,30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523,4</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19,3</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Национальная экономика</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116 667,80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15 319,60</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13,1</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Жилищно-коммунальное хозяйство</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37 548,60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10651,9</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28,4</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Охрана окружающей среды</w:t>
            </w:r>
          </w:p>
        </w:tc>
        <w:tc>
          <w:tcPr>
            <w:tcW w:w="2693" w:type="dxa"/>
            <w:gridSpan w:val="2"/>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1350,5</w:t>
            </w:r>
          </w:p>
        </w:tc>
        <w:tc>
          <w:tcPr>
            <w:tcW w:w="1559" w:type="dxa"/>
            <w:tcBorders>
              <w:top w:val="nil"/>
              <w:left w:val="single" w:sz="4" w:space="0" w:color="000000"/>
              <w:bottom w:val="nil"/>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114,2</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8,5</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Образование</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546 741,70</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136 659,50</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25,0</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Культура и кинематография</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56 108,40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14 349,80</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25,6</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Социальная политика</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53 900,70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13 723,10</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25,5</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Физическая культура и спорт</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4361,9</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222,3</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5,1</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Обслуживание государственного и муниципального долга</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2 817,00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646,4</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22,9</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sz w:val="12"/>
                <w:szCs w:val="12"/>
              </w:rPr>
            </w:pPr>
            <w:r w:rsidRPr="009B4249">
              <w:rPr>
                <w:sz w:val="12"/>
                <w:szCs w:val="12"/>
              </w:rPr>
              <w:t>Межбюджетные трансферты</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sz w:val="12"/>
                <w:szCs w:val="12"/>
              </w:rPr>
            </w:pPr>
            <w:r w:rsidRPr="009B4249">
              <w:rPr>
                <w:sz w:val="12"/>
                <w:szCs w:val="12"/>
              </w:rPr>
              <w:t>67 833,00</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18 517,50</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27,3</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rPr>
                <w:sz w:val="12"/>
                <w:szCs w:val="12"/>
              </w:rPr>
            </w:pPr>
            <w:r w:rsidRPr="009B4249">
              <w:rPr>
                <w:sz w:val="12"/>
                <w:szCs w:val="12"/>
              </w:rPr>
              <w:t> </w:t>
            </w:r>
          </w:p>
        </w:tc>
        <w:tc>
          <w:tcPr>
            <w:tcW w:w="2693" w:type="dxa"/>
            <w:gridSpan w:val="2"/>
            <w:tcBorders>
              <w:top w:val="nil"/>
              <w:left w:val="nil"/>
              <w:bottom w:val="single" w:sz="4" w:space="0" w:color="000000"/>
              <w:right w:val="single" w:sz="4" w:space="0" w:color="000000"/>
            </w:tcBorders>
            <w:shd w:val="clear" w:color="FFFF00" w:fill="FFFF00"/>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 </w:t>
            </w:r>
          </w:p>
        </w:tc>
        <w:tc>
          <w:tcPr>
            <w:tcW w:w="1559" w:type="dxa"/>
            <w:tcBorders>
              <w:top w:val="nil"/>
              <w:left w:val="nil"/>
              <w:bottom w:val="single" w:sz="4" w:space="0" w:color="000000"/>
              <w:right w:val="single" w:sz="4" w:space="0" w:color="000000"/>
            </w:tcBorders>
            <w:shd w:val="clear" w:color="FFFF00" w:fill="FFFF00"/>
            <w:noWrap/>
            <w:vAlign w:val="bottom"/>
            <w:hideMark/>
          </w:tcPr>
          <w:p w:rsidR="009B4249" w:rsidRPr="009B4249" w:rsidRDefault="009B4249" w:rsidP="009B4249">
            <w:pPr>
              <w:widowControl/>
              <w:autoSpaceDE/>
              <w:autoSpaceDN/>
              <w:adjustRightInd/>
              <w:jc w:val="center"/>
              <w:rPr>
                <w:sz w:val="12"/>
                <w:szCs w:val="12"/>
              </w:rPr>
            </w:pPr>
            <w:r w:rsidRPr="009B4249">
              <w:rPr>
                <w:sz w:val="12"/>
                <w:szCs w:val="12"/>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#ДЕЛ/0!</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b/>
                <w:bCs/>
                <w:sz w:val="12"/>
                <w:szCs w:val="12"/>
              </w:rPr>
            </w:pPr>
            <w:r w:rsidRPr="009B4249">
              <w:rPr>
                <w:b/>
                <w:bCs/>
                <w:sz w:val="12"/>
                <w:szCs w:val="12"/>
              </w:rPr>
              <w:t>ВСЕГО</w:t>
            </w:r>
          </w:p>
        </w:tc>
        <w:tc>
          <w:tcPr>
            <w:tcW w:w="2693" w:type="dxa"/>
            <w:gridSpan w:val="2"/>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960468,2</w:t>
            </w:r>
          </w:p>
        </w:tc>
        <w:tc>
          <w:tcPr>
            <w:tcW w:w="1559"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227204,3</w:t>
            </w:r>
          </w:p>
        </w:tc>
        <w:tc>
          <w:tcPr>
            <w:tcW w:w="1701" w:type="dxa"/>
            <w:tcBorders>
              <w:top w:val="nil"/>
              <w:left w:val="nil"/>
              <w:bottom w:val="single" w:sz="4" w:space="0" w:color="000000"/>
              <w:right w:val="single" w:sz="4" w:space="0" w:color="000000"/>
            </w:tcBorders>
            <w:shd w:val="clear" w:color="auto" w:fill="auto"/>
            <w:noWrap/>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23,7</w:t>
            </w:r>
          </w:p>
        </w:tc>
      </w:tr>
      <w:tr w:rsidR="009B4249" w:rsidRPr="009B4249" w:rsidTr="009B4249">
        <w:trPr>
          <w:trHeight w:val="20"/>
        </w:trPr>
        <w:tc>
          <w:tcPr>
            <w:tcW w:w="4268" w:type="dxa"/>
            <w:gridSpan w:val="2"/>
            <w:tcBorders>
              <w:top w:val="nil"/>
              <w:left w:val="single" w:sz="4" w:space="0" w:color="000000"/>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rPr>
                <w:b/>
                <w:bCs/>
                <w:sz w:val="12"/>
                <w:szCs w:val="12"/>
              </w:rPr>
            </w:pPr>
            <w:r w:rsidRPr="009B4249">
              <w:rPr>
                <w:b/>
                <w:bCs/>
                <w:sz w:val="12"/>
                <w:szCs w:val="12"/>
              </w:rPr>
              <w:t>Результат исполнения бюджета (дефицит, профицит)</w:t>
            </w:r>
          </w:p>
        </w:tc>
        <w:tc>
          <w:tcPr>
            <w:tcW w:w="2693" w:type="dxa"/>
            <w:gridSpan w:val="2"/>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-27 769,00</w:t>
            </w:r>
          </w:p>
        </w:tc>
        <w:tc>
          <w:tcPr>
            <w:tcW w:w="1559" w:type="dxa"/>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-12 597,20</w:t>
            </w:r>
          </w:p>
        </w:tc>
        <w:tc>
          <w:tcPr>
            <w:tcW w:w="1701" w:type="dxa"/>
            <w:tcBorders>
              <w:top w:val="nil"/>
              <w:left w:val="nil"/>
              <w:bottom w:val="single" w:sz="4" w:space="0" w:color="000000"/>
              <w:right w:val="single" w:sz="4" w:space="0" w:color="000000"/>
            </w:tcBorders>
            <w:shd w:val="clear" w:color="auto" w:fill="auto"/>
            <w:vAlign w:val="bottom"/>
            <w:hideMark/>
          </w:tcPr>
          <w:p w:rsidR="009B4249" w:rsidRPr="009B4249" w:rsidRDefault="009B4249" w:rsidP="009B4249">
            <w:pPr>
              <w:widowControl/>
              <w:autoSpaceDE/>
              <w:autoSpaceDN/>
              <w:adjustRightInd/>
              <w:jc w:val="center"/>
              <w:rPr>
                <w:b/>
                <w:bCs/>
                <w:sz w:val="12"/>
                <w:szCs w:val="12"/>
              </w:rPr>
            </w:pPr>
            <w:r w:rsidRPr="009B4249">
              <w:rPr>
                <w:b/>
                <w:bCs/>
                <w:sz w:val="12"/>
                <w:szCs w:val="12"/>
              </w:rPr>
              <w:t>х</w:t>
            </w:r>
          </w:p>
        </w:tc>
      </w:tr>
    </w:tbl>
    <w:p w:rsidR="001443DB" w:rsidRPr="00EA4762" w:rsidRDefault="001443DB" w:rsidP="001443DB">
      <w:pPr>
        <w:tabs>
          <w:tab w:val="left" w:pos="3794"/>
        </w:tabs>
        <w:ind w:right="2"/>
        <w:jc w:val="center"/>
        <w:rPr>
          <w:sz w:val="12"/>
        </w:rPr>
      </w:pPr>
      <w:r w:rsidRPr="00EA4762">
        <w:rPr>
          <w:sz w:val="12"/>
        </w:rPr>
        <w:t>____________________________________________________________________________________________________</w:t>
      </w:r>
    </w:p>
    <w:p w:rsidR="00D15F76" w:rsidRDefault="00D15F76" w:rsidP="00D15F76">
      <w:pPr>
        <w:jc w:val="center"/>
        <w:rPr>
          <w:b/>
          <w:sz w:val="12"/>
          <w:szCs w:val="28"/>
        </w:rPr>
      </w:pPr>
    </w:p>
    <w:p w:rsidR="00CF0FDE" w:rsidRPr="009E2795" w:rsidRDefault="00CF0FDE" w:rsidP="00CF0FDE">
      <w:pPr>
        <w:jc w:val="center"/>
        <w:rPr>
          <w:b/>
          <w:bCs/>
          <w:sz w:val="12"/>
          <w:szCs w:val="12"/>
        </w:rPr>
      </w:pPr>
      <w:r w:rsidRPr="009E2795">
        <w:rPr>
          <w:b/>
          <w:bCs/>
          <w:sz w:val="12"/>
          <w:szCs w:val="12"/>
        </w:rPr>
        <w:t>СЛОБОДСКАЯ РАЙОННАЯ ДУМА КИРОВСКОЙ ОБЛАСТИ</w:t>
      </w:r>
    </w:p>
    <w:p w:rsidR="00CF0FDE" w:rsidRPr="009E2795" w:rsidRDefault="00CF0FDE" w:rsidP="00CF0FDE">
      <w:pPr>
        <w:keepNext/>
        <w:jc w:val="center"/>
        <w:outlineLvl w:val="0"/>
        <w:rPr>
          <w:b/>
          <w:bCs/>
          <w:sz w:val="12"/>
          <w:szCs w:val="12"/>
        </w:rPr>
      </w:pPr>
      <w:r w:rsidRPr="009E2795">
        <w:rPr>
          <w:b/>
          <w:bCs/>
          <w:sz w:val="12"/>
          <w:szCs w:val="12"/>
        </w:rPr>
        <w:t>ШЕСТОГО СОЗЫВА</w:t>
      </w:r>
    </w:p>
    <w:p w:rsidR="00CF0FDE" w:rsidRPr="009E2795" w:rsidRDefault="00CF0FDE" w:rsidP="00CF0FDE">
      <w:pPr>
        <w:keepNext/>
        <w:jc w:val="center"/>
        <w:outlineLvl w:val="1"/>
        <w:rPr>
          <w:b/>
          <w:bCs/>
          <w:sz w:val="12"/>
          <w:szCs w:val="12"/>
        </w:rPr>
      </w:pPr>
      <w:r w:rsidRPr="009E2795">
        <w:rPr>
          <w:b/>
          <w:bCs/>
          <w:sz w:val="12"/>
          <w:szCs w:val="12"/>
        </w:rPr>
        <w:t>РЕШЕНИЕ</w:t>
      </w:r>
    </w:p>
    <w:p w:rsidR="00CF0FDE" w:rsidRPr="009E2795" w:rsidRDefault="00CF0FDE" w:rsidP="00CF0FDE">
      <w:pPr>
        <w:tabs>
          <w:tab w:val="left" w:pos="2694"/>
        </w:tabs>
        <w:ind w:right="-1"/>
        <w:rPr>
          <w:caps/>
          <w:sz w:val="12"/>
          <w:szCs w:val="12"/>
        </w:rPr>
      </w:pPr>
      <w:r w:rsidRPr="009E2795">
        <w:rPr>
          <w:caps/>
          <w:sz w:val="12"/>
          <w:szCs w:val="12"/>
          <w:u w:val="single"/>
        </w:rPr>
        <w:t>2</w:t>
      </w:r>
      <w:r>
        <w:rPr>
          <w:caps/>
          <w:sz w:val="12"/>
          <w:szCs w:val="12"/>
          <w:u w:val="single"/>
        </w:rPr>
        <w:t>7</w:t>
      </w:r>
      <w:r w:rsidRPr="009E2795">
        <w:rPr>
          <w:caps/>
          <w:sz w:val="12"/>
          <w:szCs w:val="12"/>
          <w:u w:val="single"/>
        </w:rPr>
        <w:t>.0</w:t>
      </w:r>
      <w:r>
        <w:rPr>
          <w:caps/>
          <w:sz w:val="12"/>
          <w:szCs w:val="12"/>
          <w:u w:val="single"/>
        </w:rPr>
        <w:t>4</w:t>
      </w:r>
      <w:r w:rsidRPr="009E2795">
        <w:rPr>
          <w:caps/>
          <w:sz w:val="12"/>
          <w:szCs w:val="12"/>
          <w:u w:val="single"/>
        </w:rPr>
        <w:t>.2023</w:t>
      </w:r>
      <w:r w:rsidRPr="009E2795">
        <w:rPr>
          <w:caps/>
          <w:sz w:val="12"/>
          <w:szCs w:val="12"/>
        </w:rPr>
        <w:t xml:space="preserve">                                                                                            </w:t>
      </w:r>
      <w:r w:rsidRPr="009E2795">
        <w:rPr>
          <w:caps/>
          <w:sz w:val="12"/>
          <w:szCs w:val="12"/>
        </w:rPr>
        <w:tab/>
      </w:r>
      <w:r w:rsidRPr="009E2795">
        <w:rPr>
          <w:caps/>
          <w:sz w:val="12"/>
          <w:szCs w:val="12"/>
        </w:rPr>
        <w:tab/>
        <w:t xml:space="preserve">                                                                             </w:t>
      </w:r>
      <w:r>
        <w:rPr>
          <w:caps/>
          <w:sz w:val="12"/>
          <w:szCs w:val="12"/>
        </w:rPr>
        <w:t xml:space="preserve">                                                                                       </w:t>
      </w:r>
      <w:r w:rsidRPr="009E2795">
        <w:rPr>
          <w:caps/>
          <w:sz w:val="12"/>
          <w:szCs w:val="12"/>
        </w:rPr>
        <w:t xml:space="preserve">                  </w:t>
      </w:r>
      <w:r w:rsidRPr="009E2795">
        <w:rPr>
          <w:caps/>
          <w:sz w:val="12"/>
          <w:szCs w:val="12"/>
          <w:u w:val="single"/>
        </w:rPr>
        <w:t xml:space="preserve">№ </w:t>
      </w:r>
      <w:r>
        <w:rPr>
          <w:caps/>
          <w:sz w:val="12"/>
          <w:szCs w:val="12"/>
          <w:u w:val="single"/>
        </w:rPr>
        <w:t>21</w:t>
      </w:r>
      <w:r w:rsidRPr="009E2795">
        <w:rPr>
          <w:caps/>
          <w:sz w:val="12"/>
          <w:szCs w:val="12"/>
          <w:u w:val="single"/>
        </w:rPr>
        <w:t>/</w:t>
      </w:r>
      <w:r>
        <w:rPr>
          <w:caps/>
          <w:sz w:val="12"/>
          <w:szCs w:val="12"/>
          <w:u w:val="single"/>
        </w:rPr>
        <w:t>204</w:t>
      </w:r>
      <w:r w:rsidRPr="009E2795">
        <w:rPr>
          <w:caps/>
          <w:sz w:val="12"/>
          <w:szCs w:val="12"/>
          <w:u w:val="single"/>
        </w:rPr>
        <w:t xml:space="preserve">    </w:t>
      </w:r>
      <w:r w:rsidRPr="009E2795">
        <w:rPr>
          <w:caps/>
          <w:sz w:val="12"/>
          <w:szCs w:val="12"/>
        </w:rPr>
        <w:t xml:space="preserve">      </w:t>
      </w:r>
    </w:p>
    <w:p w:rsidR="00CF0FDE" w:rsidRDefault="00CF0FDE" w:rsidP="00CF0FDE">
      <w:pPr>
        <w:ind w:right="2"/>
        <w:jc w:val="center"/>
        <w:rPr>
          <w:sz w:val="12"/>
          <w:szCs w:val="12"/>
        </w:rPr>
      </w:pPr>
      <w:r w:rsidRPr="009E2795">
        <w:rPr>
          <w:sz w:val="12"/>
          <w:szCs w:val="12"/>
        </w:rPr>
        <w:t>г. Слободской</w:t>
      </w:r>
    </w:p>
    <w:p w:rsidR="00194A51" w:rsidRDefault="00194A51" w:rsidP="00CF0FDE">
      <w:pPr>
        <w:ind w:right="2"/>
        <w:jc w:val="center"/>
        <w:rPr>
          <w:sz w:val="12"/>
          <w:szCs w:val="12"/>
        </w:rPr>
      </w:pPr>
    </w:p>
    <w:p w:rsidR="00CF0FDE" w:rsidRPr="00194A51" w:rsidRDefault="00194A51" w:rsidP="00CF0FDE">
      <w:pPr>
        <w:ind w:right="2"/>
        <w:jc w:val="center"/>
        <w:rPr>
          <w:b/>
          <w:sz w:val="12"/>
          <w:szCs w:val="12"/>
        </w:rPr>
      </w:pPr>
      <w:r w:rsidRPr="00194A51">
        <w:rPr>
          <w:b/>
          <w:sz w:val="12"/>
          <w:szCs w:val="12"/>
        </w:rPr>
        <w:t>Об утверждении Положения об управлении образования администрации Слободского района Кировской области</w:t>
      </w:r>
    </w:p>
    <w:p w:rsidR="00194A51" w:rsidRDefault="00194A51" w:rsidP="00194A51">
      <w:pPr>
        <w:ind w:firstLine="284"/>
        <w:jc w:val="both"/>
        <w:rPr>
          <w:sz w:val="12"/>
          <w:szCs w:val="12"/>
        </w:rPr>
      </w:pPr>
    </w:p>
    <w:p w:rsidR="00194A51" w:rsidRPr="00194A51" w:rsidRDefault="00194A51" w:rsidP="00194A51">
      <w:pPr>
        <w:ind w:firstLine="284"/>
        <w:jc w:val="both"/>
        <w:rPr>
          <w:sz w:val="12"/>
          <w:szCs w:val="12"/>
        </w:rPr>
      </w:pPr>
      <w:r w:rsidRPr="00194A51">
        <w:rPr>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частью 8 статьи 32 Устава муниципального образования Слободской муниципальный район, Слободская районная Дума РЕШИЛА:</w:t>
      </w:r>
    </w:p>
    <w:p w:rsidR="00194A51" w:rsidRPr="00194A51" w:rsidRDefault="00194A51" w:rsidP="00194A51">
      <w:pPr>
        <w:pStyle w:val="ab"/>
        <w:numPr>
          <w:ilvl w:val="0"/>
          <w:numId w:val="21"/>
        </w:numPr>
        <w:tabs>
          <w:tab w:val="left" w:pos="1134"/>
        </w:tabs>
        <w:ind w:left="567" w:hanging="284"/>
        <w:jc w:val="both"/>
        <w:rPr>
          <w:rFonts w:ascii="Times New Roman" w:hAnsi="Times New Roman"/>
          <w:sz w:val="12"/>
          <w:szCs w:val="12"/>
        </w:rPr>
      </w:pPr>
      <w:r w:rsidRPr="00194A51">
        <w:rPr>
          <w:rFonts w:ascii="Times New Roman" w:hAnsi="Times New Roman"/>
          <w:sz w:val="12"/>
          <w:szCs w:val="12"/>
        </w:rPr>
        <w:t>Утвердить Положение об управлении образования администрации Слободского района Кировской области согласно приложению.</w:t>
      </w:r>
    </w:p>
    <w:p w:rsidR="00194A51" w:rsidRPr="00194A51" w:rsidRDefault="00194A51" w:rsidP="00194A51">
      <w:pPr>
        <w:pStyle w:val="ab"/>
        <w:numPr>
          <w:ilvl w:val="0"/>
          <w:numId w:val="21"/>
        </w:numPr>
        <w:tabs>
          <w:tab w:val="left" w:pos="1134"/>
        </w:tabs>
        <w:ind w:left="567" w:hanging="284"/>
        <w:jc w:val="both"/>
        <w:rPr>
          <w:rFonts w:ascii="Times New Roman" w:hAnsi="Times New Roman"/>
          <w:sz w:val="12"/>
          <w:szCs w:val="12"/>
        </w:rPr>
      </w:pPr>
      <w:r w:rsidRPr="00194A51">
        <w:rPr>
          <w:rFonts w:ascii="Times New Roman" w:hAnsi="Times New Roman"/>
          <w:sz w:val="12"/>
          <w:szCs w:val="12"/>
        </w:rPr>
        <w:t>Управлению образования администрации Слободского района Кировской области зарегистрировать в установленном законом порядке настоящее Положение, в органе, осуществляющем государственную регистрацию юридических лиц.</w:t>
      </w:r>
    </w:p>
    <w:p w:rsidR="00194A51" w:rsidRPr="00194A51" w:rsidRDefault="00194A51" w:rsidP="00194A51">
      <w:pPr>
        <w:pStyle w:val="ab"/>
        <w:numPr>
          <w:ilvl w:val="0"/>
          <w:numId w:val="21"/>
        </w:numPr>
        <w:tabs>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Признать утратившими силу:</w:t>
      </w:r>
    </w:p>
    <w:p w:rsidR="00194A51" w:rsidRPr="00194A51" w:rsidRDefault="00194A51" w:rsidP="00194A51">
      <w:pPr>
        <w:pStyle w:val="ab"/>
        <w:numPr>
          <w:ilvl w:val="1"/>
          <w:numId w:val="21"/>
        </w:numPr>
        <w:tabs>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Решение    Слободской    районной    Думы    Кировской   области</w:t>
      </w:r>
    </w:p>
    <w:p w:rsidR="00194A51" w:rsidRPr="00194A51" w:rsidRDefault="00194A51" w:rsidP="00194A51">
      <w:pPr>
        <w:pStyle w:val="ab"/>
        <w:tabs>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 xml:space="preserve">четвертого созыва от 28.09.2012 № 27/246 «Об утверждении Положения об управлении образования администрации Слободского района Кировской области в новой редакции». </w:t>
      </w:r>
    </w:p>
    <w:p w:rsidR="00194A51" w:rsidRPr="00194A51" w:rsidRDefault="00194A51" w:rsidP="00194A51">
      <w:pPr>
        <w:pStyle w:val="ab"/>
        <w:numPr>
          <w:ilvl w:val="1"/>
          <w:numId w:val="21"/>
        </w:numPr>
        <w:tabs>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 xml:space="preserve">Решение Слободской районной Думы Кировской области пятого </w:t>
      </w:r>
    </w:p>
    <w:p w:rsidR="00194A51" w:rsidRPr="00194A51" w:rsidRDefault="00194A51" w:rsidP="00194A51">
      <w:pPr>
        <w:pStyle w:val="ab"/>
        <w:tabs>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 xml:space="preserve">созыва от 24.05.2019 № 39/391 «О внесении изменений в Положение об управлении образования администрации Слободского района Кировской области, утвержденное Решением Слободской районной Думы 28.09.2012 № 27/246». </w:t>
      </w:r>
    </w:p>
    <w:p w:rsidR="00194A51" w:rsidRPr="00194A51" w:rsidRDefault="00194A51" w:rsidP="00194A51">
      <w:pPr>
        <w:pStyle w:val="ab"/>
        <w:numPr>
          <w:ilvl w:val="1"/>
          <w:numId w:val="21"/>
        </w:numPr>
        <w:tabs>
          <w:tab w:val="left" w:pos="851"/>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 xml:space="preserve"> Решение     Слободской     районной     Думы    Кировской   области </w:t>
      </w:r>
    </w:p>
    <w:p w:rsidR="00194A51" w:rsidRPr="00194A51" w:rsidRDefault="00194A51" w:rsidP="00194A51">
      <w:pPr>
        <w:pStyle w:val="ab"/>
        <w:tabs>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шестого созыва от 28.01.2022 № 6/55 «О внесении изменений в Положение об управлении образования администрации Слободского района Кировской области, утвержденное Решением Слободской районной Думы 28.09.2012 № 27/246».</w:t>
      </w:r>
    </w:p>
    <w:p w:rsidR="00194A51" w:rsidRPr="00194A51" w:rsidRDefault="00194A51" w:rsidP="00194A51">
      <w:pPr>
        <w:pStyle w:val="ab"/>
        <w:numPr>
          <w:ilvl w:val="0"/>
          <w:numId w:val="21"/>
        </w:numPr>
        <w:tabs>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Решение вступает в силу со дня его официального опубликования.</w:t>
      </w:r>
    </w:p>
    <w:p w:rsidR="00194A51" w:rsidRPr="00194A51" w:rsidRDefault="00194A51" w:rsidP="00194A51">
      <w:pPr>
        <w:pStyle w:val="ab"/>
        <w:numPr>
          <w:ilvl w:val="0"/>
          <w:numId w:val="21"/>
        </w:numPr>
        <w:tabs>
          <w:tab w:val="left" w:pos="1134"/>
        </w:tabs>
        <w:ind w:left="567" w:hanging="284"/>
        <w:jc w:val="both"/>
        <w:rPr>
          <w:rFonts w:ascii="Times New Roman" w:hAnsi="Times New Roman"/>
          <w:color w:val="000000"/>
          <w:spacing w:val="2"/>
          <w:sz w:val="12"/>
          <w:szCs w:val="12"/>
        </w:rPr>
      </w:pPr>
      <w:r w:rsidRPr="00194A51">
        <w:rPr>
          <w:rFonts w:ascii="Times New Roman" w:hAnsi="Times New Roman"/>
          <w:color w:val="000000"/>
          <w:spacing w:val="2"/>
          <w:sz w:val="12"/>
          <w:szCs w:val="12"/>
        </w:rPr>
        <w:t>Опубликовать решение в Информационном бюллетене органа местного самоуправления Слободского муниципального района Кировской области.</w:t>
      </w:r>
    </w:p>
    <w:p w:rsidR="00CF0FDE" w:rsidRDefault="00CF0FDE" w:rsidP="00CF0FDE">
      <w:pPr>
        <w:ind w:right="2"/>
        <w:jc w:val="center"/>
        <w:rPr>
          <w:sz w:val="12"/>
          <w:szCs w:val="12"/>
        </w:rPr>
      </w:pPr>
    </w:p>
    <w:tbl>
      <w:tblPr>
        <w:tblW w:w="0" w:type="auto"/>
        <w:tblInd w:w="108" w:type="dxa"/>
        <w:tblLook w:val="04A0" w:firstRow="1" w:lastRow="0" w:firstColumn="1" w:lastColumn="0" w:noHBand="0" w:noVBand="1"/>
      </w:tblPr>
      <w:tblGrid>
        <w:gridCol w:w="5103"/>
        <w:gridCol w:w="5103"/>
      </w:tblGrid>
      <w:tr w:rsidR="00CF0FDE" w:rsidRPr="009E2795" w:rsidTr="00427E76">
        <w:tc>
          <w:tcPr>
            <w:tcW w:w="5103" w:type="dxa"/>
            <w:shd w:val="clear" w:color="auto" w:fill="auto"/>
          </w:tcPr>
          <w:p w:rsidR="00CF0FDE" w:rsidRPr="009E2795" w:rsidRDefault="00CF0FDE" w:rsidP="00427E76">
            <w:pPr>
              <w:jc w:val="both"/>
              <w:rPr>
                <w:sz w:val="12"/>
                <w:szCs w:val="12"/>
              </w:rPr>
            </w:pPr>
            <w:r w:rsidRPr="009E2795">
              <w:rPr>
                <w:sz w:val="12"/>
                <w:szCs w:val="12"/>
              </w:rPr>
              <w:t>Глава Слободского района                                               А.И. Костылев</w:t>
            </w:r>
          </w:p>
        </w:tc>
        <w:tc>
          <w:tcPr>
            <w:tcW w:w="5103" w:type="dxa"/>
            <w:shd w:val="clear" w:color="auto" w:fill="auto"/>
          </w:tcPr>
          <w:p w:rsidR="00CF0FDE" w:rsidRPr="009E2795" w:rsidRDefault="00CF0FDE" w:rsidP="00427E76">
            <w:pPr>
              <w:jc w:val="both"/>
              <w:rPr>
                <w:sz w:val="12"/>
                <w:szCs w:val="12"/>
              </w:rPr>
            </w:pPr>
            <w:r w:rsidRPr="009E2795">
              <w:rPr>
                <w:sz w:val="12"/>
                <w:szCs w:val="12"/>
              </w:rPr>
              <w:t xml:space="preserve">Председатель Слободской районной Думы                    Е.А. </w:t>
            </w:r>
            <w:proofErr w:type="spellStart"/>
            <w:r w:rsidRPr="009E2795">
              <w:rPr>
                <w:sz w:val="12"/>
                <w:szCs w:val="12"/>
              </w:rPr>
              <w:t>Градобоева</w:t>
            </w:r>
            <w:proofErr w:type="spellEnd"/>
          </w:p>
        </w:tc>
      </w:tr>
    </w:tbl>
    <w:p w:rsidR="00427E76" w:rsidRDefault="00427E76" w:rsidP="00196488">
      <w:pPr>
        <w:tabs>
          <w:tab w:val="left" w:pos="3794"/>
        </w:tabs>
        <w:ind w:right="2"/>
        <w:jc w:val="center"/>
        <w:rPr>
          <w:sz w:val="12"/>
        </w:rPr>
      </w:pPr>
    </w:p>
    <w:p w:rsidR="00427E76" w:rsidRPr="00427E76" w:rsidRDefault="00427E76" w:rsidP="00427E76">
      <w:pPr>
        <w:pStyle w:val="ab"/>
        <w:jc w:val="right"/>
        <w:rPr>
          <w:rFonts w:ascii="Times New Roman" w:hAnsi="Times New Roman"/>
          <w:sz w:val="12"/>
        </w:rPr>
      </w:pPr>
      <w:r w:rsidRPr="00427E76">
        <w:rPr>
          <w:rFonts w:ascii="Times New Roman" w:hAnsi="Times New Roman"/>
          <w:sz w:val="12"/>
        </w:rPr>
        <w:t xml:space="preserve">Приложение                        </w:t>
      </w:r>
    </w:p>
    <w:p w:rsidR="00427E76" w:rsidRPr="00427E76" w:rsidRDefault="00427E76" w:rsidP="00427E76">
      <w:pPr>
        <w:pStyle w:val="ab"/>
        <w:jc w:val="right"/>
        <w:rPr>
          <w:rFonts w:ascii="Times New Roman" w:hAnsi="Times New Roman"/>
          <w:sz w:val="12"/>
          <w:szCs w:val="28"/>
        </w:rPr>
      </w:pPr>
      <w:r w:rsidRPr="00427E76">
        <w:rPr>
          <w:rFonts w:ascii="Times New Roman" w:hAnsi="Times New Roman"/>
          <w:sz w:val="12"/>
          <w:szCs w:val="28"/>
        </w:rPr>
        <w:t>УТВЕРЖДЕНО</w:t>
      </w:r>
    </w:p>
    <w:p w:rsidR="00427E76" w:rsidRDefault="00427E76" w:rsidP="00427E76">
      <w:pPr>
        <w:pStyle w:val="ab"/>
        <w:jc w:val="right"/>
        <w:rPr>
          <w:rFonts w:ascii="Times New Roman" w:hAnsi="Times New Roman"/>
          <w:sz w:val="12"/>
          <w:szCs w:val="28"/>
        </w:rPr>
      </w:pPr>
      <w:r w:rsidRPr="00427E76">
        <w:rPr>
          <w:rFonts w:ascii="Times New Roman" w:hAnsi="Times New Roman"/>
          <w:sz w:val="12"/>
          <w:szCs w:val="28"/>
        </w:rPr>
        <w:t xml:space="preserve">решением Слободской районной Думы </w:t>
      </w:r>
    </w:p>
    <w:p w:rsidR="00427E76" w:rsidRPr="00427E76" w:rsidRDefault="00427E76" w:rsidP="00427E76">
      <w:pPr>
        <w:pStyle w:val="ab"/>
        <w:jc w:val="right"/>
        <w:rPr>
          <w:rFonts w:ascii="Times New Roman" w:hAnsi="Times New Roman"/>
          <w:sz w:val="12"/>
          <w:szCs w:val="28"/>
        </w:rPr>
      </w:pPr>
      <w:r w:rsidRPr="00427E76">
        <w:rPr>
          <w:rFonts w:ascii="Times New Roman" w:hAnsi="Times New Roman"/>
          <w:sz w:val="12"/>
          <w:szCs w:val="28"/>
        </w:rPr>
        <w:t>Кировской области шестого созыва</w:t>
      </w:r>
    </w:p>
    <w:p w:rsidR="00427E76" w:rsidRDefault="00427E76" w:rsidP="00427E76">
      <w:pPr>
        <w:tabs>
          <w:tab w:val="left" w:pos="3794"/>
        </w:tabs>
        <w:ind w:right="2"/>
        <w:jc w:val="right"/>
        <w:rPr>
          <w:sz w:val="12"/>
        </w:rPr>
      </w:pPr>
      <w:r w:rsidRPr="00427E76">
        <w:rPr>
          <w:sz w:val="12"/>
        </w:rPr>
        <w:t>от 27.04.2023  № 21/204</w:t>
      </w:r>
    </w:p>
    <w:p w:rsidR="00427E76" w:rsidRPr="00427E76" w:rsidRDefault="00427E76" w:rsidP="00427E76">
      <w:pPr>
        <w:pStyle w:val="ab"/>
        <w:jc w:val="center"/>
        <w:rPr>
          <w:rFonts w:ascii="Times New Roman" w:hAnsi="Times New Roman"/>
          <w:b/>
          <w:sz w:val="12"/>
          <w:szCs w:val="12"/>
        </w:rPr>
      </w:pPr>
      <w:r w:rsidRPr="00427E76">
        <w:rPr>
          <w:rFonts w:ascii="Times New Roman" w:hAnsi="Times New Roman"/>
          <w:b/>
          <w:sz w:val="12"/>
          <w:szCs w:val="12"/>
        </w:rPr>
        <w:t>ПОЛОЖЕНИЕ</w:t>
      </w:r>
    </w:p>
    <w:p w:rsidR="00427E76" w:rsidRPr="00427E76" w:rsidRDefault="00427E76" w:rsidP="00427E76">
      <w:pPr>
        <w:pStyle w:val="ab"/>
        <w:jc w:val="center"/>
        <w:rPr>
          <w:rFonts w:ascii="Times New Roman" w:hAnsi="Times New Roman"/>
          <w:b/>
          <w:sz w:val="12"/>
          <w:szCs w:val="12"/>
        </w:rPr>
      </w:pPr>
      <w:r w:rsidRPr="00427E76">
        <w:rPr>
          <w:rFonts w:ascii="Times New Roman" w:hAnsi="Times New Roman"/>
          <w:b/>
          <w:sz w:val="12"/>
          <w:szCs w:val="12"/>
        </w:rPr>
        <w:t>об управлении образования администрации Слободского района Кировской области</w:t>
      </w:r>
    </w:p>
    <w:p w:rsidR="00427E76" w:rsidRPr="00427E76" w:rsidRDefault="00427E76" w:rsidP="00427E76">
      <w:pPr>
        <w:pStyle w:val="ab"/>
        <w:jc w:val="center"/>
        <w:rPr>
          <w:rFonts w:ascii="Times New Roman" w:hAnsi="Times New Roman"/>
          <w:sz w:val="12"/>
          <w:szCs w:val="12"/>
        </w:rPr>
      </w:pPr>
    </w:p>
    <w:p w:rsidR="00427E76" w:rsidRPr="00427E76" w:rsidRDefault="00427E76" w:rsidP="00427E76">
      <w:pPr>
        <w:pStyle w:val="ab"/>
        <w:numPr>
          <w:ilvl w:val="0"/>
          <w:numId w:val="20"/>
        </w:numPr>
        <w:ind w:left="0"/>
        <w:jc w:val="center"/>
        <w:rPr>
          <w:rFonts w:ascii="Times New Roman" w:hAnsi="Times New Roman"/>
          <w:sz w:val="12"/>
          <w:szCs w:val="12"/>
        </w:rPr>
      </w:pPr>
      <w:r w:rsidRPr="00427E76">
        <w:rPr>
          <w:rFonts w:ascii="Times New Roman" w:hAnsi="Times New Roman"/>
          <w:sz w:val="12"/>
          <w:szCs w:val="12"/>
        </w:rPr>
        <w:t>ОБЩИЕ ПОЛОЖЕНИЯ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1.1. Управление образования администрации Слободского района Кировской области (далее - управление образования) является отраслевым органом местного самоуправления, наделенным собственными полномочиями по решению вопросов местного назначения муниципального образования Слободской муниципальный район Кировской области.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1.2. Отраслевой орган Администрации Слободского района имеет полное наименование – управление образования администрации Слободского района Кировской области и сокращенное – УО Слободского района. </w:t>
      </w:r>
      <w:r w:rsidRPr="00427E76">
        <w:rPr>
          <w:rFonts w:ascii="Times New Roman" w:hAnsi="Times New Roman"/>
          <w:sz w:val="12"/>
          <w:szCs w:val="12"/>
          <w:shd w:val="clear" w:color="auto" w:fill="FFFFFF"/>
        </w:rPr>
        <w:t>Использование полного и сокращенного наименования в актах имеет равную юридическую силу.</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1.3. </w:t>
      </w:r>
      <w:proofErr w:type="gramStart"/>
      <w:r w:rsidRPr="00427E76">
        <w:rPr>
          <w:rFonts w:ascii="Times New Roman" w:hAnsi="Times New Roman"/>
          <w:sz w:val="12"/>
          <w:szCs w:val="12"/>
        </w:rPr>
        <w:t xml:space="preserve">Управление образования, действует на основании настоящего Положения, </w:t>
      </w:r>
      <w:r w:rsidRPr="00427E76">
        <w:rPr>
          <w:rFonts w:ascii="Times New Roman" w:hAnsi="Times New Roman"/>
          <w:sz w:val="12"/>
          <w:szCs w:val="12"/>
          <w:shd w:val="clear" w:color="auto" w:fill="FFFFFF"/>
        </w:rPr>
        <w:t>обладает правами юридического лица, является муниципальным казенным учреждением</w:t>
      </w:r>
      <w:r w:rsidRPr="00427E76">
        <w:rPr>
          <w:rFonts w:ascii="Times New Roman" w:hAnsi="Times New Roman"/>
          <w:sz w:val="12"/>
          <w:szCs w:val="12"/>
        </w:rPr>
        <w:t>, имеет обособленное имущество, от своего имени приобретает и осуществляет имущественные и неимущественные права и обязанности, выступает в государственных органах, органах местного самоуправления, может быть истцом, ответчиком в судах, иметь печать, штамп,  бланк со своим наименованием и с изображением герба Слободского муниципального района Кировской области, счета</w:t>
      </w:r>
      <w:proofErr w:type="gramEnd"/>
      <w:r w:rsidRPr="00427E76">
        <w:rPr>
          <w:rFonts w:ascii="Times New Roman" w:hAnsi="Times New Roman"/>
          <w:sz w:val="12"/>
          <w:szCs w:val="12"/>
        </w:rPr>
        <w:t xml:space="preserve"> в соответствии с федеральным законодательством.</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1.4. Управление образования возглавляет начальник, действует от имени управления образования без доверенности.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1.5. Местонахождение управления образования: 613150, Кировская область, г. </w:t>
      </w:r>
      <w:proofErr w:type="gramStart"/>
      <w:r w:rsidRPr="00427E76">
        <w:rPr>
          <w:rFonts w:ascii="Times New Roman" w:hAnsi="Times New Roman"/>
          <w:sz w:val="12"/>
          <w:szCs w:val="12"/>
        </w:rPr>
        <w:t>Слободской</w:t>
      </w:r>
      <w:proofErr w:type="gramEnd"/>
      <w:r w:rsidRPr="00427E76">
        <w:rPr>
          <w:rFonts w:ascii="Times New Roman" w:hAnsi="Times New Roman"/>
          <w:sz w:val="12"/>
          <w:szCs w:val="12"/>
        </w:rPr>
        <w:t xml:space="preserve">, ул. Советская, д.86, </w:t>
      </w:r>
      <w:proofErr w:type="spellStart"/>
      <w:r w:rsidRPr="00427E76">
        <w:rPr>
          <w:rFonts w:ascii="Times New Roman" w:hAnsi="Times New Roman"/>
          <w:sz w:val="12"/>
          <w:szCs w:val="12"/>
        </w:rPr>
        <w:t>каб</w:t>
      </w:r>
      <w:proofErr w:type="spellEnd"/>
      <w:r w:rsidRPr="00427E76">
        <w:rPr>
          <w:rFonts w:ascii="Times New Roman" w:hAnsi="Times New Roman"/>
          <w:sz w:val="12"/>
          <w:szCs w:val="12"/>
        </w:rPr>
        <w:t>. 509.</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1.6. Управление образования учреждается, реорганизуется и ликвидируется решением Слободской районной Думы.</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1.7. Управление образования осуществляет свою деятельность во взаимодействии с министерством образования Кировской области, муниципальными образованиями района, структурными подразделениями и отраслевыми органами Администрации Слободского района, общественными организациями.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1.8. Управление образования действует в пределах полномочий, установленных законодательством Российской Федерации и Кировской области, настоящим Положением, а также в соответствии с решениями Слободской районной Думы, постановлениями и распоряжениями администрации Слободского района.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1.9. Деятельность управления образования финансируется за счет средств бюджета Слободского  района на основании бюджетной сметы.</w:t>
      </w:r>
    </w:p>
    <w:p w:rsidR="00427E76" w:rsidRPr="00427E76" w:rsidRDefault="00427E76" w:rsidP="00427E76">
      <w:pPr>
        <w:pStyle w:val="ConsPlusNonformat"/>
        <w:widowControl/>
        <w:ind w:firstLine="284"/>
        <w:jc w:val="both"/>
        <w:rPr>
          <w:rFonts w:ascii="Times New Roman" w:hAnsi="Times New Roman" w:cs="Times New Roman"/>
          <w:sz w:val="12"/>
          <w:szCs w:val="12"/>
        </w:rPr>
      </w:pPr>
      <w:r w:rsidRPr="00427E76">
        <w:rPr>
          <w:rFonts w:ascii="Times New Roman" w:hAnsi="Times New Roman" w:cs="Times New Roman"/>
          <w:sz w:val="12"/>
          <w:szCs w:val="12"/>
        </w:rPr>
        <w:t xml:space="preserve">1.10. Управление образования является главным распределителем бюджетных средств. </w:t>
      </w:r>
      <w:proofErr w:type="gramStart"/>
      <w:r w:rsidRPr="00427E76">
        <w:rPr>
          <w:rFonts w:ascii="Times New Roman" w:hAnsi="Times New Roman" w:cs="Times New Roman"/>
          <w:sz w:val="12"/>
          <w:szCs w:val="12"/>
        </w:rPr>
        <w:t>В ведении управления образования находятся муниципальные образовательные организации общего образования, муниципальные образовательные организации дошкольного образования, муниципальные образовательные организации дополнительного образования, Муниципальное казённое учреждение районный методический кабинет Слободского района Кировской области (далее - МКУ РМК), муниципальное казенное учреждение Централизованная бухгалтерия управления образования администрации Слободского района Кировской области (далее - МКУ ЦБ УО Слободского района).</w:t>
      </w:r>
      <w:proofErr w:type="gramEnd"/>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1.11. Управление </w:t>
      </w:r>
      <w:proofErr w:type="spellStart"/>
      <w:r w:rsidRPr="00427E76">
        <w:rPr>
          <w:rFonts w:ascii="Times New Roman" w:hAnsi="Times New Roman"/>
          <w:sz w:val="12"/>
          <w:szCs w:val="12"/>
        </w:rPr>
        <w:t>образованияимеет</w:t>
      </w:r>
      <w:proofErr w:type="spellEnd"/>
      <w:r w:rsidRPr="00427E76">
        <w:rPr>
          <w:rFonts w:ascii="Times New Roman" w:hAnsi="Times New Roman"/>
          <w:sz w:val="12"/>
          <w:szCs w:val="12"/>
        </w:rPr>
        <w:t xml:space="preserve"> структурное подразделение, действующее на основании соответствующего Положения: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сектор по вопросам опеки и попечительства.</w:t>
      </w:r>
    </w:p>
    <w:p w:rsidR="00427E76" w:rsidRPr="00427E76" w:rsidRDefault="00427E76" w:rsidP="00427E76">
      <w:pPr>
        <w:pStyle w:val="ab"/>
        <w:numPr>
          <w:ilvl w:val="0"/>
          <w:numId w:val="20"/>
        </w:numPr>
        <w:ind w:left="0"/>
        <w:jc w:val="center"/>
        <w:rPr>
          <w:rFonts w:ascii="Times New Roman" w:hAnsi="Times New Roman"/>
          <w:sz w:val="12"/>
          <w:szCs w:val="12"/>
        </w:rPr>
      </w:pPr>
      <w:r w:rsidRPr="00427E76">
        <w:rPr>
          <w:rFonts w:ascii="Times New Roman" w:hAnsi="Times New Roman"/>
          <w:sz w:val="12"/>
          <w:szCs w:val="12"/>
        </w:rPr>
        <w:t>ЗАДАЧИ УПРАВЛЕНИЯ ОБРАЗОВАНИЯ</w:t>
      </w:r>
    </w:p>
    <w:p w:rsidR="00427E76" w:rsidRPr="00427E76" w:rsidRDefault="00427E76" w:rsidP="00427E76">
      <w:pPr>
        <w:pStyle w:val="ab"/>
        <w:ind w:firstLine="284"/>
        <w:rPr>
          <w:rFonts w:ascii="Times New Roman" w:hAnsi="Times New Roman"/>
          <w:sz w:val="12"/>
          <w:szCs w:val="12"/>
        </w:rPr>
      </w:pPr>
      <w:r w:rsidRPr="00427E76">
        <w:rPr>
          <w:rFonts w:ascii="Times New Roman" w:hAnsi="Times New Roman"/>
          <w:sz w:val="12"/>
          <w:szCs w:val="12"/>
        </w:rPr>
        <w:t>На управление образования возлагается решение следующих задач:</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2.1.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организация отдыха детей в каникулярное время.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2.2. Обеспечение условий для осуществления присмотра и ухода за детьми, содержание детей в </w:t>
      </w:r>
      <w:bookmarkStart w:id="1" w:name="_Hlk131669073"/>
      <w:r w:rsidRPr="00427E76">
        <w:rPr>
          <w:rFonts w:ascii="Times New Roman" w:hAnsi="Times New Roman"/>
          <w:sz w:val="12"/>
          <w:szCs w:val="12"/>
        </w:rPr>
        <w:t>муниципальных образовательных организациях</w:t>
      </w:r>
      <w:bookmarkEnd w:id="1"/>
      <w:r w:rsidRPr="00427E76">
        <w:rPr>
          <w:rFonts w:ascii="Times New Roman" w:hAnsi="Times New Roman"/>
          <w:sz w:val="12"/>
          <w:szCs w:val="12"/>
        </w:rPr>
        <w:t>.</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2.3.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финансовые обеспечение которого осуществляется государственными органами Российской Федерации).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2.4. Обеспечение содержания зданий и сооружений муниципальных образовательных учреждений, обустройство прилегающих к ним территорий.</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2.5. Осуществление учета детей подлежащих </w:t>
      </w:r>
      <w:proofErr w:type="gramStart"/>
      <w:r w:rsidRPr="00427E76">
        <w:rPr>
          <w:rFonts w:ascii="Times New Roman" w:hAnsi="Times New Roman"/>
          <w:sz w:val="12"/>
          <w:szCs w:val="12"/>
        </w:rPr>
        <w:t>обучению по</w:t>
      </w:r>
      <w:proofErr w:type="gramEnd"/>
      <w:r w:rsidRPr="00427E76">
        <w:rPr>
          <w:rFonts w:ascii="Times New Roman" w:hAnsi="Times New Roman"/>
          <w:sz w:val="12"/>
          <w:szCs w:val="12"/>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Слободского района.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2.6. Формирование и развитие эффективной сети муниципальных образовательных учреждений, расположенных на территории Слободского района.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2.7. Осуществление функций и полномочий учредителя муниципальных образовательных организаций, МКУ РМК.</w:t>
      </w:r>
    </w:p>
    <w:p w:rsidR="00427E76" w:rsidRPr="00427E76" w:rsidRDefault="00427E76" w:rsidP="00427E76">
      <w:pPr>
        <w:shd w:val="clear" w:color="auto" w:fill="FFFFFF"/>
        <w:ind w:firstLine="284"/>
        <w:jc w:val="both"/>
        <w:rPr>
          <w:color w:val="000000"/>
          <w:sz w:val="12"/>
          <w:szCs w:val="12"/>
        </w:rPr>
      </w:pPr>
      <w:r w:rsidRPr="00427E76">
        <w:rPr>
          <w:sz w:val="12"/>
          <w:szCs w:val="12"/>
        </w:rPr>
        <w:t xml:space="preserve">2.8. </w:t>
      </w:r>
      <w:proofErr w:type="gramStart"/>
      <w:r w:rsidRPr="00427E76">
        <w:rPr>
          <w:sz w:val="12"/>
          <w:szCs w:val="12"/>
        </w:rPr>
        <w:t>О</w:t>
      </w:r>
      <w:r w:rsidRPr="00427E76">
        <w:rPr>
          <w:color w:val="000000"/>
          <w:spacing w:val="2"/>
          <w:sz w:val="12"/>
          <w:szCs w:val="12"/>
        </w:rPr>
        <w:t xml:space="preserve">существление и организация деятельности по опеке и попечительству в отношении несовершеннолетних, в том числе </w:t>
      </w:r>
      <w:r w:rsidRPr="00427E76">
        <w:rPr>
          <w:color w:val="000000"/>
          <w:sz w:val="12"/>
          <w:szCs w:val="12"/>
        </w:rPr>
        <w:t xml:space="preserve">детей-сирот и детей, оставшихся без попечения родителей, в отношении лиц, признанных судом недееспособными или ограниченно дееспособными, в </w:t>
      </w:r>
      <w:r w:rsidRPr="00427E76">
        <w:rPr>
          <w:color w:val="000000"/>
          <w:spacing w:val="7"/>
          <w:sz w:val="12"/>
          <w:szCs w:val="12"/>
        </w:rPr>
        <w:t xml:space="preserve">отношении совершеннолетних дееспособных лиц, нуждающихся в </w:t>
      </w:r>
      <w:r w:rsidRPr="00427E76">
        <w:rPr>
          <w:color w:val="000000"/>
          <w:spacing w:val="1"/>
          <w:sz w:val="12"/>
          <w:szCs w:val="12"/>
        </w:rPr>
        <w:t xml:space="preserve">попечительстве в форме патронажа, и в отношении имущества граждан, </w:t>
      </w:r>
      <w:r w:rsidRPr="00427E76">
        <w:rPr>
          <w:color w:val="000000"/>
          <w:spacing w:val="7"/>
          <w:sz w:val="12"/>
          <w:szCs w:val="12"/>
        </w:rPr>
        <w:t xml:space="preserve">признанных безвестно отсутствующими в рамках </w:t>
      </w:r>
      <w:r w:rsidRPr="00427E76">
        <w:rPr>
          <w:color w:val="000000"/>
          <w:sz w:val="12"/>
          <w:szCs w:val="12"/>
        </w:rPr>
        <w:t>переданных государственных полномочий.</w:t>
      </w:r>
      <w:proofErr w:type="gramEnd"/>
    </w:p>
    <w:p w:rsidR="00427E76" w:rsidRPr="00427E76" w:rsidRDefault="00427E76" w:rsidP="00427E76">
      <w:pPr>
        <w:shd w:val="clear" w:color="auto" w:fill="FFFFFF"/>
        <w:ind w:firstLine="284"/>
        <w:jc w:val="both"/>
        <w:rPr>
          <w:sz w:val="12"/>
          <w:szCs w:val="12"/>
        </w:rPr>
      </w:pPr>
      <w:r w:rsidRPr="00427E76">
        <w:rPr>
          <w:sz w:val="12"/>
          <w:szCs w:val="12"/>
        </w:rPr>
        <w:t>2.9. Создание, реорганизация, ликвидация муниципальных образовательных организаций.</w:t>
      </w:r>
    </w:p>
    <w:p w:rsidR="00427E76" w:rsidRPr="00427E76" w:rsidRDefault="00427E76" w:rsidP="00427E76">
      <w:pPr>
        <w:pStyle w:val="ab"/>
        <w:jc w:val="center"/>
        <w:rPr>
          <w:rFonts w:ascii="Times New Roman" w:hAnsi="Times New Roman"/>
          <w:sz w:val="12"/>
          <w:szCs w:val="12"/>
        </w:rPr>
      </w:pPr>
      <w:r w:rsidRPr="00427E76">
        <w:rPr>
          <w:rFonts w:ascii="Times New Roman" w:hAnsi="Times New Roman"/>
          <w:sz w:val="12"/>
          <w:szCs w:val="12"/>
        </w:rPr>
        <w:t>3. ПОЛНОМОЧИЯ УПРАВЛЕНИЯ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К полномочиям управления образования в соответствии с возложенными на него задачами относятся: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3.1. Руководство отраслью образования и координация деятельности структур системы образования, в пределах предоставленных ему полномочий.</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3.2. Информационное, кадровое, методическое обеспечение деятельности учреждений образования с целью организации предоставления доступности дошкольного, общего, дополнительного образования всем гражданам, проживающим на территории муниципального района.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3.3. Организация удовлетворения потребностей родителей (законных представителей) в дошкольном образовании детей через формирование реализации различных программ дошкольного образования. </w:t>
      </w:r>
      <w:proofErr w:type="gramStart"/>
      <w:r w:rsidRPr="00427E76">
        <w:rPr>
          <w:rFonts w:ascii="Times New Roman" w:hAnsi="Times New Roman"/>
          <w:sz w:val="12"/>
          <w:szCs w:val="12"/>
        </w:rPr>
        <w:t xml:space="preserve">Информирование родителей (законных представителей), дети которых не посещают дошкольные образовательные учреждения, об имеющихся на территории района разных форм получения дошкольного образования и содержания услуг, предлагаемых родителям (законным представителям).  </w:t>
      </w:r>
      <w:proofErr w:type="gramEnd"/>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3.4. Обеспечение информированности населения Слободского муниципального района  о состоянии системы образования через разработку и публикацию ежегодных докладов.</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3.5. Управление процессами развития сети учреждений, обеспечение обучающихся местами в интернатах, организации подвоза детей, а также осуществление иных мер социальной поддержки (в том числе установление персональных стипендий, грантов, обеспечение бесплатного или льготного проезда соответствующим категориям обучающихся).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3.6. Прогнозирование потребности в педагогических кадрах, организация адресной целевой подготовки специалистов, сопровождения профессионального становления молодых специалистов, повышения квалификации, переподготовки педагогических работников в соответствии с образовательными потребностями граждан и направлениями развития системы образования муниципального района.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3.7. Организация деятельности учреждений по предоставлению к награждению (поощрению) работников системы образования муниципального района государственными и отраслевыми наградами, награждение (поощрение) работников системы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3.8. Назначение руководителей муниципальных образовательных учреждений и освобождение их от должности по согласованию с главой администрации района. Назначение руководителя МКУ РМК. Осуществление кадрового делопроизводства в  соответствии с трудовым законодательством.</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lastRenderedPageBreak/>
        <w:t>3.9. Установление стимулирующих выплат руководителям муниципальных дошкольных образовательных учреждений, руководителям муниципальных учреждений дополнительного образования, руководителям муниципальных общеобразовательных учреждений начального, основного общего, среднего (полного) общего образования, МКУ РМК, МКУ ЦБ УО Слободского района.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3.10. Обеспечение информационного и методического сопровождения мероприятий различных уровней и направлений (в том числе педагогических чтений, годичных совещаний работников образования, проведения муниципальных этапов олимпиад, турниров, конкурсов, фестивалей и иных мероприятий), сопровождение деятельности  общественных объединений педагогов, родителей, обучающихся.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3.11. Осуществление функций учредителя подведомственных муниципальных образовательных учреждений, МКУ РМК в пределах своих полномочий, заключение трудовых договоров с руководителями образовательных организаций, МКУ РМК.</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3.12. Координация деятельности образовательных учреждений </w:t>
      </w:r>
      <w:proofErr w:type="gramStart"/>
      <w:r w:rsidRPr="00427E76">
        <w:rPr>
          <w:rFonts w:ascii="Times New Roman" w:hAnsi="Times New Roman"/>
          <w:sz w:val="12"/>
          <w:szCs w:val="12"/>
        </w:rPr>
        <w:t>по разработке ими образовательных программ в целях обеспечения прав граждан на получение образования в соответствии с их потребностями</w:t>
      </w:r>
      <w:proofErr w:type="gramEnd"/>
      <w:r w:rsidRPr="00427E76">
        <w:rPr>
          <w:rFonts w:ascii="Times New Roman" w:hAnsi="Times New Roman"/>
          <w:sz w:val="12"/>
          <w:szCs w:val="12"/>
        </w:rPr>
        <w:t xml:space="preserve"> и особенностями (в том числе детям с ограниченными возможностями здоровья).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3.13. Организация деятельности администраций общеобразовательных учреждений по обеспечению учебного процесса программами. Формирование сводного заказа учреждений (по заявкам учреждений) на приобретение учебных пособий обеспечивающих  реализацию государственного образовательного стандарта за счет средств областного бюджета, доставка и распределение учебных пособий по учреждениям, прогнозирование потребности в новых учебных пособиях.</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3.14. Обеспечение профессионального общения педагогов по актуальным проблемам образования, координация деятельности методических (общественных) объединений педагогов.</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3.15. Взаимодействие с министерством образования Кировской области в организации контроля реализации общеобразовательных программ: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информирование руководителей учреждений, тиражирование материалов, содействие работе экспертов, освещение в средствах массовой информации по системе образования района;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участие в организации государственной итоговой аттестации выпускников, в том числе в форме единого государственного экзамена (участие в работе государственной экзаменационной комиссии: подготовка пунктов проведения экзамена, первичных пунктов обработки информации, подбор экспертов, общественных наблюдателей, обеспечение сохранности бланков строго отчетности, подготовка отчетов о проведении);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w:t>
      </w:r>
      <w:proofErr w:type="gramStart"/>
      <w:r w:rsidRPr="00427E76">
        <w:rPr>
          <w:rFonts w:ascii="Times New Roman" w:hAnsi="Times New Roman"/>
          <w:sz w:val="12"/>
          <w:szCs w:val="12"/>
        </w:rPr>
        <w:t>контроль за</w:t>
      </w:r>
      <w:proofErr w:type="gramEnd"/>
      <w:r w:rsidRPr="00427E76">
        <w:rPr>
          <w:rFonts w:ascii="Times New Roman" w:hAnsi="Times New Roman"/>
          <w:sz w:val="12"/>
          <w:szCs w:val="12"/>
        </w:rPr>
        <w:t xml:space="preserve"> соблюдением прав обучающихся в ходе государственной итоговой аттестации, в том числе через создание и организацию деятельности муниципальной конфликтной комиссии.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3.16. Организация деятельности руководителей подведомственных образовательных учреждений: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по созданию условий безопасного функционирования учреждений в соответствии с требованиями санитарных правил и норм, государственного пожарного надзора, инспекции по охране труда и технике безопасности;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по проведению мероприятий, предотвращающих чрезвычайные ситуации (антитеррористические, противопожарные и другие);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по расследованию и учету несчастных случаев на производстве с работниками и обучающимися (воспитанниками) во время образовательного процесса;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по обеспечению образовательного процесса учебным оборудованием в соответствии с образовательными программами;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по созданию условий для организации питания обучающихся (воспитанников) и осуществлению соответствующего контроля;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по созданию условий для организации медицинского обслуживания обучающихся (воспитанников) в учреждениях и осуществлению соответствующего контроля;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по созданию условий по организации горячего питания обучающихся и воспитанников в муниципальных образовательных организациях в соответствии с требованиями санитарных норм и правил;</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по формированию заказа на все виды бланков документов об образовании, их получение, учет и контроль использования бланков строгой отчетности;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по противодействию коррупции в образовательных организациях.</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3.17. Управление образования организацией отдыха обучающихся и воспитанников в каникулярное время: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подготовка муниципальных программ организации отдыха и оздоровления детей и подростков в каникулярное время;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организация приема материальной базы образовательных учреждений, используемой для проведения отдыха и оздоровления обучающихся и воспитанников.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3.18. Учет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образования, среднего (полного) общего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персонифицированный учет детей в возрасте от 0 до 18 лет, создание единого банка данных о детях, подлежащих обучению;</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организация мероприятий по обеспечению получения образования детьми в формах, доступных им по состоянию здоровья, социальным показаниям;</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содействие в координации деятельности психологических служб по оказанию помощи детям, испытывающим трудности в освоении образовательных программ.</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3.19. Участие в работе районной комиссии по делам несовершеннолетних и защите их прав.</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3.20. Участие в деятельности органов и учреждений системы профилактики правонарушений несовершеннолетних по обеспечению условий для получения среднего (полного) общего образования всеми детьми, а также </w:t>
      </w:r>
      <w:proofErr w:type="gramStart"/>
      <w:r w:rsidRPr="00427E76">
        <w:rPr>
          <w:rFonts w:ascii="Times New Roman" w:hAnsi="Times New Roman"/>
          <w:sz w:val="12"/>
          <w:szCs w:val="12"/>
        </w:rPr>
        <w:t>в</w:t>
      </w:r>
      <w:proofErr w:type="gramEnd"/>
      <w:r w:rsidRPr="00427E76">
        <w:rPr>
          <w:rFonts w:ascii="Times New Roman" w:hAnsi="Times New Roman"/>
          <w:sz w:val="12"/>
          <w:szCs w:val="12"/>
        </w:rPr>
        <w:t xml:space="preserve"> комплексных межведомственных профилактических мероприятий.</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3.21. Участие в подготовке целевых программ по профилактике безнадзорности правонарушений несовершеннолетних, формирование их правосознания.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3.22. Взаимодействие с министерством образования Кировской области при прогнозировании </w:t>
      </w:r>
      <w:proofErr w:type="gramStart"/>
      <w:r w:rsidRPr="00427E76">
        <w:rPr>
          <w:rFonts w:ascii="Times New Roman" w:hAnsi="Times New Roman"/>
          <w:sz w:val="12"/>
          <w:szCs w:val="12"/>
        </w:rPr>
        <w:t>планирования развития сети образовательных учреждений различных типов</w:t>
      </w:r>
      <w:proofErr w:type="gramEnd"/>
      <w:r w:rsidRPr="00427E76">
        <w:rPr>
          <w:rFonts w:ascii="Times New Roman" w:hAnsi="Times New Roman"/>
          <w:sz w:val="12"/>
          <w:szCs w:val="12"/>
        </w:rPr>
        <w:t xml:space="preserve"> и видов для обеспечения образовательных потребностей граждан, проживающих на территории муниципального района с учетом демографической ситуации.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3.23. Проведение экспертных оценок необходимости создания учреждений, последствий их реорганизации и ликвидации.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3.24. Внесение предложений главе администрации района по созданию, реорганизации, ликвидации образовательных учреждений, совершенствованию их деятельности.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3.25. Осуществление в соответствии с законодательством Российской Федерации и на основании нормативного акта администрации муниципального района процедур создания, реорганизации и ликвидации образовательных учреждений.</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3.26.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3.27. Организация работы по переводу обучающихся (воспитанников) реорганизуемых образовательных учреждений в иные учреждения.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3.28. Контроль соблюдения прав обучающихся (воспитанников) и работников реорганизуемых и ликвидируемых образовательных учреждений.</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3.29. Утверждение уставов образовательных учреждений, а также изменений и дополнений в уставы образовательных учреждений.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3.30. Организация работы руководителей образовательных организаций по передаче-приему документов ликвидируемого учреждения в архив.</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3.31. Организация иных процедур, обеспечивающих исполнение законодательства при создании, реорганизации и ликвидации образовательных учреждений.</w:t>
      </w:r>
    </w:p>
    <w:p w:rsidR="00427E76" w:rsidRPr="00427E76" w:rsidRDefault="00427E76" w:rsidP="00427E76">
      <w:pPr>
        <w:ind w:firstLine="284"/>
        <w:jc w:val="both"/>
        <w:rPr>
          <w:sz w:val="12"/>
          <w:szCs w:val="12"/>
        </w:rPr>
      </w:pPr>
      <w:r w:rsidRPr="00427E76">
        <w:rPr>
          <w:sz w:val="12"/>
          <w:szCs w:val="12"/>
        </w:rPr>
        <w:t>3.32. Осуществляет бюджетные полномочия главного распорядителя бюджетных средств по отрасли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3.33. Рассмотрение и утверждение сметы расходов муниципальных образовательных учреждений.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3.34. Формирование экономической политики в сфере образования, предоставление в администрацию </w:t>
      </w:r>
      <w:proofErr w:type="gramStart"/>
      <w:r w:rsidRPr="00427E76">
        <w:rPr>
          <w:rFonts w:ascii="Times New Roman" w:hAnsi="Times New Roman"/>
          <w:sz w:val="12"/>
          <w:szCs w:val="12"/>
        </w:rPr>
        <w:t>района показателей развития отрасли образования</w:t>
      </w:r>
      <w:proofErr w:type="gramEnd"/>
      <w:r w:rsidRPr="00427E76">
        <w:rPr>
          <w:rFonts w:ascii="Times New Roman" w:hAnsi="Times New Roman"/>
          <w:sz w:val="12"/>
          <w:szCs w:val="12"/>
        </w:rPr>
        <w:t>.</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3.35. Участие в формировании бюджета по подведомственной отрасли.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3.36. Ведение статистического учета и отчетности.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3.37. Установление размера платы, взимаемой с родителей (законных представителей) за присмотр и уход в образовательных организациях, реализующих программы дошкольного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3.38. Рассмотрение в установленном законодательством порядке писем, заявлений, обращений физических и юридических лиц, проведение приема населения по вопросам предоставления образовательных услуг и соблюдения законодательства об образовании.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3.39. Согласование годовых календарных учебных графиков образовательных учреждений, расположенных на территории Слободского муниципального района.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3.40. Подготовка предложений по формированию бюджета Слободского района в части финансирования системы образования, по участию в федеральных и областных целевых программах в сфере образования, осуществление мониторинга исполнения бюджета Слободского района в части расходования целевых средств.</w:t>
      </w:r>
    </w:p>
    <w:p w:rsidR="00427E76" w:rsidRPr="00427E76" w:rsidRDefault="00427E76" w:rsidP="00427E76">
      <w:pPr>
        <w:shd w:val="clear" w:color="auto" w:fill="FFFFFF"/>
        <w:ind w:firstLine="284"/>
        <w:jc w:val="both"/>
        <w:rPr>
          <w:color w:val="000000"/>
          <w:sz w:val="12"/>
          <w:szCs w:val="12"/>
        </w:rPr>
      </w:pPr>
      <w:r w:rsidRPr="00427E76">
        <w:rPr>
          <w:sz w:val="12"/>
          <w:szCs w:val="12"/>
        </w:rPr>
        <w:t xml:space="preserve">3.41. </w:t>
      </w:r>
      <w:proofErr w:type="gramStart"/>
      <w:r w:rsidRPr="00427E76">
        <w:rPr>
          <w:color w:val="000000"/>
          <w:spacing w:val="2"/>
          <w:sz w:val="12"/>
          <w:szCs w:val="12"/>
        </w:rPr>
        <w:t xml:space="preserve">Осуществление деятельности по опеке и попечительству в отношении несовершеннолетних, в том числе </w:t>
      </w:r>
      <w:r w:rsidRPr="00427E76">
        <w:rPr>
          <w:color w:val="000000"/>
          <w:sz w:val="12"/>
          <w:szCs w:val="12"/>
        </w:rPr>
        <w:t xml:space="preserve">детей-сирот и детей, оставшихся без попечения родителей, в отношении лиц, признанных судом недееспособными или ограниченно дееспособными, в </w:t>
      </w:r>
      <w:r w:rsidRPr="00427E76">
        <w:rPr>
          <w:color w:val="000000"/>
          <w:spacing w:val="7"/>
          <w:sz w:val="12"/>
          <w:szCs w:val="12"/>
        </w:rPr>
        <w:t xml:space="preserve">отношении совершеннолетних дееспособных лиц, нуждающихся в </w:t>
      </w:r>
      <w:r w:rsidRPr="00427E76">
        <w:rPr>
          <w:color w:val="000000"/>
          <w:spacing w:val="1"/>
          <w:sz w:val="12"/>
          <w:szCs w:val="12"/>
        </w:rPr>
        <w:t xml:space="preserve">попечительстве в форме патронажа, и в отношении имущества граждан, </w:t>
      </w:r>
      <w:r w:rsidRPr="00427E76">
        <w:rPr>
          <w:color w:val="000000"/>
          <w:spacing w:val="7"/>
          <w:sz w:val="12"/>
          <w:szCs w:val="12"/>
        </w:rPr>
        <w:t>признанных безвестно отсутствующими в рамках</w:t>
      </w:r>
      <w:r w:rsidRPr="00427E76">
        <w:rPr>
          <w:color w:val="000000"/>
          <w:sz w:val="12"/>
          <w:szCs w:val="12"/>
        </w:rPr>
        <w:t xml:space="preserve"> переданных государственных полномочий.</w:t>
      </w:r>
      <w:proofErr w:type="gramEnd"/>
    </w:p>
    <w:p w:rsidR="00427E76" w:rsidRPr="00427E76" w:rsidRDefault="00427E76" w:rsidP="00427E76">
      <w:pPr>
        <w:shd w:val="clear" w:color="auto" w:fill="FFFFFF"/>
        <w:ind w:firstLine="284"/>
        <w:jc w:val="both"/>
        <w:rPr>
          <w:sz w:val="12"/>
          <w:szCs w:val="12"/>
        </w:rPr>
      </w:pPr>
      <w:r w:rsidRPr="00427E76">
        <w:rPr>
          <w:sz w:val="12"/>
          <w:szCs w:val="12"/>
        </w:rPr>
        <w:t>3.42. Проведение аттестации руководителей и кандидатов на должность руководителя муниципальной образовательной организации.</w:t>
      </w:r>
    </w:p>
    <w:p w:rsidR="00427E76" w:rsidRPr="00427E76" w:rsidRDefault="00427E76" w:rsidP="00427E76">
      <w:pPr>
        <w:shd w:val="clear" w:color="auto" w:fill="FFFFFF"/>
        <w:ind w:firstLine="284"/>
        <w:jc w:val="both"/>
        <w:rPr>
          <w:sz w:val="12"/>
          <w:szCs w:val="12"/>
        </w:rPr>
      </w:pPr>
      <w:r w:rsidRPr="00427E76">
        <w:rPr>
          <w:sz w:val="12"/>
          <w:szCs w:val="12"/>
        </w:rPr>
        <w:t>3.43. Организация работы конкурсной комиссии для проведения конкурса на замещение вакантной должности руководителя муниципальной образовательной организации.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3.44. Управление образования организует инспектирование деятельности образовательных учреждений, находящихся на территории муниципального района в части: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соблюдения федерального и областного законодательства, иных правовых актов в сфере дошкольного, начального общего, основного общего, среднего (полного) общего образования в пределах своей компетенции;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организации проведения государственной (итоговой) аттестации выпускников образовательных учреждений, находящихся на территории муниципального района;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организации повышения уровня профессиональной подготовки руководящих и педагогических кадров;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использования бюджетных средств, выделяемых на организацию образовательного процесса и создания необходимых условий для предоставления качественного образования, в том числе выделенных в рамках региональных и федеральных программ;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постановку работы в образовательных учреждениях по рассмотрению предложений, обращений и жалоб организаций, ведомств и граждан по вопросам предоставления образовательных услуг и соблюдения законодательства об образовании.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3.45. Управление образования систематически информирует о  состоянии дел, вносит предложения органам местного самоуправления, министерству образования Кировской области, общественному совету по вопросам образования в части: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функционирования муниципальной системы образования, эффективности и доступности;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совершенствования материально-технической базы учреждений образования и </w:t>
      </w:r>
      <w:proofErr w:type="gramStart"/>
      <w:r w:rsidRPr="00427E76">
        <w:rPr>
          <w:rFonts w:ascii="Times New Roman" w:hAnsi="Times New Roman"/>
          <w:sz w:val="12"/>
          <w:szCs w:val="12"/>
        </w:rPr>
        <w:t>принятия</w:t>
      </w:r>
      <w:proofErr w:type="gramEnd"/>
      <w:r w:rsidRPr="00427E76">
        <w:rPr>
          <w:rFonts w:ascii="Times New Roman" w:hAnsi="Times New Roman"/>
          <w:sz w:val="12"/>
          <w:szCs w:val="12"/>
        </w:rPr>
        <w:t xml:space="preserve"> необходимых мер по созданию безопасных условий организации образовательного процесса.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3.46. Управление образования запрашивает у руководителей образовательных учреждений информацию: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 принимаемых мерах по устранению выявленных недостатков и причин, лежащих в основе нарушений;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 вакансиях в образовательных учреждениях и количестве мероприятий трудоустройства выпускников государственных образовательных учреждений среднего и  высшего профессионального образования;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иную информацию в пределах своих полномочий. </w:t>
      </w:r>
    </w:p>
    <w:p w:rsidR="00427E76" w:rsidRPr="00427E76" w:rsidRDefault="00427E76" w:rsidP="00427E76">
      <w:pPr>
        <w:pStyle w:val="ab"/>
        <w:jc w:val="center"/>
        <w:rPr>
          <w:rFonts w:ascii="Times New Roman" w:hAnsi="Times New Roman"/>
          <w:sz w:val="12"/>
          <w:szCs w:val="12"/>
        </w:rPr>
      </w:pPr>
      <w:r w:rsidRPr="00427E76">
        <w:rPr>
          <w:rFonts w:ascii="Times New Roman" w:hAnsi="Times New Roman"/>
          <w:sz w:val="12"/>
          <w:szCs w:val="12"/>
        </w:rPr>
        <w:t>4. ПРАВА УПРАВЛЕНИЯ ОБРАЗОВАНИЯ</w:t>
      </w:r>
    </w:p>
    <w:p w:rsidR="00427E76" w:rsidRPr="00427E76" w:rsidRDefault="00427E76" w:rsidP="00427E76">
      <w:pPr>
        <w:pStyle w:val="ab"/>
        <w:ind w:firstLine="284"/>
        <w:rPr>
          <w:rFonts w:ascii="Times New Roman" w:hAnsi="Times New Roman"/>
          <w:sz w:val="12"/>
          <w:szCs w:val="12"/>
        </w:rPr>
      </w:pPr>
      <w:r w:rsidRPr="00427E76">
        <w:rPr>
          <w:rFonts w:ascii="Times New Roman" w:hAnsi="Times New Roman"/>
          <w:sz w:val="12"/>
          <w:szCs w:val="12"/>
        </w:rPr>
        <w:t xml:space="preserve">Для </w:t>
      </w:r>
      <w:proofErr w:type="spellStart"/>
      <w:r w:rsidRPr="00427E76">
        <w:rPr>
          <w:rFonts w:ascii="Times New Roman" w:hAnsi="Times New Roman"/>
          <w:sz w:val="12"/>
          <w:szCs w:val="12"/>
        </w:rPr>
        <w:t>осуществлениясвоих</w:t>
      </w:r>
      <w:proofErr w:type="spellEnd"/>
      <w:r w:rsidRPr="00427E76">
        <w:rPr>
          <w:rFonts w:ascii="Times New Roman" w:hAnsi="Times New Roman"/>
          <w:sz w:val="12"/>
          <w:szCs w:val="12"/>
        </w:rPr>
        <w:t xml:space="preserve"> полномочий управление образования имеет право:</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4.1. Осуществлять проверку работы муниципальных образовательных учреждений и их должностных лиц в пределах своих полномочий.</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4.2. Создавать комиссии для проведения проверок с привлечением работников образовательных учреждений, МКУ ЦБ УО Слободского района, МКУ РМК  и общественных организаций (по согласованию).</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4.3. Запрашивать и получать от образовательных учреждений, МКУ ЦБ УО Слободского района, МКУ РМК и иных учреждений системы образования информацию, документы и материалы, необходимые для осуществления своих полномочий, в случае необходимости направлять им напоминания о сроках исполнения документов и поручений начальника управления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4.4. Требовать от образовательных учреждений, МКУ ЦБ УО Слободского района, МКУ РМК и их должностных лиц информацию, письменные или устные объяснения в ходе и по результатам проверок.</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4.5. Направлять по итогам проверок акты руководителям подведомственных учреждений системы образования, МКУ ЦБ УО Слободского района, МКУ РМК.</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4.6. Проводить совещания с участием руководителей образовательных учреждений, МКУ ЦБ УО Слободского района, МКУ РМК для рассмотрения вопросов, входящих в компетенцию управления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4.7. Инструктировать руководителей </w:t>
      </w:r>
      <w:proofErr w:type="gramStart"/>
      <w:r w:rsidRPr="00427E76">
        <w:rPr>
          <w:rFonts w:ascii="Times New Roman" w:hAnsi="Times New Roman"/>
          <w:sz w:val="12"/>
          <w:szCs w:val="12"/>
        </w:rPr>
        <w:t>учреждений</w:t>
      </w:r>
      <w:proofErr w:type="gramEnd"/>
      <w:r w:rsidRPr="00427E76">
        <w:rPr>
          <w:rFonts w:ascii="Times New Roman" w:hAnsi="Times New Roman"/>
          <w:sz w:val="12"/>
          <w:szCs w:val="12"/>
        </w:rPr>
        <w:t xml:space="preserve"> по вопросам применения действующих в образовании норм и правил и внесения им представлений по корректировке или отмене незаконных управленческих решений.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4.8. Участвовать в работе совещаний, семинаров, проводимых министерством образования и его структурными подразделениями.</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4.9. Принимать самостоятельные решения и осуществлять действия по вопросам компетенции управления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4.10. Принимать решения о представлении к награждению педагогов и руководителей государственными, ведомственными и иными наградами и знаками отличия.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4.11. Выходить в администрацию района, министерство образования Кировской области, в Слободскую районную Думу с инициативами в области образовательной и социальной политики о награждении работников системы образования, представление их к наградам.</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lastRenderedPageBreak/>
        <w:t>4.12. Управление образования не в праве самостоятельно принимать к своему рассмотрению вопросы, отнесенные к компетенции государственных органов управления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4.13. Делегировать полномочия МКУ ЦБ УО Слободского района, МКУ РМК, руководителям образовательных организаций, в рамках наделенных полномочий.</w:t>
      </w:r>
    </w:p>
    <w:p w:rsidR="00427E76" w:rsidRPr="00427E76" w:rsidRDefault="00427E76" w:rsidP="00427E76">
      <w:pPr>
        <w:pStyle w:val="ab"/>
        <w:jc w:val="center"/>
        <w:rPr>
          <w:rFonts w:ascii="Times New Roman" w:hAnsi="Times New Roman"/>
          <w:sz w:val="12"/>
          <w:szCs w:val="12"/>
        </w:rPr>
      </w:pPr>
      <w:r w:rsidRPr="00427E76">
        <w:rPr>
          <w:rFonts w:ascii="Times New Roman" w:hAnsi="Times New Roman"/>
          <w:sz w:val="12"/>
          <w:szCs w:val="12"/>
        </w:rPr>
        <w:t>5. ХОЗЯЙСТВЕННАЯ И ФИНАНСОВАЯ ДЕЯТЕЛЬНОСТЬ УПРАВЛЕНИЯ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5.1. Управление образования имеет в оперативном управлении закрепленное за ним имущество и может осуществлять права владения, пользования в пределах, установленных законом, в соответствии с целями своей деятельности, назначением имущества и заданиями собственника.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5.2. Управление образования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5.3. Финансовое обеспечение деятельности управления образования осуществляется на основании бюджетной сметы в пределах лимитов бюджетных обязательств на соответствующий финансовый  год.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5.4. Управление образования не отвечает по обязательствам подведомственных учреждений, являющихся юридическими лицами, равно как и эти учреждения не отвечают по обязательствам управления образования. </w:t>
      </w:r>
    </w:p>
    <w:p w:rsidR="00427E76" w:rsidRPr="00427E76" w:rsidRDefault="00427E76" w:rsidP="00427E76">
      <w:pPr>
        <w:pStyle w:val="ab"/>
        <w:jc w:val="center"/>
        <w:rPr>
          <w:rFonts w:ascii="Times New Roman" w:hAnsi="Times New Roman"/>
          <w:sz w:val="12"/>
          <w:szCs w:val="12"/>
        </w:rPr>
      </w:pPr>
      <w:r w:rsidRPr="00427E76">
        <w:rPr>
          <w:rFonts w:ascii="Times New Roman" w:hAnsi="Times New Roman"/>
          <w:sz w:val="12"/>
          <w:szCs w:val="12"/>
        </w:rPr>
        <w:t xml:space="preserve">6. ОРГАНИЗАЦИЯ ДЕЯТЕЛЬНОСТИ УПРАВЛЕНИЯ ОБРАЗОВАНИЯ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6.1. Управление образования возглавляет начальник, назначаемый на должность главой Слободского района по согласованию с министерством образования Кировской области и освобождаемый от должности в соответствии с законодательством о муниципальной службе.</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6.2. Начальник осуществляет непосредственное руководство управлением образования на основе единоначалия и несет персональную ответственность за реализацию возложенных на управление образования задач.</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6.3. Начальник управления образования: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осуществляет общее руководство работой управления образования на основании настоящего положения и действующего законодательства Российской Федерации;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представляет интересы управления образования без доверенности по всем вопросам его деятельности;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реализует политику в сфере образования на территории Слободского района в соответствии с полномочиями, определенными настоящим Положением;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организует подготовку проектов муниципальных правовых актов, относящихся к деятельности управления образования, в том числе в форме делегирования полномочий МКУ ЦБ УО Слободского района, МКУ РМК;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организует разработку ведомственных целевых муниципальных программ, в том числе в форме делегирования полномочий МКУ ЦБ УО Слободского района, МКУ РМК;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организует выполнение нормативных правовых актов государственной власти и Слободского муниципального района;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ведет подбор работников управления образования, назначение на должность и освобождение от должности, установление функциональных обязанностей и определяет степень их ответственности;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издает приказы в пределах компетенции управления образования, подлежащие обязательному исполнению работниками управления образования, руководителями образовательных учреждений, МКУ ЦБ УО Слободского района, МКУ РМК;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утверждает должностные инструкции руководителей образовательных учреждений, МКУ РМК, правила внутреннего трудового распорядка управления образования и другие локальные акты, определяющие основные направления работы управления образования;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координирует деятельность работников управления образования и должностных лиц образовательных учреждений, МКУ ЦБ УО Слободского района, МКУ РМК;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выдает доверенности в соответствии с действующим законодательством Российской Федерации;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контролирует деятельность работников управления образования и подведомственных учреждений путем получения оперативной информации, плановых и контрольных отчетов, непосредственных контактов с руководителями учреждений, коллективами педагогов, обучающимися, детьми, воспитанниками, их родителями (законными представителями);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обеспечивает целенаправленное обучение работников управления образования, их стажировку, повышение квалификации;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представляет в установленном порядке отличившихся работников управления </w:t>
      </w:r>
      <w:proofErr w:type="spellStart"/>
      <w:r w:rsidRPr="00427E76">
        <w:rPr>
          <w:rFonts w:ascii="Times New Roman" w:hAnsi="Times New Roman"/>
          <w:sz w:val="12"/>
          <w:szCs w:val="12"/>
        </w:rPr>
        <w:t>образованияк</w:t>
      </w:r>
      <w:proofErr w:type="spellEnd"/>
      <w:r w:rsidRPr="00427E76">
        <w:rPr>
          <w:rFonts w:ascii="Times New Roman" w:hAnsi="Times New Roman"/>
          <w:sz w:val="12"/>
          <w:szCs w:val="12"/>
        </w:rPr>
        <w:t xml:space="preserve"> присвоению почетных званий и награждению, а также налагает дисциплинарные взыскания;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создает благоприятные и безопасные условия труда для работников управления образования;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организует разработку, заключение и исполнение коллективного договора;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рассматривает предложения, заявления, жалобы и принимает по ним решения, ведет прием граждан;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принимает решения о проведении мероприятий управления образования;</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подписывает документы управления образования, направляемые главе администрации Слободского района, в Слободскую районную Думу, вышестоящие органы;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подписывает финансовые и иные документы, договоры (хозяйственные и иные) с заинтересованными сторонами;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принимает решения о предъявлении от имени управления образования претензий и исков к юридическим и физическим лицам, об удовлетворении претензий, предъявляемых к управлению образования;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разрабатывает Положение, структуру </w:t>
      </w:r>
      <w:proofErr w:type="spellStart"/>
      <w:r w:rsidRPr="00427E76">
        <w:rPr>
          <w:rFonts w:ascii="Times New Roman" w:hAnsi="Times New Roman"/>
          <w:sz w:val="12"/>
          <w:szCs w:val="12"/>
        </w:rPr>
        <w:t>управленияобразования</w:t>
      </w:r>
      <w:proofErr w:type="spellEnd"/>
      <w:r w:rsidRPr="00427E76">
        <w:rPr>
          <w:rFonts w:ascii="Times New Roman" w:hAnsi="Times New Roman"/>
          <w:sz w:val="12"/>
          <w:szCs w:val="12"/>
        </w:rPr>
        <w:t>;</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обеспечивает своевременное предоставление отчетности управления образования;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осуществляет права и обязанности, предоставленные действующим законодательством Российской Федерации как главному распорядителю средств местного бюджета;</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организует осуществление руководителями образовательных организаций рационального и экономного использования материальных, трудовых и финансовых ресурсов;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обеспечивает соблюдение законности в деятельности управления образования; </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 xml:space="preserve">- реализует другие права в соответствии с действующим законодательством Российской Федерации и Кировской области. </w:t>
      </w:r>
    </w:p>
    <w:p w:rsidR="00427E76" w:rsidRPr="00427E76" w:rsidRDefault="00427E76" w:rsidP="00427E76">
      <w:pPr>
        <w:pStyle w:val="ConsPlusNonformat"/>
        <w:widowControl/>
        <w:ind w:firstLine="284"/>
        <w:jc w:val="both"/>
        <w:rPr>
          <w:rFonts w:ascii="Times New Roman" w:hAnsi="Times New Roman" w:cs="Times New Roman"/>
          <w:sz w:val="12"/>
          <w:szCs w:val="12"/>
        </w:rPr>
      </w:pPr>
      <w:r w:rsidRPr="00427E76">
        <w:rPr>
          <w:rFonts w:ascii="Times New Roman" w:hAnsi="Times New Roman" w:cs="Times New Roman"/>
          <w:sz w:val="12"/>
          <w:szCs w:val="12"/>
        </w:rPr>
        <w:t>6.4. В период временного отсутствия начальника управления его должностные обязанности исполняет лицо, назначенное приказом управления образования, которое несёт ответственность за их надлежащее исполнение.</w:t>
      </w:r>
    </w:p>
    <w:p w:rsidR="00427E76" w:rsidRPr="00427E76" w:rsidRDefault="00427E76" w:rsidP="00427E76">
      <w:pPr>
        <w:pStyle w:val="ab"/>
        <w:ind w:firstLine="284"/>
        <w:jc w:val="both"/>
        <w:rPr>
          <w:rFonts w:ascii="Times New Roman" w:hAnsi="Times New Roman"/>
          <w:sz w:val="12"/>
          <w:szCs w:val="12"/>
        </w:rPr>
      </w:pPr>
      <w:r w:rsidRPr="00427E76">
        <w:rPr>
          <w:rFonts w:ascii="Times New Roman" w:hAnsi="Times New Roman"/>
          <w:sz w:val="12"/>
          <w:szCs w:val="12"/>
        </w:rPr>
        <w:t>6.5. Ответственность и права работников управления образования осуществляются на основании действующего законодательства, настоящего Положения, трудовых договоров, должностных инструкций и иных нормативн</w:t>
      </w:r>
      <w:proofErr w:type="gramStart"/>
      <w:r w:rsidRPr="00427E76">
        <w:rPr>
          <w:rFonts w:ascii="Times New Roman" w:hAnsi="Times New Roman"/>
          <w:sz w:val="12"/>
          <w:szCs w:val="12"/>
        </w:rPr>
        <w:t>о-</w:t>
      </w:r>
      <w:proofErr w:type="gramEnd"/>
      <w:r w:rsidRPr="00427E76">
        <w:rPr>
          <w:rFonts w:ascii="Times New Roman" w:hAnsi="Times New Roman"/>
          <w:sz w:val="12"/>
          <w:szCs w:val="12"/>
        </w:rPr>
        <w:t xml:space="preserve"> правовых актов.</w:t>
      </w:r>
    </w:p>
    <w:p w:rsidR="00427E76" w:rsidRPr="00427E76" w:rsidRDefault="00427E76" w:rsidP="00194A51">
      <w:pPr>
        <w:pStyle w:val="ab"/>
        <w:jc w:val="center"/>
        <w:rPr>
          <w:rFonts w:ascii="Times New Roman" w:hAnsi="Times New Roman"/>
          <w:sz w:val="12"/>
          <w:szCs w:val="12"/>
        </w:rPr>
      </w:pPr>
      <w:r w:rsidRPr="00427E76">
        <w:rPr>
          <w:rFonts w:ascii="Times New Roman" w:hAnsi="Times New Roman"/>
          <w:sz w:val="12"/>
          <w:szCs w:val="12"/>
        </w:rPr>
        <w:t xml:space="preserve"> 7. ОТНОШЕНИЕ К ВОИНСКОЙ ОБЯЗАННОСТИ</w:t>
      </w:r>
    </w:p>
    <w:p w:rsidR="00427E76" w:rsidRPr="00427E76" w:rsidRDefault="00427E76" w:rsidP="00194A51">
      <w:pPr>
        <w:pStyle w:val="ab"/>
        <w:ind w:firstLine="284"/>
        <w:jc w:val="both"/>
        <w:rPr>
          <w:rFonts w:ascii="Times New Roman" w:hAnsi="Times New Roman"/>
          <w:sz w:val="12"/>
          <w:szCs w:val="12"/>
        </w:rPr>
      </w:pPr>
      <w:r w:rsidRPr="00427E76">
        <w:rPr>
          <w:rFonts w:ascii="Times New Roman" w:hAnsi="Times New Roman"/>
          <w:sz w:val="12"/>
          <w:szCs w:val="12"/>
        </w:rPr>
        <w:t>В работе по вопросам воинского учета управление образования руководствуется федеральными законами Российской Федерации «Об обороне», «О воинской обязанности и военной службе» и другими нормативными документами по этим вопросам.</w:t>
      </w:r>
    </w:p>
    <w:p w:rsidR="00427E76" w:rsidRPr="00427E76" w:rsidRDefault="00427E76" w:rsidP="00194A51">
      <w:pPr>
        <w:pStyle w:val="ab"/>
        <w:jc w:val="center"/>
        <w:rPr>
          <w:rFonts w:ascii="Times New Roman" w:hAnsi="Times New Roman"/>
          <w:sz w:val="12"/>
          <w:szCs w:val="12"/>
        </w:rPr>
      </w:pPr>
      <w:r w:rsidRPr="00427E76">
        <w:rPr>
          <w:rFonts w:ascii="Times New Roman" w:hAnsi="Times New Roman"/>
          <w:sz w:val="12"/>
          <w:szCs w:val="12"/>
        </w:rPr>
        <w:t>8. ПРЕКРАЩЕНИЕ ДЕЯТЕЛЬНОСТИ</w:t>
      </w:r>
    </w:p>
    <w:p w:rsidR="00427E76" w:rsidRPr="00427E76" w:rsidRDefault="00427E76" w:rsidP="00194A51">
      <w:pPr>
        <w:pStyle w:val="ab"/>
        <w:ind w:firstLine="284"/>
        <w:jc w:val="both"/>
        <w:rPr>
          <w:rFonts w:ascii="Times New Roman" w:hAnsi="Times New Roman"/>
          <w:sz w:val="12"/>
          <w:szCs w:val="12"/>
        </w:rPr>
      </w:pPr>
      <w:r w:rsidRPr="00427E76">
        <w:rPr>
          <w:rFonts w:ascii="Times New Roman" w:hAnsi="Times New Roman"/>
          <w:sz w:val="12"/>
          <w:szCs w:val="12"/>
        </w:rPr>
        <w:t>Деятельность Управления образования прекращается в связи с его ликвидацией или реорганизацией по решению Слободской районной Думы в установленном законом порядке.</w:t>
      </w:r>
    </w:p>
    <w:p w:rsidR="00196488" w:rsidRPr="00EA4762" w:rsidRDefault="00196488" w:rsidP="00196488">
      <w:pPr>
        <w:tabs>
          <w:tab w:val="left" w:pos="3794"/>
        </w:tabs>
        <w:ind w:right="2"/>
        <w:jc w:val="center"/>
        <w:rPr>
          <w:sz w:val="12"/>
        </w:rPr>
      </w:pPr>
      <w:r w:rsidRPr="00EA4762">
        <w:rPr>
          <w:sz w:val="12"/>
        </w:rPr>
        <w:t>____________________________________________________________________________________________________</w:t>
      </w:r>
    </w:p>
    <w:p w:rsidR="00196488" w:rsidRDefault="00196488" w:rsidP="00D15F76">
      <w:pPr>
        <w:jc w:val="center"/>
        <w:rPr>
          <w:b/>
          <w:sz w:val="12"/>
          <w:szCs w:val="28"/>
        </w:rPr>
      </w:pPr>
    </w:p>
    <w:p w:rsidR="00CF0FDE" w:rsidRPr="009E2795" w:rsidRDefault="00CF0FDE" w:rsidP="00CF0FDE">
      <w:pPr>
        <w:jc w:val="center"/>
        <w:rPr>
          <w:b/>
          <w:bCs/>
          <w:sz w:val="12"/>
          <w:szCs w:val="12"/>
        </w:rPr>
      </w:pPr>
      <w:r w:rsidRPr="009E2795">
        <w:rPr>
          <w:b/>
          <w:bCs/>
          <w:sz w:val="12"/>
          <w:szCs w:val="12"/>
        </w:rPr>
        <w:t>СЛОБОДСКАЯ РАЙОННАЯ ДУМА КИРОВСКОЙ ОБЛАСТИ</w:t>
      </w:r>
    </w:p>
    <w:p w:rsidR="00CF0FDE" w:rsidRPr="009E2795" w:rsidRDefault="00CF0FDE" w:rsidP="00CF0FDE">
      <w:pPr>
        <w:keepNext/>
        <w:jc w:val="center"/>
        <w:outlineLvl w:val="0"/>
        <w:rPr>
          <w:b/>
          <w:bCs/>
          <w:sz w:val="12"/>
          <w:szCs w:val="12"/>
        </w:rPr>
      </w:pPr>
      <w:r w:rsidRPr="009E2795">
        <w:rPr>
          <w:b/>
          <w:bCs/>
          <w:sz w:val="12"/>
          <w:szCs w:val="12"/>
        </w:rPr>
        <w:t>ШЕСТОГО СОЗЫВА</w:t>
      </w:r>
    </w:p>
    <w:p w:rsidR="00CF0FDE" w:rsidRPr="009E2795" w:rsidRDefault="00CF0FDE" w:rsidP="00CF0FDE">
      <w:pPr>
        <w:keepNext/>
        <w:jc w:val="center"/>
        <w:outlineLvl w:val="1"/>
        <w:rPr>
          <w:b/>
          <w:bCs/>
          <w:sz w:val="12"/>
          <w:szCs w:val="12"/>
        </w:rPr>
      </w:pPr>
      <w:r w:rsidRPr="009E2795">
        <w:rPr>
          <w:b/>
          <w:bCs/>
          <w:sz w:val="12"/>
          <w:szCs w:val="12"/>
        </w:rPr>
        <w:t>РЕШЕНИЕ</w:t>
      </w:r>
    </w:p>
    <w:p w:rsidR="00CF0FDE" w:rsidRPr="009E2795" w:rsidRDefault="00CF0FDE" w:rsidP="00CF0FDE">
      <w:pPr>
        <w:tabs>
          <w:tab w:val="left" w:pos="2694"/>
        </w:tabs>
        <w:ind w:right="-1"/>
        <w:rPr>
          <w:caps/>
          <w:sz w:val="12"/>
          <w:szCs w:val="12"/>
        </w:rPr>
      </w:pPr>
      <w:r w:rsidRPr="009E2795">
        <w:rPr>
          <w:caps/>
          <w:sz w:val="12"/>
          <w:szCs w:val="12"/>
          <w:u w:val="single"/>
        </w:rPr>
        <w:t>2</w:t>
      </w:r>
      <w:r>
        <w:rPr>
          <w:caps/>
          <w:sz w:val="12"/>
          <w:szCs w:val="12"/>
          <w:u w:val="single"/>
        </w:rPr>
        <w:t>7</w:t>
      </w:r>
      <w:r w:rsidRPr="009E2795">
        <w:rPr>
          <w:caps/>
          <w:sz w:val="12"/>
          <w:szCs w:val="12"/>
          <w:u w:val="single"/>
        </w:rPr>
        <w:t>.0</w:t>
      </w:r>
      <w:r>
        <w:rPr>
          <w:caps/>
          <w:sz w:val="12"/>
          <w:szCs w:val="12"/>
          <w:u w:val="single"/>
        </w:rPr>
        <w:t>4</w:t>
      </w:r>
      <w:r w:rsidRPr="009E2795">
        <w:rPr>
          <w:caps/>
          <w:sz w:val="12"/>
          <w:szCs w:val="12"/>
          <w:u w:val="single"/>
        </w:rPr>
        <w:t>.2023</w:t>
      </w:r>
      <w:r w:rsidRPr="009E2795">
        <w:rPr>
          <w:caps/>
          <w:sz w:val="12"/>
          <w:szCs w:val="12"/>
        </w:rPr>
        <w:t xml:space="preserve">                                                                                            </w:t>
      </w:r>
      <w:r w:rsidRPr="009E2795">
        <w:rPr>
          <w:caps/>
          <w:sz w:val="12"/>
          <w:szCs w:val="12"/>
        </w:rPr>
        <w:tab/>
      </w:r>
      <w:r w:rsidRPr="009E2795">
        <w:rPr>
          <w:caps/>
          <w:sz w:val="12"/>
          <w:szCs w:val="12"/>
        </w:rPr>
        <w:tab/>
        <w:t xml:space="preserve">                                                                             </w:t>
      </w:r>
      <w:r>
        <w:rPr>
          <w:caps/>
          <w:sz w:val="12"/>
          <w:szCs w:val="12"/>
        </w:rPr>
        <w:t xml:space="preserve">                                                                                       </w:t>
      </w:r>
      <w:r w:rsidRPr="009E2795">
        <w:rPr>
          <w:caps/>
          <w:sz w:val="12"/>
          <w:szCs w:val="12"/>
        </w:rPr>
        <w:t xml:space="preserve">                  </w:t>
      </w:r>
      <w:r w:rsidRPr="009E2795">
        <w:rPr>
          <w:caps/>
          <w:sz w:val="12"/>
          <w:szCs w:val="12"/>
          <w:u w:val="single"/>
        </w:rPr>
        <w:t xml:space="preserve">№ </w:t>
      </w:r>
      <w:r>
        <w:rPr>
          <w:caps/>
          <w:sz w:val="12"/>
          <w:szCs w:val="12"/>
          <w:u w:val="single"/>
        </w:rPr>
        <w:t>21</w:t>
      </w:r>
      <w:r w:rsidRPr="009E2795">
        <w:rPr>
          <w:caps/>
          <w:sz w:val="12"/>
          <w:szCs w:val="12"/>
          <w:u w:val="single"/>
        </w:rPr>
        <w:t>/</w:t>
      </w:r>
      <w:r>
        <w:rPr>
          <w:caps/>
          <w:sz w:val="12"/>
          <w:szCs w:val="12"/>
          <w:u w:val="single"/>
        </w:rPr>
        <w:t>205</w:t>
      </w:r>
      <w:r w:rsidRPr="009E2795">
        <w:rPr>
          <w:caps/>
          <w:sz w:val="12"/>
          <w:szCs w:val="12"/>
          <w:u w:val="single"/>
        </w:rPr>
        <w:t xml:space="preserve">    </w:t>
      </w:r>
      <w:r w:rsidRPr="009E2795">
        <w:rPr>
          <w:caps/>
          <w:sz w:val="12"/>
          <w:szCs w:val="12"/>
        </w:rPr>
        <w:t xml:space="preserve">      </w:t>
      </w:r>
    </w:p>
    <w:p w:rsidR="00CF0FDE" w:rsidRDefault="00CF0FDE" w:rsidP="00CF0FDE">
      <w:pPr>
        <w:ind w:right="2"/>
        <w:jc w:val="center"/>
        <w:rPr>
          <w:sz w:val="12"/>
          <w:szCs w:val="12"/>
        </w:rPr>
      </w:pPr>
      <w:r w:rsidRPr="009E2795">
        <w:rPr>
          <w:sz w:val="12"/>
          <w:szCs w:val="12"/>
        </w:rPr>
        <w:t>г. Слободской</w:t>
      </w:r>
    </w:p>
    <w:p w:rsidR="00427E76" w:rsidRDefault="00427E76" w:rsidP="00CF0FDE">
      <w:pPr>
        <w:ind w:right="2"/>
        <w:jc w:val="center"/>
        <w:rPr>
          <w:b/>
          <w:sz w:val="12"/>
          <w:szCs w:val="28"/>
        </w:rPr>
      </w:pPr>
    </w:p>
    <w:p w:rsidR="00427E76" w:rsidRPr="00427E76" w:rsidRDefault="00427E76" w:rsidP="00CF0FDE">
      <w:pPr>
        <w:ind w:right="2"/>
        <w:jc w:val="center"/>
        <w:rPr>
          <w:sz w:val="2"/>
          <w:szCs w:val="12"/>
        </w:rPr>
      </w:pPr>
      <w:r w:rsidRPr="00427E76">
        <w:rPr>
          <w:b/>
          <w:sz w:val="12"/>
          <w:szCs w:val="28"/>
        </w:rPr>
        <w:t>О дополнительной социальной поддержке отдельных категорий граждан</w:t>
      </w:r>
    </w:p>
    <w:p w:rsidR="00CF0FDE" w:rsidRDefault="00CF0FDE" w:rsidP="00CF0FDE">
      <w:pPr>
        <w:ind w:right="2"/>
        <w:jc w:val="center"/>
        <w:rPr>
          <w:sz w:val="12"/>
          <w:szCs w:val="12"/>
        </w:rPr>
      </w:pPr>
    </w:p>
    <w:p w:rsidR="00427E76" w:rsidRPr="00427E76" w:rsidRDefault="00427E76" w:rsidP="00427E76">
      <w:pPr>
        <w:pStyle w:val="ab"/>
        <w:ind w:firstLine="284"/>
        <w:jc w:val="both"/>
        <w:rPr>
          <w:rFonts w:ascii="Times New Roman" w:hAnsi="Times New Roman"/>
          <w:sz w:val="12"/>
          <w:szCs w:val="12"/>
        </w:rPr>
      </w:pPr>
      <w:proofErr w:type="gramStart"/>
      <w:r w:rsidRPr="00427E76">
        <w:rPr>
          <w:rFonts w:ascii="Times New Roman" w:hAnsi="Times New Roman"/>
          <w:sz w:val="12"/>
          <w:szCs w:val="12"/>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07.10.2022 № 548-П «О дополнительной социальной поддержке отдельных категорий граждан», в целях оказания дополнительной социальной поддержки проживающих на территории Слободского района Кировской области членов семей отдельных категорий Слободская районная Дума РЕШИЛА:</w:t>
      </w:r>
      <w:proofErr w:type="gramEnd"/>
    </w:p>
    <w:p w:rsidR="00427E76" w:rsidRPr="00427E76" w:rsidRDefault="00427E76" w:rsidP="00427E76">
      <w:pPr>
        <w:pStyle w:val="affff"/>
        <w:numPr>
          <w:ilvl w:val="0"/>
          <w:numId w:val="18"/>
        </w:numPr>
        <w:tabs>
          <w:tab w:val="left" w:pos="-851"/>
        </w:tabs>
        <w:overflowPunct/>
        <w:autoSpaceDE/>
        <w:autoSpaceDN/>
        <w:adjustRightInd/>
        <w:ind w:left="0" w:firstLine="284"/>
        <w:jc w:val="both"/>
        <w:textAlignment w:val="auto"/>
        <w:rPr>
          <w:sz w:val="12"/>
          <w:szCs w:val="12"/>
        </w:rPr>
      </w:pPr>
      <w:proofErr w:type="gramStart"/>
      <w:r w:rsidRPr="00427E76">
        <w:rPr>
          <w:sz w:val="12"/>
          <w:szCs w:val="12"/>
        </w:rPr>
        <w:t>Установить следующие дополнительные меры социальной поддержки для проживающих на территории Слободского района Кировской области членов семей участников специальной военной операции:</w:t>
      </w:r>
      <w:proofErr w:type="gramEnd"/>
    </w:p>
    <w:p w:rsidR="00427E76" w:rsidRPr="00427E76" w:rsidRDefault="00427E76" w:rsidP="00427E76">
      <w:pPr>
        <w:pStyle w:val="affff"/>
        <w:numPr>
          <w:ilvl w:val="1"/>
          <w:numId w:val="18"/>
        </w:numPr>
        <w:tabs>
          <w:tab w:val="left" w:pos="-851"/>
        </w:tabs>
        <w:overflowPunct/>
        <w:autoSpaceDE/>
        <w:autoSpaceDN/>
        <w:adjustRightInd/>
        <w:ind w:left="0" w:firstLine="284"/>
        <w:jc w:val="both"/>
        <w:textAlignment w:val="auto"/>
        <w:rPr>
          <w:sz w:val="12"/>
          <w:szCs w:val="12"/>
        </w:rPr>
      </w:pPr>
      <w:r w:rsidRPr="00427E76">
        <w:rPr>
          <w:sz w:val="12"/>
          <w:szCs w:val="12"/>
        </w:rPr>
        <w:t>Предоставление не достигшим возраста 18 лет детям участников специальной военной операции (далее - несовершеннолетние дети участников специальной военной операции) бесплатных услуг дополнительного образования в муниципальных образовательных организациях Слободского района Кировской области (далее – Слободской район).</w:t>
      </w:r>
    </w:p>
    <w:p w:rsidR="00427E76" w:rsidRPr="00427E76" w:rsidRDefault="00427E76" w:rsidP="00427E76">
      <w:pPr>
        <w:pStyle w:val="affff"/>
        <w:numPr>
          <w:ilvl w:val="1"/>
          <w:numId w:val="18"/>
        </w:numPr>
        <w:tabs>
          <w:tab w:val="left" w:pos="-851"/>
        </w:tabs>
        <w:overflowPunct/>
        <w:autoSpaceDE/>
        <w:autoSpaceDN/>
        <w:adjustRightInd/>
        <w:ind w:left="0" w:firstLine="284"/>
        <w:jc w:val="both"/>
        <w:textAlignment w:val="auto"/>
        <w:rPr>
          <w:sz w:val="12"/>
          <w:szCs w:val="12"/>
        </w:rPr>
      </w:pPr>
      <w:r w:rsidRPr="00427E76">
        <w:rPr>
          <w:sz w:val="12"/>
          <w:szCs w:val="12"/>
        </w:rPr>
        <w:t>Предоставление несовершеннолетним детям участников специальной военной операции бесплатных услуг физкультурно-спортивных организаций, подведомственных органам местного самоуправления Слободского района.</w:t>
      </w:r>
    </w:p>
    <w:p w:rsidR="00427E76" w:rsidRPr="00427E76" w:rsidRDefault="00427E76" w:rsidP="00427E76">
      <w:pPr>
        <w:pStyle w:val="affff"/>
        <w:numPr>
          <w:ilvl w:val="1"/>
          <w:numId w:val="18"/>
        </w:numPr>
        <w:tabs>
          <w:tab w:val="left" w:pos="-851"/>
        </w:tabs>
        <w:overflowPunct/>
        <w:autoSpaceDE/>
        <w:autoSpaceDN/>
        <w:adjustRightInd/>
        <w:ind w:left="0" w:firstLine="284"/>
        <w:jc w:val="both"/>
        <w:textAlignment w:val="auto"/>
        <w:rPr>
          <w:sz w:val="12"/>
          <w:szCs w:val="12"/>
        </w:rPr>
      </w:pPr>
      <w:r w:rsidRPr="00427E76">
        <w:rPr>
          <w:sz w:val="12"/>
          <w:szCs w:val="12"/>
        </w:rPr>
        <w:t>Бесплатный проезд родителей, супругов, несовершеннолетних детей участников специальной военной операции на автомобильном транспорте общего пользования (кроме такси) на муниципальных маршрутах регулярных перевозок на территории Слободского района Кировской области.</w:t>
      </w:r>
    </w:p>
    <w:p w:rsidR="00427E76" w:rsidRPr="00427E76" w:rsidRDefault="00427E76" w:rsidP="00427E76">
      <w:pPr>
        <w:pStyle w:val="affff"/>
        <w:numPr>
          <w:ilvl w:val="1"/>
          <w:numId w:val="18"/>
        </w:numPr>
        <w:tabs>
          <w:tab w:val="left" w:pos="-851"/>
        </w:tabs>
        <w:overflowPunct/>
        <w:autoSpaceDE/>
        <w:autoSpaceDN/>
        <w:adjustRightInd/>
        <w:ind w:left="0" w:firstLine="284"/>
        <w:jc w:val="both"/>
        <w:textAlignment w:val="auto"/>
        <w:rPr>
          <w:sz w:val="12"/>
          <w:szCs w:val="12"/>
        </w:rPr>
      </w:pPr>
      <w:r w:rsidRPr="00427E76">
        <w:rPr>
          <w:sz w:val="12"/>
          <w:szCs w:val="12"/>
        </w:rPr>
        <w:t>Бесплатное посещение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концертов, спектаклей, выставок, фестивалей, конкурсов, смотров, проводимых муниципальными учреждениями культуры Слободского района.</w:t>
      </w:r>
    </w:p>
    <w:p w:rsidR="00427E76" w:rsidRPr="00427E76" w:rsidRDefault="00427E76" w:rsidP="00427E76">
      <w:pPr>
        <w:pStyle w:val="affff"/>
        <w:numPr>
          <w:ilvl w:val="0"/>
          <w:numId w:val="18"/>
        </w:numPr>
        <w:tabs>
          <w:tab w:val="left" w:pos="-851"/>
        </w:tabs>
        <w:overflowPunct/>
        <w:autoSpaceDE/>
        <w:autoSpaceDN/>
        <w:adjustRightInd/>
        <w:ind w:left="0" w:firstLine="284"/>
        <w:jc w:val="both"/>
        <w:textAlignment w:val="auto"/>
        <w:outlineLvl w:val="0"/>
        <w:rPr>
          <w:sz w:val="12"/>
          <w:szCs w:val="12"/>
        </w:rPr>
      </w:pPr>
      <w:r w:rsidRPr="00427E76">
        <w:rPr>
          <w:sz w:val="12"/>
          <w:szCs w:val="12"/>
        </w:rPr>
        <w:t>Установить, что:</w:t>
      </w:r>
    </w:p>
    <w:p w:rsidR="00427E76" w:rsidRPr="00427E76" w:rsidRDefault="00427E76" w:rsidP="00427E76">
      <w:pPr>
        <w:pStyle w:val="affff"/>
        <w:numPr>
          <w:ilvl w:val="1"/>
          <w:numId w:val="18"/>
        </w:numPr>
        <w:tabs>
          <w:tab w:val="left" w:pos="-851"/>
        </w:tabs>
        <w:overflowPunct/>
        <w:autoSpaceDE/>
        <w:autoSpaceDN/>
        <w:adjustRightInd/>
        <w:ind w:left="0" w:firstLine="284"/>
        <w:jc w:val="both"/>
        <w:textAlignment w:val="auto"/>
        <w:outlineLvl w:val="0"/>
        <w:rPr>
          <w:sz w:val="12"/>
          <w:szCs w:val="12"/>
        </w:rPr>
      </w:pPr>
      <w:r w:rsidRPr="00427E76">
        <w:rPr>
          <w:sz w:val="12"/>
          <w:szCs w:val="12"/>
        </w:rPr>
        <w:t>Для целей настоящего решения под участниками специальной военной операции понимаются:</w:t>
      </w:r>
    </w:p>
    <w:p w:rsidR="00427E76" w:rsidRPr="00427E76" w:rsidRDefault="00427E76" w:rsidP="00427E76">
      <w:pPr>
        <w:pStyle w:val="affff"/>
        <w:tabs>
          <w:tab w:val="left" w:pos="-851"/>
        </w:tabs>
        <w:ind w:left="0" w:firstLine="284"/>
        <w:jc w:val="both"/>
        <w:outlineLvl w:val="0"/>
        <w:rPr>
          <w:sz w:val="12"/>
          <w:szCs w:val="12"/>
        </w:rPr>
      </w:pPr>
      <w:r w:rsidRPr="00427E76">
        <w:rPr>
          <w:sz w:val="12"/>
          <w:szCs w:val="12"/>
        </w:rPr>
        <w:t>лица, призванные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w:t>
      </w:r>
    </w:p>
    <w:p w:rsidR="00427E76" w:rsidRPr="00427E76" w:rsidRDefault="00427E76" w:rsidP="00427E76">
      <w:pPr>
        <w:pStyle w:val="ConsPlusNormal"/>
        <w:ind w:firstLine="284"/>
        <w:jc w:val="both"/>
        <w:outlineLvl w:val="0"/>
        <w:rPr>
          <w:rFonts w:ascii="Times New Roman" w:hAnsi="Times New Roman" w:cs="Times New Roman"/>
          <w:sz w:val="12"/>
          <w:szCs w:val="12"/>
        </w:rPr>
      </w:pPr>
      <w:proofErr w:type="gramStart"/>
      <w:r w:rsidRPr="00427E76">
        <w:rPr>
          <w:rFonts w:ascii="Times New Roman" w:hAnsi="Times New Roman" w:cs="Times New Roman"/>
          <w:sz w:val="12"/>
          <w:szCs w:val="12"/>
        </w:rPr>
        <w:t>лица, принимающие (принимавшие) участие в специальной военной операции на территориях Украины, Донецкой Народной Республики, Луганской На</w:t>
      </w:r>
      <w:r>
        <w:rPr>
          <w:rFonts w:ascii="Times New Roman" w:hAnsi="Times New Roman" w:cs="Times New Roman"/>
          <w:sz w:val="12"/>
          <w:szCs w:val="12"/>
        </w:rPr>
        <w:t xml:space="preserve">родной Республики, Херсонской и </w:t>
      </w:r>
      <w:r w:rsidRPr="00427E76">
        <w:rPr>
          <w:rFonts w:ascii="Times New Roman" w:hAnsi="Times New Roman" w:cs="Times New Roman"/>
          <w:sz w:val="12"/>
          <w:szCs w:val="12"/>
        </w:rPr>
        <w:t>Запорожской областей (далее – специальная военная о</w:t>
      </w:r>
      <w:r>
        <w:rPr>
          <w:rFonts w:ascii="Times New Roman" w:hAnsi="Times New Roman" w:cs="Times New Roman"/>
          <w:sz w:val="12"/>
          <w:szCs w:val="12"/>
        </w:rPr>
        <w:t xml:space="preserve">перация) и заключившие контракт </w:t>
      </w:r>
      <w:r w:rsidRPr="00427E76">
        <w:rPr>
          <w:rFonts w:ascii="Times New Roman" w:hAnsi="Times New Roman" w:cs="Times New Roman"/>
          <w:sz w:val="12"/>
          <w:szCs w:val="12"/>
        </w:rPr>
        <w:t>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roofErr w:type="gramEnd"/>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2.2. Для целей предоставления дополнительных мер социальной поддержки, указанных в пункте 1 настоящего решения под несовершеннолетним ребенком участника специальной военной операции понимается:</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лицо, отцом (матерью), усыновителем, опекуном или попечителем которого является участник специальной военной операции;</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совместно проживающий (проживавший – в случае гибели (смерти) участника специальной военной операции) с участником специальной военной операции ребенок его супруги (супруга), не усыновленный участником специальной военной операции или не находящийся (не находившийся – в случае гибели (смерти) участника специальной военной операции) под его опекой (попечительством).</w:t>
      </w:r>
    </w:p>
    <w:p w:rsidR="00427E76" w:rsidRPr="00427E76" w:rsidRDefault="00427E76" w:rsidP="00427E76">
      <w:pPr>
        <w:pStyle w:val="ConsPlusNormal"/>
        <w:numPr>
          <w:ilvl w:val="1"/>
          <w:numId w:val="19"/>
        </w:numPr>
        <w:ind w:left="0"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Дополнительные меры социальной поддержки, указанные в пункте 1 настоящего решения, предоставляются несовершеннолетним детям участников специальной военной операции по 31.12.2023, но не более чем до дня достижения ими возраста 18 лет, супругам и родителям участников специальной военной операции – по 31.12.2023.</w:t>
      </w:r>
    </w:p>
    <w:p w:rsidR="00427E76" w:rsidRPr="00427E76" w:rsidRDefault="00427E76" w:rsidP="00427E76">
      <w:pPr>
        <w:pStyle w:val="ConsPlusNormal"/>
        <w:numPr>
          <w:ilvl w:val="1"/>
          <w:numId w:val="19"/>
        </w:numPr>
        <w:ind w:left="0"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Дополнительные меры социальной поддержки, указанные в пункте 1 настоящего решения, предоставляются на каждого из несовершеннолетних детей участника специальной военной операции.</w:t>
      </w:r>
    </w:p>
    <w:p w:rsidR="00427E76" w:rsidRPr="00427E76" w:rsidRDefault="00427E76" w:rsidP="00427E76">
      <w:pPr>
        <w:pStyle w:val="ConsPlusNormal"/>
        <w:numPr>
          <w:ilvl w:val="1"/>
          <w:numId w:val="19"/>
        </w:numPr>
        <w:ind w:left="0"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Порядки и условия предоставления дополнительных мер социальной поддержки, предусмотренных подпунктами 1.3 - 1.4 пункта 1 настоящего постановления, устанавливаются:</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администрацией Слободского района - по дополнительной мере социальной поддержки, предусмотренной подпунктом 1.3 пункта 1 настоящего решения;</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управлением социального развития администрации Слободского района - по дополнительной мере социальной поддержки, предусмотренной подпунктом 1.4 пункта 1 настоящего решения.</w:t>
      </w:r>
    </w:p>
    <w:p w:rsidR="00427E76" w:rsidRPr="00427E76" w:rsidRDefault="00427E76" w:rsidP="00427E76">
      <w:pPr>
        <w:pStyle w:val="ConsPlusNormal"/>
        <w:numPr>
          <w:ilvl w:val="0"/>
          <w:numId w:val="19"/>
        </w:numPr>
        <w:ind w:left="0" w:firstLine="284"/>
        <w:jc w:val="both"/>
        <w:outlineLvl w:val="0"/>
        <w:rPr>
          <w:rFonts w:ascii="Times New Roman" w:hAnsi="Times New Roman" w:cs="Times New Roman"/>
          <w:sz w:val="12"/>
          <w:szCs w:val="12"/>
        </w:rPr>
      </w:pPr>
      <w:proofErr w:type="gramStart"/>
      <w:r w:rsidRPr="00427E76">
        <w:rPr>
          <w:rFonts w:ascii="Times New Roman" w:hAnsi="Times New Roman" w:cs="Times New Roman"/>
          <w:sz w:val="12"/>
          <w:szCs w:val="12"/>
        </w:rPr>
        <w:t>Рекомендовать органам местного самоуправления Слободского района Кировской области установить дополнительные меры социальной поддержки, связанные с бесплатным посещением несовершеннолетними детьми и родителями участников специальной военной операции концертов, спектаклей, выставок, фестивалей, конкурсов, смотров, проводимых муниципальными учреждениями культуры Слободского района.</w:t>
      </w:r>
      <w:proofErr w:type="gramEnd"/>
    </w:p>
    <w:p w:rsidR="00427E76" w:rsidRPr="00427E76" w:rsidRDefault="00427E76" w:rsidP="00427E76">
      <w:pPr>
        <w:pStyle w:val="ConsPlusNormal"/>
        <w:numPr>
          <w:ilvl w:val="0"/>
          <w:numId w:val="19"/>
        </w:numPr>
        <w:ind w:left="0"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Признать утратившими силу решения Слободской районной Думы Кировской области шестого созыва:</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4.1.   От 27.10.2022 № 15/141 «О льготном проезде отдельной категории обучающихся общеобразовательных организаций, проживающих на территории Слободского района, в общественном транспорте по муниципальным маршрутам регулярных перевозок»;</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4.2.  От 27.10.2022 № 15/142 «О дополнительных мерах социальной поддержки детям военнослужащих»;</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lastRenderedPageBreak/>
        <w:t>4.3. От 23.11.2022 № 16/153 «О внесении изменений в решение Слободской районной Думы шестого созыва от 27.10.2022 № 15/141»;</w:t>
      </w:r>
    </w:p>
    <w:p w:rsidR="00427E76" w:rsidRPr="00427E76" w:rsidRDefault="00427E76" w:rsidP="00427E76">
      <w:pPr>
        <w:pStyle w:val="ConsPlusNormal"/>
        <w:ind w:firstLine="284"/>
        <w:jc w:val="both"/>
        <w:outlineLvl w:val="0"/>
        <w:rPr>
          <w:rFonts w:ascii="Times New Roman" w:hAnsi="Times New Roman" w:cs="Times New Roman"/>
          <w:sz w:val="12"/>
          <w:szCs w:val="12"/>
        </w:rPr>
      </w:pPr>
      <w:r w:rsidRPr="00427E76">
        <w:rPr>
          <w:rFonts w:ascii="Times New Roman" w:hAnsi="Times New Roman" w:cs="Times New Roman"/>
          <w:sz w:val="12"/>
          <w:szCs w:val="12"/>
        </w:rPr>
        <w:t>4.4. От 19.12.2022 № 17/170 «О внесении изменений в решение Слободской районной Думы шестого созыва от 27.10.2022 № 15/141».</w:t>
      </w:r>
    </w:p>
    <w:p w:rsidR="00427E76" w:rsidRPr="00427E76" w:rsidRDefault="00427E76" w:rsidP="00427E76">
      <w:pPr>
        <w:pStyle w:val="2"/>
        <w:spacing w:before="0"/>
        <w:ind w:left="0" w:firstLine="284"/>
        <w:jc w:val="both"/>
        <w:rPr>
          <w:rFonts w:ascii="Times New Roman" w:hAnsi="Times New Roman" w:cs="Times New Roman"/>
          <w:b w:val="0"/>
          <w:color w:val="auto"/>
          <w:sz w:val="12"/>
          <w:szCs w:val="12"/>
        </w:rPr>
      </w:pPr>
      <w:r w:rsidRPr="00427E76">
        <w:rPr>
          <w:rFonts w:ascii="Times New Roman" w:hAnsi="Times New Roman" w:cs="Times New Roman"/>
          <w:b w:val="0"/>
          <w:color w:val="auto"/>
          <w:sz w:val="12"/>
          <w:szCs w:val="12"/>
        </w:rPr>
        <w:t>5.  Настоящее решение вступает в силу со дня его официального опубликования.</w:t>
      </w:r>
    </w:p>
    <w:p w:rsidR="00427E76" w:rsidRDefault="00427E76" w:rsidP="00427E76">
      <w:pPr>
        <w:pStyle w:val="2"/>
        <w:spacing w:before="0"/>
        <w:ind w:left="0" w:firstLine="284"/>
        <w:jc w:val="both"/>
        <w:rPr>
          <w:rFonts w:ascii="Times New Roman" w:hAnsi="Times New Roman" w:cs="Times New Roman"/>
          <w:b w:val="0"/>
          <w:color w:val="auto"/>
          <w:sz w:val="12"/>
          <w:szCs w:val="12"/>
        </w:rPr>
      </w:pPr>
      <w:r w:rsidRPr="00427E76">
        <w:rPr>
          <w:rFonts w:ascii="Times New Roman" w:hAnsi="Times New Roman" w:cs="Times New Roman"/>
          <w:b w:val="0"/>
          <w:color w:val="auto"/>
          <w:sz w:val="12"/>
          <w:szCs w:val="12"/>
        </w:rPr>
        <w:t>6.  Опубликовать настоящее решение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информационно-телекоммуникационной сети «Интернет».</w:t>
      </w:r>
    </w:p>
    <w:p w:rsidR="00427E76" w:rsidRPr="00427E76" w:rsidRDefault="00427E76" w:rsidP="00427E76"/>
    <w:tbl>
      <w:tblPr>
        <w:tblW w:w="0" w:type="auto"/>
        <w:tblInd w:w="108" w:type="dxa"/>
        <w:tblLook w:val="04A0" w:firstRow="1" w:lastRow="0" w:firstColumn="1" w:lastColumn="0" w:noHBand="0" w:noVBand="1"/>
      </w:tblPr>
      <w:tblGrid>
        <w:gridCol w:w="5103"/>
        <w:gridCol w:w="5103"/>
      </w:tblGrid>
      <w:tr w:rsidR="00CF0FDE" w:rsidRPr="009E2795" w:rsidTr="00427E76">
        <w:tc>
          <w:tcPr>
            <w:tcW w:w="5103" w:type="dxa"/>
            <w:shd w:val="clear" w:color="auto" w:fill="auto"/>
          </w:tcPr>
          <w:p w:rsidR="00CF0FDE" w:rsidRPr="009E2795" w:rsidRDefault="00CF0FDE" w:rsidP="00427E76">
            <w:pPr>
              <w:jc w:val="both"/>
              <w:rPr>
                <w:sz w:val="12"/>
                <w:szCs w:val="12"/>
              </w:rPr>
            </w:pPr>
            <w:r w:rsidRPr="009E2795">
              <w:rPr>
                <w:sz w:val="12"/>
                <w:szCs w:val="12"/>
              </w:rPr>
              <w:t>Глава Слободского района                                               А.И. Костылев</w:t>
            </w:r>
          </w:p>
        </w:tc>
        <w:tc>
          <w:tcPr>
            <w:tcW w:w="5103" w:type="dxa"/>
            <w:shd w:val="clear" w:color="auto" w:fill="auto"/>
          </w:tcPr>
          <w:p w:rsidR="00CF0FDE" w:rsidRPr="009E2795" w:rsidRDefault="00CF0FDE" w:rsidP="00427E76">
            <w:pPr>
              <w:jc w:val="both"/>
              <w:rPr>
                <w:sz w:val="12"/>
                <w:szCs w:val="12"/>
              </w:rPr>
            </w:pPr>
            <w:r w:rsidRPr="009E2795">
              <w:rPr>
                <w:sz w:val="12"/>
                <w:szCs w:val="12"/>
              </w:rPr>
              <w:t xml:space="preserve">Председатель Слободской районной Думы                    Е.А. </w:t>
            </w:r>
            <w:proofErr w:type="spellStart"/>
            <w:r w:rsidRPr="009E2795">
              <w:rPr>
                <w:sz w:val="12"/>
                <w:szCs w:val="12"/>
              </w:rPr>
              <w:t>Градобоева</w:t>
            </w:r>
            <w:proofErr w:type="spellEnd"/>
          </w:p>
        </w:tc>
      </w:tr>
    </w:tbl>
    <w:p w:rsidR="00CF0FDE" w:rsidRPr="00EA4762" w:rsidRDefault="00CF0FDE" w:rsidP="00CF0FDE">
      <w:pPr>
        <w:tabs>
          <w:tab w:val="left" w:pos="3794"/>
        </w:tabs>
        <w:ind w:right="2"/>
        <w:jc w:val="center"/>
        <w:rPr>
          <w:sz w:val="12"/>
        </w:rPr>
      </w:pPr>
      <w:r w:rsidRPr="00EA4762">
        <w:rPr>
          <w:sz w:val="12"/>
        </w:rPr>
        <w:t>____________________________________________________________________________________________________</w:t>
      </w:r>
    </w:p>
    <w:p w:rsidR="00CF0FDE" w:rsidRDefault="00CF0FDE" w:rsidP="00CF0FDE">
      <w:pPr>
        <w:jc w:val="center"/>
        <w:rPr>
          <w:b/>
          <w:bCs/>
          <w:sz w:val="12"/>
          <w:szCs w:val="12"/>
        </w:rPr>
      </w:pPr>
    </w:p>
    <w:p w:rsidR="00CF0FDE" w:rsidRPr="009E2795" w:rsidRDefault="00CF0FDE" w:rsidP="00CF0FDE">
      <w:pPr>
        <w:jc w:val="center"/>
        <w:rPr>
          <w:b/>
          <w:bCs/>
          <w:sz w:val="12"/>
          <w:szCs w:val="12"/>
        </w:rPr>
      </w:pPr>
      <w:r w:rsidRPr="009E2795">
        <w:rPr>
          <w:b/>
          <w:bCs/>
          <w:sz w:val="12"/>
          <w:szCs w:val="12"/>
        </w:rPr>
        <w:t>СЛОБОДСКАЯ РАЙОННАЯ ДУМА КИРОВСКОЙ ОБЛАСТИ</w:t>
      </w:r>
    </w:p>
    <w:p w:rsidR="00CF0FDE" w:rsidRPr="009E2795" w:rsidRDefault="00CF0FDE" w:rsidP="00CF0FDE">
      <w:pPr>
        <w:keepNext/>
        <w:jc w:val="center"/>
        <w:outlineLvl w:val="0"/>
        <w:rPr>
          <w:b/>
          <w:bCs/>
          <w:sz w:val="12"/>
          <w:szCs w:val="12"/>
        </w:rPr>
      </w:pPr>
      <w:r w:rsidRPr="009E2795">
        <w:rPr>
          <w:b/>
          <w:bCs/>
          <w:sz w:val="12"/>
          <w:szCs w:val="12"/>
        </w:rPr>
        <w:t>ШЕСТОГО СОЗЫВА</w:t>
      </w:r>
    </w:p>
    <w:p w:rsidR="00CF0FDE" w:rsidRPr="009E2795" w:rsidRDefault="00CF0FDE" w:rsidP="00CF0FDE">
      <w:pPr>
        <w:keepNext/>
        <w:jc w:val="center"/>
        <w:outlineLvl w:val="1"/>
        <w:rPr>
          <w:b/>
          <w:bCs/>
          <w:sz w:val="12"/>
          <w:szCs w:val="12"/>
        </w:rPr>
      </w:pPr>
      <w:r w:rsidRPr="009E2795">
        <w:rPr>
          <w:b/>
          <w:bCs/>
          <w:sz w:val="12"/>
          <w:szCs w:val="12"/>
        </w:rPr>
        <w:t>РЕШЕНИЕ</w:t>
      </w:r>
    </w:p>
    <w:p w:rsidR="00CF0FDE" w:rsidRPr="009E2795" w:rsidRDefault="00CF0FDE" w:rsidP="00CF0FDE">
      <w:pPr>
        <w:tabs>
          <w:tab w:val="left" w:pos="2694"/>
        </w:tabs>
        <w:ind w:right="-1"/>
        <w:rPr>
          <w:caps/>
          <w:sz w:val="12"/>
          <w:szCs w:val="12"/>
        </w:rPr>
      </w:pPr>
      <w:r w:rsidRPr="009E2795">
        <w:rPr>
          <w:caps/>
          <w:sz w:val="12"/>
          <w:szCs w:val="12"/>
          <w:u w:val="single"/>
        </w:rPr>
        <w:t>2</w:t>
      </w:r>
      <w:r>
        <w:rPr>
          <w:caps/>
          <w:sz w:val="12"/>
          <w:szCs w:val="12"/>
          <w:u w:val="single"/>
        </w:rPr>
        <w:t>7</w:t>
      </w:r>
      <w:r w:rsidRPr="009E2795">
        <w:rPr>
          <w:caps/>
          <w:sz w:val="12"/>
          <w:szCs w:val="12"/>
          <w:u w:val="single"/>
        </w:rPr>
        <w:t>.0</w:t>
      </w:r>
      <w:r>
        <w:rPr>
          <w:caps/>
          <w:sz w:val="12"/>
          <w:szCs w:val="12"/>
          <w:u w:val="single"/>
        </w:rPr>
        <w:t>4</w:t>
      </w:r>
      <w:r w:rsidRPr="009E2795">
        <w:rPr>
          <w:caps/>
          <w:sz w:val="12"/>
          <w:szCs w:val="12"/>
          <w:u w:val="single"/>
        </w:rPr>
        <w:t>.2023</w:t>
      </w:r>
      <w:r w:rsidRPr="009E2795">
        <w:rPr>
          <w:caps/>
          <w:sz w:val="12"/>
          <w:szCs w:val="12"/>
        </w:rPr>
        <w:t xml:space="preserve">                                                                                            </w:t>
      </w:r>
      <w:r w:rsidRPr="009E2795">
        <w:rPr>
          <w:caps/>
          <w:sz w:val="12"/>
          <w:szCs w:val="12"/>
        </w:rPr>
        <w:tab/>
      </w:r>
      <w:r w:rsidRPr="009E2795">
        <w:rPr>
          <w:caps/>
          <w:sz w:val="12"/>
          <w:szCs w:val="12"/>
        </w:rPr>
        <w:tab/>
        <w:t xml:space="preserve">                                                                             </w:t>
      </w:r>
      <w:r>
        <w:rPr>
          <w:caps/>
          <w:sz w:val="12"/>
          <w:szCs w:val="12"/>
        </w:rPr>
        <w:t xml:space="preserve">                                                                                       </w:t>
      </w:r>
      <w:r w:rsidRPr="009E2795">
        <w:rPr>
          <w:caps/>
          <w:sz w:val="12"/>
          <w:szCs w:val="12"/>
        </w:rPr>
        <w:t xml:space="preserve">                  </w:t>
      </w:r>
      <w:r w:rsidRPr="009E2795">
        <w:rPr>
          <w:caps/>
          <w:sz w:val="12"/>
          <w:szCs w:val="12"/>
          <w:u w:val="single"/>
        </w:rPr>
        <w:t xml:space="preserve">№ </w:t>
      </w:r>
      <w:r>
        <w:rPr>
          <w:caps/>
          <w:sz w:val="12"/>
          <w:szCs w:val="12"/>
          <w:u w:val="single"/>
        </w:rPr>
        <w:t>21</w:t>
      </w:r>
      <w:r w:rsidRPr="009E2795">
        <w:rPr>
          <w:caps/>
          <w:sz w:val="12"/>
          <w:szCs w:val="12"/>
          <w:u w:val="single"/>
        </w:rPr>
        <w:t>/</w:t>
      </w:r>
      <w:r>
        <w:rPr>
          <w:caps/>
          <w:sz w:val="12"/>
          <w:szCs w:val="12"/>
          <w:u w:val="single"/>
        </w:rPr>
        <w:t>206</w:t>
      </w:r>
      <w:r w:rsidRPr="009E2795">
        <w:rPr>
          <w:caps/>
          <w:sz w:val="12"/>
          <w:szCs w:val="12"/>
          <w:u w:val="single"/>
        </w:rPr>
        <w:t xml:space="preserve">    </w:t>
      </w:r>
      <w:r w:rsidRPr="009E2795">
        <w:rPr>
          <w:caps/>
          <w:sz w:val="12"/>
          <w:szCs w:val="12"/>
        </w:rPr>
        <w:t xml:space="preserve">      </w:t>
      </w:r>
    </w:p>
    <w:p w:rsidR="00CF0FDE" w:rsidRDefault="00CF0FDE" w:rsidP="00CF0FDE">
      <w:pPr>
        <w:ind w:right="2"/>
        <w:jc w:val="center"/>
        <w:rPr>
          <w:sz w:val="12"/>
          <w:szCs w:val="12"/>
        </w:rPr>
      </w:pPr>
      <w:r w:rsidRPr="009E2795">
        <w:rPr>
          <w:sz w:val="12"/>
          <w:szCs w:val="12"/>
        </w:rPr>
        <w:t>г. Слободской</w:t>
      </w:r>
    </w:p>
    <w:p w:rsidR="00CF0FDE" w:rsidRDefault="00CF0FDE" w:rsidP="00CF0FDE">
      <w:pPr>
        <w:ind w:right="2"/>
        <w:jc w:val="center"/>
        <w:rPr>
          <w:sz w:val="12"/>
          <w:szCs w:val="12"/>
        </w:rPr>
      </w:pPr>
    </w:p>
    <w:p w:rsidR="00CF0FDE" w:rsidRDefault="00E41378" w:rsidP="00CF0FDE">
      <w:pPr>
        <w:ind w:right="2"/>
        <w:jc w:val="center"/>
        <w:rPr>
          <w:b/>
          <w:sz w:val="12"/>
          <w:szCs w:val="28"/>
        </w:rPr>
      </w:pPr>
      <w:r w:rsidRPr="00E41378">
        <w:rPr>
          <w:b/>
          <w:sz w:val="12"/>
          <w:szCs w:val="28"/>
        </w:rPr>
        <w:t>О внесении изменений в решение Слободской районной Думы от 29.09.2017 № 16/134</w:t>
      </w:r>
    </w:p>
    <w:p w:rsidR="00CF0FDE" w:rsidRDefault="00CF0FDE" w:rsidP="00CF0FDE">
      <w:pPr>
        <w:ind w:right="2"/>
        <w:jc w:val="center"/>
        <w:rPr>
          <w:sz w:val="12"/>
          <w:szCs w:val="12"/>
        </w:rPr>
      </w:pPr>
    </w:p>
    <w:p w:rsidR="00E41378" w:rsidRPr="00E41378" w:rsidRDefault="00E41378" w:rsidP="00E41378">
      <w:pPr>
        <w:ind w:firstLine="284"/>
        <w:jc w:val="both"/>
        <w:rPr>
          <w:sz w:val="12"/>
          <w:szCs w:val="28"/>
        </w:rPr>
      </w:pPr>
      <w:proofErr w:type="gramStart"/>
      <w:r w:rsidRPr="00E41378">
        <w:rPr>
          <w:sz w:val="12"/>
          <w:szCs w:val="28"/>
        </w:rPr>
        <w:t>В соответствии с Федеральным законом от 24.07.2007 N 209-ФЗ «О развитии малого и среднего предпринимательства в Российской Федерации», решением Слободской районной Думы от 22.03.2019 № 36/363 «Об утверждении порядка формирования, ведения, ежегодного дополнения и опубликования перечня муниципального имущества Слободского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roofErr w:type="gramEnd"/>
      <w:r w:rsidRPr="00E41378">
        <w:rPr>
          <w:sz w:val="12"/>
          <w:szCs w:val="28"/>
        </w:rPr>
        <w:t xml:space="preserve"> малого и среднего предпринимательства»,</w:t>
      </w:r>
      <w:r>
        <w:rPr>
          <w:sz w:val="12"/>
          <w:szCs w:val="28"/>
        </w:rPr>
        <w:t xml:space="preserve"> </w:t>
      </w:r>
      <w:r w:rsidRPr="00E41378">
        <w:rPr>
          <w:sz w:val="12"/>
          <w:szCs w:val="28"/>
        </w:rPr>
        <w:t>Слободская районная Дума РЕШИЛА:</w:t>
      </w:r>
    </w:p>
    <w:p w:rsidR="00E41378" w:rsidRPr="00E41378" w:rsidRDefault="00E41378" w:rsidP="00E41378">
      <w:pPr>
        <w:tabs>
          <w:tab w:val="left" w:pos="709"/>
        </w:tabs>
        <w:ind w:firstLine="284"/>
        <w:jc w:val="both"/>
        <w:rPr>
          <w:sz w:val="12"/>
          <w:szCs w:val="28"/>
        </w:rPr>
      </w:pPr>
      <w:r w:rsidRPr="00E41378">
        <w:rPr>
          <w:sz w:val="12"/>
          <w:szCs w:val="28"/>
        </w:rPr>
        <w:t>1. Внести изменение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утвержденный решением Слободской районной Думы от 29.09.2017 № 16/134, включить объекты согласно приложению.</w:t>
      </w:r>
    </w:p>
    <w:p w:rsidR="00E41378" w:rsidRDefault="00E41378" w:rsidP="00E41378">
      <w:pPr>
        <w:tabs>
          <w:tab w:val="left" w:pos="709"/>
        </w:tabs>
        <w:ind w:firstLine="284"/>
        <w:jc w:val="both"/>
        <w:rPr>
          <w:sz w:val="12"/>
          <w:szCs w:val="28"/>
        </w:rPr>
      </w:pPr>
      <w:r w:rsidRPr="00E41378">
        <w:rPr>
          <w:sz w:val="12"/>
          <w:szCs w:val="28"/>
        </w:rPr>
        <w:t xml:space="preserve">2. Опубликовать настоящее решение в официальном печатном издании района «Информационный бюллетень» и </w:t>
      </w:r>
      <w:proofErr w:type="gramStart"/>
      <w:r w:rsidRPr="00E41378">
        <w:rPr>
          <w:sz w:val="12"/>
          <w:szCs w:val="28"/>
        </w:rPr>
        <w:t>разместить перечень</w:t>
      </w:r>
      <w:proofErr w:type="gramEnd"/>
      <w:r w:rsidRPr="00E41378">
        <w:rPr>
          <w:sz w:val="6"/>
        </w:rPr>
        <w:t xml:space="preserve"> </w:t>
      </w:r>
      <w:r w:rsidRPr="00E41378">
        <w:rPr>
          <w:sz w:val="12"/>
          <w:szCs w:val="28"/>
        </w:rPr>
        <w:t>муниципального имущества, свободного от прав третьих лиц (за исключением имущественных прав субъектов малого и среднего предпринимательства) в редакции настоящего решения на официальном сайте Слободского района.</w:t>
      </w:r>
    </w:p>
    <w:p w:rsidR="00E41378" w:rsidRPr="00E41378" w:rsidRDefault="00E41378" w:rsidP="00E41378">
      <w:pPr>
        <w:tabs>
          <w:tab w:val="left" w:pos="709"/>
        </w:tabs>
        <w:ind w:firstLine="284"/>
        <w:jc w:val="both"/>
        <w:rPr>
          <w:sz w:val="12"/>
          <w:szCs w:val="28"/>
        </w:rPr>
      </w:pPr>
    </w:p>
    <w:tbl>
      <w:tblPr>
        <w:tblW w:w="0" w:type="auto"/>
        <w:tblInd w:w="108" w:type="dxa"/>
        <w:tblLook w:val="04A0" w:firstRow="1" w:lastRow="0" w:firstColumn="1" w:lastColumn="0" w:noHBand="0" w:noVBand="1"/>
      </w:tblPr>
      <w:tblGrid>
        <w:gridCol w:w="5103"/>
        <w:gridCol w:w="5103"/>
      </w:tblGrid>
      <w:tr w:rsidR="00CF0FDE" w:rsidRPr="009E2795" w:rsidTr="00427E76">
        <w:tc>
          <w:tcPr>
            <w:tcW w:w="5103" w:type="dxa"/>
            <w:shd w:val="clear" w:color="auto" w:fill="auto"/>
          </w:tcPr>
          <w:p w:rsidR="00CF0FDE" w:rsidRPr="009E2795" w:rsidRDefault="00CF0FDE" w:rsidP="00427E76">
            <w:pPr>
              <w:jc w:val="both"/>
              <w:rPr>
                <w:sz w:val="12"/>
                <w:szCs w:val="12"/>
              </w:rPr>
            </w:pPr>
            <w:r w:rsidRPr="009E2795">
              <w:rPr>
                <w:sz w:val="12"/>
                <w:szCs w:val="12"/>
              </w:rPr>
              <w:t>Глава Слободского района                                               А.И. Костылев</w:t>
            </w:r>
          </w:p>
        </w:tc>
        <w:tc>
          <w:tcPr>
            <w:tcW w:w="5103" w:type="dxa"/>
            <w:shd w:val="clear" w:color="auto" w:fill="auto"/>
          </w:tcPr>
          <w:p w:rsidR="00CF0FDE" w:rsidRPr="009E2795" w:rsidRDefault="00CF0FDE" w:rsidP="00427E76">
            <w:pPr>
              <w:jc w:val="both"/>
              <w:rPr>
                <w:sz w:val="12"/>
                <w:szCs w:val="12"/>
              </w:rPr>
            </w:pPr>
            <w:r w:rsidRPr="009E2795">
              <w:rPr>
                <w:sz w:val="12"/>
                <w:szCs w:val="12"/>
              </w:rPr>
              <w:t xml:space="preserve">Председатель Слободской районной Думы                    Е.А. </w:t>
            </w:r>
            <w:proofErr w:type="spellStart"/>
            <w:r w:rsidRPr="009E2795">
              <w:rPr>
                <w:sz w:val="12"/>
                <w:szCs w:val="12"/>
              </w:rPr>
              <w:t>Градобоева</w:t>
            </w:r>
            <w:proofErr w:type="spellEnd"/>
          </w:p>
        </w:tc>
      </w:tr>
    </w:tbl>
    <w:p w:rsidR="00E41378" w:rsidRDefault="00E41378" w:rsidP="00CF0FDE">
      <w:pPr>
        <w:tabs>
          <w:tab w:val="left" w:pos="3794"/>
        </w:tabs>
        <w:ind w:right="2"/>
        <w:jc w:val="center"/>
        <w:rPr>
          <w:sz w:val="12"/>
        </w:rPr>
      </w:pPr>
    </w:p>
    <w:p w:rsidR="00E41378" w:rsidRPr="00E41378" w:rsidRDefault="00E41378" w:rsidP="00E41378">
      <w:pPr>
        <w:tabs>
          <w:tab w:val="left" w:pos="2670"/>
        </w:tabs>
        <w:ind w:left="7938"/>
        <w:rPr>
          <w:sz w:val="12"/>
          <w:szCs w:val="12"/>
        </w:rPr>
      </w:pPr>
      <w:r w:rsidRPr="00E41378">
        <w:rPr>
          <w:sz w:val="12"/>
          <w:szCs w:val="12"/>
        </w:rPr>
        <w:t xml:space="preserve">Приложение </w:t>
      </w:r>
    </w:p>
    <w:p w:rsidR="00E41378" w:rsidRPr="00E41378" w:rsidRDefault="00E41378" w:rsidP="00E41378">
      <w:pPr>
        <w:tabs>
          <w:tab w:val="left" w:pos="2670"/>
        </w:tabs>
        <w:ind w:left="7938"/>
        <w:rPr>
          <w:sz w:val="12"/>
          <w:szCs w:val="12"/>
        </w:rPr>
      </w:pPr>
      <w:r w:rsidRPr="00E41378">
        <w:rPr>
          <w:sz w:val="12"/>
          <w:szCs w:val="12"/>
        </w:rPr>
        <w:t>к решению Слободской</w:t>
      </w:r>
      <w:r>
        <w:rPr>
          <w:sz w:val="12"/>
          <w:szCs w:val="12"/>
        </w:rPr>
        <w:t xml:space="preserve"> </w:t>
      </w:r>
      <w:r w:rsidRPr="00E41378">
        <w:rPr>
          <w:sz w:val="12"/>
          <w:szCs w:val="12"/>
        </w:rPr>
        <w:t>районной Думы</w:t>
      </w:r>
    </w:p>
    <w:p w:rsidR="00E41378" w:rsidRPr="00E41378" w:rsidRDefault="00E41378" w:rsidP="00E41378">
      <w:pPr>
        <w:tabs>
          <w:tab w:val="left" w:pos="2670"/>
          <w:tab w:val="left" w:pos="11766"/>
        </w:tabs>
        <w:ind w:left="7938"/>
        <w:rPr>
          <w:sz w:val="12"/>
          <w:szCs w:val="12"/>
        </w:rPr>
      </w:pPr>
      <w:r w:rsidRPr="00E41378">
        <w:rPr>
          <w:sz w:val="12"/>
          <w:szCs w:val="12"/>
        </w:rPr>
        <w:t xml:space="preserve">от </w:t>
      </w:r>
      <w:r w:rsidRPr="00E41378">
        <w:rPr>
          <w:caps/>
          <w:sz w:val="12"/>
          <w:szCs w:val="12"/>
        </w:rPr>
        <w:t xml:space="preserve">27.04.2023 </w:t>
      </w:r>
      <w:r w:rsidRPr="00E41378">
        <w:rPr>
          <w:sz w:val="12"/>
          <w:szCs w:val="12"/>
        </w:rPr>
        <w:t xml:space="preserve">№ </w:t>
      </w:r>
      <w:r w:rsidRPr="00E41378">
        <w:rPr>
          <w:caps/>
          <w:sz w:val="12"/>
          <w:szCs w:val="12"/>
        </w:rPr>
        <w:t>21/206</w:t>
      </w:r>
      <w:r w:rsidRPr="00E41378">
        <w:rPr>
          <w:sz w:val="12"/>
          <w:szCs w:val="12"/>
        </w:rPr>
        <w:t xml:space="preserve">       </w:t>
      </w:r>
    </w:p>
    <w:p w:rsidR="00E41378" w:rsidRDefault="00E41378" w:rsidP="00E41378">
      <w:pPr>
        <w:tabs>
          <w:tab w:val="left" w:pos="2670"/>
        </w:tabs>
        <w:jc w:val="center"/>
        <w:rPr>
          <w:b/>
          <w:sz w:val="12"/>
          <w:szCs w:val="12"/>
        </w:rPr>
      </w:pPr>
      <w:proofErr w:type="gramStart"/>
      <w:r w:rsidRPr="00E41378">
        <w:rPr>
          <w:b/>
          <w:sz w:val="12"/>
          <w:szCs w:val="12"/>
        </w:rPr>
        <w:t>Объекты</w:t>
      </w:r>
      <w:proofErr w:type="gramEnd"/>
      <w:r w:rsidRPr="00E41378">
        <w:rPr>
          <w:b/>
          <w:sz w:val="12"/>
          <w:szCs w:val="12"/>
        </w:rPr>
        <w:t xml:space="preserve"> включаемые в перечень муниципального имущества, свободного от прав третьих лиц </w:t>
      </w:r>
    </w:p>
    <w:p w:rsidR="00E41378" w:rsidRPr="00E41378" w:rsidRDefault="00E41378" w:rsidP="00E41378">
      <w:pPr>
        <w:tabs>
          <w:tab w:val="left" w:pos="2670"/>
        </w:tabs>
        <w:jc w:val="center"/>
        <w:rPr>
          <w:b/>
          <w:sz w:val="12"/>
          <w:szCs w:val="12"/>
        </w:rPr>
      </w:pPr>
      <w:r w:rsidRPr="00E41378">
        <w:rPr>
          <w:b/>
          <w:sz w:val="12"/>
          <w:szCs w:val="12"/>
        </w:rPr>
        <w:t>(за исключением имущественных прав субъектов малого и среднего предпринимательства)*</w:t>
      </w:r>
    </w:p>
    <w:tbl>
      <w:tblPr>
        <w:tblpPr w:leftFromText="180" w:rightFromText="180" w:vertAnchor="text" w:tblpY="1"/>
        <w:tblOverlap w:val="neve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2268"/>
        <w:gridCol w:w="709"/>
        <w:gridCol w:w="708"/>
        <w:gridCol w:w="567"/>
        <w:gridCol w:w="709"/>
        <w:gridCol w:w="2552"/>
        <w:gridCol w:w="708"/>
        <w:gridCol w:w="567"/>
      </w:tblGrid>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hideMark/>
          </w:tcPr>
          <w:p w:rsidR="00E41378" w:rsidRPr="00E41378" w:rsidRDefault="00E41378" w:rsidP="00E41378">
            <w:pPr>
              <w:ind w:left="-108" w:right="-108"/>
              <w:jc w:val="center"/>
              <w:rPr>
                <w:sz w:val="12"/>
                <w:szCs w:val="12"/>
              </w:rPr>
            </w:pPr>
            <w:r w:rsidRPr="00E41378">
              <w:rPr>
                <w:sz w:val="12"/>
                <w:szCs w:val="12"/>
              </w:rPr>
              <w:t xml:space="preserve">№ </w:t>
            </w:r>
            <w:proofErr w:type="gramStart"/>
            <w:r w:rsidRPr="00E41378">
              <w:rPr>
                <w:sz w:val="12"/>
                <w:szCs w:val="12"/>
              </w:rPr>
              <w:t>п</w:t>
            </w:r>
            <w:proofErr w:type="gramEnd"/>
            <w:r w:rsidRPr="00E41378">
              <w:rPr>
                <w:sz w:val="12"/>
                <w:szCs w:val="12"/>
              </w:rPr>
              <w:t>/п</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r w:rsidRPr="00E41378">
              <w:rPr>
                <w:sz w:val="12"/>
                <w:szCs w:val="12"/>
              </w:rPr>
              <w:t>Местоположение</w:t>
            </w:r>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r w:rsidRPr="00E41378">
              <w:rPr>
                <w:sz w:val="12"/>
                <w:szCs w:val="12"/>
              </w:rPr>
              <w:t>Характеристики объекта</w:t>
            </w: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r w:rsidRPr="00E41378">
              <w:rPr>
                <w:color w:val="000000"/>
                <w:sz w:val="12"/>
                <w:szCs w:val="12"/>
              </w:rPr>
              <w:t>Сведения об арендаторе</w:t>
            </w:r>
          </w:p>
        </w:tc>
        <w:tc>
          <w:tcPr>
            <w:tcW w:w="708" w:type="dxa"/>
            <w:tcBorders>
              <w:top w:val="single" w:sz="4" w:space="0" w:color="auto"/>
              <w:left w:val="single" w:sz="4" w:space="0" w:color="auto"/>
              <w:bottom w:val="single" w:sz="4" w:space="0" w:color="auto"/>
              <w:right w:val="single" w:sz="4" w:space="0" w:color="auto"/>
            </w:tcBorders>
          </w:tcPr>
          <w:p w:rsidR="00E41378" w:rsidRDefault="00E41378" w:rsidP="00E41378">
            <w:pPr>
              <w:ind w:left="-108" w:right="-108"/>
              <w:jc w:val="center"/>
              <w:rPr>
                <w:color w:val="000000"/>
                <w:sz w:val="12"/>
                <w:szCs w:val="12"/>
              </w:rPr>
            </w:pPr>
            <w:r w:rsidRPr="00E41378">
              <w:rPr>
                <w:color w:val="000000"/>
                <w:sz w:val="12"/>
                <w:szCs w:val="12"/>
              </w:rPr>
              <w:t xml:space="preserve">Цель </w:t>
            </w:r>
            <w:proofErr w:type="spellStart"/>
            <w:r w:rsidRPr="00E41378">
              <w:rPr>
                <w:color w:val="000000"/>
                <w:sz w:val="12"/>
                <w:szCs w:val="12"/>
              </w:rPr>
              <w:t>исполь</w:t>
            </w:r>
            <w:proofErr w:type="spellEnd"/>
          </w:p>
          <w:p w:rsidR="00E41378" w:rsidRPr="00E41378" w:rsidRDefault="00E41378" w:rsidP="00E41378">
            <w:pPr>
              <w:ind w:left="-108" w:right="-108"/>
              <w:jc w:val="center"/>
              <w:rPr>
                <w:color w:val="000000"/>
                <w:sz w:val="12"/>
                <w:szCs w:val="12"/>
              </w:rPr>
            </w:pPr>
            <w:proofErr w:type="spellStart"/>
            <w:r w:rsidRPr="00E41378">
              <w:rPr>
                <w:color w:val="000000"/>
                <w:sz w:val="12"/>
                <w:szCs w:val="12"/>
              </w:rPr>
              <w:t>зования</w:t>
            </w:r>
            <w:proofErr w:type="spellEnd"/>
          </w:p>
        </w:tc>
        <w:tc>
          <w:tcPr>
            <w:tcW w:w="567" w:type="dxa"/>
            <w:tcBorders>
              <w:top w:val="single" w:sz="4" w:space="0" w:color="auto"/>
              <w:left w:val="single" w:sz="4" w:space="0" w:color="auto"/>
              <w:bottom w:val="single" w:sz="4" w:space="0" w:color="auto"/>
              <w:right w:val="single" w:sz="4" w:space="0" w:color="auto"/>
            </w:tcBorders>
          </w:tcPr>
          <w:p w:rsidR="00E41378" w:rsidRDefault="00E41378" w:rsidP="00E41378">
            <w:pPr>
              <w:ind w:left="-108" w:right="-108"/>
              <w:jc w:val="center"/>
              <w:rPr>
                <w:sz w:val="12"/>
                <w:szCs w:val="12"/>
              </w:rPr>
            </w:pPr>
            <w:r w:rsidRPr="00E41378">
              <w:rPr>
                <w:sz w:val="12"/>
                <w:szCs w:val="12"/>
              </w:rPr>
              <w:t xml:space="preserve">Срок </w:t>
            </w:r>
          </w:p>
          <w:p w:rsidR="00E41378" w:rsidRPr="00E41378" w:rsidRDefault="00E41378" w:rsidP="00E41378">
            <w:pPr>
              <w:ind w:left="-108" w:right="-108"/>
              <w:jc w:val="center"/>
              <w:rPr>
                <w:sz w:val="12"/>
                <w:szCs w:val="12"/>
              </w:rPr>
            </w:pPr>
            <w:r w:rsidRPr="00E41378">
              <w:rPr>
                <w:sz w:val="12"/>
                <w:szCs w:val="12"/>
              </w:rPr>
              <w:t>аренды</w:t>
            </w: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Дата включения в перечень</w:t>
            </w: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r w:rsidRPr="00E41378">
              <w:rPr>
                <w:sz w:val="12"/>
                <w:szCs w:val="12"/>
              </w:rPr>
              <w:t>Основание включения</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r w:rsidRPr="00E41378">
              <w:rPr>
                <w:sz w:val="12"/>
                <w:szCs w:val="12"/>
              </w:rPr>
              <w:t>Дата исключения из перечня</w:t>
            </w: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r w:rsidRPr="00E41378">
              <w:rPr>
                <w:sz w:val="12"/>
                <w:szCs w:val="12"/>
              </w:rPr>
              <w:t>Основание исключения</w:t>
            </w: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jc w:val="center"/>
              <w:rPr>
                <w:sz w:val="12"/>
                <w:szCs w:val="12"/>
              </w:rPr>
            </w:pPr>
            <w:r w:rsidRPr="00E41378">
              <w:rPr>
                <w:sz w:val="12"/>
                <w:szCs w:val="12"/>
              </w:rPr>
              <w:t>2</w:t>
            </w:r>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jc w:val="center"/>
              <w:rPr>
                <w:sz w:val="12"/>
                <w:szCs w:val="12"/>
              </w:rPr>
            </w:pPr>
            <w:r w:rsidRPr="00E41378">
              <w:rPr>
                <w:sz w:val="12"/>
                <w:szCs w:val="12"/>
              </w:rPr>
              <w:t>3</w:t>
            </w: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r w:rsidRPr="00E41378">
              <w:rPr>
                <w:color w:val="000000"/>
                <w:sz w:val="12"/>
                <w:szCs w:val="12"/>
              </w:rPr>
              <w:t>4</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6</w:t>
            </w: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7</w:t>
            </w: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r w:rsidRPr="00E41378">
              <w:rPr>
                <w:sz w:val="12"/>
                <w:szCs w:val="12"/>
              </w:rPr>
              <w:t>8</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r w:rsidRPr="00E41378">
              <w:rPr>
                <w:sz w:val="12"/>
                <w:szCs w:val="12"/>
              </w:rPr>
              <w:t>9</w:t>
            </w: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r w:rsidRPr="00E41378">
              <w:rPr>
                <w:sz w:val="12"/>
                <w:szCs w:val="12"/>
              </w:rPr>
              <w:t>10</w:t>
            </w: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Кировская обл., Слободской р-н, </w:t>
            </w:r>
            <w:proofErr w:type="spellStart"/>
            <w:r w:rsidRPr="00E41378">
              <w:rPr>
                <w:sz w:val="12"/>
                <w:szCs w:val="12"/>
              </w:rPr>
              <w:t>д</w:t>
            </w:r>
            <w:proofErr w:type="gramStart"/>
            <w:r w:rsidRPr="00E41378">
              <w:rPr>
                <w:sz w:val="12"/>
                <w:szCs w:val="12"/>
              </w:rPr>
              <w:t>.Ш</w:t>
            </w:r>
            <w:proofErr w:type="gramEnd"/>
            <w:r w:rsidRPr="00E41378">
              <w:rPr>
                <w:sz w:val="12"/>
                <w:szCs w:val="12"/>
              </w:rPr>
              <w:t>ихово</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Земельный участок с кадастровым номером: 43:30:390111:764 категория земель: земли населенных пунктов, разрешенное использование: Производственная деятельность. Площадь: 625  </w:t>
            </w:r>
            <w:proofErr w:type="spellStart"/>
            <w:r w:rsidRPr="00E41378">
              <w:rPr>
                <w:sz w:val="12"/>
                <w:szCs w:val="12"/>
              </w:rPr>
              <w:t>кв</w:t>
            </w:r>
            <w:proofErr w:type="gramStart"/>
            <w:r w:rsidRPr="00E41378">
              <w:rPr>
                <w:sz w:val="12"/>
                <w:szCs w:val="12"/>
              </w:rPr>
              <w:t>.м</w:t>
            </w:r>
            <w:proofErr w:type="spellEnd"/>
            <w:proofErr w:type="gramEnd"/>
            <w:r w:rsidRPr="00E41378">
              <w:rPr>
                <w:sz w:val="12"/>
                <w:szCs w:val="12"/>
              </w:rPr>
              <w:t xml:space="preserve"> </w:t>
            </w: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r w:rsidRPr="00E41378">
              <w:rPr>
                <w:color w:val="000000"/>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w:t>
            </w: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Кировская обл., Слободской р-н, </w:t>
            </w:r>
            <w:proofErr w:type="spellStart"/>
            <w:r w:rsidRPr="00E41378">
              <w:rPr>
                <w:sz w:val="12"/>
                <w:szCs w:val="12"/>
              </w:rPr>
              <w:t>д</w:t>
            </w:r>
            <w:proofErr w:type="gramStart"/>
            <w:r w:rsidRPr="00E41378">
              <w:rPr>
                <w:sz w:val="12"/>
                <w:szCs w:val="12"/>
              </w:rPr>
              <w:t>.Ш</w:t>
            </w:r>
            <w:proofErr w:type="gramEnd"/>
            <w:r w:rsidRPr="00E41378">
              <w:rPr>
                <w:sz w:val="12"/>
                <w:szCs w:val="12"/>
              </w:rPr>
              <w:t>ихово</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Земельный участок с кадастровым номером:   43:30:390111:774 категория земель: земли населенных пунктов, разрешенное использование: Склад. Площадь: 2407 </w:t>
            </w:r>
            <w:proofErr w:type="spellStart"/>
            <w:r w:rsidRPr="00E41378">
              <w:rPr>
                <w:sz w:val="12"/>
                <w:szCs w:val="12"/>
              </w:rPr>
              <w:t>кв</w:t>
            </w:r>
            <w:proofErr w:type="gramStart"/>
            <w:r w:rsidRPr="00E41378">
              <w:rPr>
                <w:sz w:val="12"/>
                <w:szCs w:val="12"/>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r w:rsidRPr="00E41378">
              <w:rPr>
                <w:color w:val="000000"/>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w:t>
            </w: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w:t>
            </w: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Кировская обл., Слободской р-н, </w:t>
            </w:r>
            <w:proofErr w:type="spellStart"/>
            <w:r w:rsidRPr="00E41378">
              <w:rPr>
                <w:sz w:val="12"/>
                <w:szCs w:val="12"/>
              </w:rPr>
              <w:t>д</w:t>
            </w:r>
            <w:proofErr w:type="gramStart"/>
            <w:r w:rsidRPr="00E41378">
              <w:rPr>
                <w:sz w:val="12"/>
                <w:szCs w:val="12"/>
              </w:rPr>
              <w:t>.Ш</w:t>
            </w:r>
            <w:proofErr w:type="gramEnd"/>
            <w:r w:rsidRPr="00E41378">
              <w:rPr>
                <w:sz w:val="12"/>
                <w:szCs w:val="12"/>
              </w:rPr>
              <w:t>ихово</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Земельный участок с кадастровым номером:   43:30:390111:776 категория земель: земли населенных пунктов, разрешенное использование: Склад. Площадь: 1972 </w:t>
            </w:r>
            <w:proofErr w:type="spellStart"/>
            <w:r w:rsidRPr="00E41378">
              <w:rPr>
                <w:sz w:val="12"/>
                <w:szCs w:val="12"/>
              </w:rPr>
              <w:t>кв</w:t>
            </w:r>
            <w:proofErr w:type="gramStart"/>
            <w:r w:rsidRPr="00E41378">
              <w:rPr>
                <w:sz w:val="12"/>
                <w:szCs w:val="12"/>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4</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Кировская область, Слободской р-н, с/</w:t>
            </w:r>
            <w:proofErr w:type="gramStart"/>
            <w:r w:rsidRPr="00E41378">
              <w:rPr>
                <w:sz w:val="12"/>
                <w:szCs w:val="12"/>
              </w:rPr>
              <w:t>п</w:t>
            </w:r>
            <w:proofErr w:type="gramEnd"/>
            <w:r w:rsidRPr="00E41378">
              <w:rPr>
                <w:sz w:val="12"/>
                <w:szCs w:val="12"/>
              </w:rPr>
              <w:t xml:space="preserve"> </w:t>
            </w:r>
            <w:proofErr w:type="spellStart"/>
            <w:r w:rsidRPr="00E41378">
              <w:rPr>
                <w:sz w:val="12"/>
                <w:szCs w:val="12"/>
              </w:rPr>
              <w:t>Ильинское</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Земельный участок с кадастровым номером: 43:30:430106:387</w:t>
            </w:r>
          </w:p>
          <w:p w:rsidR="00E41378" w:rsidRPr="00E41378" w:rsidRDefault="00E41378" w:rsidP="00E41378">
            <w:pPr>
              <w:ind w:right="-108"/>
              <w:rPr>
                <w:sz w:val="12"/>
                <w:szCs w:val="12"/>
              </w:rPr>
            </w:pPr>
            <w:r w:rsidRPr="00E41378">
              <w:rPr>
                <w:sz w:val="12"/>
                <w:szCs w:val="12"/>
              </w:rPr>
              <w:t xml:space="preserve">категория земель: Земли сельскохозяйственного назначения, разрешенное использование: Сельскохозяйственное использование. Площадь: 208 321 </w:t>
            </w:r>
            <w:proofErr w:type="spellStart"/>
            <w:r w:rsidRPr="00E41378">
              <w:rPr>
                <w:sz w:val="12"/>
                <w:szCs w:val="12"/>
              </w:rPr>
              <w:t>кв</w:t>
            </w:r>
            <w:proofErr w:type="gramStart"/>
            <w:r w:rsidRPr="00E41378">
              <w:rPr>
                <w:sz w:val="12"/>
                <w:szCs w:val="12"/>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5</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Кировская область, Слободской р-н, с/</w:t>
            </w:r>
            <w:proofErr w:type="gramStart"/>
            <w:r w:rsidRPr="00E41378">
              <w:rPr>
                <w:sz w:val="12"/>
                <w:szCs w:val="12"/>
              </w:rPr>
              <w:t>п</w:t>
            </w:r>
            <w:proofErr w:type="gramEnd"/>
            <w:r w:rsidRPr="00E41378">
              <w:rPr>
                <w:sz w:val="12"/>
                <w:szCs w:val="12"/>
              </w:rPr>
              <w:t xml:space="preserve"> </w:t>
            </w:r>
            <w:proofErr w:type="spellStart"/>
            <w:r w:rsidRPr="00E41378">
              <w:rPr>
                <w:sz w:val="12"/>
                <w:szCs w:val="12"/>
              </w:rPr>
              <w:t>Ильинское</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Земельный участок с кадастровым номером:  43:30:430106:388</w:t>
            </w:r>
          </w:p>
          <w:p w:rsidR="00E41378" w:rsidRPr="00E41378" w:rsidRDefault="00E41378" w:rsidP="00E41378">
            <w:pPr>
              <w:ind w:right="-108"/>
              <w:rPr>
                <w:sz w:val="12"/>
                <w:szCs w:val="12"/>
              </w:rPr>
            </w:pPr>
            <w:r w:rsidRPr="00E41378">
              <w:rPr>
                <w:sz w:val="12"/>
                <w:szCs w:val="12"/>
              </w:rPr>
              <w:t xml:space="preserve">категория земель: Земли сельскохозяйственного назначения, разрешенное использование: Сельскохозяйственное использование. Площадь: 111 852 </w:t>
            </w:r>
            <w:proofErr w:type="spellStart"/>
            <w:r w:rsidRPr="00E41378">
              <w:rPr>
                <w:sz w:val="12"/>
                <w:szCs w:val="12"/>
              </w:rPr>
              <w:t>кв</w:t>
            </w:r>
            <w:proofErr w:type="gramStart"/>
            <w:r w:rsidRPr="00E41378">
              <w:rPr>
                <w:sz w:val="12"/>
                <w:szCs w:val="12"/>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6</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Кировская область, Слободской р-н, с/</w:t>
            </w:r>
            <w:proofErr w:type="gramStart"/>
            <w:r w:rsidRPr="00E41378">
              <w:rPr>
                <w:sz w:val="12"/>
                <w:szCs w:val="12"/>
              </w:rPr>
              <w:t>п</w:t>
            </w:r>
            <w:proofErr w:type="gramEnd"/>
            <w:r w:rsidRPr="00E41378">
              <w:rPr>
                <w:sz w:val="12"/>
                <w:szCs w:val="12"/>
              </w:rPr>
              <w:t xml:space="preserve"> </w:t>
            </w:r>
            <w:proofErr w:type="spellStart"/>
            <w:r w:rsidRPr="00E41378">
              <w:rPr>
                <w:sz w:val="12"/>
                <w:szCs w:val="12"/>
              </w:rPr>
              <w:t>Ильинское</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Земельный участок с кадастровым номером:  43:30:430106:389</w:t>
            </w:r>
          </w:p>
          <w:p w:rsidR="00E41378" w:rsidRPr="00E41378" w:rsidRDefault="00E41378" w:rsidP="00E41378">
            <w:pPr>
              <w:ind w:right="-108"/>
              <w:rPr>
                <w:sz w:val="12"/>
                <w:szCs w:val="12"/>
              </w:rPr>
            </w:pPr>
            <w:r w:rsidRPr="00E41378">
              <w:rPr>
                <w:sz w:val="12"/>
                <w:szCs w:val="12"/>
              </w:rPr>
              <w:t xml:space="preserve">категория земель: Земли сельскохозяйственного назначения, разрешенное использование: Сельскохозяйственное использование. Площадь: 156 047 </w:t>
            </w:r>
            <w:proofErr w:type="spellStart"/>
            <w:r w:rsidRPr="00E41378">
              <w:rPr>
                <w:sz w:val="12"/>
                <w:szCs w:val="12"/>
              </w:rPr>
              <w:t>кв</w:t>
            </w:r>
            <w:proofErr w:type="gramStart"/>
            <w:r w:rsidRPr="00E41378">
              <w:rPr>
                <w:sz w:val="12"/>
                <w:szCs w:val="12"/>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p w:rsidR="00E41378" w:rsidRPr="00E41378" w:rsidRDefault="00E41378" w:rsidP="00E41378">
            <w:pPr>
              <w:ind w:left="-108" w:right="-108"/>
              <w:jc w:val="center"/>
              <w:rPr>
                <w:sz w:val="12"/>
                <w:szCs w:val="12"/>
              </w:rPr>
            </w:pPr>
            <w:r w:rsidRPr="00E41378">
              <w:rPr>
                <w:sz w:val="12"/>
                <w:szCs w:val="12"/>
              </w:rPr>
              <w:t>7</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Кировская область, Слободской р-н, с/</w:t>
            </w:r>
            <w:proofErr w:type="gramStart"/>
            <w:r w:rsidRPr="00E41378">
              <w:rPr>
                <w:sz w:val="12"/>
                <w:szCs w:val="12"/>
              </w:rPr>
              <w:t>п</w:t>
            </w:r>
            <w:proofErr w:type="gramEnd"/>
            <w:r w:rsidRPr="00E41378">
              <w:rPr>
                <w:sz w:val="12"/>
                <w:szCs w:val="12"/>
              </w:rPr>
              <w:t xml:space="preserve"> </w:t>
            </w:r>
            <w:proofErr w:type="spellStart"/>
            <w:r w:rsidRPr="00E41378">
              <w:rPr>
                <w:sz w:val="12"/>
                <w:szCs w:val="12"/>
              </w:rPr>
              <w:t>Ильинское</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Земельный участок с кадастровым номером:  43:30:430106:390</w:t>
            </w:r>
          </w:p>
          <w:p w:rsidR="00E41378" w:rsidRPr="00E41378" w:rsidRDefault="00E41378" w:rsidP="00E41378">
            <w:pPr>
              <w:ind w:right="-108"/>
              <w:rPr>
                <w:sz w:val="12"/>
                <w:szCs w:val="12"/>
              </w:rPr>
            </w:pPr>
            <w:r w:rsidRPr="00E41378">
              <w:rPr>
                <w:sz w:val="12"/>
                <w:szCs w:val="12"/>
              </w:rPr>
              <w:t xml:space="preserve">категория земель: Земли сельскохозяйственного назначения, разрешенное использование: Сельскохозяйственное использование. Площадь: 909 419 </w:t>
            </w:r>
            <w:proofErr w:type="spellStart"/>
            <w:r w:rsidRPr="00E41378">
              <w:rPr>
                <w:sz w:val="12"/>
                <w:szCs w:val="12"/>
              </w:rPr>
              <w:t>кв</w:t>
            </w:r>
            <w:proofErr w:type="gramStart"/>
            <w:r w:rsidRPr="00E41378">
              <w:rPr>
                <w:sz w:val="12"/>
                <w:szCs w:val="12"/>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8</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Кировская обл., Слободской р-н, </w:t>
            </w:r>
            <w:proofErr w:type="spellStart"/>
            <w:r w:rsidRPr="00E41378">
              <w:rPr>
                <w:sz w:val="12"/>
                <w:szCs w:val="12"/>
              </w:rPr>
              <w:t>Денисовское</w:t>
            </w:r>
            <w:proofErr w:type="spellEnd"/>
            <w:r w:rsidRPr="00E41378">
              <w:rPr>
                <w:sz w:val="12"/>
                <w:szCs w:val="12"/>
              </w:rPr>
              <w:t xml:space="preserve"> </w:t>
            </w:r>
            <w:proofErr w:type="spellStart"/>
            <w:r w:rsidRPr="00E41378">
              <w:rPr>
                <w:sz w:val="12"/>
                <w:szCs w:val="12"/>
              </w:rPr>
              <w:t>сп</w:t>
            </w:r>
            <w:proofErr w:type="spellEnd"/>
            <w:r w:rsidRPr="00E41378">
              <w:rPr>
                <w:sz w:val="12"/>
                <w:szCs w:val="12"/>
              </w:rPr>
              <w:t xml:space="preserve">/п, </w:t>
            </w:r>
            <w:proofErr w:type="spellStart"/>
            <w:r w:rsidRPr="00E41378">
              <w:rPr>
                <w:sz w:val="12"/>
                <w:szCs w:val="12"/>
              </w:rPr>
              <w:t>дер</w:t>
            </w:r>
            <w:proofErr w:type="gramStart"/>
            <w:r w:rsidRPr="00E41378">
              <w:rPr>
                <w:sz w:val="12"/>
                <w:szCs w:val="12"/>
              </w:rPr>
              <w:t>.Д</w:t>
            </w:r>
            <w:proofErr w:type="gramEnd"/>
            <w:r w:rsidRPr="00E41378">
              <w:rPr>
                <w:sz w:val="12"/>
                <w:szCs w:val="12"/>
              </w:rPr>
              <w:t>енисовы</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Земельный участок с кадастровым номером:  43:30:330618:374 категория земель: земли населенных пунктов, разрешенное использование: склад.  Площадь: 19165 </w:t>
            </w:r>
            <w:proofErr w:type="spellStart"/>
            <w:r w:rsidRPr="00E41378">
              <w:rPr>
                <w:sz w:val="12"/>
                <w:szCs w:val="12"/>
              </w:rPr>
              <w:t>кв</w:t>
            </w:r>
            <w:proofErr w:type="gramStart"/>
            <w:r w:rsidRPr="00E41378">
              <w:rPr>
                <w:sz w:val="12"/>
                <w:szCs w:val="12"/>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9</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Кировская область, Слободской район, </w:t>
            </w:r>
            <w:proofErr w:type="spellStart"/>
            <w:r w:rsidRPr="00E41378">
              <w:rPr>
                <w:sz w:val="12"/>
                <w:szCs w:val="12"/>
              </w:rPr>
              <w:t>Денисовское</w:t>
            </w:r>
            <w:proofErr w:type="spellEnd"/>
            <w:r w:rsidRPr="00E41378">
              <w:rPr>
                <w:sz w:val="12"/>
                <w:szCs w:val="12"/>
              </w:rPr>
              <w:t xml:space="preserve"> </w:t>
            </w:r>
            <w:proofErr w:type="spellStart"/>
            <w:r w:rsidRPr="00E41378">
              <w:rPr>
                <w:sz w:val="12"/>
                <w:szCs w:val="12"/>
              </w:rPr>
              <w:t>сп</w:t>
            </w:r>
            <w:proofErr w:type="spellEnd"/>
            <w:r w:rsidRPr="00E41378">
              <w:rPr>
                <w:sz w:val="12"/>
                <w:szCs w:val="12"/>
              </w:rPr>
              <w:t xml:space="preserve">, </w:t>
            </w:r>
            <w:proofErr w:type="spellStart"/>
            <w:r w:rsidRPr="00E41378">
              <w:rPr>
                <w:sz w:val="12"/>
                <w:szCs w:val="12"/>
              </w:rPr>
              <w:t>д</w:t>
            </w:r>
            <w:proofErr w:type="gramStart"/>
            <w:r w:rsidRPr="00E41378">
              <w:rPr>
                <w:sz w:val="12"/>
                <w:szCs w:val="12"/>
              </w:rPr>
              <w:t>.Д</w:t>
            </w:r>
            <w:proofErr w:type="gramEnd"/>
            <w:r w:rsidRPr="00E41378">
              <w:rPr>
                <w:sz w:val="12"/>
                <w:szCs w:val="12"/>
              </w:rPr>
              <w:t>енисовы</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Земельный участок с кадастровым номером: 43:30:000000:1502 категория земель: земли населенных пунктов, разрешенное использование: склад.  Площадь: 9417 </w:t>
            </w:r>
            <w:proofErr w:type="spellStart"/>
            <w:r w:rsidRPr="00E41378">
              <w:rPr>
                <w:sz w:val="12"/>
                <w:szCs w:val="12"/>
              </w:rPr>
              <w:t>кв</w:t>
            </w:r>
            <w:proofErr w:type="gramStart"/>
            <w:r w:rsidRPr="00E41378">
              <w:rPr>
                <w:sz w:val="12"/>
                <w:szCs w:val="12"/>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r>
      <w:tr w:rsidR="00E41378" w:rsidRPr="00E41378" w:rsidTr="00E41378">
        <w:trPr>
          <w:trHeight w:val="20"/>
        </w:trPr>
        <w:tc>
          <w:tcPr>
            <w:tcW w:w="28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r w:rsidRPr="00E41378">
              <w:rPr>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Кировская область, р-н Слободской, с </w:t>
            </w:r>
            <w:proofErr w:type="spellStart"/>
            <w:r w:rsidRPr="00E41378">
              <w:rPr>
                <w:sz w:val="12"/>
                <w:szCs w:val="12"/>
              </w:rPr>
              <w:t>Ильинское</w:t>
            </w:r>
            <w:proofErr w:type="spellEnd"/>
          </w:p>
        </w:tc>
        <w:tc>
          <w:tcPr>
            <w:tcW w:w="226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right="-108"/>
              <w:rPr>
                <w:sz w:val="12"/>
                <w:szCs w:val="12"/>
              </w:rPr>
            </w:pPr>
            <w:r w:rsidRPr="00E41378">
              <w:rPr>
                <w:sz w:val="12"/>
                <w:szCs w:val="12"/>
              </w:rPr>
              <w:t xml:space="preserve">Земельный участок с кадастровым номером:  43:30:430305:298 категория земель: земли населенных пунктов, разрешенное использование: сельскохозяйственное использование.  Площадь: 50000 </w:t>
            </w:r>
            <w:proofErr w:type="spellStart"/>
            <w:r w:rsidRPr="00E41378">
              <w:rPr>
                <w:sz w:val="12"/>
                <w:szCs w:val="12"/>
              </w:rPr>
              <w:t>кв</w:t>
            </w:r>
            <w:proofErr w:type="gramStart"/>
            <w:r w:rsidRPr="00E41378">
              <w:rPr>
                <w:sz w:val="12"/>
                <w:szCs w:val="12"/>
              </w:rPr>
              <w:t>.м</w:t>
            </w:r>
            <w:proofErr w:type="spellEnd"/>
            <w:proofErr w:type="gramEnd"/>
            <w:r w:rsidRPr="00E41378">
              <w:rPr>
                <w:sz w:val="12"/>
                <w:szCs w:val="12"/>
              </w:rPr>
              <w:t xml:space="preserve">  </w:t>
            </w: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tabs>
                <w:tab w:val="center" w:pos="4677"/>
              </w:tabs>
              <w:ind w:left="-108" w:right="-108"/>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ind w:left="-108" w:right="-108"/>
              <w:jc w:val="center"/>
              <w:rPr>
                <w:sz w:val="12"/>
                <w:szCs w:val="12"/>
              </w:rPr>
            </w:pPr>
          </w:p>
        </w:tc>
        <w:tc>
          <w:tcPr>
            <w:tcW w:w="2552"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rPr>
                <w:sz w:val="12"/>
                <w:szCs w:val="12"/>
              </w:rPr>
            </w:pPr>
            <w:r w:rsidRPr="00E41378">
              <w:rPr>
                <w:sz w:val="12"/>
                <w:szCs w:val="12"/>
              </w:rPr>
              <w:t>Для возможности предоставления субъектам МСП или физическим лицам, не являющимся индивидуальными предпринимателям и применяющим специальный налоговый режим «Налог на профессиональный доход»</w:t>
            </w:r>
          </w:p>
        </w:tc>
        <w:tc>
          <w:tcPr>
            <w:tcW w:w="708"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41378" w:rsidRPr="00E41378" w:rsidRDefault="00E41378" w:rsidP="00E41378">
            <w:pPr>
              <w:jc w:val="center"/>
              <w:rPr>
                <w:sz w:val="12"/>
                <w:szCs w:val="12"/>
              </w:rPr>
            </w:pPr>
          </w:p>
        </w:tc>
      </w:tr>
    </w:tbl>
    <w:p w:rsidR="00E41378" w:rsidRDefault="00E41378" w:rsidP="00CF0FDE">
      <w:pPr>
        <w:tabs>
          <w:tab w:val="left" w:pos="3794"/>
        </w:tabs>
        <w:ind w:right="2"/>
        <w:jc w:val="center"/>
        <w:rPr>
          <w:sz w:val="12"/>
        </w:rPr>
      </w:pPr>
    </w:p>
    <w:p w:rsidR="00E41378" w:rsidRPr="00E41378" w:rsidRDefault="00E41378" w:rsidP="00E41378">
      <w:pPr>
        <w:jc w:val="both"/>
        <w:rPr>
          <w:sz w:val="12"/>
          <w:szCs w:val="28"/>
        </w:rPr>
      </w:pPr>
      <w:r w:rsidRPr="00E41378">
        <w:rPr>
          <w:sz w:val="12"/>
          <w:szCs w:val="28"/>
        </w:rPr>
        <w:t>* Действие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распространяется на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F0FDE" w:rsidRPr="00EA4762" w:rsidRDefault="00CF0FDE" w:rsidP="00CF0FDE">
      <w:pPr>
        <w:tabs>
          <w:tab w:val="left" w:pos="3794"/>
        </w:tabs>
        <w:ind w:right="2"/>
        <w:jc w:val="center"/>
        <w:rPr>
          <w:sz w:val="12"/>
        </w:rPr>
      </w:pPr>
      <w:r w:rsidRPr="00EA4762">
        <w:rPr>
          <w:sz w:val="12"/>
        </w:rPr>
        <w:t>____________________________________________________________________________________________________</w:t>
      </w:r>
    </w:p>
    <w:p w:rsidR="00CF0FDE" w:rsidRDefault="00CF0FDE" w:rsidP="00D15F76">
      <w:pPr>
        <w:jc w:val="center"/>
        <w:rPr>
          <w:b/>
          <w:sz w:val="12"/>
          <w:szCs w:val="28"/>
        </w:rPr>
      </w:pPr>
    </w:p>
    <w:sectPr w:rsidR="00CF0FDE"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B3" w:rsidRDefault="00EC05B3" w:rsidP="00D40C66">
      <w:r>
        <w:separator/>
      </w:r>
    </w:p>
  </w:endnote>
  <w:endnote w:type="continuationSeparator" w:id="0">
    <w:p w:rsidR="00EC05B3" w:rsidRDefault="00EC05B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76" w:rsidRPr="00616DE0" w:rsidRDefault="00427E76">
    <w:pPr>
      <w:pStyle w:val="ad"/>
      <w:rPr>
        <w:i/>
        <w:sz w:val="12"/>
      </w:rPr>
    </w:pPr>
  </w:p>
  <w:p w:rsidR="00427E76" w:rsidRDefault="00427E76">
    <w:pPr>
      <w:pStyle w:val="ad"/>
      <w:rPr>
        <w:i/>
        <w:sz w:val="16"/>
      </w:rPr>
    </w:pPr>
    <w:r w:rsidRPr="00A711BD">
      <w:rPr>
        <w:i/>
        <w:sz w:val="16"/>
      </w:rPr>
      <w:t>Информационный бюллетень №</w:t>
    </w:r>
    <w:r>
      <w:rPr>
        <w:i/>
        <w:sz w:val="16"/>
      </w:rPr>
      <w:t xml:space="preserve"> 16</w:t>
    </w:r>
    <w:r w:rsidRPr="00A711BD">
      <w:rPr>
        <w:i/>
        <w:sz w:val="16"/>
      </w:rPr>
      <w:t>(</w:t>
    </w:r>
    <w:r>
      <w:rPr>
        <w:i/>
        <w:sz w:val="16"/>
      </w:rPr>
      <w:t>75</w:t>
    </w:r>
    <w:r w:rsidRPr="00A711BD">
      <w:rPr>
        <w:i/>
        <w:sz w:val="16"/>
      </w:rPr>
      <w:t>)</w:t>
    </w:r>
  </w:p>
  <w:p w:rsidR="00427E76" w:rsidRPr="00A711BD" w:rsidRDefault="00427E76">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B3" w:rsidRDefault="00EC05B3" w:rsidP="00D40C66">
      <w:r>
        <w:separator/>
      </w:r>
    </w:p>
  </w:footnote>
  <w:footnote w:type="continuationSeparator" w:id="0">
    <w:p w:rsidR="00EC05B3" w:rsidRDefault="00EC05B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27E76" w:rsidRPr="007B1733" w:rsidRDefault="00427E76">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090FEA">
          <w:rPr>
            <w:noProof/>
            <w:sz w:val="16"/>
          </w:rPr>
          <w:t>6</w:t>
        </w:r>
        <w:r w:rsidRPr="007B1733">
          <w:rPr>
            <w:sz w:val="16"/>
          </w:rPr>
          <w:fldChar w:fldCharType="end"/>
        </w:r>
      </w:p>
    </w:sdtContent>
  </w:sdt>
  <w:p w:rsidR="00427E76" w:rsidRDefault="00427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5">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1"/>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0"/>
  </w:num>
  <w:num w:numId="7">
    <w:abstractNumId w:val="13"/>
  </w:num>
  <w:num w:numId="8">
    <w:abstractNumId w:val="25"/>
  </w:num>
  <w:num w:numId="9">
    <w:abstractNumId w:val="15"/>
  </w:num>
  <w:num w:numId="10">
    <w:abstractNumId w:val="11"/>
  </w:num>
  <w:num w:numId="11">
    <w:abstractNumId w:val="16"/>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19"/>
  </w:num>
  <w:num w:numId="17">
    <w:abstractNumId w:val="9"/>
  </w:num>
  <w:num w:numId="18">
    <w:abstractNumId w:val="26"/>
  </w:num>
  <w:num w:numId="19">
    <w:abstractNumId w:val="14"/>
  </w:num>
  <w:num w:numId="20">
    <w:abstractNumId w:val="23"/>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55rX+TPF0GkmSvuBAe8brK+E7PI=" w:salt="O076z9A9GUL0mSmu6r/hjQ=="/>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0FEA"/>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9BB2-973E-427E-B4B0-C79765D9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4537</TotalTime>
  <Pages>6</Pages>
  <Words>7979</Words>
  <Characters>45484</Characters>
  <Application>Microsoft Office Word</Application>
  <DocSecurity>8</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491</cp:revision>
  <cp:lastPrinted>2020-09-30T10:12:00Z</cp:lastPrinted>
  <dcterms:created xsi:type="dcterms:W3CDTF">2020-12-01T08:13:00Z</dcterms:created>
  <dcterms:modified xsi:type="dcterms:W3CDTF">2023-05-03T11:43:00Z</dcterms:modified>
</cp:coreProperties>
</file>