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2D4A83" w:rsidRDefault="00A75E30" w:rsidP="00440D83">
      <w:pPr>
        <w:jc w:val="center"/>
        <w:rPr>
          <w:b/>
          <w:color w:val="000000" w:themeColor="text1"/>
          <w:sz w:val="28"/>
          <w:szCs w:val="28"/>
        </w:rPr>
      </w:pPr>
      <w:r w:rsidRPr="002D4A83">
        <w:rPr>
          <w:b/>
          <w:color w:val="000000" w:themeColor="text1"/>
          <w:sz w:val="28"/>
          <w:szCs w:val="28"/>
        </w:rPr>
        <w:t xml:space="preserve">Выпуск № </w:t>
      </w:r>
      <w:r w:rsidR="00136C2C">
        <w:rPr>
          <w:b/>
          <w:color w:val="000000" w:themeColor="text1"/>
          <w:sz w:val="28"/>
          <w:szCs w:val="28"/>
        </w:rPr>
        <w:t>30</w:t>
      </w:r>
      <w:r w:rsidRPr="002D4A83">
        <w:rPr>
          <w:b/>
          <w:color w:val="000000" w:themeColor="text1"/>
          <w:sz w:val="28"/>
          <w:szCs w:val="28"/>
        </w:rPr>
        <w:t>(</w:t>
      </w:r>
      <w:r w:rsidR="00136C2C">
        <w:rPr>
          <w:b/>
          <w:color w:val="000000" w:themeColor="text1"/>
          <w:sz w:val="28"/>
          <w:szCs w:val="28"/>
        </w:rPr>
        <w:t>89</w:t>
      </w:r>
      <w:r w:rsidR="001863D9">
        <w:rPr>
          <w:b/>
          <w:color w:val="000000" w:themeColor="text1"/>
          <w:sz w:val="28"/>
          <w:szCs w:val="28"/>
        </w:rPr>
        <w:t>)</w:t>
      </w:r>
    </w:p>
    <w:p w:rsidR="00A75E30" w:rsidRPr="002D4A83" w:rsidRDefault="00290F67" w:rsidP="00197F9E">
      <w:pPr>
        <w:jc w:val="center"/>
        <w:rPr>
          <w:b/>
          <w:color w:val="000000" w:themeColor="text1"/>
          <w:sz w:val="24"/>
          <w:szCs w:val="24"/>
        </w:rPr>
      </w:pPr>
      <w:r>
        <w:rPr>
          <w:b/>
          <w:color w:val="000000" w:themeColor="text1"/>
          <w:sz w:val="28"/>
          <w:szCs w:val="28"/>
        </w:rPr>
        <w:t>27</w:t>
      </w:r>
      <w:r w:rsidR="007C44D9" w:rsidRPr="002D4A83">
        <w:rPr>
          <w:b/>
          <w:color w:val="000000" w:themeColor="text1"/>
          <w:sz w:val="28"/>
          <w:szCs w:val="28"/>
        </w:rPr>
        <w:t>.</w:t>
      </w:r>
      <w:r w:rsidR="00E55654" w:rsidRPr="002D4A83">
        <w:rPr>
          <w:b/>
          <w:color w:val="000000" w:themeColor="text1"/>
          <w:sz w:val="28"/>
          <w:szCs w:val="28"/>
        </w:rPr>
        <w:t>0</w:t>
      </w:r>
      <w:r>
        <w:rPr>
          <w:b/>
          <w:color w:val="000000" w:themeColor="text1"/>
          <w:sz w:val="28"/>
          <w:szCs w:val="28"/>
        </w:rPr>
        <w:t>9</w:t>
      </w:r>
      <w:bookmarkStart w:id="0" w:name="_GoBack"/>
      <w:bookmarkEnd w:id="0"/>
      <w:r w:rsidR="00253BAF" w:rsidRPr="002D4A83">
        <w:rPr>
          <w:b/>
          <w:color w:val="000000" w:themeColor="text1"/>
          <w:sz w:val="28"/>
          <w:szCs w:val="28"/>
        </w:rPr>
        <w:t>.</w:t>
      </w:r>
      <w:r w:rsidR="00A75E30" w:rsidRPr="002D4A83">
        <w:rPr>
          <w:b/>
          <w:color w:val="000000" w:themeColor="text1"/>
          <w:sz w:val="28"/>
          <w:szCs w:val="28"/>
        </w:rPr>
        <w:t>20</w:t>
      </w:r>
      <w:r w:rsidR="009255F8" w:rsidRPr="002D4A83">
        <w:rPr>
          <w:b/>
          <w:color w:val="000000" w:themeColor="text1"/>
          <w:sz w:val="28"/>
          <w:szCs w:val="28"/>
        </w:rPr>
        <w:t>2</w:t>
      </w:r>
      <w:r w:rsidR="00190273" w:rsidRPr="002D4A83">
        <w:rPr>
          <w:b/>
          <w:color w:val="000000" w:themeColor="text1"/>
          <w:sz w:val="28"/>
          <w:szCs w:val="28"/>
        </w:rPr>
        <w:t>3</w:t>
      </w:r>
      <w:r w:rsidR="00A75E30" w:rsidRPr="002D4A83">
        <w:rPr>
          <w:b/>
          <w:color w:val="000000" w:themeColor="text1"/>
          <w:sz w:val="28"/>
          <w:szCs w:val="28"/>
        </w:rPr>
        <w:t xml:space="preserve"> года</w:t>
      </w:r>
    </w:p>
    <w:p w:rsidR="00F752DE" w:rsidRPr="00EA4762" w:rsidRDefault="00F752DE" w:rsidP="0019474F">
      <w:pPr>
        <w:jc w:val="center"/>
        <w:rPr>
          <w:sz w:val="48"/>
          <w:szCs w:val="48"/>
        </w:rPr>
      </w:pPr>
    </w:p>
    <w:p w:rsidR="00C048B4" w:rsidRPr="00EA4762" w:rsidRDefault="00C048B4" w:rsidP="00A75E30">
      <w:pPr>
        <w:jc w:val="center"/>
        <w:rPr>
          <w:sz w:val="48"/>
          <w:szCs w:val="48"/>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r w:rsidRPr="00EA4762">
        <w:rPr>
          <w:b/>
        </w:rPr>
        <w:t>Ответственный за выпуск:</w:t>
      </w:r>
      <w:r w:rsidR="007C44D9">
        <w:t xml:space="preserve"> У</w:t>
      </w:r>
      <w:r w:rsidR="00D47A48" w:rsidRPr="00D47A48">
        <w:rPr>
          <w:bCs/>
          <w:kern w:val="36"/>
          <w:szCs w:val="28"/>
        </w:rPr>
        <w:t>правление организационной и кадрово-правовой работы администрации Слободского района</w:t>
      </w:r>
      <w:r w:rsidRPr="00D47A48">
        <w:rPr>
          <w:sz w:val="14"/>
        </w:rPr>
        <w:t xml:space="preserve"> </w:t>
      </w:r>
      <w:r w:rsidR="007C44D9">
        <w:t xml:space="preserve">(613150, г. Слободской, </w:t>
      </w:r>
      <w:r w:rsidRPr="00EA4762">
        <w:t>ул. Советская 86, тел.</w:t>
      </w:r>
      <w:r w:rsidR="002D1D81" w:rsidRPr="00EA4762">
        <w:t xml:space="preserve"> </w:t>
      </w:r>
      <w:r w:rsidR="007C44D9">
        <w:t>4-69-41)</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lastRenderedPageBreak/>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462"/>
        <w:gridCol w:w="403"/>
      </w:tblGrid>
      <w:tr w:rsidR="009B4249" w:rsidRPr="004D6850" w:rsidTr="00765B95">
        <w:trPr>
          <w:trHeight w:val="20"/>
          <w:tblCellSpacing w:w="20" w:type="dxa"/>
          <w:jc w:val="center"/>
        </w:trPr>
        <w:tc>
          <w:tcPr>
            <w:tcW w:w="236" w:type="dxa"/>
            <w:shd w:val="clear" w:color="auto" w:fill="auto"/>
          </w:tcPr>
          <w:p w:rsidR="009B4249" w:rsidRPr="004937A6" w:rsidRDefault="002B1704" w:rsidP="003013EE">
            <w:pPr>
              <w:ind w:left="-109" w:right="-93"/>
              <w:jc w:val="right"/>
              <w:rPr>
                <w:sz w:val="16"/>
                <w:szCs w:val="16"/>
              </w:rPr>
            </w:pPr>
            <w:r w:rsidRPr="004937A6">
              <w:rPr>
                <w:sz w:val="16"/>
                <w:szCs w:val="16"/>
              </w:rPr>
              <w:t>1</w:t>
            </w:r>
          </w:p>
        </w:tc>
        <w:tc>
          <w:tcPr>
            <w:tcW w:w="9422" w:type="dxa"/>
            <w:shd w:val="clear" w:color="auto" w:fill="auto"/>
          </w:tcPr>
          <w:p w:rsidR="009B4249" w:rsidRPr="001863D9" w:rsidRDefault="001863D9" w:rsidP="003B5B3A">
            <w:pPr>
              <w:jc w:val="both"/>
              <w:rPr>
                <w:sz w:val="16"/>
                <w:szCs w:val="16"/>
              </w:rPr>
            </w:pPr>
            <w:r w:rsidRPr="001863D9">
              <w:rPr>
                <w:sz w:val="16"/>
                <w:szCs w:val="16"/>
                <w:lang w:eastAsia="en-US"/>
              </w:rPr>
              <w:t xml:space="preserve">Постановление Главы Слободского района </w:t>
            </w:r>
            <w:r w:rsidR="00136C2C">
              <w:rPr>
                <w:sz w:val="16"/>
                <w:szCs w:val="16"/>
                <w:lang w:eastAsia="en-US"/>
              </w:rPr>
              <w:t>от 27.09</w:t>
            </w:r>
            <w:r>
              <w:rPr>
                <w:sz w:val="16"/>
                <w:szCs w:val="16"/>
                <w:lang w:eastAsia="en-US"/>
              </w:rPr>
              <w:t xml:space="preserve">.2023 </w:t>
            </w:r>
            <w:r w:rsidR="00136C2C">
              <w:rPr>
                <w:sz w:val="16"/>
                <w:szCs w:val="16"/>
                <w:lang w:eastAsia="en-US"/>
              </w:rPr>
              <w:t>№ 14</w:t>
            </w:r>
            <w:r w:rsidRPr="001863D9">
              <w:rPr>
                <w:sz w:val="16"/>
                <w:szCs w:val="16"/>
                <w:lang w:eastAsia="en-US"/>
              </w:rPr>
              <w:t xml:space="preserve"> «</w:t>
            </w:r>
            <w:r w:rsidR="00136C2C" w:rsidRPr="00136C2C">
              <w:rPr>
                <w:sz w:val="16"/>
                <w:szCs w:val="16"/>
                <w:lang w:eastAsia="en-US"/>
              </w:rPr>
              <w:t>О назначении общественных обсуждений</w:t>
            </w:r>
            <w:r w:rsidR="00603E00">
              <w:rPr>
                <w:sz w:val="16"/>
                <w:szCs w:val="16"/>
              </w:rPr>
              <w:t>».</w:t>
            </w:r>
          </w:p>
        </w:tc>
        <w:tc>
          <w:tcPr>
            <w:tcW w:w="343" w:type="dxa"/>
          </w:tcPr>
          <w:p w:rsidR="009B4249" w:rsidRPr="004937A6" w:rsidRDefault="00911F5A" w:rsidP="0067184D">
            <w:pPr>
              <w:ind w:left="-72" w:right="2"/>
              <w:rPr>
                <w:sz w:val="16"/>
                <w:szCs w:val="16"/>
              </w:rPr>
            </w:pPr>
            <w:r w:rsidRPr="004937A6">
              <w:rPr>
                <w:sz w:val="16"/>
                <w:szCs w:val="16"/>
              </w:rPr>
              <w:t>2</w:t>
            </w:r>
          </w:p>
        </w:tc>
      </w:tr>
      <w:tr w:rsidR="007C44D9" w:rsidRPr="004D6850" w:rsidTr="00765B95">
        <w:trPr>
          <w:trHeight w:val="20"/>
          <w:tblCellSpacing w:w="20" w:type="dxa"/>
          <w:jc w:val="center"/>
        </w:trPr>
        <w:tc>
          <w:tcPr>
            <w:tcW w:w="236" w:type="dxa"/>
            <w:shd w:val="clear" w:color="auto" w:fill="auto"/>
          </w:tcPr>
          <w:p w:rsidR="007C44D9" w:rsidRPr="004937A6" w:rsidRDefault="007C44D9" w:rsidP="003013EE">
            <w:pPr>
              <w:ind w:left="-109" w:right="-93"/>
              <w:jc w:val="right"/>
              <w:rPr>
                <w:sz w:val="16"/>
                <w:szCs w:val="16"/>
              </w:rPr>
            </w:pPr>
            <w:r w:rsidRPr="004937A6">
              <w:rPr>
                <w:sz w:val="16"/>
                <w:szCs w:val="16"/>
              </w:rPr>
              <w:t>2</w:t>
            </w:r>
          </w:p>
        </w:tc>
        <w:tc>
          <w:tcPr>
            <w:tcW w:w="9422" w:type="dxa"/>
            <w:shd w:val="clear" w:color="auto" w:fill="auto"/>
          </w:tcPr>
          <w:p w:rsidR="007C44D9" w:rsidRPr="001863D9" w:rsidRDefault="001863D9" w:rsidP="003B5B3A">
            <w:pPr>
              <w:jc w:val="both"/>
              <w:rPr>
                <w:bCs/>
                <w:sz w:val="16"/>
                <w:szCs w:val="16"/>
              </w:rPr>
            </w:pPr>
            <w:r w:rsidRPr="001863D9">
              <w:rPr>
                <w:sz w:val="16"/>
                <w:szCs w:val="16"/>
                <w:lang w:eastAsia="en-US"/>
              </w:rPr>
              <w:t xml:space="preserve">Извещение о </w:t>
            </w:r>
            <w:r w:rsidR="00603E00">
              <w:rPr>
                <w:bCs/>
                <w:sz w:val="16"/>
                <w:szCs w:val="16"/>
              </w:rPr>
              <w:t>возможности предоставления в аренду земельного участка.</w:t>
            </w:r>
          </w:p>
        </w:tc>
        <w:tc>
          <w:tcPr>
            <w:tcW w:w="343" w:type="dxa"/>
          </w:tcPr>
          <w:p w:rsidR="007C44D9" w:rsidRPr="004937A6" w:rsidRDefault="006A3241" w:rsidP="0067184D">
            <w:pPr>
              <w:ind w:left="-72" w:right="2"/>
              <w:rPr>
                <w:sz w:val="16"/>
                <w:szCs w:val="16"/>
              </w:rPr>
            </w:pPr>
            <w:r>
              <w:rPr>
                <w:sz w:val="16"/>
                <w:szCs w:val="16"/>
              </w:rPr>
              <w:t>2</w:t>
            </w:r>
          </w:p>
        </w:tc>
      </w:tr>
    </w:tbl>
    <w:p w:rsidR="00A86C57" w:rsidRPr="00E66513" w:rsidRDefault="00A300E6" w:rsidP="00D210D6">
      <w:pPr>
        <w:tabs>
          <w:tab w:val="left" w:pos="3794"/>
        </w:tabs>
        <w:jc w:val="center"/>
        <w:rPr>
          <w:sz w:val="12"/>
          <w:szCs w:val="12"/>
        </w:rPr>
      </w:pPr>
      <w:r w:rsidRPr="00EC2790">
        <w:rPr>
          <w:sz w:val="12"/>
          <w:szCs w:val="12"/>
        </w:rPr>
        <w:t>____________________________________________________________________________________________________</w:t>
      </w:r>
    </w:p>
    <w:p w:rsidR="00E66513" w:rsidRPr="00BB732F" w:rsidRDefault="00E66513" w:rsidP="00D210D6">
      <w:pPr>
        <w:jc w:val="center"/>
        <w:rPr>
          <w:b/>
          <w:sz w:val="12"/>
          <w:szCs w:val="12"/>
        </w:rPr>
      </w:pPr>
    </w:p>
    <w:p w:rsidR="00DC07DC" w:rsidRPr="006B102A" w:rsidRDefault="00DC07DC" w:rsidP="00DC07DC">
      <w:pPr>
        <w:spacing w:line="360" w:lineRule="auto"/>
        <w:ind w:right="-30"/>
        <w:jc w:val="center"/>
        <w:rPr>
          <w:b/>
          <w:bCs/>
          <w:color w:val="000000" w:themeColor="text1"/>
          <w:sz w:val="12"/>
          <w:szCs w:val="12"/>
        </w:rPr>
      </w:pPr>
    </w:p>
    <w:p w:rsidR="00F971F1" w:rsidRPr="006B102A" w:rsidRDefault="00F971F1" w:rsidP="006B102A">
      <w:pPr>
        <w:ind w:right="-79"/>
        <w:jc w:val="center"/>
        <w:rPr>
          <w:b/>
          <w:caps/>
          <w:color w:val="000000" w:themeColor="text1"/>
          <w:sz w:val="12"/>
          <w:szCs w:val="12"/>
        </w:rPr>
      </w:pPr>
      <w:r w:rsidRPr="006B102A">
        <w:rPr>
          <w:b/>
          <w:caps/>
          <w:color w:val="000000" w:themeColor="text1"/>
          <w:sz w:val="12"/>
          <w:szCs w:val="12"/>
        </w:rPr>
        <w:t>ГЛАВА слободского МУНИЦИПАЛЬНОГО района</w:t>
      </w:r>
    </w:p>
    <w:p w:rsidR="00F971F1" w:rsidRPr="006B102A" w:rsidRDefault="00F971F1" w:rsidP="006B102A">
      <w:pPr>
        <w:ind w:right="-79"/>
        <w:jc w:val="center"/>
        <w:rPr>
          <w:b/>
          <w:caps/>
          <w:color w:val="000000" w:themeColor="text1"/>
          <w:sz w:val="12"/>
          <w:szCs w:val="12"/>
        </w:rPr>
      </w:pPr>
      <w:r w:rsidRPr="006B102A">
        <w:rPr>
          <w:b/>
          <w:caps/>
          <w:color w:val="000000" w:themeColor="text1"/>
          <w:sz w:val="12"/>
          <w:szCs w:val="12"/>
        </w:rPr>
        <w:t>КИРОВСКОЙ ОБЛАСТИ</w:t>
      </w:r>
    </w:p>
    <w:p w:rsidR="007D1AC8" w:rsidRPr="006B102A" w:rsidRDefault="007D1AC8" w:rsidP="006B102A">
      <w:pPr>
        <w:keepNext/>
        <w:jc w:val="center"/>
        <w:outlineLvl w:val="0"/>
        <w:rPr>
          <w:b/>
          <w:caps/>
          <w:color w:val="000000" w:themeColor="text1"/>
          <w:sz w:val="12"/>
          <w:szCs w:val="12"/>
        </w:rPr>
      </w:pPr>
    </w:p>
    <w:p w:rsidR="00DC07DC" w:rsidRPr="006B102A" w:rsidRDefault="00F971F1" w:rsidP="006B102A">
      <w:pPr>
        <w:keepNext/>
        <w:jc w:val="center"/>
        <w:outlineLvl w:val="0"/>
        <w:rPr>
          <w:b/>
          <w:bCs/>
          <w:color w:val="000000" w:themeColor="text1"/>
          <w:sz w:val="12"/>
          <w:szCs w:val="12"/>
        </w:rPr>
      </w:pPr>
      <w:r w:rsidRPr="006B102A">
        <w:rPr>
          <w:b/>
          <w:bCs/>
          <w:color w:val="000000" w:themeColor="text1"/>
          <w:sz w:val="12"/>
          <w:szCs w:val="12"/>
        </w:rPr>
        <w:t>ПОСТАНОВЛЕНИЕ</w:t>
      </w:r>
    </w:p>
    <w:p w:rsidR="00DC07DC" w:rsidRPr="006B102A" w:rsidRDefault="00136C2C" w:rsidP="006B102A">
      <w:pPr>
        <w:tabs>
          <w:tab w:val="left" w:pos="2694"/>
        </w:tabs>
        <w:ind w:right="-1"/>
        <w:rPr>
          <w:caps/>
          <w:color w:val="000000" w:themeColor="text1"/>
          <w:sz w:val="12"/>
          <w:szCs w:val="12"/>
        </w:rPr>
      </w:pPr>
      <w:r>
        <w:rPr>
          <w:caps/>
          <w:color w:val="000000" w:themeColor="text1"/>
          <w:sz w:val="12"/>
          <w:szCs w:val="12"/>
          <w:u w:val="single"/>
        </w:rPr>
        <w:t>27.09</w:t>
      </w:r>
      <w:r w:rsidR="00DC07DC" w:rsidRPr="006B102A">
        <w:rPr>
          <w:caps/>
          <w:color w:val="000000" w:themeColor="text1"/>
          <w:sz w:val="12"/>
          <w:szCs w:val="12"/>
          <w:u w:val="single"/>
        </w:rPr>
        <w:t>.2023</w:t>
      </w:r>
      <w:r w:rsidR="00DC07DC" w:rsidRPr="006B102A">
        <w:rPr>
          <w:caps/>
          <w:color w:val="000000" w:themeColor="text1"/>
          <w:sz w:val="12"/>
          <w:szCs w:val="12"/>
        </w:rPr>
        <w:t xml:space="preserve">                                                                                            </w:t>
      </w:r>
      <w:r w:rsidR="00DC07DC" w:rsidRPr="006B102A">
        <w:rPr>
          <w:caps/>
          <w:color w:val="000000" w:themeColor="text1"/>
          <w:sz w:val="12"/>
          <w:szCs w:val="12"/>
        </w:rPr>
        <w:tab/>
      </w:r>
      <w:r w:rsidR="00DC07DC" w:rsidRPr="006B102A">
        <w:rPr>
          <w:caps/>
          <w:color w:val="000000" w:themeColor="text1"/>
          <w:sz w:val="12"/>
          <w:szCs w:val="12"/>
        </w:rPr>
        <w:tab/>
        <w:t xml:space="preserve">                                                                                                          </w:t>
      </w:r>
      <w:r w:rsidR="00F971F1" w:rsidRPr="006B102A">
        <w:rPr>
          <w:caps/>
          <w:color w:val="000000" w:themeColor="text1"/>
          <w:sz w:val="12"/>
          <w:szCs w:val="12"/>
        </w:rPr>
        <w:t xml:space="preserve">         </w:t>
      </w:r>
      <w:r w:rsidR="00DC07DC" w:rsidRPr="006B102A">
        <w:rPr>
          <w:caps/>
          <w:color w:val="000000" w:themeColor="text1"/>
          <w:sz w:val="12"/>
          <w:szCs w:val="12"/>
        </w:rPr>
        <w:t xml:space="preserve">                                               </w:t>
      </w:r>
      <w:r w:rsidR="00603E00" w:rsidRPr="006B102A">
        <w:rPr>
          <w:caps/>
          <w:color w:val="000000" w:themeColor="text1"/>
          <w:sz w:val="12"/>
          <w:szCs w:val="12"/>
        </w:rPr>
        <w:t xml:space="preserve">              </w:t>
      </w:r>
      <w:r w:rsidR="00DC07DC" w:rsidRPr="006B102A">
        <w:rPr>
          <w:caps/>
          <w:color w:val="000000" w:themeColor="text1"/>
          <w:sz w:val="12"/>
          <w:szCs w:val="12"/>
        </w:rPr>
        <w:t xml:space="preserve">             </w:t>
      </w:r>
      <w:r>
        <w:rPr>
          <w:caps/>
          <w:color w:val="000000" w:themeColor="text1"/>
          <w:sz w:val="12"/>
          <w:szCs w:val="12"/>
          <w:u w:val="single"/>
        </w:rPr>
        <w:t>№ 14</w:t>
      </w:r>
    </w:p>
    <w:p w:rsidR="00DC07DC" w:rsidRPr="006B102A" w:rsidRDefault="00DC07DC" w:rsidP="006B102A">
      <w:pPr>
        <w:ind w:right="2"/>
        <w:jc w:val="center"/>
        <w:rPr>
          <w:color w:val="000000" w:themeColor="text1"/>
          <w:sz w:val="12"/>
          <w:szCs w:val="12"/>
        </w:rPr>
      </w:pPr>
      <w:r w:rsidRPr="006B102A">
        <w:rPr>
          <w:color w:val="000000" w:themeColor="text1"/>
          <w:sz w:val="12"/>
          <w:szCs w:val="12"/>
        </w:rPr>
        <w:t>г. Слободской</w:t>
      </w:r>
    </w:p>
    <w:p w:rsidR="00DC07DC" w:rsidRPr="006B102A" w:rsidRDefault="00DC07DC" w:rsidP="006B102A">
      <w:pPr>
        <w:jc w:val="center"/>
        <w:rPr>
          <w:b/>
          <w:bCs/>
          <w:color w:val="000000" w:themeColor="text1"/>
          <w:sz w:val="12"/>
          <w:szCs w:val="12"/>
        </w:rPr>
      </w:pPr>
    </w:p>
    <w:p w:rsidR="00F971F1" w:rsidRPr="006B102A" w:rsidRDefault="00F971F1" w:rsidP="006B102A">
      <w:pPr>
        <w:jc w:val="center"/>
        <w:rPr>
          <w:b/>
          <w:bCs/>
          <w:color w:val="000000" w:themeColor="text1"/>
          <w:sz w:val="12"/>
          <w:szCs w:val="12"/>
        </w:rPr>
      </w:pPr>
    </w:p>
    <w:p w:rsidR="00F971F1" w:rsidRDefault="00136C2C" w:rsidP="006B102A">
      <w:pPr>
        <w:jc w:val="center"/>
        <w:rPr>
          <w:b/>
          <w:color w:val="000000" w:themeColor="text1"/>
          <w:sz w:val="12"/>
          <w:szCs w:val="12"/>
        </w:rPr>
      </w:pPr>
      <w:r w:rsidRPr="00136C2C">
        <w:rPr>
          <w:b/>
          <w:color w:val="000000" w:themeColor="text1"/>
          <w:sz w:val="12"/>
          <w:szCs w:val="12"/>
        </w:rPr>
        <w:t>О назначении общественных обсуждений</w:t>
      </w:r>
    </w:p>
    <w:p w:rsidR="00136C2C" w:rsidRPr="006B102A" w:rsidRDefault="00136C2C" w:rsidP="006B102A">
      <w:pPr>
        <w:jc w:val="center"/>
        <w:rPr>
          <w:b/>
          <w:color w:val="000000" w:themeColor="text1"/>
          <w:sz w:val="12"/>
          <w:szCs w:val="12"/>
        </w:rPr>
      </w:pPr>
    </w:p>
    <w:p w:rsidR="00136C2C" w:rsidRDefault="00136C2C" w:rsidP="00136C2C">
      <w:pPr>
        <w:widowControl/>
        <w:autoSpaceDE/>
        <w:autoSpaceDN/>
        <w:adjustRightInd/>
        <w:ind w:firstLine="705"/>
        <w:jc w:val="both"/>
        <w:rPr>
          <w:color w:val="000000" w:themeColor="text1"/>
          <w:sz w:val="12"/>
          <w:szCs w:val="12"/>
        </w:rPr>
      </w:pPr>
      <w:proofErr w:type="gramStart"/>
      <w:r w:rsidRPr="00136C2C">
        <w:rPr>
          <w:color w:val="000000" w:themeColor="text1"/>
          <w:sz w:val="12"/>
          <w:szCs w:val="12"/>
        </w:rPr>
        <w:t>В соответствии с Федеральными законами от 31.07.2020 № 248-ФЗ         «О государственном контроле (надзоре) и муниципальном контроле в Российской Федерации», от 21.07.2014 № 212-ФЗ «Об основах общественного контроля в Российской Федерации», 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публичных слушаниях, общественных обсуждениях в муниципальном</w:t>
      </w:r>
      <w:proofErr w:type="gramEnd"/>
      <w:r w:rsidRPr="00136C2C">
        <w:rPr>
          <w:color w:val="000000" w:themeColor="text1"/>
          <w:sz w:val="12"/>
          <w:szCs w:val="12"/>
        </w:rPr>
        <w:t xml:space="preserve"> </w:t>
      </w:r>
      <w:proofErr w:type="gramStart"/>
      <w:r w:rsidRPr="00136C2C">
        <w:rPr>
          <w:color w:val="000000" w:themeColor="text1"/>
          <w:sz w:val="12"/>
          <w:szCs w:val="12"/>
        </w:rPr>
        <w:t>образовании</w:t>
      </w:r>
      <w:proofErr w:type="gramEnd"/>
      <w:r w:rsidRPr="00136C2C">
        <w:rPr>
          <w:color w:val="000000" w:themeColor="text1"/>
          <w:sz w:val="12"/>
          <w:szCs w:val="12"/>
        </w:rPr>
        <w:t xml:space="preserve"> Слободской муниципальный район Кировской области, утвержденным постановлением Слободской районной Думы от 09.08.2005      № 41/463, ПОСТАНОВЛЯЮ:</w:t>
      </w:r>
    </w:p>
    <w:p w:rsidR="00A036A5" w:rsidRDefault="00AB4E65" w:rsidP="00AB4E65">
      <w:pPr>
        <w:pStyle w:val="affff"/>
        <w:numPr>
          <w:ilvl w:val="0"/>
          <w:numId w:val="26"/>
        </w:numPr>
        <w:autoSpaceDE/>
        <w:autoSpaceDN/>
        <w:adjustRightInd/>
        <w:jc w:val="both"/>
        <w:rPr>
          <w:color w:val="000000" w:themeColor="text1"/>
          <w:sz w:val="12"/>
          <w:szCs w:val="12"/>
        </w:rPr>
      </w:pPr>
      <w:r w:rsidRPr="00AB4E65">
        <w:rPr>
          <w:color w:val="000000" w:themeColor="text1"/>
          <w:sz w:val="12"/>
          <w:szCs w:val="12"/>
        </w:rPr>
        <w:t xml:space="preserve">Назначить общественные обсуждения по проекту постановления администрации Слободского района «Об утверждении </w:t>
      </w:r>
      <w:proofErr w:type="gramStart"/>
      <w:r w:rsidRPr="00AB4E65">
        <w:rPr>
          <w:color w:val="000000" w:themeColor="text1"/>
          <w:sz w:val="12"/>
          <w:szCs w:val="12"/>
        </w:rPr>
        <w:t>программы профи</w:t>
      </w:r>
      <w:r w:rsidR="00A036A5">
        <w:rPr>
          <w:color w:val="000000" w:themeColor="text1"/>
          <w:sz w:val="12"/>
          <w:szCs w:val="12"/>
        </w:rPr>
        <w:t>лактики рисков причинения вреда</w:t>
      </w:r>
      <w:proofErr w:type="gramEnd"/>
    </w:p>
    <w:p w:rsidR="00AB4E65" w:rsidRPr="00A036A5" w:rsidRDefault="00AB4E65" w:rsidP="00A036A5">
      <w:pPr>
        <w:autoSpaceDE/>
        <w:autoSpaceDN/>
        <w:adjustRightInd/>
        <w:ind w:left="705"/>
        <w:jc w:val="both"/>
        <w:rPr>
          <w:color w:val="000000" w:themeColor="text1"/>
          <w:sz w:val="12"/>
          <w:szCs w:val="12"/>
        </w:rPr>
      </w:pPr>
      <w:r w:rsidRPr="00A036A5">
        <w:rPr>
          <w:color w:val="000000" w:themeColor="text1"/>
          <w:sz w:val="12"/>
          <w:szCs w:val="12"/>
        </w:rPr>
        <w:t>(ущерба) охраняемым законом ценностям по муниципальному земельному контролю на 2024 год» (далее общественные обсуждения).</w:t>
      </w:r>
    </w:p>
    <w:p w:rsidR="00AB4E65" w:rsidRDefault="00AB4E65" w:rsidP="00AB4E65">
      <w:pPr>
        <w:pStyle w:val="affff"/>
        <w:numPr>
          <w:ilvl w:val="0"/>
          <w:numId w:val="26"/>
        </w:numPr>
        <w:autoSpaceDE/>
        <w:autoSpaceDN/>
        <w:adjustRightInd/>
        <w:jc w:val="both"/>
        <w:rPr>
          <w:color w:val="000000" w:themeColor="text1"/>
          <w:sz w:val="12"/>
          <w:szCs w:val="12"/>
        </w:rPr>
      </w:pPr>
      <w:r w:rsidRPr="00AB4E65">
        <w:rPr>
          <w:color w:val="000000" w:themeColor="text1"/>
          <w:sz w:val="12"/>
          <w:szCs w:val="12"/>
        </w:rPr>
        <w:t xml:space="preserve"> Территория проведения общественных обсуждений: муниципальное образование Слободской муниципальный район Кировской области.</w:t>
      </w:r>
    </w:p>
    <w:p w:rsidR="00AB4E65" w:rsidRPr="00A036A5" w:rsidRDefault="00AB4E65" w:rsidP="00A036A5">
      <w:pPr>
        <w:pStyle w:val="affff"/>
        <w:numPr>
          <w:ilvl w:val="0"/>
          <w:numId w:val="26"/>
        </w:numPr>
        <w:autoSpaceDE/>
        <w:autoSpaceDN/>
        <w:adjustRightInd/>
        <w:jc w:val="both"/>
        <w:rPr>
          <w:color w:val="000000" w:themeColor="text1"/>
          <w:sz w:val="12"/>
          <w:szCs w:val="12"/>
        </w:rPr>
      </w:pPr>
      <w:r w:rsidRPr="00A036A5">
        <w:rPr>
          <w:color w:val="000000" w:themeColor="text1"/>
          <w:sz w:val="12"/>
          <w:szCs w:val="12"/>
        </w:rPr>
        <w:t>Провести общественные обсуждения с использованием информационно-телекоммуникационной сети «Интернет» на официальном сайте органов местного самоуправления</w:t>
      </w:r>
    </w:p>
    <w:p w:rsidR="00AB4E65" w:rsidRDefault="00A036A5" w:rsidP="00A036A5">
      <w:pPr>
        <w:autoSpaceDE/>
        <w:autoSpaceDN/>
        <w:adjustRightInd/>
        <w:jc w:val="both"/>
        <w:rPr>
          <w:color w:val="000000" w:themeColor="text1"/>
          <w:sz w:val="12"/>
          <w:szCs w:val="12"/>
        </w:rPr>
      </w:pPr>
      <w:r>
        <w:rPr>
          <w:color w:val="000000" w:themeColor="text1"/>
          <w:sz w:val="12"/>
          <w:szCs w:val="12"/>
        </w:rPr>
        <w:t xml:space="preserve">                       </w:t>
      </w:r>
      <w:r w:rsidR="00AB4E65" w:rsidRPr="00A036A5">
        <w:rPr>
          <w:color w:val="000000" w:themeColor="text1"/>
          <w:sz w:val="12"/>
          <w:szCs w:val="12"/>
        </w:rPr>
        <w:t xml:space="preserve">Слободского района: </w:t>
      </w:r>
      <w:hyperlink r:id="rId10" w:history="1">
        <w:r w:rsidRPr="00EF298B">
          <w:rPr>
            <w:rStyle w:val="afffd"/>
            <w:sz w:val="12"/>
            <w:szCs w:val="12"/>
          </w:rPr>
          <w:t>https://slobodskojslobodskoj-r43.gosweb.gosuslugi.ru/glavnoe/dokumenty/proekty-npa/</w:t>
        </w:r>
      </w:hyperlink>
    </w:p>
    <w:p w:rsidR="00A036A5" w:rsidRDefault="00A036A5" w:rsidP="00A036A5">
      <w:pPr>
        <w:pStyle w:val="affff"/>
        <w:numPr>
          <w:ilvl w:val="0"/>
          <w:numId w:val="26"/>
        </w:numPr>
        <w:autoSpaceDE/>
        <w:autoSpaceDN/>
        <w:adjustRightInd/>
        <w:jc w:val="both"/>
        <w:rPr>
          <w:color w:val="000000" w:themeColor="text1"/>
          <w:sz w:val="12"/>
          <w:szCs w:val="12"/>
        </w:rPr>
      </w:pPr>
      <w:r w:rsidRPr="00A036A5">
        <w:rPr>
          <w:color w:val="000000" w:themeColor="text1"/>
          <w:sz w:val="12"/>
          <w:szCs w:val="12"/>
        </w:rPr>
        <w:t>Инициатор, организатор общественных обсуждений – администрация Слободского района, ответственный за проведение общественных обс</w:t>
      </w:r>
      <w:r>
        <w:rPr>
          <w:color w:val="000000" w:themeColor="text1"/>
          <w:sz w:val="12"/>
          <w:szCs w:val="12"/>
        </w:rPr>
        <w:t>уждени</w:t>
      </w:r>
      <w:proofErr w:type="gramStart"/>
      <w:r>
        <w:rPr>
          <w:color w:val="000000" w:themeColor="text1"/>
          <w:sz w:val="12"/>
          <w:szCs w:val="12"/>
        </w:rPr>
        <w:t>й-</w:t>
      </w:r>
      <w:proofErr w:type="gramEnd"/>
      <w:r>
        <w:rPr>
          <w:color w:val="000000" w:themeColor="text1"/>
          <w:sz w:val="12"/>
          <w:szCs w:val="12"/>
        </w:rPr>
        <w:t xml:space="preserve">  ведущий специалист по</w:t>
      </w:r>
    </w:p>
    <w:p w:rsidR="00A036A5" w:rsidRDefault="00A036A5" w:rsidP="00A036A5">
      <w:pPr>
        <w:autoSpaceDE/>
        <w:autoSpaceDN/>
        <w:adjustRightInd/>
        <w:ind w:left="705"/>
        <w:jc w:val="both"/>
        <w:rPr>
          <w:color w:val="000000" w:themeColor="text1"/>
          <w:sz w:val="12"/>
          <w:szCs w:val="12"/>
        </w:rPr>
      </w:pPr>
      <w:r w:rsidRPr="00A036A5">
        <w:rPr>
          <w:color w:val="000000" w:themeColor="text1"/>
          <w:sz w:val="12"/>
          <w:szCs w:val="12"/>
        </w:rPr>
        <w:t>муниципальному земельному контролю управления муниципальным имуществом и земельными ресурсами Лапшина О.Ю.</w:t>
      </w:r>
    </w:p>
    <w:p w:rsidR="00A036A5" w:rsidRDefault="00A036A5" w:rsidP="00A036A5">
      <w:pPr>
        <w:pStyle w:val="affff"/>
        <w:numPr>
          <w:ilvl w:val="0"/>
          <w:numId w:val="26"/>
        </w:numPr>
        <w:autoSpaceDE/>
        <w:autoSpaceDN/>
        <w:adjustRightInd/>
        <w:jc w:val="both"/>
        <w:rPr>
          <w:color w:val="000000" w:themeColor="text1"/>
          <w:sz w:val="12"/>
          <w:szCs w:val="12"/>
        </w:rPr>
      </w:pPr>
      <w:r w:rsidRPr="00A036A5">
        <w:rPr>
          <w:color w:val="000000" w:themeColor="text1"/>
          <w:sz w:val="12"/>
          <w:szCs w:val="12"/>
        </w:rPr>
        <w:t>Управлению муниципальным имуществом и земельными ресурсами администрации Слободского района обеспечить выполнение организаци</w:t>
      </w:r>
      <w:r>
        <w:rPr>
          <w:color w:val="000000" w:themeColor="text1"/>
          <w:sz w:val="12"/>
          <w:szCs w:val="12"/>
        </w:rPr>
        <w:t>онных мероприятий по проведению</w:t>
      </w:r>
    </w:p>
    <w:p w:rsidR="00A036A5" w:rsidRPr="00A036A5" w:rsidRDefault="00A036A5" w:rsidP="00A036A5">
      <w:pPr>
        <w:autoSpaceDE/>
        <w:autoSpaceDN/>
        <w:adjustRightInd/>
        <w:ind w:left="705"/>
        <w:jc w:val="both"/>
        <w:rPr>
          <w:color w:val="000000" w:themeColor="text1"/>
          <w:sz w:val="12"/>
          <w:szCs w:val="12"/>
        </w:rPr>
      </w:pPr>
      <w:r w:rsidRPr="00A036A5">
        <w:rPr>
          <w:color w:val="000000" w:themeColor="text1"/>
          <w:sz w:val="12"/>
          <w:szCs w:val="12"/>
        </w:rPr>
        <w:t>общественных обсуждений и подготовку заключения о результатах общественных обсуждений.</w:t>
      </w:r>
    </w:p>
    <w:p w:rsidR="00A036A5" w:rsidRDefault="00A036A5" w:rsidP="00A036A5">
      <w:pPr>
        <w:pStyle w:val="affff"/>
        <w:numPr>
          <w:ilvl w:val="0"/>
          <w:numId w:val="26"/>
        </w:numPr>
        <w:autoSpaceDE/>
        <w:autoSpaceDN/>
        <w:adjustRightInd/>
        <w:jc w:val="both"/>
        <w:rPr>
          <w:color w:val="000000" w:themeColor="text1"/>
          <w:sz w:val="12"/>
          <w:szCs w:val="12"/>
        </w:rPr>
      </w:pPr>
      <w:r w:rsidRPr="00A036A5">
        <w:rPr>
          <w:color w:val="000000" w:themeColor="text1"/>
          <w:sz w:val="12"/>
          <w:szCs w:val="12"/>
        </w:rPr>
        <w:t>Срок (период) проведения общественных обсуждений: с «01» октября 2022 г по «01» ноября 2022 г. Заключительное собрание участников общ</w:t>
      </w:r>
      <w:r>
        <w:rPr>
          <w:color w:val="000000" w:themeColor="text1"/>
          <w:sz w:val="12"/>
          <w:szCs w:val="12"/>
        </w:rPr>
        <w:t>ественных обсуждений 01.11.2022</w:t>
      </w:r>
    </w:p>
    <w:p w:rsidR="00A036A5" w:rsidRDefault="00A036A5" w:rsidP="00A036A5">
      <w:pPr>
        <w:autoSpaceDE/>
        <w:autoSpaceDN/>
        <w:adjustRightInd/>
        <w:ind w:left="705"/>
        <w:jc w:val="both"/>
        <w:rPr>
          <w:color w:val="000000" w:themeColor="text1"/>
          <w:sz w:val="12"/>
          <w:szCs w:val="12"/>
        </w:rPr>
      </w:pPr>
      <w:r w:rsidRPr="00A036A5">
        <w:rPr>
          <w:color w:val="000000" w:themeColor="text1"/>
          <w:sz w:val="12"/>
          <w:szCs w:val="12"/>
        </w:rPr>
        <w:t xml:space="preserve">в 13.00 ч. По адресу: г. Слободской, ул. </w:t>
      </w:r>
      <w:proofErr w:type="gramStart"/>
      <w:r w:rsidRPr="00A036A5">
        <w:rPr>
          <w:color w:val="000000" w:themeColor="text1"/>
          <w:sz w:val="12"/>
          <w:szCs w:val="12"/>
        </w:rPr>
        <w:t>Советская</w:t>
      </w:r>
      <w:proofErr w:type="gramEnd"/>
      <w:r w:rsidRPr="00A036A5">
        <w:rPr>
          <w:color w:val="000000" w:themeColor="text1"/>
          <w:sz w:val="12"/>
          <w:szCs w:val="12"/>
        </w:rPr>
        <w:t xml:space="preserve">, д. 86, кабинет 207, </w:t>
      </w:r>
      <w:proofErr w:type="spellStart"/>
      <w:r w:rsidRPr="00A036A5">
        <w:rPr>
          <w:color w:val="000000" w:themeColor="text1"/>
          <w:sz w:val="12"/>
          <w:szCs w:val="12"/>
        </w:rPr>
        <w:t>т.ф</w:t>
      </w:r>
      <w:proofErr w:type="spellEnd"/>
      <w:r w:rsidRPr="00A036A5">
        <w:rPr>
          <w:color w:val="000000" w:themeColor="text1"/>
          <w:sz w:val="12"/>
          <w:szCs w:val="12"/>
        </w:rPr>
        <w:t xml:space="preserve">. (83362) 4-12-57, в том числе посредством электронной почты </w:t>
      </w:r>
      <w:hyperlink r:id="rId11" w:history="1">
        <w:r w:rsidRPr="00EF298B">
          <w:rPr>
            <w:rStyle w:val="afffd"/>
            <w:sz w:val="12"/>
            <w:szCs w:val="12"/>
          </w:rPr>
          <w:t>umi-i-zr.admslob@mail.ru</w:t>
        </w:r>
      </w:hyperlink>
      <w:r w:rsidRPr="00A036A5">
        <w:rPr>
          <w:color w:val="000000" w:themeColor="text1"/>
          <w:sz w:val="12"/>
          <w:szCs w:val="12"/>
        </w:rPr>
        <w:t>;</w:t>
      </w:r>
    </w:p>
    <w:p w:rsidR="00A036A5" w:rsidRDefault="00A036A5" w:rsidP="00A036A5">
      <w:pPr>
        <w:pStyle w:val="affff"/>
        <w:numPr>
          <w:ilvl w:val="0"/>
          <w:numId w:val="26"/>
        </w:numPr>
        <w:autoSpaceDE/>
        <w:autoSpaceDN/>
        <w:adjustRightInd/>
        <w:jc w:val="both"/>
        <w:rPr>
          <w:color w:val="000000" w:themeColor="text1"/>
          <w:sz w:val="12"/>
          <w:szCs w:val="12"/>
        </w:rPr>
      </w:pPr>
      <w:r w:rsidRPr="00A036A5">
        <w:rPr>
          <w:color w:val="000000" w:themeColor="text1"/>
          <w:sz w:val="12"/>
          <w:szCs w:val="12"/>
        </w:rPr>
        <w:t>Установить порядок участия в общественном обсуждении согласно приложению № 1 к настоящему постановлению.</w:t>
      </w:r>
    </w:p>
    <w:p w:rsidR="00A036A5" w:rsidRDefault="00A036A5" w:rsidP="00A036A5">
      <w:pPr>
        <w:pStyle w:val="affff"/>
        <w:numPr>
          <w:ilvl w:val="0"/>
          <w:numId w:val="26"/>
        </w:numPr>
        <w:autoSpaceDE/>
        <w:autoSpaceDN/>
        <w:adjustRightInd/>
        <w:jc w:val="both"/>
        <w:rPr>
          <w:color w:val="000000" w:themeColor="text1"/>
          <w:sz w:val="12"/>
          <w:szCs w:val="12"/>
        </w:rPr>
      </w:pPr>
      <w:r w:rsidRPr="00A036A5">
        <w:rPr>
          <w:color w:val="000000" w:themeColor="text1"/>
          <w:sz w:val="12"/>
          <w:szCs w:val="12"/>
        </w:rPr>
        <w:t>Опубликовать настоящее постановление, порядок участия в общественном обсуждении, проект постановления администрации Сло</w:t>
      </w:r>
      <w:r>
        <w:rPr>
          <w:color w:val="000000" w:themeColor="text1"/>
          <w:sz w:val="12"/>
          <w:szCs w:val="12"/>
        </w:rPr>
        <w:t>бодского района «Об утверждении</w:t>
      </w:r>
    </w:p>
    <w:p w:rsidR="00A036A5" w:rsidRPr="00A036A5" w:rsidRDefault="00A036A5" w:rsidP="00A036A5">
      <w:pPr>
        <w:autoSpaceDE/>
        <w:autoSpaceDN/>
        <w:adjustRightInd/>
        <w:ind w:left="705"/>
        <w:jc w:val="both"/>
        <w:rPr>
          <w:color w:val="000000" w:themeColor="text1"/>
          <w:sz w:val="12"/>
          <w:szCs w:val="12"/>
        </w:rPr>
      </w:pPr>
      <w:proofErr w:type="gramStart"/>
      <w:r w:rsidRPr="00A036A5">
        <w:rPr>
          <w:color w:val="000000" w:themeColor="text1"/>
          <w:sz w:val="12"/>
          <w:szCs w:val="12"/>
        </w:rPr>
        <w:t>программы профилактики рисков причинения вреда (ущерба) охраняемым законом ценностям по муниципальному земельному контролю на 2024 год» согласно приложению № 2 к настоящему постановлению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разместить в сети «Интернет» на официальном сайте администрации Слободского района по адресу: https://slobodskojslobodskoj-r43.gosweb.gosuslugi.ru/glavnoe/dokumenty/proekty-npa/</w:t>
      </w:r>
      <w:proofErr w:type="gramEnd"/>
    </w:p>
    <w:p w:rsidR="006A3241" w:rsidRPr="006B102A" w:rsidRDefault="006A3241" w:rsidP="006B102A">
      <w:pPr>
        <w:tabs>
          <w:tab w:val="left" w:pos="426"/>
        </w:tabs>
        <w:ind w:firstLine="709"/>
        <w:jc w:val="both"/>
        <w:rPr>
          <w:bCs/>
          <w:color w:val="000000" w:themeColor="text1"/>
          <w:sz w:val="12"/>
          <w:szCs w:val="12"/>
        </w:rPr>
      </w:pPr>
    </w:p>
    <w:tbl>
      <w:tblPr>
        <w:tblW w:w="0" w:type="auto"/>
        <w:tblInd w:w="108" w:type="dxa"/>
        <w:tblLook w:val="04A0" w:firstRow="1" w:lastRow="0" w:firstColumn="1" w:lastColumn="0" w:noHBand="0" w:noVBand="1"/>
      </w:tblPr>
      <w:tblGrid>
        <w:gridCol w:w="10206"/>
      </w:tblGrid>
      <w:tr w:rsidR="006B102A" w:rsidRPr="006B102A" w:rsidTr="00795B76">
        <w:tc>
          <w:tcPr>
            <w:tcW w:w="10206" w:type="dxa"/>
            <w:shd w:val="clear" w:color="auto" w:fill="auto"/>
          </w:tcPr>
          <w:p w:rsidR="00795B76" w:rsidRPr="006B102A" w:rsidRDefault="00795B76" w:rsidP="006B102A">
            <w:pPr>
              <w:jc w:val="both"/>
              <w:rPr>
                <w:color w:val="000000" w:themeColor="text1"/>
                <w:sz w:val="12"/>
                <w:szCs w:val="12"/>
              </w:rPr>
            </w:pPr>
            <w:r w:rsidRPr="006B102A">
              <w:rPr>
                <w:color w:val="000000" w:themeColor="text1"/>
                <w:sz w:val="12"/>
                <w:szCs w:val="12"/>
              </w:rPr>
              <w:t xml:space="preserve">Глава Слободского района                                                                                                                                                                                </w:t>
            </w:r>
            <w:r w:rsidR="00BB04F9" w:rsidRPr="006B102A">
              <w:rPr>
                <w:color w:val="000000" w:themeColor="text1"/>
                <w:sz w:val="12"/>
                <w:szCs w:val="12"/>
              </w:rPr>
              <w:t xml:space="preserve">                                        </w:t>
            </w:r>
            <w:r w:rsidRPr="006B102A">
              <w:rPr>
                <w:color w:val="000000" w:themeColor="text1"/>
                <w:sz w:val="12"/>
                <w:szCs w:val="12"/>
              </w:rPr>
              <w:t xml:space="preserve">    А.И. Костылев</w:t>
            </w:r>
          </w:p>
        </w:tc>
      </w:tr>
    </w:tbl>
    <w:p w:rsidR="006A3241" w:rsidRPr="006B102A" w:rsidRDefault="006A3241" w:rsidP="006B102A">
      <w:pPr>
        <w:tabs>
          <w:tab w:val="left" w:pos="3794"/>
        </w:tabs>
        <w:jc w:val="center"/>
        <w:rPr>
          <w:color w:val="000000" w:themeColor="text1"/>
          <w:sz w:val="12"/>
          <w:szCs w:val="12"/>
        </w:rPr>
      </w:pPr>
      <w:r w:rsidRPr="006B102A">
        <w:rPr>
          <w:color w:val="000000" w:themeColor="text1"/>
          <w:sz w:val="12"/>
          <w:szCs w:val="12"/>
        </w:rPr>
        <w:t>____________________________________________________________________________________________________</w:t>
      </w:r>
    </w:p>
    <w:p w:rsidR="006A3241" w:rsidRPr="006B102A" w:rsidRDefault="006A3241" w:rsidP="006B102A">
      <w:pPr>
        <w:jc w:val="center"/>
        <w:rPr>
          <w:b/>
          <w:bCs/>
          <w:color w:val="000000" w:themeColor="text1"/>
          <w:sz w:val="12"/>
          <w:szCs w:val="12"/>
        </w:rPr>
      </w:pPr>
    </w:p>
    <w:p w:rsidR="006B102A" w:rsidRPr="006B102A" w:rsidRDefault="006B102A" w:rsidP="006B102A">
      <w:pPr>
        <w:jc w:val="center"/>
        <w:rPr>
          <w:b/>
          <w:bCs/>
          <w:color w:val="000000" w:themeColor="text1"/>
          <w:sz w:val="12"/>
          <w:szCs w:val="12"/>
        </w:rPr>
      </w:pPr>
    </w:p>
    <w:p w:rsidR="00A036A5" w:rsidRDefault="00A036A5" w:rsidP="006B102A">
      <w:pPr>
        <w:ind w:firstLine="708"/>
        <w:jc w:val="both"/>
        <w:rPr>
          <w:color w:val="000000" w:themeColor="text1"/>
          <w:sz w:val="12"/>
          <w:szCs w:val="12"/>
        </w:rPr>
      </w:pPr>
      <w:r w:rsidRPr="00A036A5">
        <w:rPr>
          <w:color w:val="000000" w:themeColor="text1"/>
          <w:sz w:val="12"/>
          <w:szCs w:val="12"/>
        </w:rPr>
        <w:t>Администрация Слободского района сообщает о возможности предоставления в аренду земельного участка с условным номером 43:30:430203:ЗУ</w:t>
      </w:r>
      <w:proofErr w:type="gramStart"/>
      <w:r w:rsidRPr="00A036A5">
        <w:rPr>
          <w:color w:val="000000" w:themeColor="text1"/>
          <w:sz w:val="12"/>
          <w:szCs w:val="12"/>
        </w:rPr>
        <w:t>1</w:t>
      </w:r>
      <w:proofErr w:type="gramEnd"/>
      <w:r w:rsidRPr="00A036A5">
        <w:rPr>
          <w:color w:val="000000" w:themeColor="text1"/>
          <w:sz w:val="12"/>
          <w:szCs w:val="12"/>
        </w:rPr>
        <w:t xml:space="preserve">, расположенного в с. </w:t>
      </w:r>
      <w:proofErr w:type="spellStart"/>
      <w:r w:rsidRPr="00A036A5">
        <w:rPr>
          <w:color w:val="000000" w:themeColor="text1"/>
          <w:sz w:val="12"/>
          <w:szCs w:val="12"/>
        </w:rPr>
        <w:t>Ильинское</w:t>
      </w:r>
      <w:proofErr w:type="spellEnd"/>
      <w:r w:rsidRPr="00A036A5">
        <w:rPr>
          <w:color w:val="000000" w:themeColor="text1"/>
          <w:sz w:val="12"/>
          <w:szCs w:val="12"/>
        </w:rPr>
        <w:t xml:space="preserve">, Слободского района, Кировской области, площадь земельного участка в соответствии со схемой расположения составляет 1794 </w:t>
      </w:r>
      <w:proofErr w:type="spellStart"/>
      <w:r w:rsidRPr="00A036A5">
        <w:rPr>
          <w:color w:val="000000" w:themeColor="text1"/>
          <w:sz w:val="12"/>
          <w:szCs w:val="12"/>
        </w:rPr>
        <w:t>кв.м</w:t>
      </w:r>
      <w:proofErr w:type="spellEnd"/>
      <w:r w:rsidRPr="00A036A5">
        <w:rPr>
          <w:color w:val="000000" w:themeColor="text1"/>
          <w:sz w:val="12"/>
          <w:szCs w:val="12"/>
        </w:rPr>
        <w:t>., с разрешенным использованием – для  ведения личного подсобного хозяйства (приусадебный земельный участок).</w:t>
      </w:r>
    </w:p>
    <w:p w:rsidR="006B102A" w:rsidRPr="006B102A" w:rsidRDefault="006B102A" w:rsidP="006B102A">
      <w:pPr>
        <w:ind w:firstLine="708"/>
        <w:jc w:val="both"/>
        <w:rPr>
          <w:color w:val="000000" w:themeColor="text1"/>
          <w:sz w:val="12"/>
          <w:szCs w:val="12"/>
        </w:rPr>
      </w:pPr>
      <w:r w:rsidRPr="006B102A">
        <w:rPr>
          <w:color w:val="000000" w:themeColor="text1"/>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A036A5" w:rsidRDefault="00A036A5" w:rsidP="006B102A">
      <w:pPr>
        <w:ind w:firstLine="708"/>
        <w:jc w:val="both"/>
        <w:rPr>
          <w:color w:val="000000" w:themeColor="text1"/>
          <w:sz w:val="12"/>
          <w:szCs w:val="12"/>
        </w:rPr>
      </w:pPr>
      <w:r w:rsidRPr="00A036A5">
        <w:rPr>
          <w:color w:val="000000" w:themeColor="text1"/>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A036A5">
        <w:rPr>
          <w:color w:val="000000" w:themeColor="text1"/>
          <w:sz w:val="12"/>
          <w:szCs w:val="12"/>
        </w:rPr>
        <w:t>Советская</w:t>
      </w:r>
      <w:proofErr w:type="gramEnd"/>
      <w:r w:rsidRPr="00A036A5">
        <w:rPr>
          <w:color w:val="000000" w:themeColor="text1"/>
          <w:sz w:val="12"/>
          <w:szCs w:val="12"/>
        </w:rPr>
        <w:t>, д. 86, г. Слободской, каб.207, в период с 27.09.2023 по 26.10.2023 (кроме праздничных и выходных дней) на бумажном носителе</w:t>
      </w:r>
    </w:p>
    <w:p w:rsidR="006B102A" w:rsidRPr="006B102A" w:rsidRDefault="006B102A" w:rsidP="006B102A">
      <w:pPr>
        <w:ind w:firstLine="708"/>
        <w:jc w:val="both"/>
        <w:rPr>
          <w:color w:val="000000" w:themeColor="text1"/>
          <w:sz w:val="12"/>
          <w:szCs w:val="12"/>
        </w:rPr>
      </w:pPr>
      <w:r w:rsidRPr="006B102A">
        <w:rPr>
          <w:color w:val="000000" w:themeColor="text1"/>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B102A" w:rsidRPr="006B102A" w:rsidRDefault="006B102A" w:rsidP="006B102A">
      <w:pPr>
        <w:ind w:firstLine="708"/>
        <w:jc w:val="both"/>
        <w:rPr>
          <w:color w:val="000000" w:themeColor="text1"/>
          <w:sz w:val="12"/>
          <w:szCs w:val="12"/>
        </w:rPr>
      </w:pPr>
      <w:r w:rsidRPr="006B102A">
        <w:rPr>
          <w:color w:val="000000" w:themeColor="text1"/>
          <w:sz w:val="12"/>
          <w:szCs w:val="1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6B102A" w:rsidRDefault="006B102A" w:rsidP="006B102A">
      <w:pPr>
        <w:jc w:val="both"/>
        <w:rPr>
          <w:color w:val="000000" w:themeColor="text1"/>
          <w:sz w:val="12"/>
          <w:szCs w:val="12"/>
        </w:rPr>
      </w:pPr>
      <w:r w:rsidRPr="006B102A">
        <w:rPr>
          <w:color w:val="000000" w:themeColor="text1"/>
          <w:sz w:val="12"/>
          <w:szCs w:val="12"/>
        </w:rPr>
        <w:t>Информация по телефону 8(83362) 4-12-57.</w:t>
      </w:r>
    </w:p>
    <w:p w:rsidR="003E6E21" w:rsidRDefault="003E6E21" w:rsidP="006B102A">
      <w:pPr>
        <w:jc w:val="both"/>
        <w:rPr>
          <w:color w:val="000000" w:themeColor="text1"/>
          <w:sz w:val="12"/>
          <w:szCs w:val="12"/>
        </w:rPr>
      </w:pPr>
    </w:p>
    <w:p w:rsidR="003E6E21" w:rsidRDefault="003E6E21" w:rsidP="006B102A">
      <w:pPr>
        <w:jc w:val="both"/>
        <w:rPr>
          <w:color w:val="000000" w:themeColor="text1"/>
          <w:sz w:val="12"/>
          <w:szCs w:val="12"/>
        </w:rPr>
      </w:pPr>
    </w:p>
    <w:p w:rsidR="003E6E21" w:rsidRDefault="003E6E21" w:rsidP="003E6E21">
      <w:pPr>
        <w:jc w:val="both"/>
        <w:rPr>
          <w:color w:val="000000" w:themeColor="text1"/>
          <w:sz w:val="12"/>
          <w:szCs w:val="12"/>
        </w:rPr>
      </w:pPr>
      <w:r>
        <w:rPr>
          <w:color w:val="000000" w:themeColor="text1"/>
          <w:sz w:val="12"/>
          <w:szCs w:val="12"/>
        </w:rPr>
        <w:tab/>
      </w:r>
      <w:r w:rsidRPr="003E6E21">
        <w:rPr>
          <w:color w:val="000000" w:themeColor="text1"/>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43:30:370502:413, расположенного в дер. Заборье, Слободского района, Кировской области, площадь земельного участка составляет 600 </w:t>
      </w:r>
      <w:proofErr w:type="spellStart"/>
      <w:r w:rsidRPr="003E6E21">
        <w:rPr>
          <w:color w:val="000000" w:themeColor="text1"/>
          <w:sz w:val="12"/>
          <w:szCs w:val="12"/>
        </w:rPr>
        <w:t>кв.м</w:t>
      </w:r>
      <w:proofErr w:type="spellEnd"/>
      <w:r w:rsidRPr="003E6E21">
        <w:rPr>
          <w:color w:val="000000" w:themeColor="text1"/>
          <w:sz w:val="12"/>
          <w:szCs w:val="12"/>
        </w:rPr>
        <w:t>., с разрешенным использованием – ведение личного подсобного хозяйства.</w:t>
      </w:r>
    </w:p>
    <w:p w:rsidR="003E6E21" w:rsidRPr="003E6E21" w:rsidRDefault="003E6E21" w:rsidP="003E6E21">
      <w:pPr>
        <w:jc w:val="both"/>
        <w:rPr>
          <w:color w:val="000000" w:themeColor="text1"/>
          <w:sz w:val="12"/>
          <w:szCs w:val="12"/>
        </w:rPr>
      </w:pPr>
      <w:r w:rsidRPr="003E6E21">
        <w:rPr>
          <w:color w:val="000000" w:themeColor="text1"/>
          <w:sz w:val="12"/>
          <w:szCs w:val="12"/>
        </w:rPr>
        <w:tab/>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3E6E21" w:rsidRDefault="003E6E21" w:rsidP="003E6E21">
      <w:pPr>
        <w:ind w:firstLine="708"/>
        <w:jc w:val="both"/>
        <w:rPr>
          <w:color w:val="000000" w:themeColor="text1"/>
          <w:sz w:val="12"/>
          <w:szCs w:val="12"/>
        </w:rPr>
      </w:pPr>
      <w:r w:rsidRPr="003E6E21">
        <w:rPr>
          <w:color w:val="000000" w:themeColor="text1"/>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3E6E21">
        <w:rPr>
          <w:color w:val="000000" w:themeColor="text1"/>
          <w:sz w:val="12"/>
          <w:szCs w:val="12"/>
        </w:rPr>
        <w:t>Советская</w:t>
      </w:r>
      <w:proofErr w:type="gramEnd"/>
      <w:r w:rsidRPr="003E6E21">
        <w:rPr>
          <w:color w:val="000000" w:themeColor="text1"/>
          <w:sz w:val="12"/>
          <w:szCs w:val="12"/>
        </w:rPr>
        <w:t>, д. 86, г. Слободской, каб.207, в период с 27.09.2023 по 26.10.2023 (кроме праздничных и выходных дней) на бумажном носителе.</w:t>
      </w:r>
    </w:p>
    <w:p w:rsidR="003E6E21" w:rsidRPr="003E6E21" w:rsidRDefault="003E6E21" w:rsidP="003E6E21">
      <w:pPr>
        <w:ind w:firstLine="708"/>
        <w:jc w:val="both"/>
        <w:rPr>
          <w:color w:val="000000" w:themeColor="text1"/>
          <w:sz w:val="12"/>
          <w:szCs w:val="12"/>
        </w:rPr>
      </w:pPr>
      <w:r w:rsidRPr="003E6E21">
        <w:rPr>
          <w:color w:val="000000" w:themeColor="text1"/>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3E6E21" w:rsidRPr="003E6E21" w:rsidRDefault="003E6E21" w:rsidP="003E6E21">
      <w:pPr>
        <w:ind w:firstLine="708"/>
        <w:jc w:val="both"/>
        <w:rPr>
          <w:color w:val="000000" w:themeColor="text1"/>
          <w:sz w:val="12"/>
          <w:szCs w:val="12"/>
        </w:rPr>
      </w:pPr>
      <w:r w:rsidRPr="003E6E21">
        <w:rPr>
          <w:color w:val="000000" w:themeColor="text1"/>
          <w:sz w:val="12"/>
          <w:szCs w:val="12"/>
        </w:rPr>
        <w:t xml:space="preserve">Ознакомиться со схемой расположения земельного участка можно по адресу: ул. </w:t>
      </w:r>
      <w:proofErr w:type="gramStart"/>
      <w:r w:rsidRPr="003E6E21">
        <w:rPr>
          <w:color w:val="000000" w:themeColor="text1"/>
          <w:sz w:val="12"/>
          <w:szCs w:val="12"/>
        </w:rPr>
        <w:t>Советская</w:t>
      </w:r>
      <w:proofErr w:type="gramEnd"/>
      <w:r w:rsidRPr="003E6E21">
        <w:rPr>
          <w:color w:val="000000" w:themeColor="text1"/>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3E6E21" w:rsidRPr="003E6E21" w:rsidRDefault="003E6E21" w:rsidP="003E6E21">
      <w:pPr>
        <w:jc w:val="both"/>
        <w:rPr>
          <w:color w:val="000000" w:themeColor="text1"/>
          <w:sz w:val="12"/>
          <w:szCs w:val="12"/>
        </w:rPr>
      </w:pPr>
      <w:r w:rsidRPr="003E6E21">
        <w:rPr>
          <w:color w:val="000000" w:themeColor="text1"/>
          <w:sz w:val="12"/>
          <w:szCs w:val="12"/>
        </w:rPr>
        <w:t>Информация по телефону 8(83362) 4-12-57.</w:t>
      </w:r>
    </w:p>
    <w:p w:rsidR="003E6E21" w:rsidRPr="006B102A" w:rsidRDefault="003E6E21" w:rsidP="006B102A">
      <w:pPr>
        <w:jc w:val="both"/>
        <w:rPr>
          <w:color w:val="000000" w:themeColor="text1"/>
          <w:sz w:val="12"/>
          <w:szCs w:val="12"/>
        </w:rPr>
      </w:pPr>
    </w:p>
    <w:p w:rsidR="00B21057" w:rsidRPr="006B102A" w:rsidRDefault="006B102A" w:rsidP="006B102A">
      <w:pPr>
        <w:tabs>
          <w:tab w:val="left" w:pos="3794"/>
        </w:tabs>
        <w:jc w:val="center"/>
        <w:rPr>
          <w:color w:val="000000" w:themeColor="text1"/>
          <w:sz w:val="12"/>
          <w:szCs w:val="12"/>
        </w:rPr>
      </w:pPr>
      <w:r w:rsidRPr="006B102A">
        <w:rPr>
          <w:color w:val="000000" w:themeColor="text1"/>
          <w:sz w:val="12"/>
          <w:szCs w:val="12"/>
        </w:rPr>
        <w:t>____________________________________________________________________________________________________</w:t>
      </w:r>
    </w:p>
    <w:sectPr w:rsidR="00B21057" w:rsidRPr="006B102A" w:rsidSect="00443C90">
      <w:headerReference w:type="default" r:id="rId12"/>
      <w:footerReference w:type="default" r:id="rId13"/>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0D" w:rsidRDefault="009A6F0D" w:rsidP="00D40C66">
      <w:r>
        <w:separator/>
      </w:r>
    </w:p>
  </w:endnote>
  <w:endnote w:type="continuationSeparator" w:id="0">
    <w:p w:rsidR="009A6F0D" w:rsidRDefault="009A6F0D"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DC" w:rsidRPr="00616DE0" w:rsidRDefault="00DC07DC">
    <w:pPr>
      <w:pStyle w:val="ad"/>
      <w:rPr>
        <w:i/>
        <w:sz w:val="12"/>
      </w:rPr>
    </w:pPr>
  </w:p>
  <w:p w:rsidR="00DC07DC" w:rsidRDefault="00DC07DC">
    <w:pPr>
      <w:pStyle w:val="ad"/>
      <w:rPr>
        <w:i/>
        <w:sz w:val="16"/>
      </w:rPr>
    </w:pPr>
    <w:r w:rsidRPr="00A711BD">
      <w:rPr>
        <w:i/>
        <w:sz w:val="16"/>
      </w:rPr>
      <w:t>Информационный бюллетень №</w:t>
    </w:r>
    <w:r w:rsidR="00136C2C">
      <w:rPr>
        <w:i/>
        <w:sz w:val="16"/>
      </w:rPr>
      <w:t xml:space="preserve"> 30</w:t>
    </w:r>
    <w:r w:rsidRPr="00A711BD">
      <w:rPr>
        <w:i/>
        <w:sz w:val="16"/>
      </w:rPr>
      <w:t>(</w:t>
    </w:r>
    <w:r w:rsidR="00136C2C">
      <w:rPr>
        <w:i/>
        <w:sz w:val="16"/>
      </w:rPr>
      <w:t>89</w:t>
    </w:r>
    <w:r w:rsidRPr="00A711BD">
      <w:rPr>
        <w:i/>
        <w:sz w:val="16"/>
      </w:rPr>
      <w:t>)</w:t>
    </w:r>
  </w:p>
  <w:p w:rsidR="00DC07DC" w:rsidRPr="00A711BD" w:rsidRDefault="00DC07DC">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0D" w:rsidRDefault="009A6F0D" w:rsidP="00D40C66">
      <w:r>
        <w:separator/>
      </w:r>
    </w:p>
  </w:footnote>
  <w:footnote w:type="continuationSeparator" w:id="0">
    <w:p w:rsidR="009A6F0D" w:rsidRDefault="009A6F0D"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DC07DC" w:rsidRPr="007B1733" w:rsidRDefault="00DC07DC">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290F67">
          <w:rPr>
            <w:noProof/>
            <w:sz w:val="16"/>
          </w:rPr>
          <w:t>2</w:t>
        </w:r>
        <w:r w:rsidRPr="007B1733">
          <w:rPr>
            <w:sz w:val="16"/>
          </w:rPr>
          <w:fldChar w:fldCharType="end"/>
        </w:r>
      </w:p>
    </w:sdtContent>
  </w:sdt>
  <w:p w:rsidR="00DC07DC" w:rsidRDefault="00DC07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275E2"/>
    <w:multiLevelType w:val="singleLevel"/>
    <w:tmpl w:val="FCA4C50E"/>
    <w:lvl w:ilvl="0">
      <w:start w:val="1"/>
      <w:numFmt w:val="decimal"/>
      <w:pStyle w:val="a2"/>
      <w:lvlText w:val="%1."/>
      <w:lvlJc w:val="left"/>
      <w:pPr>
        <w:tabs>
          <w:tab w:val="num" w:pos="1080"/>
        </w:tabs>
        <w:ind w:left="1080" w:hanging="360"/>
      </w:pPr>
    </w:lvl>
  </w:abstractNum>
  <w:abstractNum w:abstractNumId="14">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5">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6">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C39AA"/>
    <w:multiLevelType w:val="hybridMultilevel"/>
    <w:tmpl w:val="4AEA50C6"/>
    <w:lvl w:ilvl="0" w:tplc="43826196">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FF1EA6"/>
    <w:multiLevelType w:val="multilevel"/>
    <w:tmpl w:val="429E3A74"/>
    <w:lvl w:ilvl="0">
      <w:start w:val="1"/>
      <w:numFmt w:val="decimal"/>
      <w:lvlText w:val="%1."/>
      <w:lvlJc w:val="left"/>
      <w:pPr>
        <w:ind w:left="1065" w:hanging="36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018" w:hanging="1305"/>
      </w:pPr>
      <w:rPr>
        <w:rFonts w:hint="default"/>
      </w:rPr>
    </w:lvl>
    <w:lvl w:ilvl="3">
      <w:start w:val="1"/>
      <w:numFmt w:val="decimal"/>
      <w:isLgl/>
      <w:lvlText w:val="%1.%2.%3.%4."/>
      <w:lvlJc w:val="left"/>
      <w:pPr>
        <w:ind w:left="2022" w:hanging="1305"/>
      </w:pPr>
      <w:rPr>
        <w:rFonts w:hint="default"/>
      </w:rPr>
    </w:lvl>
    <w:lvl w:ilvl="4">
      <w:start w:val="1"/>
      <w:numFmt w:val="decimal"/>
      <w:isLgl/>
      <w:lvlText w:val="%1.%2.%3.%4.%5."/>
      <w:lvlJc w:val="left"/>
      <w:pPr>
        <w:ind w:left="2026" w:hanging="1305"/>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2851C70"/>
    <w:multiLevelType w:val="hybridMultilevel"/>
    <w:tmpl w:val="611A7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5"/>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3"/>
  </w:num>
  <w:num w:numId="5">
    <w:abstractNumId w:val="6"/>
  </w:num>
  <w:num w:numId="6">
    <w:abstractNumId w:val="11"/>
  </w:num>
  <w:num w:numId="7">
    <w:abstractNumId w:val="14"/>
  </w:num>
  <w:num w:numId="8">
    <w:abstractNumId w:val="30"/>
  </w:num>
  <w:num w:numId="9">
    <w:abstractNumId w:val="16"/>
  </w:num>
  <w:num w:numId="10">
    <w:abstractNumId w:val="12"/>
  </w:num>
  <w:num w:numId="11">
    <w:abstractNumId w:val="17"/>
  </w:num>
  <w:num w:numId="12">
    <w:abstractNumId w:val="2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8"/>
  </w:num>
  <w:num w:numId="16">
    <w:abstractNumId w:val="23"/>
  </w:num>
  <w:num w:numId="17">
    <w:abstractNumId w:val="9"/>
  </w:num>
  <w:num w:numId="18">
    <w:abstractNumId w:val="31"/>
  </w:num>
  <w:num w:numId="19">
    <w:abstractNumId w:val="15"/>
  </w:num>
  <w:num w:numId="20">
    <w:abstractNumId w:val="27"/>
  </w:num>
  <w:num w:numId="21">
    <w:abstractNumId w:val="7"/>
  </w:num>
  <w:num w:numId="22">
    <w:abstractNumId w:val="10"/>
  </w:num>
  <w:num w:numId="23">
    <w:abstractNumId w:val="29"/>
  </w:num>
  <w:num w:numId="24">
    <w:abstractNumId w:val="19"/>
  </w:num>
  <w:num w:numId="25">
    <w:abstractNumId w:val="20"/>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0"/>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C2C"/>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0F67"/>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E21"/>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1D1"/>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9C9"/>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3E00"/>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02A"/>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2DA"/>
    <w:rsid w:val="008D4460"/>
    <w:rsid w:val="008D4644"/>
    <w:rsid w:val="008D46B0"/>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5C1D"/>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6F0D"/>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6A5"/>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E65"/>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5EB"/>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173"/>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3EE"/>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mi-i-zr.admslob@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lobodskojslobodskoj-r43.gosweb.gosuslugi.ru/glavnoe/dokumenty/proekty-np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957B8-9F26-47F3-B2C3-B860BE2B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4855</TotalTime>
  <Pages>1</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554</cp:revision>
  <cp:lastPrinted>2020-09-30T10:12:00Z</cp:lastPrinted>
  <dcterms:created xsi:type="dcterms:W3CDTF">2020-12-01T08:13:00Z</dcterms:created>
  <dcterms:modified xsi:type="dcterms:W3CDTF">2023-09-27T13:34:00Z</dcterms:modified>
</cp:coreProperties>
</file>