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4160" w:rsidRDefault="00044160" w:rsidP="00A75E30">
      <w:pPr>
        <w:tabs>
          <w:tab w:val="left" w:pos="0"/>
        </w:tabs>
        <w:jc w:val="center"/>
      </w:pPr>
    </w:p>
    <w:p w:rsidR="00A75E30" w:rsidRDefault="00A75E30" w:rsidP="00A75E30">
      <w:pPr>
        <w:tabs>
          <w:tab w:val="left" w:pos="0"/>
        </w:tabs>
        <w:jc w:val="center"/>
      </w:pPr>
      <w:r>
        <w:rPr>
          <w:noProof/>
        </w:rPr>
        <w:drawing>
          <wp:inline distT="0" distB="0" distL="0" distR="0" wp14:anchorId="461DA7EE" wp14:editId="7AC01ED0">
            <wp:extent cx="990600" cy="10763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solidFill>
                      <a:srgbClr val="000000"/>
                    </a:solidFill>
                    <a:ln>
                      <a:noFill/>
                    </a:ln>
                  </pic:spPr>
                </pic:pic>
              </a:graphicData>
            </a:graphic>
          </wp:inline>
        </w:drawing>
      </w:r>
    </w:p>
    <w:p w:rsidR="00A75E30" w:rsidRPr="00EE14CF" w:rsidRDefault="00A75E30" w:rsidP="00A75E30">
      <w:pPr>
        <w:tabs>
          <w:tab w:val="left" w:pos="0"/>
        </w:tabs>
        <w:jc w:val="center"/>
      </w:pPr>
    </w:p>
    <w:p w:rsidR="00A75E30" w:rsidRPr="00EE14CF" w:rsidRDefault="00A75E30" w:rsidP="00A75E30">
      <w:pPr>
        <w:tabs>
          <w:tab w:val="left" w:pos="0"/>
        </w:tabs>
        <w:jc w:val="center"/>
      </w:pPr>
    </w:p>
    <w:p w:rsidR="00A75E30" w:rsidRPr="00EE14CF" w:rsidRDefault="00A75E30" w:rsidP="00A75E30">
      <w:pPr>
        <w:tabs>
          <w:tab w:val="left" w:pos="2919"/>
        </w:tabs>
        <w:jc w:val="center"/>
      </w:pPr>
      <w:r w:rsidRPr="00EE14CF">
        <w:t>ОФИЦИАЛЬНОЕ ИЗДАНИЕ СЛОБОДСКОГО РАЙОНА</w:t>
      </w:r>
    </w:p>
    <w:p w:rsidR="00A75E30" w:rsidRPr="00EE14CF" w:rsidRDefault="00A75E30" w:rsidP="00A75E30">
      <w:pPr>
        <w:jc w:val="center"/>
        <w:rPr>
          <w:sz w:val="16"/>
          <w:szCs w:val="16"/>
        </w:rPr>
      </w:pPr>
    </w:p>
    <w:p w:rsidR="00A75E30" w:rsidRPr="00EE14CF" w:rsidRDefault="00A75E30" w:rsidP="00A75E30">
      <w:pPr>
        <w:jc w:val="center"/>
      </w:pPr>
      <w:r w:rsidRPr="00EE14CF">
        <w:t>учреждено решением Слободской районной Думы</w:t>
      </w:r>
    </w:p>
    <w:p w:rsidR="00A75E30" w:rsidRPr="00EE14CF" w:rsidRDefault="00A75E30" w:rsidP="00A75E30">
      <w:pPr>
        <w:jc w:val="center"/>
      </w:pPr>
      <w:r w:rsidRPr="00EE14CF">
        <w:t>от 15.12.2006 № 15/169</w:t>
      </w:r>
    </w:p>
    <w:p w:rsidR="00A75E30" w:rsidRPr="00EE14CF" w:rsidRDefault="00A75E30" w:rsidP="00A75E30">
      <w:pPr>
        <w:jc w:val="center"/>
      </w:pPr>
    </w:p>
    <w:p w:rsidR="00A75E30" w:rsidRPr="00EE14CF" w:rsidRDefault="00A75E30" w:rsidP="00A75E30">
      <w:pPr>
        <w:jc w:val="center"/>
      </w:pPr>
    </w:p>
    <w:p w:rsidR="00A75E30" w:rsidRPr="00EE14CF" w:rsidRDefault="00A75E30" w:rsidP="00A75E30">
      <w:pPr>
        <w:jc w:val="center"/>
      </w:pPr>
    </w:p>
    <w:p w:rsidR="00A75E30" w:rsidRPr="00EE14CF" w:rsidRDefault="00A75E30" w:rsidP="00A75E30">
      <w:pPr>
        <w:jc w:val="center"/>
      </w:pPr>
    </w:p>
    <w:p w:rsidR="00A75E30" w:rsidRPr="00EE14CF" w:rsidRDefault="00A75E30" w:rsidP="00A75E30">
      <w:pPr>
        <w:jc w:val="center"/>
      </w:pPr>
    </w:p>
    <w:p w:rsidR="00A75E30" w:rsidRPr="00EE14CF" w:rsidRDefault="00A75E30" w:rsidP="00A75E30">
      <w:pPr>
        <w:jc w:val="center"/>
      </w:pPr>
    </w:p>
    <w:p w:rsidR="00F6011C" w:rsidRPr="00EE14CF" w:rsidRDefault="00F6011C" w:rsidP="00A75E30">
      <w:pPr>
        <w:jc w:val="center"/>
      </w:pPr>
    </w:p>
    <w:p w:rsidR="00F6011C" w:rsidRPr="00EE14CF" w:rsidRDefault="00F6011C" w:rsidP="00A75E30">
      <w:pPr>
        <w:jc w:val="center"/>
      </w:pPr>
    </w:p>
    <w:p w:rsidR="00A75E30" w:rsidRPr="00EE14CF" w:rsidRDefault="00A75E30" w:rsidP="00A75E30">
      <w:pPr>
        <w:jc w:val="center"/>
      </w:pPr>
    </w:p>
    <w:p w:rsidR="00A75E30" w:rsidRPr="00EE14CF" w:rsidRDefault="00A75E30" w:rsidP="00A75E30">
      <w:pPr>
        <w:jc w:val="center"/>
      </w:pPr>
    </w:p>
    <w:p w:rsidR="00A75E30" w:rsidRPr="00EE14CF" w:rsidRDefault="00A75E30" w:rsidP="00A75E30">
      <w:pPr>
        <w:jc w:val="center"/>
      </w:pPr>
    </w:p>
    <w:p w:rsidR="00A711BD" w:rsidRPr="00EE14CF" w:rsidRDefault="00A711BD" w:rsidP="00A75E30">
      <w:pPr>
        <w:jc w:val="center"/>
      </w:pPr>
    </w:p>
    <w:p w:rsidR="00A75E30" w:rsidRPr="00EE14CF" w:rsidRDefault="00A75E30" w:rsidP="00A75E30">
      <w:pPr>
        <w:jc w:val="center"/>
      </w:pPr>
    </w:p>
    <w:p w:rsidR="00A75E30" w:rsidRPr="00EE14CF" w:rsidRDefault="00A75E30" w:rsidP="00A75E30">
      <w:pPr>
        <w:jc w:val="center"/>
        <w:rPr>
          <w:b/>
          <w:sz w:val="44"/>
          <w:szCs w:val="44"/>
        </w:rPr>
      </w:pPr>
      <w:r w:rsidRPr="00EE14CF">
        <w:rPr>
          <w:b/>
          <w:sz w:val="44"/>
          <w:szCs w:val="44"/>
        </w:rPr>
        <w:t>ИНФОРМАЦИОННЫЙ БЮЛЛЕТЕНЬ</w:t>
      </w:r>
    </w:p>
    <w:p w:rsidR="00A75E30" w:rsidRPr="00EE14CF" w:rsidRDefault="00A75E30" w:rsidP="00A75E30">
      <w:pPr>
        <w:jc w:val="center"/>
        <w:rPr>
          <w:sz w:val="32"/>
          <w:szCs w:val="32"/>
        </w:rPr>
      </w:pPr>
      <w:r w:rsidRPr="00EE14CF">
        <w:rPr>
          <w:sz w:val="32"/>
          <w:szCs w:val="32"/>
        </w:rPr>
        <w:t>органов местного самоуправления Слободского муницип</w:t>
      </w:r>
      <w:r w:rsidR="00EA1C5C" w:rsidRPr="00EE14CF">
        <w:rPr>
          <w:sz w:val="32"/>
          <w:szCs w:val="32"/>
        </w:rPr>
        <w:t>ального района Кировской област</w:t>
      </w:r>
      <w:r w:rsidR="00D10E9B" w:rsidRPr="00EE14CF">
        <w:rPr>
          <w:sz w:val="32"/>
          <w:szCs w:val="32"/>
        </w:rPr>
        <w:t>и</w:t>
      </w:r>
    </w:p>
    <w:p w:rsidR="00A75E30" w:rsidRPr="00EE14CF" w:rsidRDefault="00A75E30" w:rsidP="00A75E30">
      <w:pPr>
        <w:rPr>
          <w:sz w:val="48"/>
          <w:szCs w:val="48"/>
        </w:rPr>
      </w:pPr>
    </w:p>
    <w:p w:rsidR="0031484F" w:rsidRPr="00EE14CF" w:rsidRDefault="00A75E30" w:rsidP="00440D83">
      <w:pPr>
        <w:jc w:val="center"/>
        <w:rPr>
          <w:b/>
          <w:sz w:val="28"/>
          <w:szCs w:val="28"/>
        </w:rPr>
      </w:pPr>
      <w:r w:rsidRPr="00EE14CF">
        <w:rPr>
          <w:b/>
          <w:sz w:val="28"/>
          <w:szCs w:val="28"/>
        </w:rPr>
        <w:t xml:space="preserve">Выпуск № </w:t>
      </w:r>
      <w:r w:rsidR="004021F1" w:rsidRPr="00EE14CF">
        <w:rPr>
          <w:b/>
          <w:sz w:val="28"/>
          <w:szCs w:val="28"/>
        </w:rPr>
        <w:t>7</w:t>
      </w:r>
      <w:r w:rsidRPr="00EE14CF">
        <w:rPr>
          <w:b/>
          <w:sz w:val="28"/>
          <w:szCs w:val="28"/>
        </w:rPr>
        <w:t>(</w:t>
      </w:r>
      <w:r w:rsidR="005B75BE" w:rsidRPr="00EE14CF">
        <w:rPr>
          <w:b/>
          <w:sz w:val="28"/>
          <w:szCs w:val="28"/>
        </w:rPr>
        <w:t>6</w:t>
      </w:r>
      <w:r w:rsidR="004021F1" w:rsidRPr="00EE14CF">
        <w:rPr>
          <w:b/>
          <w:sz w:val="28"/>
          <w:szCs w:val="28"/>
        </w:rPr>
        <w:t>6</w:t>
      </w:r>
      <w:r w:rsidRPr="00EE14CF">
        <w:rPr>
          <w:b/>
          <w:sz w:val="28"/>
          <w:szCs w:val="28"/>
        </w:rPr>
        <w:t>)</w:t>
      </w:r>
    </w:p>
    <w:p w:rsidR="00A75E30" w:rsidRPr="00EE14CF" w:rsidRDefault="00010E74" w:rsidP="00197F9E">
      <w:pPr>
        <w:jc w:val="center"/>
        <w:rPr>
          <w:b/>
          <w:sz w:val="24"/>
          <w:szCs w:val="24"/>
        </w:rPr>
      </w:pPr>
      <w:r w:rsidRPr="00EE14CF">
        <w:rPr>
          <w:b/>
          <w:sz w:val="28"/>
          <w:szCs w:val="28"/>
        </w:rPr>
        <w:t xml:space="preserve"> </w:t>
      </w:r>
      <w:r w:rsidR="004021F1" w:rsidRPr="00EE14CF">
        <w:rPr>
          <w:b/>
          <w:sz w:val="28"/>
          <w:szCs w:val="28"/>
        </w:rPr>
        <w:t>03</w:t>
      </w:r>
      <w:r w:rsidR="00E43A34" w:rsidRPr="00EE14CF">
        <w:rPr>
          <w:b/>
          <w:sz w:val="28"/>
          <w:szCs w:val="28"/>
        </w:rPr>
        <w:t>.</w:t>
      </w:r>
      <w:r w:rsidR="00E55654" w:rsidRPr="00EE14CF">
        <w:rPr>
          <w:b/>
          <w:sz w:val="28"/>
          <w:szCs w:val="28"/>
        </w:rPr>
        <w:t>0</w:t>
      </w:r>
      <w:r w:rsidR="004021F1" w:rsidRPr="00EE14CF">
        <w:rPr>
          <w:b/>
          <w:sz w:val="28"/>
          <w:szCs w:val="28"/>
        </w:rPr>
        <w:t>3</w:t>
      </w:r>
      <w:r w:rsidR="00253BAF" w:rsidRPr="00EE14CF">
        <w:rPr>
          <w:b/>
          <w:sz w:val="28"/>
          <w:szCs w:val="28"/>
        </w:rPr>
        <w:t>.</w:t>
      </w:r>
      <w:r w:rsidR="00A75E30" w:rsidRPr="00EE14CF">
        <w:rPr>
          <w:b/>
          <w:sz w:val="28"/>
          <w:szCs w:val="28"/>
        </w:rPr>
        <w:t>20</w:t>
      </w:r>
      <w:r w:rsidR="009255F8" w:rsidRPr="00EE14CF">
        <w:rPr>
          <w:b/>
          <w:sz w:val="28"/>
          <w:szCs w:val="28"/>
        </w:rPr>
        <w:t>2</w:t>
      </w:r>
      <w:r w:rsidR="00AF010B" w:rsidRPr="00EE14CF">
        <w:rPr>
          <w:b/>
          <w:sz w:val="28"/>
          <w:szCs w:val="28"/>
        </w:rPr>
        <w:t>2</w:t>
      </w:r>
      <w:r w:rsidR="00A75E30" w:rsidRPr="00EE14CF">
        <w:rPr>
          <w:b/>
          <w:sz w:val="28"/>
          <w:szCs w:val="28"/>
        </w:rPr>
        <w:t xml:space="preserve"> года</w:t>
      </w:r>
    </w:p>
    <w:p w:rsidR="00F752DE" w:rsidRPr="00EE14CF" w:rsidRDefault="00F752DE" w:rsidP="0019474F">
      <w:pPr>
        <w:jc w:val="center"/>
        <w:rPr>
          <w:sz w:val="48"/>
          <w:szCs w:val="48"/>
        </w:rPr>
      </w:pPr>
    </w:p>
    <w:p w:rsidR="00C048B4" w:rsidRPr="00EE14CF" w:rsidRDefault="00C048B4" w:rsidP="00A75E30">
      <w:pPr>
        <w:jc w:val="center"/>
        <w:rPr>
          <w:sz w:val="48"/>
          <w:szCs w:val="48"/>
        </w:rPr>
      </w:pPr>
    </w:p>
    <w:p w:rsidR="00A75E30" w:rsidRPr="00EE14CF" w:rsidRDefault="00A75E30" w:rsidP="00A75E30">
      <w:pPr>
        <w:rPr>
          <w:b/>
        </w:rPr>
      </w:pPr>
    </w:p>
    <w:p w:rsidR="00A75E30" w:rsidRPr="00EE14CF" w:rsidRDefault="00A75E30" w:rsidP="00A75E30">
      <w:pPr>
        <w:rPr>
          <w:b/>
        </w:rPr>
      </w:pPr>
    </w:p>
    <w:p w:rsidR="00A75E30" w:rsidRPr="00EE14CF" w:rsidRDefault="00A75E30" w:rsidP="00A75E30">
      <w:pPr>
        <w:rPr>
          <w:b/>
        </w:rPr>
      </w:pPr>
    </w:p>
    <w:p w:rsidR="00A75E30" w:rsidRPr="00EE14CF" w:rsidRDefault="00A75E30" w:rsidP="00A75E30">
      <w:pPr>
        <w:rPr>
          <w:b/>
        </w:rPr>
      </w:pPr>
    </w:p>
    <w:p w:rsidR="00A75E30" w:rsidRPr="00EE14CF" w:rsidRDefault="00A75E30" w:rsidP="00A75E30">
      <w:pPr>
        <w:rPr>
          <w:b/>
        </w:rPr>
      </w:pPr>
    </w:p>
    <w:p w:rsidR="00A75E30" w:rsidRPr="00EE14CF" w:rsidRDefault="00A75E30" w:rsidP="00A75E30">
      <w:pPr>
        <w:rPr>
          <w:b/>
        </w:rPr>
      </w:pPr>
    </w:p>
    <w:p w:rsidR="00B500AC" w:rsidRPr="00EE14CF" w:rsidRDefault="00B500AC" w:rsidP="00A75E30">
      <w:pPr>
        <w:rPr>
          <w:b/>
        </w:rPr>
      </w:pPr>
    </w:p>
    <w:p w:rsidR="00803649" w:rsidRPr="00EE14CF" w:rsidRDefault="00803649" w:rsidP="00A75E30">
      <w:pPr>
        <w:rPr>
          <w:b/>
        </w:rPr>
      </w:pPr>
    </w:p>
    <w:p w:rsidR="00803649" w:rsidRPr="00EE14CF" w:rsidRDefault="00803649" w:rsidP="00A75E30">
      <w:pPr>
        <w:rPr>
          <w:b/>
        </w:rPr>
      </w:pPr>
    </w:p>
    <w:p w:rsidR="00A75E30" w:rsidRPr="00EE14CF" w:rsidRDefault="00A75E30" w:rsidP="00A75E30">
      <w:pPr>
        <w:rPr>
          <w:b/>
        </w:rPr>
      </w:pPr>
    </w:p>
    <w:p w:rsidR="00A75E30" w:rsidRPr="00EE14CF" w:rsidRDefault="00A75E30" w:rsidP="00A75E30">
      <w:pPr>
        <w:rPr>
          <w:b/>
        </w:rPr>
      </w:pPr>
    </w:p>
    <w:p w:rsidR="00480A40" w:rsidRPr="00EE14CF" w:rsidRDefault="00480A40" w:rsidP="00A75E30">
      <w:pPr>
        <w:rPr>
          <w:b/>
        </w:rPr>
      </w:pPr>
    </w:p>
    <w:p w:rsidR="000A7612" w:rsidRPr="00EE14CF" w:rsidRDefault="000A7612" w:rsidP="00A75E30">
      <w:pPr>
        <w:rPr>
          <w:b/>
        </w:rPr>
      </w:pPr>
    </w:p>
    <w:p w:rsidR="0088079E" w:rsidRPr="00EE14CF" w:rsidRDefault="0088079E" w:rsidP="00A75E30">
      <w:pPr>
        <w:rPr>
          <w:b/>
        </w:rPr>
      </w:pPr>
    </w:p>
    <w:p w:rsidR="00CC6E29" w:rsidRPr="00EE14CF" w:rsidRDefault="00CC6E29" w:rsidP="00A75E30">
      <w:pPr>
        <w:rPr>
          <w:b/>
        </w:rPr>
      </w:pPr>
    </w:p>
    <w:p w:rsidR="00A75E30" w:rsidRPr="00EE14CF" w:rsidRDefault="00A75E30" w:rsidP="00A75E30">
      <w:r w:rsidRPr="00EE14CF">
        <w:rPr>
          <w:b/>
        </w:rPr>
        <w:t>Учредитель:</w:t>
      </w:r>
      <w:r w:rsidR="00BB6F59" w:rsidRPr="00EE14CF">
        <w:rPr>
          <w:b/>
        </w:rPr>
        <w:t xml:space="preserve"> </w:t>
      </w:r>
      <w:r w:rsidRPr="00EE14CF">
        <w:t>Слободская районная  Дума</w:t>
      </w:r>
    </w:p>
    <w:p w:rsidR="00A75E30" w:rsidRPr="00EE14CF" w:rsidRDefault="00A75E30" w:rsidP="00A75E30"/>
    <w:p w:rsidR="00A75E30" w:rsidRPr="00EE14CF" w:rsidRDefault="00A75E30" w:rsidP="00A75E30">
      <w:pPr>
        <w:jc w:val="both"/>
      </w:pPr>
      <w:proofErr w:type="gramStart"/>
      <w:r w:rsidRPr="00EE14CF">
        <w:rPr>
          <w:b/>
        </w:rPr>
        <w:t>Ответственный за выпуск:</w:t>
      </w:r>
      <w:proofErr w:type="gramEnd"/>
      <w:r w:rsidRPr="00EE14CF">
        <w:t xml:space="preserve"> </w:t>
      </w:r>
      <w:r w:rsidR="000A7612" w:rsidRPr="00EE14CF">
        <w:rPr>
          <w:szCs w:val="28"/>
        </w:rPr>
        <w:t>Организационный отдел</w:t>
      </w:r>
      <w:r w:rsidR="000A7612" w:rsidRPr="00EE14CF">
        <w:rPr>
          <w:sz w:val="14"/>
        </w:rPr>
        <w:t xml:space="preserve"> </w:t>
      </w:r>
      <w:r w:rsidR="000A7612" w:rsidRPr="00EE14CF">
        <w:t xml:space="preserve">администрации </w:t>
      </w:r>
      <w:r w:rsidRPr="00EE14CF">
        <w:t>Слободско</w:t>
      </w:r>
      <w:r w:rsidR="000A7612" w:rsidRPr="00EE14CF">
        <w:t>го</w:t>
      </w:r>
      <w:r w:rsidRPr="00EE14CF">
        <w:t xml:space="preserve"> район</w:t>
      </w:r>
      <w:r w:rsidR="000A7612" w:rsidRPr="00EE14CF">
        <w:t>а</w:t>
      </w:r>
      <w:r w:rsidRPr="00EE14CF">
        <w:t xml:space="preserve"> (613150, г. Слободской, </w:t>
      </w:r>
      <w:r w:rsidR="00F97854" w:rsidRPr="00EE14CF">
        <w:t xml:space="preserve">  </w:t>
      </w:r>
      <w:r w:rsidRPr="00EE14CF">
        <w:t xml:space="preserve">ул. </w:t>
      </w:r>
      <w:proofErr w:type="gramStart"/>
      <w:r w:rsidRPr="00EE14CF">
        <w:t>Советская</w:t>
      </w:r>
      <w:proofErr w:type="gramEnd"/>
      <w:r w:rsidRPr="00EE14CF">
        <w:t xml:space="preserve"> 86, тел.</w:t>
      </w:r>
      <w:r w:rsidR="002D1D81" w:rsidRPr="00EE14CF">
        <w:t xml:space="preserve"> </w:t>
      </w:r>
      <w:r w:rsidRPr="00EE14CF">
        <w:t xml:space="preserve">4-69-41). </w:t>
      </w:r>
    </w:p>
    <w:p w:rsidR="00A75E30" w:rsidRPr="00EE14CF" w:rsidRDefault="00A75E30" w:rsidP="00A75E30">
      <w:pPr>
        <w:jc w:val="both"/>
      </w:pPr>
    </w:p>
    <w:p w:rsidR="00A75E30" w:rsidRPr="00EE14CF" w:rsidRDefault="00A75E30" w:rsidP="00A75E30">
      <w:pPr>
        <w:jc w:val="both"/>
      </w:pPr>
      <w:r w:rsidRPr="00EE14CF">
        <w:rPr>
          <w:b/>
        </w:rPr>
        <w:t xml:space="preserve">Тираж: </w:t>
      </w:r>
      <w:r w:rsidR="00B13A2A" w:rsidRPr="00EE14CF">
        <w:rPr>
          <w:b/>
        </w:rPr>
        <w:t>34</w:t>
      </w:r>
      <w:r w:rsidR="00DD4402" w:rsidRPr="00EE14CF">
        <w:rPr>
          <w:b/>
        </w:rPr>
        <w:t xml:space="preserve"> </w:t>
      </w:r>
      <w:r w:rsidRPr="00EE14CF">
        <w:t>экземпляр</w:t>
      </w:r>
      <w:r w:rsidR="008B2247" w:rsidRPr="00EE14CF">
        <w:t>а</w:t>
      </w:r>
    </w:p>
    <w:p w:rsidR="00A75E30" w:rsidRPr="00EE14CF" w:rsidRDefault="00A75E30" w:rsidP="00A75E30">
      <w:pPr>
        <w:jc w:val="both"/>
      </w:pPr>
    </w:p>
    <w:p w:rsidR="00A75E30" w:rsidRPr="00EE14CF" w:rsidRDefault="00A75E30" w:rsidP="00A75E30">
      <w:pPr>
        <w:jc w:val="both"/>
      </w:pPr>
      <w:r w:rsidRPr="00EE14CF">
        <w:rPr>
          <w:b/>
        </w:rPr>
        <w:t>Места размещения экземпляров официального издания:</w:t>
      </w:r>
      <w:r w:rsidR="00BB6F59" w:rsidRPr="00EE14CF">
        <w:rPr>
          <w:b/>
        </w:rPr>
        <w:t xml:space="preserve"> </w:t>
      </w:r>
      <w:r w:rsidR="000A7612" w:rsidRPr="00EE14CF">
        <w:t xml:space="preserve">администрация </w:t>
      </w:r>
      <w:r w:rsidRPr="00EE14CF">
        <w:t>Слободского района, администрации сельских и городского поселений Слободского района, муниципальные библиотеки Слободского района.</w:t>
      </w:r>
    </w:p>
    <w:p w:rsidR="00121760" w:rsidRPr="00EE14CF" w:rsidRDefault="00121760" w:rsidP="00A75E30">
      <w:pPr>
        <w:jc w:val="center"/>
        <w:rPr>
          <w:b/>
          <w:sz w:val="12"/>
        </w:rPr>
      </w:pPr>
    </w:p>
    <w:p w:rsidR="00804F4B" w:rsidRPr="00EE14CF" w:rsidRDefault="00804F4B" w:rsidP="00A75E30">
      <w:pPr>
        <w:jc w:val="center"/>
        <w:rPr>
          <w:b/>
          <w:sz w:val="12"/>
          <w:szCs w:val="12"/>
        </w:rPr>
      </w:pPr>
    </w:p>
    <w:p w:rsidR="00A60956" w:rsidRPr="00EE14CF" w:rsidRDefault="00A75E30" w:rsidP="00A75E30">
      <w:pPr>
        <w:jc w:val="center"/>
        <w:rPr>
          <w:b/>
          <w:sz w:val="16"/>
          <w:szCs w:val="12"/>
        </w:rPr>
      </w:pPr>
      <w:r w:rsidRPr="00EE14CF">
        <w:rPr>
          <w:b/>
          <w:sz w:val="16"/>
          <w:szCs w:val="12"/>
        </w:rPr>
        <w:lastRenderedPageBreak/>
        <w:t>СОДЕРЖАНИЕ</w:t>
      </w:r>
    </w:p>
    <w:p w:rsidR="00804F4B" w:rsidRPr="00EE14CF" w:rsidRDefault="00804F4B" w:rsidP="00A75E30">
      <w:pPr>
        <w:jc w:val="center"/>
        <w:rPr>
          <w:b/>
          <w:sz w:val="12"/>
          <w:szCs w:val="12"/>
        </w:rPr>
      </w:pPr>
    </w:p>
    <w:tbl>
      <w:tblPr>
        <w:tblW w:w="10161" w:type="dxa"/>
        <w:jc w:val="center"/>
        <w:tblCellSpacing w:w="20" w:type="dxa"/>
        <w:tblInd w:w="107" w:type="dxa"/>
        <w:tblLayout w:type="fixed"/>
        <w:tblLook w:val="04A0" w:firstRow="1" w:lastRow="0" w:firstColumn="1" w:lastColumn="0" w:noHBand="0" w:noVBand="1"/>
      </w:tblPr>
      <w:tblGrid>
        <w:gridCol w:w="296"/>
        <w:gridCol w:w="9525"/>
        <w:gridCol w:w="340"/>
      </w:tblGrid>
      <w:tr w:rsidR="00EE14CF" w:rsidRPr="00EE14CF" w:rsidTr="008878B1">
        <w:trPr>
          <w:trHeight w:val="20"/>
          <w:tblCellSpacing w:w="20" w:type="dxa"/>
          <w:jc w:val="center"/>
        </w:trPr>
        <w:tc>
          <w:tcPr>
            <w:tcW w:w="236" w:type="dxa"/>
            <w:shd w:val="clear" w:color="auto" w:fill="auto"/>
          </w:tcPr>
          <w:p w:rsidR="001233F7" w:rsidRPr="00EE14CF" w:rsidRDefault="009E2795" w:rsidP="003013EE">
            <w:pPr>
              <w:ind w:left="-109" w:right="-93"/>
              <w:jc w:val="right"/>
              <w:rPr>
                <w:sz w:val="12"/>
                <w:szCs w:val="12"/>
              </w:rPr>
            </w:pPr>
            <w:r w:rsidRPr="00EE14CF">
              <w:rPr>
                <w:sz w:val="12"/>
                <w:szCs w:val="12"/>
              </w:rPr>
              <w:t>1</w:t>
            </w:r>
          </w:p>
        </w:tc>
        <w:tc>
          <w:tcPr>
            <w:tcW w:w="9485" w:type="dxa"/>
            <w:shd w:val="clear" w:color="auto" w:fill="auto"/>
          </w:tcPr>
          <w:p w:rsidR="001233F7" w:rsidRPr="00EE14CF" w:rsidRDefault="009E2795" w:rsidP="00F60395">
            <w:pPr>
              <w:ind w:left="-21" w:right="-65"/>
              <w:jc w:val="both"/>
              <w:rPr>
                <w:sz w:val="12"/>
                <w:szCs w:val="24"/>
              </w:rPr>
            </w:pPr>
            <w:r w:rsidRPr="00EE14CF">
              <w:rPr>
                <w:sz w:val="12"/>
                <w:szCs w:val="28"/>
              </w:rPr>
              <w:t>Информация Слободской межрайонной прокуратуры о результатах надзорной деятельности в сфере муниципального нормотворчества…………………………………………</w:t>
            </w:r>
            <w:r w:rsidR="00984020" w:rsidRPr="00EE14CF">
              <w:rPr>
                <w:sz w:val="12"/>
                <w:szCs w:val="28"/>
              </w:rPr>
              <w:t>..</w:t>
            </w:r>
            <w:r w:rsidRPr="00EE14CF">
              <w:rPr>
                <w:sz w:val="12"/>
                <w:szCs w:val="28"/>
              </w:rPr>
              <w:t>……….</w:t>
            </w:r>
          </w:p>
        </w:tc>
        <w:tc>
          <w:tcPr>
            <w:tcW w:w="280" w:type="dxa"/>
          </w:tcPr>
          <w:p w:rsidR="00A8324D" w:rsidRPr="00EE14CF" w:rsidRDefault="009E2795" w:rsidP="0067184D">
            <w:pPr>
              <w:ind w:left="-72" w:right="2"/>
              <w:rPr>
                <w:sz w:val="12"/>
                <w:szCs w:val="12"/>
              </w:rPr>
            </w:pPr>
            <w:r w:rsidRPr="00EE14CF">
              <w:rPr>
                <w:sz w:val="12"/>
                <w:szCs w:val="12"/>
              </w:rPr>
              <w:t>2</w:t>
            </w:r>
          </w:p>
        </w:tc>
      </w:tr>
      <w:tr w:rsidR="00EE14CF" w:rsidRPr="00EE14CF" w:rsidTr="008878B1">
        <w:trPr>
          <w:trHeight w:val="20"/>
          <w:tblCellSpacing w:w="20" w:type="dxa"/>
          <w:jc w:val="center"/>
        </w:trPr>
        <w:tc>
          <w:tcPr>
            <w:tcW w:w="236" w:type="dxa"/>
            <w:shd w:val="clear" w:color="auto" w:fill="auto"/>
          </w:tcPr>
          <w:p w:rsidR="00984020" w:rsidRPr="00EE14CF" w:rsidRDefault="00F048BE" w:rsidP="003013EE">
            <w:pPr>
              <w:ind w:left="-109" w:right="-93"/>
              <w:jc w:val="right"/>
              <w:rPr>
                <w:sz w:val="12"/>
                <w:szCs w:val="12"/>
              </w:rPr>
            </w:pPr>
            <w:r w:rsidRPr="00EE14CF">
              <w:rPr>
                <w:sz w:val="12"/>
                <w:szCs w:val="12"/>
              </w:rPr>
              <w:t>2</w:t>
            </w:r>
          </w:p>
        </w:tc>
        <w:tc>
          <w:tcPr>
            <w:tcW w:w="9485" w:type="dxa"/>
            <w:shd w:val="clear" w:color="auto" w:fill="auto"/>
          </w:tcPr>
          <w:p w:rsidR="00984020" w:rsidRPr="00EE14CF" w:rsidRDefault="00F048BE" w:rsidP="00F60395">
            <w:pPr>
              <w:ind w:left="-21" w:right="-65"/>
              <w:jc w:val="both"/>
              <w:rPr>
                <w:sz w:val="12"/>
                <w:szCs w:val="28"/>
              </w:rPr>
            </w:pPr>
            <w:r w:rsidRPr="00EE14CF">
              <w:rPr>
                <w:sz w:val="12"/>
                <w:szCs w:val="28"/>
              </w:rPr>
              <w:t>Извещение о возможности предоставления в аренду земельного участка…………………………………………………………………………………………………………………………..</w:t>
            </w:r>
          </w:p>
        </w:tc>
        <w:tc>
          <w:tcPr>
            <w:tcW w:w="280" w:type="dxa"/>
          </w:tcPr>
          <w:p w:rsidR="00984020" w:rsidRPr="00EE14CF" w:rsidRDefault="00F048BE" w:rsidP="0067184D">
            <w:pPr>
              <w:ind w:left="-72" w:right="2"/>
              <w:rPr>
                <w:sz w:val="12"/>
                <w:szCs w:val="12"/>
              </w:rPr>
            </w:pPr>
            <w:r w:rsidRPr="00EE14CF">
              <w:rPr>
                <w:sz w:val="12"/>
                <w:szCs w:val="12"/>
              </w:rPr>
              <w:t>2</w:t>
            </w:r>
          </w:p>
        </w:tc>
      </w:tr>
      <w:tr w:rsidR="00EE14CF" w:rsidRPr="00EE14CF" w:rsidTr="008878B1">
        <w:trPr>
          <w:trHeight w:val="20"/>
          <w:tblCellSpacing w:w="20" w:type="dxa"/>
          <w:jc w:val="center"/>
        </w:trPr>
        <w:tc>
          <w:tcPr>
            <w:tcW w:w="236" w:type="dxa"/>
            <w:shd w:val="clear" w:color="auto" w:fill="auto"/>
          </w:tcPr>
          <w:p w:rsidR="00A56FE3" w:rsidRPr="00EE14CF" w:rsidRDefault="00F048BE" w:rsidP="003013EE">
            <w:pPr>
              <w:ind w:left="-109" w:right="-93"/>
              <w:jc w:val="right"/>
              <w:rPr>
                <w:sz w:val="12"/>
                <w:szCs w:val="12"/>
              </w:rPr>
            </w:pPr>
            <w:r w:rsidRPr="00EE14CF">
              <w:rPr>
                <w:sz w:val="12"/>
                <w:szCs w:val="12"/>
              </w:rPr>
              <w:t>3</w:t>
            </w:r>
          </w:p>
        </w:tc>
        <w:tc>
          <w:tcPr>
            <w:tcW w:w="9485" w:type="dxa"/>
            <w:shd w:val="clear" w:color="auto" w:fill="auto"/>
          </w:tcPr>
          <w:p w:rsidR="00A56FE3" w:rsidRPr="00EE14CF" w:rsidRDefault="009E2795" w:rsidP="00F60395">
            <w:pPr>
              <w:shd w:val="clear" w:color="auto" w:fill="FFFFFF"/>
              <w:tabs>
                <w:tab w:val="left" w:leader="underscore" w:pos="3907"/>
              </w:tabs>
              <w:ind w:left="-21" w:right="-65"/>
              <w:jc w:val="both"/>
              <w:rPr>
                <w:sz w:val="12"/>
                <w:szCs w:val="24"/>
              </w:rPr>
            </w:pPr>
            <w:r w:rsidRPr="00EE14CF">
              <w:rPr>
                <w:sz w:val="12"/>
                <w:szCs w:val="12"/>
              </w:rPr>
              <w:t>Решение Слободской районной Думы от 21.02.2023 № 19/18</w:t>
            </w:r>
            <w:r w:rsidR="00984020" w:rsidRPr="00EE14CF">
              <w:rPr>
                <w:sz w:val="12"/>
                <w:szCs w:val="12"/>
              </w:rPr>
              <w:t>9</w:t>
            </w:r>
            <w:proofErr w:type="gramStart"/>
            <w:r w:rsidR="0041136E" w:rsidRPr="00EE14CF">
              <w:rPr>
                <w:b/>
                <w:spacing w:val="-1"/>
                <w:sz w:val="12"/>
                <w:szCs w:val="12"/>
              </w:rPr>
              <w:t xml:space="preserve"> </w:t>
            </w:r>
            <w:r w:rsidR="0041136E" w:rsidRPr="00EE14CF">
              <w:rPr>
                <w:spacing w:val="-1"/>
                <w:sz w:val="12"/>
                <w:szCs w:val="12"/>
              </w:rPr>
              <w:t>О</w:t>
            </w:r>
            <w:proofErr w:type="gramEnd"/>
            <w:r w:rsidR="0041136E" w:rsidRPr="00EE14CF">
              <w:rPr>
                <w:spacing w:val="-1"/>
                <w:sz w:val="12"/>
                <w:szCs w:val="12"/>
              </w:rPr>
              <w:t xml:space="preserve"> внесении изменений в решение районной Думы от 19.12.2022 № 17/165 «Об утверждении бюджета </w:t>
            </w:r>
            <w:r w:rsidR="0041136E" w:rsidRPr="00EE14CF">
              <w:rPr>
                <w:sz w:val="12"/>
                <w:szCs w:val="12"/>
              </w:rPr>
              <w:t>Слободского района</w:t>
            </w:r>
            <w:r w:rsidR="0041136E" w:rsidRPr="00EE14CF">
              <w:rPr>
                <w:spacing w:val="-1"/>
                <w:sz w:val="12"/>
                <w:szCs w:val="12"/>
              </w:rPr>
              <w:t xml:space="preserve"> </w:t>
            </w:r>
            <w:r w:rsidR="0041136E" w:rsidRPr="00EE14CF">
              <w:rPr>
                <w:sz w:val="12"/>
                <w:szCs w:val="12"/>
              </w:rPr>
              <w:t>на 2023 год и плановый период 2024 и 2025 годов»………………….………………………………………………………………………………………………………………………</w:t>
            </w:r>
          </w:p>
        </w:tc>
        <w:tc>
          <w:tcPr>
            <w:tcW w:w="280" w:type="dxa"/>
          </w:tcPr>
          <w:p w:rsidR="00A56FE3" w:rsidRPr="00EE14CF" w:rsidRDefault="00A56FE3" w:rsidP="0067184D">
            <w:pPr>
              <w:ind w:left="-72" w:right="2"/>
              <w:rPr>
                <w:sz w:val="12"/>
                <w:szCs w:val="12"/>
              </w:rPr>
            </w:pPr>
          </w:p>
          <w:p w:rsidR="00F048BE" w:rsidRPr="00EE14CF" w:rsidRDefault="00F048BE" w:rsidP="0067184D">
            <w:pPr>
              <w:ind w:left="-72" w:right="2"/>
              <w:rPr>
                <w:sz w:val="12"/>
                <w:szCs w:val="12"/>
              </w:rPr>
            </w:pPr>
            <w:r w:rsidRPr="00EE14CF">
              <w:rPr>
                <w:sz w:val="12"/>
                <w:szCs w:val="12"/>
              </w:rPr>
              <w:t>2</w:t>
            </w:r>
          </w:p>
        </w:tc>
      </w:tr>
      <w:tr w:rsidR="00EE14CF" w:rsidRPr="00EE14CF" w:rsidTr="008878B1">
        <w:trPr>
          <w:trHeight w:val="20"/>
          <w:tblCellSpacing w:w="20" w:type="dxa"/>
          <w:jc w:val="center"/>
        </w:trPr>
        <w:tc>
          <w:tcPr>
            <w:tcW w:w="236" w:type="dxa"/>
            <w:shd w:val="clear" w:color="auto" w:fill="auto"/>
          </w:tcPr>
          <w:p w:rsidR="00AA689F" w:rsidRPr="00EE14CF" w:rsidRDefault="00F048BE" w:rsidP="003013EE">
            <w:pPr>
              <w:ind w:left="-109" w:right="-93"/>
              <w:jc w:val="right"/>
              <w:rPr>
                <w:sz w:val="12"/>
                <w:szCs w:val="12"/>
              </w:rPr>
            </w:pPr>
            <w:r w:rsidRPr="00EE14CF">
              <w:rPr>
                <w:sz w:val="12"/>
                <w:szCs w:val="12"/>
              </w:rPr>
              <w:t>4</w:t>
            </w:r>
          </w:p>
        </w:tc>
        <w:tc>
          <w:tcPr>
            <w:tcW w:w="9485" w:type="dxa"/>
            <w:shd w:val="clear" w:color="auto" w:fill="auto"/>
          </w:tcPr>
          <w:p w:rsidR="00AA689F" w:rsidRPr="00EE14CF" w:rsidRDefault="00984020" w:rsidP="00F60395">
            <w:pPr>
              <w:ind w:left="-21" w:right="-65"/>
              <w:jc w:val="both"/>
              <w:rPr>
                <w:sz w:val="12"/>
                <w:szCs w:val="12"/>
              </w:rPr>
            </w:pPr>
            <w:r w:rsidRPr="00EE14CF">
              <w:rPr>
                <w:sz w:val="12"/>
                <w:szCs w:val="12"/>
              </w:rPr>
              <w:t>Решение Слободской районной Думы от 21.02.2023 № 19/18</w:t>
            </w:r>
            <w:proofErr w:type="gramStart"/>
            <w:r w:rsidRPr="00EE14CF">
              <w:rPr>
                <w:sz w:val="12"/>
                <w:szCs w:val="12"/>
              </w:rPr>
              <w:t xml:space="preserve"> О</w:t>
            </w:r>
            <w:proofErr w:type="gramEnd"/>
            <w:r w:rsidRPr="00EE14CF">
              <w:rPr>
                <w:sz w:val="12"/>
                <w:szCs w:val="12"/>
              </w:rPr>
              <w:t>б установлении дополнительной меры социальной поддержки членам семей военнослужащих в виде обеспечения и доставки твердого топлива (дров, разделанных в виде поленьев)………………………………………………………………………………………………………………………………….....</w:t>
            </w:r>
          </w:p>
        </w:tc>
        <w:tc>
          <w:tcPr>
            <w:tcW w:w="280" w:type="dxa"/>
          </w:tcPr>
          <w:p w:rsidR="00AA689F" w:rsidRPr="00EE14CF" w:rsidRDefault="00AA689F" w:rsidP="0067184D">
            <w:pPr>
              <w:ind w:left="-72" w:right="2"/>
              <w:rPr>
                <w:sz w:val="12"/>
                <w:szCs w:val="12"/>
              </w:rPr>
            </w:pPr>
          </w:p>
          <w:p w:rsidR="00984020" w:rsidRPr="00EE14CF" w:rsidRDefault="00F60395" w:rsidP="0067184D">
            <w:pPr>
              <w:ind w:left="-72" w:right="2"/>
              <w:rPr>
                <w:sz w:val="12"/>
                <w:szCs w:val="12"/>
              </w:rPr>
            </w:pPr>
            <w:r w:rsidRPr="00EE14CF">
              <w:rPr>
                <w:sz w:val="12"/>
                <w:szCs w:val="12"/>
              </w:rPr>
              <w:t>42</w:t>
            </w:r>
          </w:p>
        </w:tc>
      </w:tr>
      <w:tr w:rsidR="00EE14CF" w:rsidRPr="00EE14CF" w:rsidTr="008878B1">
        <w:trPr>
          <w:trHeight w:val="20"/>
          <w:tblCellSpacing w:w="20" w:type="dxa"/>
          <w:jc w:val="center"/>
        </w:trPr>
        <w:tc>
          <w:tcPr>
            <w:tcW w:w="236" w:type="dxa"/>
            <w:shd w:val="clear" w:color="auto" w:fill="auto"/>
          </w:tcPr>
          <w:p w:rsidR="00F048BE" w:rsidRPr="00EE14CF" w:rsidRDefault="00F048BE" w:rsidP="003013EE">
            <w:pPr>
              <w:ind w:left="-109" w:right="-93"/>
              <w:jc w:val="right"/>
              <w:rPr>
                <w:sz w:val="12"/>
                <w:szCs w:val="12"/>
              </w:rPr>
            </w:pPr>
            <w:r w:rsidRPr="00EE14CF">
              <w:rPr>
                <w:sz w:val="12"/>
                <w:szCs w:val="12"/>
              </w:rPr>
              <w:t>5</w:t>
            </w:r>
          </w:p>
        </w:tc>
        <w:tc>
          <w:tcPr>
            <w:tcW w:w="9485" w:type="dxa"/>
            <w:shd w:val="clear" w:color="auto" w:fill="auto"/>
          </w:tcPr>
          <w:p w:rsidR="00F048BE" w:rsidRPr="00EE14CF" w:rsidRDefault="00F048BE" w:rsidP="00F60395">
            <w:pPr>
              <w:ind w:left="-21" w:right="-65"/>
              <w:jc w:val="both"/>
              <w:rPr>
                <w:sz w:val="12"/>
                <w:szCs w:val="12"/>
              </w:rPr>
            </w:pPr>
            <w:r w:rsidRPr="00EE14CF">
              <w:rPr>
                <w:sz w:val="12"/>
                <w:szCs w:val="12"/>
              </w:rPr>
              <w:t>Постановление администрации Слободского района от 28.02.2023 № 246</w:t>
            </w:r>
            <w:proofErr w:type="gramStart"/>
            <w:r w:rsidRPr="00EE14CF">
              <w:rPr>
                <w:b/>
                <w:sz w:val="28"/>
                <w:szCs w:val="28"/>
              </w:rPr>
              <w:t xml:space="preserve"> </w:t>
            </w:r>
            <w:r w:rsidRPr="00EE14CF">
              <w:rPr>
                <w:sz w:val="12"/>
                <w:szCs w:val="28"/>
              </w:rPr>
              <w:t>О</w:t>
            </w:r>
            <w:proofErr w:type="gramEnd"/>
            <w:r w:rsidRPr="00EE14CF">
              <w:rPr>
                <w:sz w:val="12"/>
                <w:szCs w:val="28"/>
              </w:rPr>
              <w:t xml:space="preserve">б установлении публичного сервитута для размещения линейного объекта системы газоснабжения – «Газопровод межпоселковый от д. Верхние </w:t>
            </w:r>
            <w:proofErr w:type="spellStart"/>
            <w:r w:rsidRPr="00EE14CF">
              <w:rPr>
                <w:sz w:val="12"/>
                <w:szCs w:val="28"/>
              </w:rPr>
              <w:t>Кропачи</w:t>
            </w:r>
            <w:proofErr w:type="spellEnd"/>
            <w:r w:rsidRPr="00EE14CF">
              <w:rPr>
                <w:sz w:val="12"/>
                <w:szCs w:val="28"/>
              </w:rPr>
              <w:t xml:space="preserve"> – на д. Понизовье – д. Салтыки – д. </w:t>
            </w:r>
            <w:proofErr w:type="spellStart"/>
            <w:r w:rsidRPr="00EE14CF">
              <w:rPr>
                <w:sz w:val="12"/>
                <w:szCs w:val="28"/>
              </w:rPr>
              <w:t>Яговкино</w:t>
            </w:r>
            <w:proofErr w:type="spellEnd"/>
            <w:r w:rsidRPr="00EE14CF">
              <w:rPr>
                <w:sz w:val="12"/>
                <w:szCs w:val="28"/>
              </w:rPr>
              <w:t xml:space="preserve"> – с. </w:t>
            </w:r>
            <w:proofErr w:type="spellStart"/>
            <w:r w:rsidRPr="00EE14CF">
              <w:rPr>
                <w:sz w:val="12"/>
                <w:szCs w:val="28"/>
              </w:rPr>
              <w:t>Ильинское</w:t>
            </w:r>
            <w:proofErr w:type="spellEnd"/>
            <w:r w:rsidRPr="00EE14CF">
              <w:rPr>
                <w:sz w:val="12"/>
                <w:szCs w:val="28"/>
              </w:rPr>
              <w:t xml:space="preserve"> – д. Слободка – с отводом на п. Октябрьский и отключающим устройством на п. </w:t>
            </w:r>
            <w:proofErr w:type="spellStart"/>
            <w:r w:rsidRPr="00EE14CF">
              <w:rPr>
                <w:sz w:val="12"/>
                <w:szCs w:val="28"/>
              </w:rPr>
              <w:t>Белохолуницкий</w:t>
            </w:r>
            <w:proofErr w:type="spellEnd"/>
            <w:r w:rsidRPr="00EE14CF">
              <w:rPr>
                <w:sz w:val="12"/>
                <w:szCs w:val="28"/>
              </w:rPr>
              <w:t xml:space="preserve"> разъезд Слободского района Кировской области».</w:t>
            </w:r>
          </w:p>
        </w:tc>
        <w:tc>
          <w:tcPr>
            <w:tcW w:w="280" w:type="dxa"/>
          </w:tcPr>
          <w:p w:rsidR="00F048BE" w:rsidRPr="00EE14CF" w:rsidRDefault="00F048BE" w:rsidP="0067184D">
            <w:pPr>
              <w:ind w:left="-72" w:right="2"/>
              <w:rPr>
                <w:sz w:val="12"/>
                <w:szCs w:val="12"/>
              </w:rPr>
            </w:pPr>
          </w:p>
          <w:p w:rsidR="00F60395" w:rsidRPr="00EE14CF" w:rsidRDefault="00F60395" w:rsidP="0067184D">
            <w:pPr>
              <w:ind w:left="-72" w:right="2"/>
              <w:rPr>
                <w:sz w:val="12"/>
                <w:szCs w:val="12"/>
              </w:rPr>
            </w:pPr>
          </w:p>
          <w:p w:rsidR="00F60395" w:rsidRPr="00EE14CF" w:rsidRDefault="00F60395" w:rsidP="0067184D">
            <w:pPr>
              <w:ind w:left="-72" w:right="2"/>
              <w:rPr>
                <w:sz w:val="12"/>
                <w:szCs w:val="12"/>
              </w:rPr>
            </w:pPr>
            <w:r w:rsidRPr="00EE14CF">
              <w:rPr>
                <w:sz w:val="12"/>
                <w:szCs w:val="12"/>
              </w:rPr>
              <w:t>43</w:t>
            </w:r>
          </w:p>
        </w:tc>
      </w:tr>
    </w:tbl>
    <w:p w:rsidR="00A300E6" w:rsidRPr="00EE14CF" w:rsidRDefault="00A300E6" w:rsidP="00A300E6">
      <w:pPr>
        <w:tabs>
          <w:tab w:val="left" w:pos="3794"/>
        </w:tabs>
        <w:ind w:right="2"/>
        <w:jc w:val="center"/>
        <w:rPr>
          <w:sz w:val="12"/>
          <w:szCs w:val="12"/>
        </w:rPr>
      </w:pPr>
      <w:r w:rsidRPr="00EE14CF">
        <w:rPr>
          <w:sz w:val="12"/>
          <w:szCs w:val="12"/>
        </w:rPr>
        <w:t>____________________________________________________________________________________________________</w:t>
      </w:r>
    </w:p>
    <w:p w:rsidR="009E2795" w:rsidRPr="00EE14CF" w:rsidRDefault="009E2795" w:rsidP="009E2795">
      <w:pPr>
        <w:ind w:right="2"/>
        <w:jc w:val="center"/>
        <w:rPr>
          <w:b/>
          <w:sz w:val="12"/>
          <w:szCs w:val="28"/>
        </w:rPr>
      </w:pPr>
    </w:p>
    <w:p w:rsidR="009E2795" w:rsidRPr="00EE14CF" w:rsidRDefault="009E2795" w:rsidP="009E2795">
      <w:pPr>
        <w:ind w:right="2"/>
        <w:jc w:val="center"/>
        <w:rPr>
          <w:b/>
          <w:sz w:val="12"/>
          <w:szCs w:val="28"/>
        </w:rPr>
      </w:pPr>
      <w:r w:rsidRPr="00EE14CF">
        <w:rPr>
          <w:b/>
          <w:sz w:val="12"/>
          <w:szCs w:val="28"/>
        </w:rPr>
        <w:t>О результатах надзорной деятельности в сфере муниципального нормотворчества</w:t>
      </w:r>
    </w:p>
    <w:p w:rsidR="009E2795" w:rsidRPr="00EE14CF" w:rsidRDefault="009E2795" w:rsidP="009E2795">
      <w:pPr>
        <w:ind w:right="2"/>
        <w:jc w:val="center"/>
        <w:rPr>
          <w:b/>
          <w:sz w:val="12"/>
          <w:szCs w:val="28"/>
        </w:rPr>
      </w:pPr>
    </w:p>
    <w:p w:rsidR="009E2795" w:rsidRPr="00EE14CF" w:rsidRDefault="009E2795" w:rsidP="009E2795">
      <w:pPr>
        <w:ind w:firstLine="284"/>
        <w:jc w:val="both"/>
        <w:rPr>
          <w:sz w:val="12"/>
          <w:szCs w:val="28"/>
        </w:rPr>
      </w:pPr>
      <w:r w:rsidRPr="00EE14CF">
        <w:rPr>
          <w:sz w:val="12"/>
          <w:szCs w:val="28"/>
        </w:rPr>
        <w:t>Слободской межрайонной прокуратурой на регулярной основе ведется комплексная работа по совершенствованию муниципальных нормативных правовых актов, осуществляется их мониторинг на предмет соответствия федеральному законодательству.</w:t>
      </w:r>
    </w:p>
    <w:p w:rsidR="009E2795" w:rsidRPr="00EE14CF" w:rsidRDefault="009E2795" w:rsidP="009E2795">
      <w:pPr>
        <w:ind w:firstLine="284"/>
        <w:jc w:val="both"/>
        <w:rPr>
          <w:sz w:val="12"/>
          <w:szCs w:val="28"/>
        </w:rPr>
      </w:pPr>
      <w:r w:rsidRPr="00EE14CF">
        <w:rPr>
          <w:sz w:val="12"/>
          <w:szCs w:val="28"/>
        </w:rPr>
        <w:t xml:space="preserve">По результатам надзорной деятельности в 2022 году межрайонной прокуратурой опротестовано 134 </w:t>
      </w:r>
      <w:proofErr w:type="gramStart"/>
      <w:r w:rsidRPr="00EE14CF">
        <w:rPr>
          <w:sz w:val="12"/>
          <w:szCs w:val="28"/>
        </w:rPr>
        <w:t>нормативных</w:t>
      </w:r>
      <w:proofErr w:type="gramEnd"/>
      <w:r w:rsidRPr="00EE14CF">
        <w:rPr>
          <w:sz w:val="12"/>
          <w:szCs w:val="28"/>
        </w:rPr>
        <w:t xml:space="preserve"> правовых акта, вступивших в противоречие с федеральным законодательством. В основной массе выявленные нарушения касались предъявления излишних требований при оказании муниципальных услуг. Протесты также приносились на Положения о земельном налоге, Правила землепользования и застройки муниципальных образований. Акты прокурорского реагирования были рассмотрены и удовлетворены. </w:t>
      </w:r>
    </w:p>
    <w:p w:rsidR="009E2795" w:rsidRPr="00EE14CF" w:rsidRDefault="009E2795" w:rsidP="009E2795">
      <w:pPr>
        <w:ind w:firstLine="284"/>
        <w:jc w:val="both"/>
        <w:rPr>
          <w:sz w:val="12"/>
          <w:szCs w:val="28"/>
        </w:rPr>
      </w:pPr>
      <w:r w:rsidRPr="00EE14CF">
        <w:rPr>
          <w:sz w:val="12"/>
          <w:szCs w:val="28"/>
        </w:rPr>
        <w:t>В целях оказания помощи в порядке нормотворческой инициативы в органы местного самоуправления направлялись проекты нормативных правовых актов, определяющих  Порядок проведения экспертизы и приемки поставленных товаров, выполненных работ, оказанных услуг по муниципальным контрактам, а также проведения инвентаризации муниципального имущества.</w:t>
      </w:r>
    </w:p>
    <w:p w:rsidR="009E2795" w:rsidRPr="00EE14CF" w:rsidRDefault="009E2795" w:rsidP="009E2795">
      <w:pPr>
        <w:ind w:firstLine="284"/>
        <w:jc w:val="both"/>
        <w:rPr>
          <w:sz w:val="12"/>
          <w:szCs w:val="28"/>
        </w:rPr>
      </w:pPr>
      <w:proofErr w:type="gramStart"/>
      <w:r w:rsidRPr="00EE14CF">
        <w:rPr>
          <w:sz w:val="12"/>
          <w:szCs w:val="28"/>
        </w:rPr>
        <w:t>Участие прокуратуры в нормотворческой деятельности также осуществлялось посредством информирования органов местного самоуправления о вносимых изменениях в федеральное и региональное законодательство в сфере градостроительства, порядка размещения информации о деятельности органа местного самоуправления в соответствии с Федеральным законом от 09.02.2009 №8-ФЗ «Об обеспечении доступа к информации о деятельности государственных органов и органов местного самоуправления», применению земельного законодательства и иным вопросам, относящимся к</w:t>
      </w:r>
      <w:proofErr w:type="gramEnd"/>
      <w:r w:rsidRPr="00EE14CF">
        <w:rPr>
          <w:sz w:val="12"/>
          <w:szCs w:val="28"/>
        </w:rPr>
        <w:t xml:space="preserve"> их компетенции. По результатам рассмотрения такой информации органами местного самоуправления вносились требуемые изменения в муниципальные правовые акты. </w:t>
      </w:r>
    </w:p>
    <w:p w:rsidR="009E2795" w:rsidRPr="00EE14CF" w:rsidRDefault="009E2795" w:rsidP="009E2795">
      <w:pPr>
        <w:ind w:firstLine="284"/>
        <w:jc w:val="both"/>
        <w:rPr>
          <w:sz w:val="12"/>
          <w:szCs w:val="28"/>
        </w:rPr>
      </w:pPr>
      <w:r w:rsidRPr="00EE14CF">
        <w:rPr>
          <w:sz w:val="12"/>
          <w:szCs w:val="28"/>
        </w:rPr>
        <w:t>Работа в этом направлении продолжается.</w:t>
      </w:r>
    </w:p>
    <w:p w:rsidR="009E2795" w:rsidRPr="00EE14CF" w:rsidRDefault="009E2795" w:rsidP="009E2795">
      <w:pPr>
        <w:ind w:firstLine="284"/>
        <w:jc w:val="both"/>
        <w:rPr>
          <w:sz w:val="12"/>
          <w:szCs w:val="28"/>
        </w:rPr>
      </w:pPr>
      <w:r w:rsidRPr="00EE14CF">
        <w:rPr>
          <w:sz w:val="12"/>
          <w:szCs w:val="28"/>
        </w:rPr>
        <w:t xml:space="preserve">Так, например, в текущем году значительные изменения с 01.03.2023 претерпит процедура проведения общественных обсуждений и публичных слушаний по вопросам градостроительной деятельности в виде сокращения сроков проведения таких действий. </w:t>
      </w:r>
    </w:p>
    <w:p w:rsidR="009E2795" w:rsidRPr="00EE14CF" w:rsidRDefault="009E2795" w:rsidP="009E2795">
      <w:pPr>
        <w:ind w:firstLine="284"/>
        <w:jc w:val="both"/>
        <w:rPr>
          <w:sz w:val="12"/>
          <w:szCs w:val="28"/>
        </w:rPr>
      </w:pPr>
      <w:r w:rsidRPr="00EE14CF">
        <w:rPr>
          <w:sz w:val="12"/>
          <w:szCs w:val="28"/>
        </w:rPr>
        <w:t xml:space="preserve">Также, согласно части 3 статьи 55 Градостроительного кодекса Российской Федерации с 01.03.2023 сокращен перечень документов, необходимых для принятия решения о выдаче разрешения на ввод объекта в эксплуатацию. В частности, исключены градостроительный план земельного участка и акт приемки объекта капитального строительства (в случае осуществления строительства, реконструкции на основании договора строительного подряда). </w:t>
      </w:r>
    </w:p>
    <w:p w:rsidR="009E2795" w:rsidRPr="00EE14CF" w:rsidRDefault="009E2795" w:rsidP="009E2795">
      <w:pPr>
        <w:ind w:firstLine="284"/>
        <w:jc w:val="both"/>
        <w:rPr>
          <w:sz w:val="12"/>
          <w:szCs w:val="28"/>
        </w:rPr>
      </w:pPr>
      <w:r w:rsidRPr="00EE14CF">
        <w:rPr>
          <w:sz w:val="12"/>
          <w:szCs w:val="28"/>
        </w:rPr>
        <w:t>Об указанных изменениях федерального законодательства исполнительные органы также проинформированы межрайонной прокуратурой.</w:t>
      </w:r>
    </w:p>
    <w:p w:rsidR="009E2795" w:rsidRPr="00EE14CF" w:rsidRDefault="009E2795" w:rsidP="009E2795">
      <w:pPr>
        <w:ind w:firstLine="284"/>
        <w:jc w:val="both"/>
        <w:rPr>
          <w:sz w:val="12"/>
          <w:szCs w:val="28"/>
        </w:rPr>
      </w:pPr>
    </w:p>
    <w:p w:rsidR="009E2795" w:rsidRPr="00EE14CF" w:rsidRDefault="009E2795" w:rsidP="009E2795">
      <w:pPr>
        <w:ind w:firstLine="284"/>
        <w:jc w:val="both"/>
        <w:rPr>
          <w:sz w:val="12"/>
          <w:szCs w:val="28"/>
        </w:rPr>
      </w:pPr>
      <w:r w:rsidRPr="00EE14CF">
        <w:rPr>
          <w:sz w:val="12"/>
          <w:szCs w:val="28"/>
        </w:rPr>
        <w:t xml:space="preserve">Старший помощник межрайонного прокурора    С.А. </w:t>
      </w:r>
      <w:proofErr w:type="spellStart"/>
      <w:r w:rsidRPr="00EE14CF">
        <w:rPr>
          <w:sz w:val="12"/>
          <w:szCs w:val="28"/>
        </w:rPr>
        <w:t>Облецов</w:t>
      </w:r>
      <w:proofErr w:type="spellEnd"/>
    </w:p>
    <w:p w:rsidR="001443DB" w:rsidRPr="00EE14CF" w:rsidRDefault="00BE0EDA" w:rsidP="00BE0EDA">
      <w:pPr>
        <w:tabs>
          <w:tab w:val="left" w:pos="3794"/>
        </w:tabs>
        <w:ind w:right="2"/>
        <w:jc w:val="center"/>
        <w:rPr>
          <w:sz w:val="12"/>
        </w:rPr>
      </w:pPr>
      <w:r w:rsidRPr="00EE14CF">
        <w:rPr>
          <w:sz w:val="12"/>
        </w:rPr>
        <w:t>____________________________________________________________________________________________________</w:t>
      </w:r>
    </w:p>
    <w:p w:rsidR="00F048BE" w:rsidRPr="00EE14CF" w:rsidRDefault="00F048BE" w:rsidP="00F048BE">
      <w:pPr>
        <w:ind w:firstLine="284"/>
        <w:jc w:val="both"/>
        <w:rPr>
          <w:sz w:val="12"/>
          <w:szCs w:val="28"/>
        </w:rPr>
      </w:pPr>
    </w:p>
    <w:p w:rsidR="00F048BE" w:rsidRPr="00EE14CF" w:rsidRDefault="00F048BE" w:rsidP="00F048BE">
      <w:pPr>
        <w:jc w:val="center"/>
        <w:rPr>
          <w:b/>
          <w:sz w:val="12"/>
          <w:szCs w:val="28"/>
        </w:rPr>
      </w:pPr>
      <w:r w:rsidRPr="00EE14CF">
        <w:rPr>
          <w:b/>
          <w:sz w:val="12"/>
          <w:szCs w:val="28"/>
        </w:rPr>
        <w:t>Извещение о возможности предоставления в аренду земельного участка</w:t>
      </w:r>
    </w:p>
    <w:p w:rsidR="00F048BE" w:rsidRPr="00EE14CF" w:rsidRDefault="00F048BE" w:rsidP="00F048BE">
      <w:pPr>
        <w:jc w:val="center"/>
        <w:rPr>
          <w:b/>
          <w:sz w:val="12"/>
          <w:szCs w:val="28"/>
        </w:rPr>
      </w:pPr>
    </w:p>
    <w:p w:rsidR="00F048BE" w:rsidRPr="00EE14CF" w:rsidRDefault="00F048BE" w:rsidP="00F048BE">
      <w:pPr>
        <w:ind w:firstLine="284"/>
        <w:jc w:val="both"/>
        <w:rPr>
          <w:sz w:val="12"/>
          <w:szCs w:val="28"/>
        </w:rPr>
      </w:pPr>
      <w:proofErr w:type="gramStart"/>
      <w:r w:rsidRPr="00EE14CF">
        <w:rPr>
          <w:sz w:val="12"/>
          <w:szCs w:val="28"/>
        </w:rPr>
        <w:t xml:space="preserve">Администрация Слободского района сообщает о возможности предоставления в аренду земельного участка с кадастровым номером 43:30:380823:14, расположенного в дер. </w:t>
      </w:r>
      <w:proofErr w:type="spellStart"/>
      <w:r w:rsidRPr="00EE14CF">
        <w:rPr>
          <w:sz w:val="12"/>
          <w:szCs w:val="28"/>
        </w:rPr>
        <w:t>Беляевская</w:t>
      </w:r>
      <w:proofErr w:type="spellEnd"/>
      <w:r w:rsidRPr="00EE14CF">
        <w:rPr>
          <w:sz w:val="12"/>
          <w:szCs w:val="28"/>
        </w:rPr>
        <w:t xml:space="preserve">, Слободского района, Кировской области, площадь земельного участка составляет 439 </w:t>
      </w:r>
      <w:proofErr w:type="spellStart"/>
      <w:r w:rsidRPr="00EE14CF">
        <w:rPr>
          <w:sz w:val="12"/>
          <w:szCs w:val="28"/>
        </w:rPr>
        <w:t>кв.м</w:t>
      </w:r>
      <w:proofErr w:type="spellEnd"/>
      <w:r w:rsidRPr="00EE14CF">
        <w:rPr>
          <w:sz w:val="12"/>
          <w:szCs w:val="28"/>
        </w:rPr>
        <w:t>., с разрешенным использованием – для ведения личного подсобного хозяйства.</w:t>
      </w:r>
      <w:proofErr w:type="gramEnd"/>
    </w:p>
    <w:p w:rsidR="00F048BE" w:rsidRPr="00EE14CF" w:rsidRDefault="00F048BE" w:rsidP="00F048BE">
      <w:pPr>
        <w:ind w:firstLine="284"/>
        <w:jc w:val="both"/>
        <w:rPr>
          <w:sz w:val="12"/>
          <w:szCs w:val="28"/>
        </w:rPr>
      </w:pPr>
      <w:r w:rsidRPr="00EE14CF">
        <w:rPr>
          <w:sz w:val="12"/>
          <w:szCs w:val="28"/>
        </w:rPr>
        <w:t>Все заинтересованные в предоставлении земельного участка граждане вправе в течение 10 дней со дня опубликования настоящего извещения обратиться с заявлениями о намерении участвовать в аукционе на право заключения договора аренды земельного участка.</w:t>
      </w:r>
    </w:p>
    <w:p w:rsidR="00F048BE" w:rsidRPr="00EE14CF" w:rsidRDefault="00F048BE" w:rsidP="00F048BE">
      <w:pPr>
        <w:ind w:firstLine="284"/>
        <w:jc w:val="both"/>
        <w:rPr>
          <w:sz w:val="12"/>
          <w:szCs w:val="28"/>
        </w:rPr>
      </w:pPr>
      <w:r w:rsidRPr="00EE14CF">
        <w:rPr>
          <w:sz w:val="12"/>
          <w:szCs w:val="28"/>
        </w:rPr>
        <w:t xml:space="preserve">Заявления подаются путем личного обращения (либо представителем по доверенности) по месту нахождения администрации по адресу: ул. </w:t>
      </w:r>
      <w:proofErr w:type="gramStart"/>
      <w:r w:rsidRPr="00EE14CF">
        <w:rPr>
          <w:sz w:val="12"/>
          <w:szCs w:val="28"/>
        </w:rPr>
        <w:t>Советская</w:t>
      </w:r>
      <w:proofErr w:type="gramEnd"/>
      <w:r w:rsidRPr="00EE14CF">
        <w:rPr>
          <w:sz w:val="12"/>
          <w:szCs w:val="28"/>
        </w:rPr>
        <w:t>, д. 86, г. Слободской, каб.207, в период с 03.03.2023 по 12.03.2023 (кроме праздничных и выходных дней) на бумажном носителе.</w:t>
      </w:r>
    </w:p>
    <w:p w:rsidR="00F048BE" w:rsidRPr="00EE14CF" w:rsidRDefault="00F048BE" w:rsidP="00F048BE">
      <w:pPr>
        <w:ind w:firstLine="284"/>
        <w:jc w:val="both"/>
        <w:rPr>
          <w:sz w:val="12"/>
          <w:szCs w:val="28"/>
        </w:rPr>
      </w:pPr>
      <w:r w:rsidRPr="00EE14CF">
        <w:rPr>
          <w:sz w:val="12"/>
          <w:szCs w:val="28"/>
        </w:rPr>
        <w:t>Подача заявлений в электронном виде посредством информационно-телекоммуникационной сети «Интернет», в том числе с использованием электронно-цифровых подписей не предусмотрена.</w:t>
      </w:r>
    </w:p>
    <w:p w:rsidR="00F048BE" w:rsidRPr="00EE14CF" w:rsidRDefault="00F048BE" w:rsidP="00F048BE">
      <w:pPr>
        <w:ind w:firstLine="284"/>
        <w:jc w:val="both"/>
        <w:rPr>
          <w:sz w:val="6"/>
        </w:rPr>
      </w:pPr>
      <w:r w:rsidRPr="00EE14CF">
        <w:rPr>
          <w:sz w:val="12"/>
          <w:szCs w:val="28"/>
        </w:rPr>
        <w:t xml:space="preserve">Ознакомиться со схемой расположения земельного участка можно по адресу: ул. </w:t>
      </w:r>
      <w:proofErr w:type="gramStart"/>
      <w:r w:rsidRPr="00EE14CF">
        <w:rPr>
          <w:sz w:val="12"/>
          <w:szCs w:val="28"/>
        </w:rPr>
        <w:t>Советская</w:t>
      </w:r>
      <w:proofErr w:type="gramEnd"/>
      <w:r w:rsidRPr="00EE14CF">
        <w:rPr>
          <w:sz w:val="12"/>
          <w:szCs w:val="28"/>
        </w:rPr>
        <w:t>, д. 86, г. Слободской, каб.207,</w:t>
      </w:r>
      <w:r w:rsidRPr="00EE14CF">
        <w:rPr>
          <w:sz w:val="6"/>
        </w:rPr>
        <w:t xml:space="preserve"> </w:t>
      </w:r>
      <w:r w:rsidRPr="00EE14CF">
        <w:rPr>
          <w:sz w:val="12"/>
          <w:szCs w:val="28"/>
        </w:rPr>
        <w:t>с понедельника по четверг -</w:t>
      </w:r>
      <w:r w:rsidRPr="00EE14CF">
        <w:rPr>
          <w:sz w:val="6"/>
        </w:rPr>
        <w:t xml:space="preserve"> </w:t>
      </w:r>
      <w:r w:rsidRPr="00EE14CF">
        <w:rPr>
          <w:sz w:val="12"/>
          <w:szCs w:val="28"/>
        </w:rPr>
        <w:t xml:space="preserve">с 8-00 до 16-00, в пятницу с 8-00 до 15-00, обеденный перерыв с 12-00 до 12-45 (кроме праздничных и выходных дней). </w:t>
      </w:r>
      <w:r w:rsidRPr="00EE14CF">
        <w:rPr>
          <w:sz w:val="6"/>
        </w:rPr>
        <w:t xml:space="preserve"> </w:t>
      </w:r>
    </w:p>
    <w:p w:rsidR="00F048BE" w:rsidRPr="00EE14CF" w:rsidRDefault="00F048BE" w:rsidP="00F048BE">
      <w:pPr>
        <w:ind w:firstLine="284"/>
        <w:jc w:val="both"/>
        <w:rPr>
          <w:sz w:val="12"/>
          <w:szCs w:val="28"/>
        </w:rPr>
      </w:pPr>
      <w:r w:rsidRPr="00EE14CF">
        <w:rPr>
          <w:sz w:val="12"/>
          <w:szCs w:val="28"/>
        </w:rPr>
        <w:t>Информация по телефону 8(83362) 4-12-57.</w:t>
      </w:r>
    </w:p>
    <w:p w:rsidR="001443DB" w:rsidRPr="00EE14CF" w:rsidRDefault="001443DB" w:rsidP="001443DB">
      <w:pPr>
        <w:tabs>
          <w:tab w:val="left" w:pos="3794"/>
        </w:tabs>
        <w:ind w:right="2"/>
        <w:jc w:val="center"/>
        <w:rPr>
          <w:sz w:val="12"/>
        </w:rPr>
      </w:pPr>
      <w:r w:rsidRPr="00EE14CF">
        <w:rPr>
          <w:sz w:val="12"/>
        </w:rPr>
        <w:t>____________________________________________________________________________________________________</w:t>
      </w:r>
    </w:p>
    <w:p w:rsidR="009E2795" w:rsidRPr="00EE14CF" w:rsidRDefault="009E2795" w:rsidP="009E2795">
      <w:pPr>
        <w:jc w:val="center"/>
        <w:rPr>
          <w:b/>
          <w:bCs/>
          <w:sz w:val="12"/>
          <w:szCs w:val="12"/>
        </w:rPr>
      </w:pPr>
    </w:p>
    <w:p w:rsidR="009E2795" w:rsidRPr="00EE14CF" w:rsidRDefault="009E2795" w:rsidP="009E2795">
      <w:pPr>
        <w:jc w:val="center"/>
        <w:rPr>
          <w:b/>
          <w:bCs/>
          <w:sz w:val="12"/>
          <w:szCs w:val="12"/>
        </w:rPr>
      </w:pPr>
      <w:r w:rsidRPr="00EE14CF">
        <w:rPr>
          <w:b/>
          <w:bCs/>
          <w:sz w:val="12"/>
          <w:szCs w:val="12"/>
        </w:rPr>
        <w:t>СЛОБОДСКАЯ РАЙОННАЯ ДУМА КИРОВСКОЙ ОБЛАСТИ</w:t>
      </w:r>
    </w:p>
    <w:p w:rsidR="009E2795" w:rsidRPr="00EE14CF" w:rsidRDefault="009E2795" w:rsidP="009E2795">
      <w:pPr>
        <w:keepNext/>
        <w:jc w:val="center"/>
        <w:outlineLvl w:val="0"/>
        <w:rPr>
          <w:b/>
          <w:bCs/>
          <w:sz w:val="12"/>
          <w:szCs w:val="12"/>
        </w:rPr>
      </w:pPr>
      <w:r w:rsidRPr="00EE14CF">
        <w:rPr>
          <w:b/>
          <w:bCs/>
          <w:sz w:val="12"/>
          <w:szCs w:val="12"/>
        </w:rPr>
        <w:t>ШЕСТОГО СОЗЫВА</w:t>
      </w:r>
    </w:p>
    <w:p w:rsidR="009E2795" w:rsidRPr="00EE14CF" w:rsidRDefault="009E2795" w:rsidP="009E2795">
      <w:pPr>
        <w:keepNext/>
        <w:jc w:val="center"/>
        <w:outlineLvl w:val="1"/>
        <w:rPr>
          <w:b/>
          <w:bCs/>
          <w:sz w:val="12"/>
          <w:szCs w:val="12"/>
        </w:rPr>
      </w:pPr>
      <w:r w:rsidRPr="00EE14CF">
        <w:rPr>
          <w:b/>
          <w:bCs/>
          <w:sz w:val="12"/>
          <w:szCs w:val="12"/>
        </w:rPr>
        <w:t>РЕШЕНИЕ</w:t>
      </w:r>
    </w:p>
    <w:p w:rsidR="009E2795" w:rsidRPr="00EE14CF" w:rsidRDefault="009E2795" w:rsidP="009E2795">
      <w:pPr>
        <w:tabs>
          <w:tab w:val="left" w:pos="2694"/>
        </w:tabs>
        <w:ind w:right="-1"/>
        <w:rPr>
          <w:caps/>
          <w:sz w:val="12"/>
          <w:szCs w:val="12"/>
        </w:rPr>
      </w:pPr>
      <w:r w:rsidRPr="00EE14CF">
        <w:rPr>
          <w:caps/>
          <w:sz w:val="12"/>
          <w:szCs w:val="12"/>
          <w:u w:val="single"/>
        </w:rPr>
        <w:t>21.02.2023</w:t>
      </w:r>
      <w:r w:rsidRPr="00EE14CF">
        <w:rPr>
          <w:caps/>
          <w:sz w:val="12"/>
          <w:szCs w:val="12"/>
        </w:rPr>
        <w:t xml:space="preserve">                                                                                            </w:t>
      </w:r>
      <w:r w:rsidRPr="00EE14CF">
        <w:rPr>
          <w:caps/>
          <w:sz w:val="12"/>
          <w:szCs w:val="12"/>
        </w:rPr>
        <w:tab/>
      </w:r>
      <w:r w:rsidRPr="00EE14CF">
        <w:rPr>
          <w:caps/>
          <w:sz w:val="12"/>
          <w:szCs w:val="12"/>
        </w:rPr>
        <w:tab/>
        <w:t xml:space="preserve">                                                                                                                                                                                      </w:t>
      </w:r>
      <w:r w:rsidRPr="00EE14CF">
        <w:rPr>
          <w:caps/>
          <w:sz w:val="12"/>
          <w:szCs w:val="12"/>
          <w:u w:val="single"/>
        </w:rPr>
        <w:t>№ 19/18</w:t>
      </w:r>
      <w:r w:rsidR="00984020" w:rsidRPr="00EE14CF">
        <w:rPr>
          <w:caps/>
          <w:sz w:val="12"/>
          <w:szCs w:val="12"/>
          <w:u w:val="single"/>
        </w:rPr>
        <w:t>9</w:t>
      </w:r>
      <w:r w:rsidRPr="00EE14CF">
        <w:rPr>
          <w:caps/>
          <w:sz w:val="12"/>
          <w:szCs w:val="12"/>
          <w:u w:val="single"/>
        </w:rPr>
        <w:t xml:space="preserve">    </w:t>
      </w:r>
      <w:r w:rsidRPr="00EE14CF">
        <w:rPr>
          <w:caps/>
          <w:sz w:val="12"/>
          <w:szCs w:val="12"/>
        </w:rPr>
        <w:t xml:space="preserve">      </w:t>
      </w:r>
    </w:p>
    <w:p w:rsidR="009E2795" w:rsidRPr="00EE14CF" w:rsidRDefault="009E2795" w:rsidP="009E2795">
      <w:pPr>
        <w:ind w:right="2"/>
        <w:jc w:val="center"/>
        <w:rPr>
          <w:sz w:val="12"/>
          <w:szCs w:val="12"/>
        </w:rPr>
      </w:pPr>
      <w:r w:rsidRPr="00EE14CF">
        <w:rPr>
          <w:sz w:val="12"/>
          <w:szCs w:val="12"/>
        </w:rPr>
        <w:t>г. Слободской</w:t>
      </w:r>
    </w:p>
    <w:p w:rsidR="00D2626D" w:rsidRPr="00EE14CF" w:rsidRDefault="00D2626D" w:rsidP="009E2795">
      <w:pPr>
        <w:ind w:right="2"/>
        <w:jc w:val="center"/>
        <w:rPr>
          <w:sz w:val="12"/>
          <w:szCs w:val="12"/>
        </w:rPr>
      </w:pPr>
    </w:p>
    <w:p w:rsidR="00D2626D" w:rsidRPr="00EE14CF" w:rsidRDefault="00D2626D" w:rsidP="00D2626D">
      <w:pPr>
        <w:shd w:val="clear" w:color="auto" w:fill="FFFFFF"/>
        <w:tabs>
          <w:tab w:val="left" w:leader="underscore" w:pos="3907"/>
        </w:tabs>
        <w:jc w:val="center"/>
        <w:rPr>
          <w:b/>
          <w:sz w:val="12"/>
          <w:szCs w:val="12"/>
        </w:rPr>
      </w:pPr>
      <w:r w:rsidRPr="00EE14CF">
        <w:rPr>
          <w:b/>
          <w:spacing w:val="-1"/>
          <w:sz w:val="12"/>
          <w:szCs w:val="12"/>
        </w:rPr>
        <w:t xml:space="preserve">О внесении изменений в решение районной Думы от 19.12.2022 № 17/165 «Об утверждении бюджета </w:t>
      </w:r>
      <w:r w:rsidRPr="00EE14CF">
        <w:rPr>
          <w:b/>
          <w:sz w:val="12"/>
          <w:szCs w:val="12"/>
        </w:rPr>
        <w:t>Слободского района</w:t>
      </w:r>
      <w:r w:rsidRPr="00EE14CF">
        <w:rPr>
          <w:b/>
          <w:spacing w:val="-1"/>
          <w:sz w:val="12"/>
          <w:szCs w:val="12"/>
        </w:rPr>
        <w:t xml:space="preserve"> </w:t>
      </w:r>
      <w:r w:rsidRPr="00EE14CF">
        <w:rPr>
          <w:b/>
          <w:sz w:val="12"/>
          <w:szCs w:val="12"/>
        </w:rPr>
        <w:t>на 2023 год и плановый период 2024 и 2025 годов»</w:t>
      </w:r>
    </w:p>
    <w:p w:rsidR="00D2626D" w:rsidRPr="00EE14CF" w:rsidRDefault="00D2626D" w:rsidP="00D2626D">
      <w:pPr>
        <w:shd w:val="clear" w:color="auto" w:fill="FFFFFF"/>
        <w:tabs>
          <w:tab w:val="left" w:leader="underscore" w:pos="3907"/>
        </w:tabs>
        <w:ind w:firstLine="284"/>
        <w:jc w:val="both"/>
        <w:rPr>
          <w:b/>
          <w:sz w:val="12"/>
          <w:szCs w:val="12"/>
        </w:rPr>
      </w:pPr>
    </w:p>
    <w:p w:rsidR="00D2626D" w:rsidRPr="00EE14CF" w:rsidRDefault="00D2626D" w:rsidP="00D2626D">
      <w:pPr>
        <w:widowControl/>
        <w:ind w:firstLine="284"/>
        <w:jc w:val="both"/>
        <w:rPr>
          <w:sz w:val="12"/>
          <w:szCs w:val="12"/>
        </w:rPr>
      </w:pPr>
      <w:r w:rsidRPr="00EE14CF">
        <w:rPr>
          <w:sz w:val="12"/>
          <w:szCs w:val="12"/>
        </w:rPr>
        <w:t xml:space="preserve">В соответствии с п.2 ч.1 статьи 21 Устава муниципального образования   Слободской муниципальный район Кировской области, утвержденного постановлением Слободской районной Думы от 27.05.2005 №39/440, Слободская </w:t>
      </w:r>
      <w:r w:rsidRPr="00EE14CF">
        <w:rPr>
          <w:spacing w:val="-3"/>
          <w:sz w:val="12"/>
          <w:szCs w:val="12"/>
        </w:rPr>
        <w:t>районная</w:t>
      </w:r>
      <w:r w:rsidRPr="00EE14CF">
        <w:rPr>
          <w:sz w:val="12"/>
          <w:szCs w:val="12"/>
        </w:rPr>
        <w:t xml:space="preserve"> Дума РЕШИЛА:</w:t>
      </w:r>
    </w:p>
    <w:p w:rsidR="00D2626D" w:rsidRPr="00EE14CF" w:rsidRDefault="00D2626D" w:rsidP="00D2626D">
      <w:pPr>
        <w:shd w:val="clear" w:color="auto" w:fill="FFFFFF"/>
        <w:ind w:firstLine="284"/>
        <w:jc w:val="both"/>
        <w:rPr>
          <w:sz w:val="12"/>
          <w:szCs w:val="12"/>
        </w:rPr>
      </w:pPr>
      <w:r w:rsidRPr="00EE14CF">
        <w:rPr>
          <w:sz w:val="12"/>
          <w:szCs w:val="12"/>
        </w:rPr>
        <w:t>1. Внести в решение районной Думы от 19.12.2022 № 17/165 «Об утверждении бюджета Слободского района на 2023 год и плановый период 2024 и 2025 годов» следующие изменения:</w:t>
      </w:r>
    </w:p>
    <w:p w:rsidR="00D2626D" w:rsidRPr="00EE14CF" w:rsidRDefault="00D2626D" w:rsidP="00D2626D">
      <w:pPr>
        <w:shd w:val="clear" w:color="auto" w:fill="FFFFFF"/>
        <w:ind w:firstLine="284"/>
        <w:jc w:val="both"/>
        <w:rPr>
          <w:sz w:val="12"/>
          <w:szCs w:val="12"/>
        </w:rPr>
      </w:pPr>
      <w:r w:rsidRPr="00EE14CF">
        <w:rPr>
          <w:sz w:val="12"/>
          <w:szCs w:val="12"/>
        </w:rPr>
        <w:t>1.1.  Приложение № 1 «О</w:t>
      </w:r>
      <w:r w:rsidRPr="00EE14CF">
        <w:rPr>
          <w:spacing w:val="-5"/>
          <w:sz w:val="12"/>
          <w:szCs w:val="12"/>
        </w:rPr>
        <w:t>сновные характеристики бюджета Слободского района на 2023 год и плановый период 2024 год и 2025 годов»</w:t>
      </w:r>
      <w:r w:rsidRPr="00EE14CF">
        <w:rPr>
          <w:sz w:val="12"/>
          <w:szCs w:val="12"/>
        </w:rPr>
        <w:t xml:space="preserve"> </w:t>
      </w:r>
      <w:r w:rsidRPr="00EE14CF">
        <w:rPr>
          <w:bCs/>
          <w:sz w:val="12"/>
          <w:szCs w:val="12"/>
        </w:rPr>
        <w:t>утвердить в новой редакции. Прилагается.</w:t>
      </w:r>
    </w:p>
    <w:p w:rsidR="00D2626D" w:rsidRPr="00EE14CF" w:rsidRDefault="00D2626D" w:rsidP="00D2626D">
      <w:pPr>
        <w:shd w:val="clear" w:color="auto" w:fill="FFFFFF"/>
        <w:ind w:firstLine="284"/>
        <w:jc w:val="both"/>
        <w:rPr>
          <w:bCs/>
          <w:sz w:val="12"/>
          <w:szCs w:val="12"/>
        </w:rPr>
      </w:pPr>
      <w:r w:rsidRPr="00EE14CF">
        <w:rPr>
          <w:sz w:val="12"/>
          <w:szCs w:val="12"/>
        </w:rPr>
        <w:t xml:space="preserve">1.2.  </w:t>
      </w:r>
      <w:r w:rsidRPr="00EE14CF">
        <w:rPr>
          <w:spacing w:val="-5"/>
          <w:sz w:val="12"/>
          <w:szCs w:val="12"/>
        </w:rPr>
        <w:t>Приложение № 3 «П</w:t>
      </w:r>
      <w:r w:rsidRPr="00EE14CF">
        <w:rPr>
          <w:bCs/>
          <w:sz w:val="12"/>
          <w:szCs w:val="12"/>
        </w:rPr>
        <w:t>оступления налоговых и неналоговых доходов, объемы безвозмездных поступлений по подстатьям  классификации доходов бюджетов на 2023 год» утвердить в новой редакции. Прилагается.</w:t>
      </w:r>
    </w:p>
    <w:p w:rsidR="00D2626D" w:rsidRPr="00EE14CF" w:rsidRDefault="00D2626D" w:rsidP="00D2626D">
      <w:pPr>
        <w:shd w:val="clear" w:color="auto" w:fill="FFFFFF"/>
        <w:ind w:firstLine="284"/>
        <w:jc w:val="both"/>
        <w:rPr>
          <w:bCs/>
          <w:sz w:val="12"/>
          <w:szCs w:val="12"/>
        </w:rPr>
      </w:pPr>
      <w:r w:rsidRPr="00EE14CF">
        <w:rPr>
          <w:spacing w:val="-5"/>
          <w:sz w:val="12"/>
          <w:szCs w:val="12"/>
        </w:rPr>
        <w:t>1.3. Приложение № 4 «П</w:t>
      </w:r>
      <w:r w:rsidRPr="00EE14CF">
        <w:rPr>
          <w:bCs/>
          <w:sz w:val="12"/>
          <w:szCs w:val="12"/>
        </w:rPr>
        <w:t>оступления налоговых и неналоговых доходов, объемы безвозмездных поступлений по подстатьям  классификации доходов бюджетов на 2024 - 2025 годы» утвердить в новой редакции. Прилагается.</w:t>
      </w:r>
    </w:p>
    <w:p w:rsidR="00D2626D" w:rsidRPr="00EE14CF" w:rsidRDefault="00D2626D" w:rsidP="00D2626D">
      <w:pPr>
        <w:shd w:val="clear" w:color="auto" w:fill="FFFFFF"/>
        <w:ind w:firstLine="284"/>
        <w:jc w:val="both"/>
        <w:rPr>
          <w:spacing w:val="-5"/>
          <w:sz w:val="12"/>
          <w:szCs w:val="12"/>
        </w:rPr>
      </w:pPr>
      <w:r w:rsidRPr="00EE14CF">
        <w:rPr>
          <w:sz w:val="12"/>
          <w:szCs w:val="12"/>
        </w:rPr>
        <w:t xml:space="preserve">1.4.  </w:t>
      </w:r>
      <w:r w:rsidRPr="00EE14CF">
        <w:rPr>
          <w:spacing w:val="-5"/>
          <w:sz w:val="12"/>
          <w:szCs w:val="12"/>
        </w:rPr>
        <w:t>Приложение № 6 «Распределение бюджетных ассигнований по разделам и подразделам классификации расходов бюджетов на 2023 год» утвердить в новой редакции. Прилагается.</w:t>
      </w:r>
    </w:p>
    <w:p w:rsidR="00D2626D" w:rsidRPr="00EE14CF" w:rsidRDefault="00D2626D" w:rsidP="00D2626D">
      <w:pPr>
        <w:shd w:val="clear" w:color="auto" w:fill="FFFFFF"/>
        <w:ind w:firstLine="284"/>
        <w:jc w:val="both"/>
        <w:rPr>
          <w:spacing w:val="-5"/>
          <w:sz w:val="12"/>
          <w:szCs w:val="12"/>
        </w:rPr>
      </w:pPr>
      <w:r w:rsidRPr="00EE14CF">
        <w:rPr>
          <w:spacing w:val="-5"/>
          <w:sz w:val="12"/>
          <w:szCs w:val="12"/>
        </w:rPr>
        <w:t>1.5. Приложение № 7 «Распределение бюджетных ассигнований по разделам и подразделам классификации расходов бюджетов на 2024-2025 годов» утвердить в новой редакции. Прилагается.</w:t>
      </w:r>
    </w:p>
    <w:p w:rsidR="00D2626D" w:rsidRPr="00EE14CF" w:rsidRDefault="00D2626D" w:rsidP="00D2626D">
      <w:pPr>
        <w:shd w:val="clear" w:color="auto" w:fill="FFFFFF"/>
        <w:ind w:firstLine="284"/>
        <w:jc w:val="both"/>
        <w:rPr>
          <w:spacing w:val="-5"/>
          <w:sz w:val="12"/>
          <w:szCs w:val="12"/>
        </w:rPr>
      </w:pPr>
      <w:r w:rsidRPr="00EE14CF">
        <w:rPr>
          <w:bCs/>
          <w:sz w:val="12"/>
          <w:szCs w:val="12"/>
        </w:rPr>
        <w:t>1.6.</w:t>
      </w:r>
      <w:r w:rsidRPr="00EE14CF">
        <w:rPr>
          <w:spacing w:val="-5"/>
          <w:sz w:val="12"/>
          <w:szCs w:val="12"/>
        </w:rPr>
        <w:t xml:space="preserve"> Приложение № 8 «Распределение бюджетных ассигнований по целевым статьям (муниципальным программам Слободского района и непрограммным направлениям деятельности), группам </w:t>
      </w:r>
      <w:proofErr w:type="gramStart"/>
      <w:r w:rsidRPr="00EE14CF">
        <w:rPr>
          <w:spacing w:val="-5"/>
          <w:sz w:val="12"/>
          <w:szCs w:val="12"/>
        </w:rPr>
        <w:t>видов расходов классификации расходов бюджетов</w:t>
      </w:r>
      <w:proofErr w:type="gramEnd"/>
      <w:r w:rsidRPr="00EE14CF">
        <w:rPr>
          <w:spacing w:val="-5"/>
          <w:sz w:val="12"/>
          <w:szCs w:val="12"/>
        </w:rPr>
        <w:t xml:space="preserve"> на 2023 год» утвердить в новой редакции. Прилагается.</w:t>
      </w:r>
    </w:p>
    <w:p w:rsidR="00D2626D" w:rsidRPr="00EE14CF" w:rsidRDefault="00D2626D" w:rsidP="00D2626D">
      <w:pPr>
        <w:shd w:val="clear" w:color="auto" w:fill="FFFFFF"/>
        <w:ind w:firstLine="284"/>
        <w:jc w:val="both"/>
        <w:rPr>
          <w:spacing w:val="-5"/>
          <w:sz w:val="12"/>
          <w:szCs w:val="12"/>
        </w:rPr>
      </w:pPr>
      <w:r w:rsidRPr="00EE14CF">
        <w:rPr>
          <w:spacing w:val="-5"/>
          <w:sz w:val="12"/>
          <w:szCs w:val="12"/>
        </w:rPr>
        <w:t xml:space="preserve">1.7. Приложение № 9 «Распределение бюджетных ассигнований по целевым статьям (муниципальным программам Слободского района и непрограммным направлениям деятельности), группам </w:t>
      </w:r>
      <w:proofErr w:type="gramStart"/>
      <w:r w:rsidRPr="00EE14CF">
        <w:rPr>
          <w:spacing w:val="-5"/>
          <w:sz w:val="12"/>
          <w:szCs w:val="12"/>
        </w:rPr>
        <w:t>видов расходов классификации расходов бюджетов</w:t>
      </w:r>
      <w:proofErr w:type="gramEnd"/>
      <w:r w:rsidRPr="00EE14CF">
        <w:rPr>
          <w:spacing w:val="-5"/>
          <w:sz w:val="12"/>
          <w:szCs w:val="12"/>
        </w:rPr>
        <w:t xml:space="preserve"> на 2024 год и на 2025 год» утвердить в новой редакции. Прилагается.</w:t>
      </w:r>
    </w:p>
    <w:p w:rsidR="00D2626D" w:rsidRPr="00EE14CF" w:rsidRDefault="00D2626D" w:rsidP="00D2626D">
      <w:pPr>
        <w:shd w:val="clear" w:color="auto" w:fill="FFFFFF"/>
        <w:ind w:firstLine="284"/>
        <w:jc w:val="both"/>
        <w:rPr>
          <w:spacing w:val="-5"/>
          <w:sz w:val="12"/>
          <w:szCs w:val="12"/>
        </w:rPr>
      </w:pPr>
      <w:r w:rsidRPr="00EE14CF">
        <w:rPr>
          <w:spacing w:val="-5"/>
          <w:sz w:val="12"/>
          <w:szCs w:val="12"/>
        </w:rPr>
        <w:t>1.8. Приложение № 10 «Ведомственная структура расходов районного бюджета на 2023 год» утвердить в новой редакции. Прилагается.</w:t>
      </w:r>
    </w:p>
    <w:p w:rsidR="00D2626D" w:rsidRPr="00EE14CF" w:rsidRDefault="00D2626D" w:rsidP="00D2626D">
      <w:pPr>
        <w:shd w:val="clear" w:color="auto" w:fill="FFFFFF"/>
        <w:ind w:firstLine="284"/>
        <w:jc w:val="both"/>
        <w:rPr>
          <w:spacing w:val="-5"/>
          <w:sz w:val="12"/>
          <w:szCs w:val="12"/>
        </w:rPr>
      </w:pPr>
      <w:r w:rsidRPr="00EE14CF">
        <w:rPr>
          <w:spacing w:val="-5"/>
          <w:sz w:val="12"/>
          <w:szCs w:val="12"/>
        </w:rPr>
        <w:t>1.9. Приложение № 11 «Ведомственная структура расходов районного бюджета на 2024 год и 2025 год» утвердить в новой редакции. Прилагается.</w:t>
      </w:r>
    </w:p>
    <w:p w:rsidR="00D2626D" w:rsidRPr="00EE14CF" w:rsidRDefault="00D2626D" w:rsidP="00D2626D">
      <w:pPr>
        <w:shd w:val="clear" w:color="auto" w:fill="FFFFFF"/>
        <w:ind w:firstLine="284"/>
        <w:jc w:val="both"/>
        <w:rPr>
          <w:spacing w:val="-5"/>
          <w:sz w:val="12"/>
          <w:szCs w:val="12"/>
        </w:rPr>
      </w:pPr>
      <w:bookmarkStart w:id="0" w:name="_Hlk91605759"/>
      <w:r w:rsidRPr="00EE14CF">
        <w:rPr>
          <w:spacing w:val="-5"/>
          <w:sz w:val="12"/>
          <w:szCs w:val="12"/>
        </w:rPr>
        <w:t>1.10.  Приложение № 15 «Источники финансирования дефицита районного бюджета на 2023 год» утвердить в новой редакции. Прилагается.</w:t>
      </w:r>
    </w:p>
    <w:p w:rsidR="00D2626D" w:rsidRPr="00EE14CF" w:rsidRDefault="00D2626D" w:rsidP="00D2626D">
      <w:pPr>
        <w:shd w:val="clear" w:color="auto" w:fill="FFFFFF"/>
        <w:ind w:firstLine="284"/>
        <w:jc w:val="both"/>
        <w:rPr>
          <w:spacing w:val="-5"/>
          <w:sz w:val="12"/>
          <w:szCs w:val="12"/>
        </w:rPr>
      </w:pPr>
      <w:bookmarkStart w:id="1" w:name="_Hlk116117005"/>
      <w:bookmarkEnd w:id="0"/>
      <w:r w:rsidRPr="00EE14CF">
        <w:rPr>
          <w:spacing w:val="-5"/>
          <w:sz w:val="12"/>
          <w:szCs w:val="12"/>
        </w:rPr>
        <w:t>1.8.  В абзаце 2 пункта 4 статьи 4 «Расходы районного бюджета» цифры «</w:t>
      </w:r>
      <w:r w:rsidRPr="00EE14CF">
        <w:rPr>
          <w:sz w:val="12"/>
          <w:szCs w:val="12"/>
        </w:rPr>
        <w:t>51351,4» заменить цифрами «96237,65».</w:t>
      </w:r>
    </w:p>
    <w:p w:rsidR="00D2626D" w:rsidRPr="00EE14CF" w:rsidRDefault="00D2626D" w:rsidP="00D2626D">
      <w:pPr>
        <w:shd w:val="clear" w:color="auto" w:fill="FFFFFF"/>
        <w:ind w:firstLine="284"/>
        <w:jc w:val="both"/>
        <w:rPr>
          <w:spacing w:val="-5"/>
          <w:sz w:val="12"/>
          <w:szCs w:val="12"/>
        </w:rPr>
      </w:pPr>
      <w:r w:rsidRPr="00EE14CF">
        <w:rPr>
          <w:spacing w:val="-5"/>
          <w:sz w:val="12"/>
          <w:szCs w:val="12"/>
        </w:rPr>
        <w:t>1.9. В статью 8 «</w:t>
      </w:r>
      <w:r w:rsidRPr="00EE14CF">
        <w:rPr>
          <w:rFonts w:eastAsia="Calibri"/>
          <w:sz w:val="12"/>
          <w:szCs w:val="12"/>
        </w:rPr>
        <w:t>Субсидии юридическим лицам (за исключением субсидий государственным и муниципальным учреждениям) индивидуальным предпринимателям, а также физическим лицам – производителям товаров, работ и услуг</w:t>
      </w:r>
      <w:r w:rsidRPr="00EE14CF">
        <w:rPr>
          <w:spacing w:val="-5"/>
          <w:sz w:val="12"/>
          <w:szCs w:val="12"/>
        </w:rPr>
        <w:t>» внести следующие изменения:</w:t>
      </w:r>
    </w:p>
    <w:p w:rsidR="00D2626D" w:rsidRPr="00EE14CF" w:rsidRDefault="00D2626D" w:rsidP="00D2626D">
      <w:pPr>
        <w:shd w:val="clear" w:color="auto" w:fill="FFFFFF"/>
        <w:ind w:firstLine="284"/>
        <w:jc w:val="both"/>
        <w:rPr>
          <w:spacing w:val="-5"/>
          <w:sz w:val="12"/>
          <w:szCs w:val="12"/>
        </w:rPr>
      </w:pPr>
      <w:r w:rsidRPr="00EE14CF">
        <w:rPr>
          <w:spacing w:val="-5"/>
          <w:sz w:val="12"/>
          <w:szCs w:val="12"/>
        </w:rPr>
        <w:t>1.9.1. Подпункт 1.2. пункта 1 изложить в следующей редакции:</w:t>
      </w:r>
    </w:p>
    <w:p w:rsidR="00D2626D" w:rsidRPr="00EE14CF" w:rsidRDefault="00D2626D" w:rsidP="00D2626D">
      <w:pPr>
        <w:shd w:val="clear" w:color="auto" w:fill="FFFFFF"/>
        <w:ind w:firstLine="284"/>
        <w:jc w:val="both"/>
        <w:rPr>
          <w:spacing w:val="-5"/>
          <w:sz w:val="12"/>
          <w:szCs w:val="12"/>
        </w:rPr>
      </w:pPr>
      <w:r w:rsidRPr="00EE14CF">
        <w:rPr>
          <w:spacing w:val="-5"/>
          <w:sz w:val="12"/>
          <w:szCs w:val="12"/>
        </w:rPr>
        <w:t>«</w:t>
      </w:r>
      <w:r w:rsidRPr="00EE14CF">
        <w:rPr>
          <w:sz w:val="12"/>
          <w:szCs w:val="12"/>
        </w:rPr>
        <w:t xml:space="preserve">1.2. </w:t>
      </w:r>
      <w:proofErr w:type="gramStart"/>
      <w:r w:rsidRPr="00EE14CF">
        <w:rPr>
          <w:sz w:val="12"/>
          <w:szCs w:val="12"/>
        </w:rPr>
        <w:t>Юридическим лицам и индивидуальным предпринимателям, в целях возмещения затрат, связанных с оказанием услуг по зачислению денежных средств на электронные проездные билеты обучающихся образовательных организаций, проживающих на территории Слободского района, имеющих право бесплатного проезда на автомобильном транспорте городского и пригородного сообщения города Слободского и Слободского района на 2023 год в сумме 530,0 тыс. рублей, на 2024 год в сумме 530,0 тыс</w:t>
      </w:r>
      <w:proofErr w:type="gramEnd"/>
      <w:r w:rsidRPr="00EE14CF">
        <w:rPr>
          <w:sz w:val="12"/>
          <w:szCs w:val="12"/>
        </w:rPr>
        <w:t>. рублей и на 2025 год в сумме 530,0  тыс. рублей</w:t>
      </w:r>
      <w:proofErr w:type="gramStart"/>
      <w:r w:rsidRPr="00EE14CF">
        <w:rPr>
          <w:sz w:val="12"/>
          <w:szCs w:val="12"/>
        </w:rPr>
        <w:t>.</w:t>
      </w:r>
      <w:r w:rsidRPr="00EE14CF">
        <w:rPr>
          <w:spacing w:val="-5"/>
          <w:sz w:val="12"/>
          <w:szCs w:val="12"/>
        </w:rPr>
        <w:t>».</w:t>
      </w:r>
      <w:proofErr w:type="gramEnd"/>
    </w:p>
    <w:p w:rsidR="00D2626D" w:rsidRPr="00EE14CF" w:rsidRDefault="00D2626D" w:rsidP="00D2626D">
      <w:pPr>
        <w:shd w:val="clear" w:color="auto" w:fill="FFFFFF"/>
        <w:ind w:firstLine="284"/>
        <w:jc w:val="both"/>
        <w:rPr>
          <w:spacing w:val="-5"/>
          <w:sz w:val="12"/>
          <w:szCs w:val="12"/>
        </w:rPr>
      </w:pPr>
      <w:r w:rsidRPr="00EE14CF">
        <w:rPr>
          <w:spacing w:val="-5"/>
          <w:sz w:val="12"/>
          <w:szCs w:val="12"/>
        </w:rPr>
        <w:t>1.9.2. Пункт 1 дополнить подпунктом  1.4. следующего содержания:</w:t>
      </w:r>
    </w:p>
    <w:p w:rsidR="00D2626D" w:rsidRPr="00D2626D" w:rsidRDefault="00D2626D" w:rsidP="00D2626D">
      <w:pPr>
        <w:shd w:val="clear" w:color="auto" w:fill="FFFFFF"/>
        <w:ind w:firstLine="284"/>
        <w:jc w:val="both"/>
        <w:rPr>
          <w:sz w:val="12"/>
          <w:szCs w:val="12"/>
        </w:rPr>
      </w:pPr>
      <w:r w:rsidRPr="00EE14CF">
        <w:rPr>
          <w:spacing w:val="-5"/>
          <w:sz w:val="12"/>
          <w:szCs w:val="12"/>
        </w:rPr>
        <w:t xml:space="preserve">«1.4. </w:t>
      </w:r>
      <w:proofErr w:type="spellStart"/>
      <w:r w:rsidRPr="00EE14CF">
        <w:rPr>
          <w:sz w:val="12"/>
          <w:szCs w:val="12"/>
        </w:rPr>
        <w:t>Ресурсоснабжающим</w:t>
      </w:r>
      <w:proofErr w:type="spellEnd"/>
      <w:r w:rsidRPr="00EE14CF">
        <w:rPr>
          <w:sz w:val="12"/>
          <w:szCs w:val="12"/>
        </w:rPr>
        <w:t xml:space="preserve"> организациям – исполнителям коммунальных услуг на возмещение части затрат в</w:t>
      </w:r>
      <w:bookmarkStart w:id="2" w:name="_GoBack"/>
      <w:bookmarkEnd w:id="2"/>
      <w:r w:rsidRPr="00D2626D">
        <w:rPr>
          <w:sz w:val="12"/>
          <w:szCs w:val="12"/>
        </w:rPr>
        <w:t xml:space="preserve"> связи со значительным превышением фактических расходов топлива над удельными нормами расхода топлива, учтенными при утверждении тарифа на теплоснабжение на 2023 год в сумме 10047,0 тыс. рублей</w:t>
      </w:r>
      <w:proofErr w:type="gramStart"/>
      <w:r w:rsidRPr="00D2626D">
        <w:rPr>
          <w:sz w:val="12"/>
          <w:szCs w:val="12"/>
        </w:rPr>
        <w:t>.»</w:t>
      </w:r>
      <w:proofErr w:type="gramEnd"/>
    </w:p>
    <w:p w:rsidR="00D2626D" w:rsidRPr="00D2626D" w:rsidRDefault="00D2626D" w:rsidP="00D2626D">
      <w:pPr>
        <w:shd w:val="clear" w:color="auto" w:fill="FFFFFF"/>
        <w:ind w:firstLine="284"/>
        <w:jc w:val="both"/>
        <w:rPr>
          <w:spacing w:val="-5"/>
          <w:sz w:val="12"/>
          <w:szCs w:val="12"/>
        </w:rPr>
      </w:pPr>
      <w:r w:rsidRPr="00D2626D">
        <w:rPr>
          <w:spacing w:val="-5"/>
          <w:sz w:val="12"/>
          <w:szCs w:val="12"/>
        </w:rPr>
        <w:t>1.9.3. Пункт 1 дополнить подпунктом  1.5. следующего содержания:</w:t>
      </w:r>
    </w:p>
    <w:p w:rsidR="00D2626D" w:rsidRPr="00D2626D" w:rsidRDefault="00D2626D" w:rsidP="00D2626D">
      <w:pPr>
        <w:widowControl/>
        <w:ind w:firstLine="284"/>
        <w:jc w:val="both"/>
        <w:rPr>
          <w:sz w:val="12"/>
          <w:szCs w:val="12"/>
        </w:rPr>
      </w:pPr>
      <w:r w:rsidRPr="00D2626D">
        <w:rPr>
          <w:spacing w:val="-5"/>
          <w:sz w:val="12"/>
          <w:szCs w:val="12"/>
        </w:rPr>
        <w:t>«1.5.</w:t>
      </w:r>
      <w:r w:rsidRPr="00D2626D">
        <w:rPr>
          <w:sz w:val="12"/>
          <w:szCs w:val="12"/>
        </w:rPr>
        <w:t xml:space="preserve"> Юридическим лицам, индивидуальным предпринимателям для возмещения части недополученных доходов в связи с установлением бесплатного проезда на автомобильном транспорте общего пользования (кроме такси) по муниципальным маршрутам регулярных перевозок на территории Слободского района супругам и несовершеннолетним детям отдельных категорий граждан на 2023 год в сумме 50,0 </w:t>
      </w:r>
      <w:proofErr w:type="spellStart"/>
      <w:r w:rsidRPr="00D2626D">
        <w:rPr>
          <w:sz w:val="12"/>
          <w:szCs w:val="12"/>
        </w:rPr>
        <w:t>тыс</w:t>
      </w:r>
      <w:proofErr w:type="gramStart"/>
      <w:r w:rsidRPr="00D2626D">
        <w:rPr>
          <w:sz w:val="12"/>
          <w:szCs w:val="12"/>
        </w:rPr>
        <w:t>.р</w:t>
      </w:r>
      <w:proofErr w:type="gramEnd"/>
      <w:r w:rsidRPr="00D2626D">
        <w:rPr>
          <w:sz w:val="12"/>
          <w:szCs w:val="12"/>
        </w:rPr>
        <w:t>ублей</w:t>
      </w:r>
      <w:proofErr w:type="spellEnd"/>
      <w:r w:rsidRPr="00D2626D">
        <w:rPr>
          <w:sz w:val="12"/>
          <w:szCs w:val="12"/>
        </w:rPr>
        <w:t>.».</w:t>
      </w:r>
    </w:p>
    <w:p w:rsidR="00D2626D" w:rsidRPr="00D2626D" w:rsidRDefault="00D2626D" w:rsidP="00D2626D">
      <w:pPr>
        <w:pStyle w:val="ConsPlusNormal"/>
        <w:ind w:firstLine="284"/>
        <w:jc w:val="both"/>
        <w:rPr>
          <w:rFonts w:ascii="Times New Roman" w:hAnsi="Times New Roman" w:cs="Times New Roman"/>
          <w:sz w:val="12"/>
          <w:szCs w:val="12"/>
        </w:rPr>
      </w:pPr>
      <w:r w:rsidRPr="00D2626D">
        <w:rPr>
          <w:rFonts w:ascii="Times New Roman" w:hAnsi="Times New Roman" w:cs="Times New Roman"/>
          <w:sz w:val="12"/>
          <w:szCs w:val="12"/>
        </w:rPr>
        <w:t>1.9.4. В пункте 2 слова «в пункте 1.4. части 1 настоящей статьи» заменить словами «в пункте 1.3. части 1 настоящей статьи».</w:t>
      </w:r>
    </w:p>
    <w:p w:rsidR="00D2626D" w:rsidRPr="00D2626D" w:rsidRDefault="00D2626D" w:rsidP="00D2626D">
      <w:pPr>
        <w:pStyle w:val="ConsPlusNormal"/>
        <w:ind w:firstLine="284"/>
        <w:jc w:val="both"/>
        <w:rPr>
          <w:rFonts w:ascii="Times New Roman" w:hAnsi="Times New Roman" w:cs="Times New Roman"/>
          <w:sz w:val="12"/>
          <w:szCs w:val="12"/>
        </w:rPr>
      </w:pPr>
      <w:r w:rsidRPr="00D2626D">
        <w:rPr>
          <w:rFonts w:ascii="Times New Roman" w:hAnsi="Times New Roman" w:cs="Times New Roman"/>
          <w:sz w:val="12"/>
          <w:szCs w:val="12"/>
        </w:rPr>
        <w:t>1.9.4. В пункте 3 слова «в пунктах 1.1.- 1.2. части 1 настоящей статьи» заменить словами «в пунктах 1.1., 1.2, 1.4., 1.5. части 1 настоящей статьи».</w:t>
      </w:r>
    </w:p>
    <w:p w:rsidR="00D2626D" w:rsidRPr="00D2626D" w:rsidRDefault="00D2626D" w:rsidP="00D2626D">
      <w:pPr>
        <w:shd w:val="clear" w:color="auto" w:fill="FFFFFF"/>
        <w:ind w:firstLine="284"/>
        <w:jc w:val="both"/>
        <w:rPr>
          <w:spacing w:val="-5"/>
          <w:sz w:val="12"/>
          <w:szCs w:val="12"/>
        </w:rPr>
      </w:pPr>
      <w:r w:rsidRPr="00D2626D">
        <w:rPr>
          <w:spacing w:val="-5"/>
          <w:sz w:val="12"/>
          <w:szCs w:val="12"/>
        </w:rPr>
        <w:t>1.10. Абзац 1 пункта 4 статьи 11 «Межбюджетные трансферты бюджетам поселений» изложить в следующей редакции:</w:t>
      </w:r>
    </w:p>
    <w:p w:rsidR="00D2626D" w:rsidRPr="00D2626D" w:rsidRDefault="00D2626D" w:rsidP="00D2626D">
      <w:pPr>
        <w:pStyle w:val="ConsPlusNormal"/>
        <w:ind w:firstLine="284"/>
        <w:jc w:val="both"/>
        <w:rPr>
          <w:rFonts w:ascii="Times New Roman" w:hAnsi="Times New Roman" w:cs="Times New Roman"/>
          <w:bCs/>
          <w:sz w:val="12"/>
          <w:szCs w:val="12"/>
        </w:rPr>
      </w:pPr>
      <w:r w:rsidRPr="00D2626D">
        <w:rPr>
          <w:rFonts w:ascii="Times New Roman" w:hAnsi="Times New Roman" w:cs="Times New Roman"/>
          <w:spacing w:val="-5"/>
          <w:sz w:val="12"/>
          <w:szCs w:val="12"/>
        </w:rPr>
        <w:t>«</w:t>
      </w:r>
      <w:r w:rsidRPr="00D2626D">
        <w:rPr>
          <w:rFonts w:ascii="Times New Roman" w:hAnsi="Times New Roman" w:cs="Times New Roman"/>
          <w:sz w:val="12"/>
          <w:szCs w:val="12"/>
        </w:rPr>
        <w:t xml:space="preserve">4. Субсидию бюджету </w:t>
      </w:r>
      <w:proofErr w:type="spellStart"/>
      <w:r w:rsidRPr="00D2626D">
        <w:rPr>
          <w:rFonts w:ascii="Times New Roman" w:hAnsi="Times New Roman" w:cs="Times New Roman"/>
          <w:sz w:val="12"/>
          <w:szCs w:val="12"/>
        </w:rPr>
        <w:t>Шиховского</w:t>
      </w:r>
      <w:proofErr w:type="spellEnd"/>
      <w:r w:rsidRPr="00D2626D">
        <w:rPr>
          <w:rFonts w:ascii="Times New Roman" w:hAnsi="Times New Roman" w:cs="Times New Roman"/>
          <w:sz w:val="12"/>
          <w:szCs w:val="12"/>
        </w:rPr>
        <w:t xml:space="preserve"> сельского поселения </w:t>
      </w:r>
      <w:r w:rsidRPr="00D2626D">
        <w:rPr>
          <w:rFonts w:ascii="Times New Roman" w:hAnsi="Times New Roman" w:cs="Times New Roman"/>
          <w:bCs/>
          <w:sz w:val="12"/>
          <w:szCs w:val="12"/>
        </w:rPr>
        <w:t xml:space="preserve">на обеспечение деятельности муниципальной пожарной команды </w:t>
      </w:r>
      <w:r w:rsidRPr="00D2626D">
        <w:rPr>
          <w:rFonts w:ascii="Times New Roman" w:hAnsi="Times New Roman" w:cs="Times New Roman"/>
          <w:spacing w:val="-5"/>
          <w:sz w:val="12"/>
          <w:szCs w:val="12"/>
        </w:rPr>
        <w:t xml:space="preserve">на 2023 год </w:t>
      </w:r>
      <w:r>
        <w:rPr>
          <w:rFonts w:ascii="Times New Roman" w:hAnsi="Times New Roman" w:cs="Times New Roman"/>
          <w:bCs/>
          <w:sz w:val="12"/>
          <w:szCs w:val="12"/>
        </w:rPr>
        <w:t xml:space="preserve">в  </w:t>
      </w:r>
      <w:r w:rsidRPr="00D2626D">
        <w:rPr>
          <w:rFonts w:ascii="Times New Roman" w:hAnsi="Times New Roman" w:cs="Times New Roman"/>
          <w:bCs/>
          <w:sz w:val="12"/>
          <w:szCs w:val="12"/>
        </w:rPr>
        <w:t>сумме 1284,9 тыс. рублей, на 2024 год в сумме 1284,9 тыс. рублей, на 2025 год в сумме 1284,9 тыс. рублей».</w:t>
      </w:r>
    </w:p>
    <w:bookmarkEnd w:id="1"/>
    <w:p w:rsidR="00D2626D" w:rsidRPr="00D2626D" w:rsidRDefault="00D2626D" w:rsidP="00D2626D">
      <w:pPr>
        <w:shd w:val="clear" w:color="auto" w:fill="FFFFFF"/>
        <w:ind w:firstLine="284"/>
        <w:jc w:val="both"/>
        <w:rPr>
          <w:spacing w:val="-5"/>
          <w:sz w:val="12"/>
          <w:szCs w:val="12"/>
        </w:rPr>
      </w:pPr>
      <w:r w:rsidRPr="00D2626D">
        <w:rPr>
          <w:spacing w:val="-5"/>
          <w:sz w:val="12"/>
          <w:szCs w:val="12"/>
        </w:rPr>
        <w:t>1.11.  В подпункте 1.1 пункта 1 статьи 11 «Межбюджетные трансферты бюджетам поселений» цифры «11255,2» заменить цифрами «11363,9».</w:t>
      </w:r>
    </w:p>
    <w:p w:rsidR="00D2626D" w:rsidRPr="00D2626D" w:rsidRDefault="00D2626D" w:rsidP="00D2626D">
      <w:pPr>
        <w:shd w:val="clear" w:color="auto" w:fill="FFFFFF"/>
        <w:ind w:firstLine="284"/>
        <w:jc w:val="both"/>
        <w:rPr>
          <w:spacing w:val="-5"/>
          <w:sz w:val="12"/>
          <w:szCs w:val="12"/>
        </w:rPr>
      </w:pPr>
      <w:r w:rsidRPr="00D2626D">
        <w:rPr>
          <w:spacing w:val="-5"/>
          <w:sz w:val="12"/>
          <w:szCs w:val="12"/>
        </w:rPr>
        <w:t>1.12. Приложение № 22 «</w:t>
      </w:r>
      <w:r w:rsidRPr="00D2626D">
        <w:rPr>
          <w:sz w:val="12"/>
          <w:szCs w:val="12"/>
        </w:rPr>
        <w:t xml:space="preserve">Распределение иных межбюджетных трансфертов на поддержку мер по обеспечению сбалансированности бюджетов поселений на 2023 год» </w:t>
      </w:r>
      <w:r w:rsidRPr="00D2626D">
        <w:rPr>
          <w:spacing w:val="-5"/>
          <w:sz w:val="12"/>
          <w:szCs w:val="12"/>
        </w:rPr>
        <w:t>утвердить в новой редакции. Прилагается.</w:t>
      </w:r>
    </w:p>
    <w:p w:rsidR="00D2626D" w:rsidRPr="00D2626D" w:rsidRDefault="00D2626D" w:rsidP="00D2626D">
      <w:pPr>
        <w:shd w:val="clear" w:color="auto" w:fill="FFFFFF"/>
        <w:ind w:firstLine="284"/>
        <w:jc w:val="both"/>
        <w:rPr>
          <w:spacing w:val="-5"/>
          <w:sz w:val="12"/>
          <w:szCs w:val="12"/>
        </w:rPr>
      </w:pPr>
      <w:r w:rsidRPr="00D2626D">
        <w:rPr>
          <w:spacing w:val="-5"/>
          <w:sz w:val="12"/>
          <w:szCs w:val="12"/>
        </w:rPr>
        <w:t>1.13.  В подпункте 2.1. пункта 2 статьи 11 «Межбюджетные трансферты бюджетам поселений из районного бюджета» цифры «39325,9» заменить цифрами «42629,1».</w:t>
      </w:r>
    </w:p>
    <w:p w:rsidR="00D2626D" w:rsidRPr="00D2626D" w:rsidRDefault="00D2626D" w:rsidP="00D2626D">
      <w:pPr>
        <w:shd w:val="clear" w:color="auto" w:fill="FFFFFF"/>
        <w:ind w:firstLine="284"/>
        <w:jc w:val="both"/>
        <w:rPr>
          <w:sz w:val="12"/>
          <w:szCs w:val="12"/>
        </w:rPr>
      </w:pPr>
      <w:r w:rsidRPr="00D2626D">
        <w:rPr>
          <w:spacing w:val="-5"/>
          <w:sz w:val="12"/>
          <w:szCs w:val="12"/>
        </w:rPr>
        <w:t xml:space="preserve">1.14. Приложение № 25 «Распределение местным бюджетам на выполнение расходных обязательств муниципальных образований </w:t>
      </w:r>
      <w:r w:rsidRPr="00D2626D">
        <w:rPr>
          <w:sz w:val="12"/>
          <w:szCs w:val="12"/>
        </w:rPr>
        <w:t xml:space="preserve"> на 2023 год» утвердить в новой редакции. Прилагается.</w:t>
      </w:r>
    </w:p>
    <w:p w:rsidR="00D2626D" w:rsidRPr="00D2626D" w:rsidRDefault="00D2626D" w:rsidP="00D2626D">
      <w:pPr>
        <w:shd w:val="clear" w:color="auto" w:fill="FFFFFF"/>
        <w:ind w:firstLine="284"/>
        <w:jc w:val="both"/>
        <w:rPr>
          <w:spacing w:val="-5"/>
          <w:sz w:val="12"/>
          <w:szCs w:val="12"/>
        </w:rPr>
      </w:pPr>
      <w:r w:rsidRPr="00D2626D">
        <w:rPr>
          <w:sz w:val="12"/>
          <w:szCs w:val="12"/>
        </w:rPr>
        <w:t xml:space="preserve">1.15. </w:t>
      </w:r>
      <w:r w:rsidRPr="00D2626D">
        <w:rPr>
          <w:spacing w:val="-5"/>
          <w:sz w:val="12"/>
          <w:szCs w:val="12"/>
        </w:rPr>
        <w:t>В подпункте 1. пункта 1 статьи 13 «Бюджетные кредиты из районного бюджета бюджетам поселений» цифры «4900,0» заменить цифрами «6000,0».</w:t>
      </w:r>
    </w:p>
    <w:p w:rsidR="00D2626D" w:rsidRPr="00D2626D" w:rsidRDefault="00D2626D" w:rsidP="00D2626D">
      <w:pPr>
        <w:shd w:val="clear" w:color="auto" w:fill="FFFFFF"/>
        <w:ind w:firstLine="284"/>
        <w:jc w:val="both"/>
        <w:rPr>
          <w:sz w:val="12"/>
          <w:szCs w:val="12"/>
        </w:rPr>
      </w:pPr>
      <w:r w:rsidRPr="00D2626D">
        <w:rPr>
          <w:spacing w:val="-5"/>
          <w:sz w:val="12"/>
          <w:szCs w:val="12"/>
        </w:rPr>
        <w:t xml:space="preserve">1.16. Приложение № 24 «Порядок </w:t>
      </w:r>
      <w:r w:rsidRPr="00D2626D">
        <w:rPr>
          <w:bCs/>
          <w:sz w:val="12"/>
          <w:szCs w:val="12"/>
        </w:rPr>
        <w:t>распределения  и предоставления иных межбюджетных трансфертов  на поддержку мер по обеспечению сбалансированности бюджетов поселений»</w:t>
      </w:r>
      <w:r w:rsidRPr="00D2626D">
        <w:rPr>
          <w:sz w:val="12"/>
          <w:szCs w:val="12"/>
        </w:rPr>
        <w:t xml:space="preserve"> утвердить в новой редакции. Прилагается.</w:t>
      </w:r>
    </w:p>
    <w:p w:rsidR="00D2626D" w:rsidRPr="00D2626D" w:rsidRDefault="00D2626D" w:rsidP="00D2626D">
      <w:pPr>
        <w:shd w:val="clear" w:color="auto" w:fill="FFFFFF"/>
        <w:ind w:firstLine="284"/>
        <w:jc w:val="both"/>
        <w:rPr>
          <w:sz w:val="12"/>
          <w:szCs w:val="12"/>
        </w:rPr>
      </w:pPr>
      <w:r w:rsidRPr="00D2626D">
        <w:rPr>
          <w:spacing w:val="-5"/>
          <w:sz w:val="12"/>
          <w:szCs w:val="12"/>
        </w:rPr>
        <w:t xml:space="preserve">2. Финансовому управлению Слободского района (Зориной И.Н.), главным распорядителям бюджетных средств района внести изменения в кассовый план на 2023 год. </w:t>
      </w:r>
    </w:p>
    <w:p w:rsidR="00D2626D" w:rsidRPr="00D2626D" w:rsidRDefault="00D2626D" w:rsidP="00D2626D">
      <w:pPr>
        <w:shd w:val="clear" w:color="auto" w:fill="FFFFFF"/>
        <w:ind w:firstLine="284"/>
        <w:jc w:val="both"/>
        <w:rPr>
          <w:sz w:val="12"/>
          <w:szCs w:val="12"/>
        </w:rPr>
      </w:pPr>
      <w:r w:rsidRPr="00D2626D">
        <w:rPr>
          <w:spacing w:val="-5"/>
          <w:sz w:val="12"/>
          <w:szCs w:val="12"/>
        </w:rPr>
        <w:t xml:space="preserve"> 3. </w:t>
      </w:r>
      <w:proofErr w:type="gramStart"/>
      <w:r w:rsidRPr="00D2626D">
        <w:rPr>
          <w:spacing w:val="-5"/>
          <w:sz w:val="12"/>
          <w:szCs w:val="12"/>
        </w:rPr>
        <w:t>Контроль   за</w:t>
      </w:r>
      <w:proofErr w:type="gramEnd"/>
      <w:r w:rsidRPr="00D2626D">
        <w:rPr>
          <w:spacing w:val="-5"/>
          <w:sz w:val="12"/>
          <w:szCs w:val="12"/>
        </w:rPr>
        <w:t xml:space="preserve">   выполнением   решения   возложить на   заместителя   главы администрации района, начальника финансового управления Зорину И.Н.  и постоянную депутатскую комиссию по бюджету, финансам, экономической, инвестиционной и социальной политике (Манылова Л.А.).</w:t>
      </w:r>
    </w:p>
    <w:p w:rsidR="00D2626D" w:rsidRPr="00D2626D" w:rsidRDefault="00D2626D" w:rsidP="00D2626D">
      <w:pPr>
        <w:shd w:val="clear" w:color="auto" w:fill="FFFFFF"/>
        <w:ind w:firstLine="284"/>
        <w:jc w:val="both"/>
        <w:rPr>
          <w:spacing w:val="-5"/>
          <w:sz w:val="12"/>
          <w:szCs w:val="12"/>
        </w:rPr>
      </w:pPr>
      <w:r w:rsidRPr="00D2626D">
        <w:rPr>
          <w:spacing w:val="-5"/>
          <w:sz w:val="12"/>
          <w:szCs w:val="12"/>
        </w:rPr>
        <w:t xml:space="preserve">4. Опубликовать настоящее решение в официальном печатном издании района. </w:t>
      </w:r>
    </w:p>
    <w:p w:rsidR="009E2795" w:rsidRPr="009E2795" w:rsidRDefault="009E2795" w:rsidP="009E2795">
      <w:pPr>
        <w:ind w:firstLine="284"/>
        <w:jc w:val="both"/>
        <w:rPr>
          <w:sz w:val="12"/>
          <w:szCs w:val="12"/>
        </w:rPr>
      </w:pPr>
    </w:p>
    <w:tbl>
      <w:tblPr>
        <w:tblW w:w="0" w:type="auto"/>
        <w:tblInd w:w="108" w:type="dxa"/>
        <w:tblLook w:val="04A0" w:firstRow="1" w:lastRow="0" w:firstColumn="1" w:lastColumn="0" w:noHBand="0" w:noVBand="1"/>
      </w:tblPr>
      <w:tblGrid>
        <w:gridCol w:w="5103"/>
        <w:gridCol w:w="5103"/>
      </w:tblGrid>
      <w:tr w:rsidR="009E2795" w:rsidRPr="009E2795" w:rsidTr="00D2626D">
        <w:tc>
          <w:tcPr>
            <w:tcW w:w="5103" w:type="dxa"/>
            <w:shd w:val="clear" w:color="auto" w:fill="auto"/>
          </w:tcPr>
          <w:p w:rsidR="009E2795" w:rsidRPr="009E2795" w:rsidRDefault="009E2795" w:rsidP="00D2626D">
            <w:pPr>
              <w:jc w:val="both"/>
              <w:rPr>
                <w:sz w:val="12"/>
                <w:szCs w:val="12"/>
              </w:rPr>
            </w:pPr>
            <w:r w:rsidRPr="009E2795">
              <w:rPr>
                <w:sz w:val="12"/>
                <w:szCs w:val="12"/>
              </w:rPr>
              <w:lastRenderedPageBreak/>
              <w:t>Глава Слободского района                                               А.И. Костылев</w:t>
            </w:r>
          </w:p>
        </w:tc>
        <w:tc>
          <w:tcPr>
            <w:tcW w:w="5103" w:type="dxa"/>
            <w:shd w:val="clear" w:color="auto" w:fill="auto"/>
          </w:tcPr>
          <w:p w:rsidR="009E2795" w:rsidRPr="009E2795" w:rsidRDefault="009E2795" w:rsidP="00D2626D">
            <w:pPr>
              <w:jc w:val="both"/>
              <w:rPr>
                <w:sz w:val="12"/>
                <w:szCs w:val="12"/>
              </w:rPr>
            </w:pPr>
            <w:r w:rsidRPr="009E2795">
              <w:rPr>
                <w:sz w:val="12"/>
                <w:szCs w:val="12"/>
              </w:rPr>
              <w:t xml:space="preserve">Председатель Слободской районной Думы                    Е.А. </w:t>
            </w:r>
            <w:proofErr w:type="spellStart"/>
            <w:r w:rsidRPr="009E2795">
              <w:rPr>
                <w:sz w:val="12"/>
                <w:szCs w:val="12"/>
              </w:rPr>
              <w:t>Градобоева</w:t>
            </w:r>
            <w:proofErr w:type="spellEnd"/>
          </w:p>
        </w:tc>
      </w:tr>
    </w:tbl>
    <w:p w:rsidR="00D2626D" w:rsidRDefault="00D2626D" w:rsidP="001443DB">
      <w:pPr>
        <w:tabs>
          <w:tab w:val="left" w:pos="3794"/>
        </w:tabs>
        <w:ind w:right="2"/>
        <w:jc w:val="center"/>
        <w:rPr>
          <w:sz w:val="12"/>
        </w:rPr>
      </w:pPr>
    </w:p>
    <w:tbl>
      <w:tblPr>
        <w:tblW w:w="10221" w:type="dxa"/>
        <w:tblInd w:w="93" w:type="dxa"/>
        <w:tblLook w:val="04A0" w:firstRow="1" w:lastRow="0" w:firstColumn="1" w:lastColumn="0" w:noHBand="0" w:noVBand="1"/>
      </w:tblPr>
      <w:tblGrid>
        <w:gridCol w:w="720"/>
        <w:gridCol w:w="2940"/>
        <w:gridCol w:w="1780"/>
        <w:gridCol w:w="1820"/>
        <w:gridCol w:w="2961"/>
      </w:tblGrid>
      <w:tr w:rsidR="00D2626D" w:rsidRPr="00D2626D" w:rsidTr="00D2626D">
        <w:trPr>
          <w:trHeight w:val="20"/>
        </w:trPr>
        <w:tc>
          <w:tcPr>
            <w:tcW w:w="720" w:type="dxa"/>
            <w:tcBorders>
              <w:top w:val="nil"/>
              <w:left w:val="nil"/>
              <w:bottom w:val="nil"/>
              <w:right w:val="nil"/>
            </w:tcBorders>
            <w:shd w:val="clear" w:color="auto" w:fill="auto"/>
            <w:noWrap/>
            <w:vAlign w:val="bottom"/>
            <w:hideMark/>
          </w:tcPr>
          <w:p w:rsidR="00D2626D" w:rsidRPr="00D2626D" w:rsidRDefault="00D2626D" w:rsidP="00D2626D">
            <w:pPr>
              <w:widowControl/>
              <w:autoSpaceDE/>
              <w:autoSpaceDN/>
              <w:adjustRightInd/>
              <w:rPr>
                <w:rFonts w:ascii="Calibri" w:hAnsi="Calibri" w:cs="Calibri"/>
                <w:color w:val="000000"/>
                <w:sz w:val="12"/>
                <w:szCs w:val="12"/>
              </w:rPr>
            </w:pPr>
          </w:p>
        </w:tc>
        <w:tc>
          <w:tcPr>
            <w:tcW w:w="2940" w:type="dxa"/>
            <w:tcBorders>
              <w:top w:val="nil"/>
              <w:left w:val="nil"/>
              <w:bottom w:val="nil"/>
              <w:right w:val="nil"/>
            </w:tcBorders>
            <w:shd w:val="clear" w:color="auto" w:fill="auto"/>
            <w:noWrap/>
            <w:vAlign w:val="bottom"/>
            <w:hideMark/>
          </w:tcPr>
          <w:p w:rsidR="00D2626D" w:rsidRPr="00D2626D" w:rsidRDefault="00D2626D" w:rsidP="00D2626D">
            <w:pPr>
              <w:widowControl/>
              <w:autoSpaceDE/>
              <w:autoSpaceDN/>
              <w:adjustRightInd/>
              <w:rPr>
                <w:rFonts w:ascii="Calibri" w:hAnsi="Calibri" w:cs="Calibri"/>
                <w:color w:val="000000"/>
                <w:sz w:val="12"/>
                <w:szCs w:val="12"/>
              </w:rPr>
            </w:pPr>
          </w:p>
        </w:tc>
        <w:tc>
          <w:tcPr>
            <w:tcW w:w="1780" w:type="dxa"/>
            <w:tcBorders>
              <w:top w:val="nil"/>
              <w:left w:val="nil"/>
              <w:bottom w:val="nil"/>
              <w:right w:val="nil"/>
            </w:tcBorders>
            <w:shd w:val="clear" w:color="auto" w:fill="auto"/>
            <w:noWrap/>
            <w:vAlign w:val="bottom"/>
            <w:hideMark/>
          </w:tcPr>
          <w:p w:rsidR="00D2626D" w:rsidRPr="00D2626D" w:rsidRDefault="00D2626D" w:rsidP="00D2626D">
            <w:pPr>
              <w:widowControl/>
              <w:autoSpaceDE/>
              <w:autoSpaceDN/>
              <w:adjustRightInd/>
              <w:rPr>
                <w:rFonts w:ascii="Calibri" w:hAnsi="Calibri" w:cs="Calibri"/>
                <w:color w:val="000000"/>
                <w:sz w:val="12"/>
                <w:szCs w:val="12"/>
              </w:rPr>
            </w:pPr>
          </w:p>
        </w:tc>
        <w:tc>
          <w:tcPr>
            <w:tcW w:w="4781" w:type="dxa"/>
            <w:gridSpan w:val="2"/>
            <w:tcBorders>
              <w:top w:val="nil"/>
              <w:left w:val="nil"/>
              <w:bottom w:val="nil"/>
              <w:right w:val="nil"/>
            </w:tcBorders>
            <w:shd w:val="clear" w:color="auto" w:fill="auto"/>
            <w:noWrap/>
            <w:vAlign w:val="bottom"/>
            <w:hideMark/>
          </w:tcPr>
          <w:p w:rsidR="00D2626D" w:rsidRPr="00D2626D" w:rsidRDefault="00D2626D" w:rsidP="00D2626D">
            <w:pPr>
              <w:widowControl/>
              <w:autoSpaceDE/>
              <w:autoSpaceDN/>
              <w:adjustRightInd/>
              <w:jc w:val="right"/>
              <w:rPr>
                <w:color w:val="000000"/>
                <w:sz w:val="12"/>
                <w:szCs w:val="12"/>
              </w:rPr>
            </w:pPr>
            <w:r w:rsidRPr="00D2626D">
              <w:rPr>
                <w:color w:val="000000"/>
                <w:sz w:val="12"/>
                <w:szCs w:val="12"/>
              </w:rPr>
              <w:t>Приложение 1</w:t>
            </w:r>
          </w:p>
        </w:tc>
      </w:tr>
      <w:tr w:rsidR="00D2626D" w:rsidRPr="00D2626D" w:rsidTr="00D2626D">
        <w:trPr>
          <w:trHeight w:val="20"/>
        </w:trPr>
        <w:tc>
          <w:tcPr>
            <w:tcW w:w="720" w:type="dxa"/>
            <w:tcBorders>
              <w:top w:val="nil"/>
              <w:left w:val="nil"/>
              <w:bottom w:val="nil"/>
              <w:right w:val="nil"/>
            </w:tcBorders>
            <w:shd w:val="clear" w:color="auto" w:fill="auto"/>
            <w:noWrap/>
            <w:vAlign w:val="bottom"/>
            <w:hideMark/>
          </w:tcPr>
          <w:p w:rsidR="00D2626D" w:rsidRPr="00D2626D" w:rsidRDefault="00D2626D" w:rsidP="00D2626D">
            <w:pPr>
              <w:widowControl/>
              <w:autoSpaceDE/>
              <w:autoSpaceDN/>
              <w:adjustRightInd/>
              <w:rPr>
                <w:rFonts w:ascii="Calibri" w:hAnsi="Calibri" w:cs="Calibri"/>
                <w:color w:val="000000"/>
                <w:sz w:val="12"/>
                <w:szCs w:val="12"/>
              </w:rPr>
            </w:pPr>
          </w:p>
        </w:tc>
        <w:tc>
          <w:tcPr>
            <w:tcW w:w="2940" w:type="dxa"/>
            <w:tcBorders>
              <w:top w:val="nil"/>
              <w:left w:val="nil"/>
              <w:bottom w:val="nil"/>
              <w:right w:val="nil"/>
            </w:tcBorders>
            <w:shd w:val="clear" w:color="auto" w:fill="auto"/>
            <w:noWrap/>
            <w:vAlign w:val="bottom"/>
            <w:hideMark/>
          </w:tcPr>
          <w:p w:rsidR="00D2626D" w:rsidRPr="00D2626D" w:rsidRDefault="00D2626D" w:rsidP="00D2626D">
            <w:pPr>
              <w:widowControl/>
              <w:autoSpaceDE/>
              <w:autoSpaceDN/>
              <w:adjustRightInd/>
              <w:rPr>
                <w:rFonts w:ascii="Calibri" w:hAnsi="Calibri" w:cs="Calibri"/>
                <w:color w:val="000000"/>
                <w:sz w:val="12"/>
                <w:szCs w:val="12"/>
              </w:rPr>
            </w:pPr>
          </w:p>
        </w:tc>
        <w:tc>
          <w:tcPr>
            <w:tcW w:w="1780" w:type="dxa"/>
            <w:tcBorders>
              <w:top w:val="nil"/>
              <w:left w:val="nil"/>
              <w:bottom w:val="nil"/>
              <w:right w:val="nil"/>
            </w:tcBorders>
            <w:shd w:val="clear" w:color="auto" w:fill="auto"/>
            <w:noWrap/>
            <w:vAlign w:val="bottom"/>
            <w:hideMark/>
          </w:tcPr>
          <w:p w:rsidR="00D2626D" w:rsidRPr="00D2626D" w:rsidRDefault="00D2626D" w:rsidP="00D2626D">
            <w:pPr>
              <w:widowControl/>
              <w:autoSpaceDE/>
              <w:autoSpaceDN/>
              <w:adjustRightInd/>
              <w:rPr>
                <w:rFonts w:ascii="Calibri" w:hAnsi="Calibri" w:cs="Calibri"/>
                <w:color w:val="000000"/>
                <w:sz w:val="12"/>
                <w:szCs w:val="12"/>
              </w:rPr>
            </w:pPr>
          </w:p>
        </w:tc>
        <w:tc>
          <w:tcPr>
            <w:tcW w:w="4781" w:type="dxa"/>
            <w:gridSpan w:val="2"/>
            <w:tcBorders>
              <w:top w:val="nil"/>
              <w:left w:val="nil"/>
              <w:bottom w:val="nil"/>
              <w:right w:val="nil"/>
            </w:tcBorders>
            <w:shd w:val="clear" w:color="auto" w:fill="auto"/>
            <w:noWrap/>
            <w:vAlign w:val="bottom"/>
            <w:hideMark/>
          </w:tcPr>
          <w:p w:rsidR="00D2626D" w:rsidRPr="00D2626D" w:rsidRDefault="00D2626D" w:rsidP="00D2626D">
            <w:pPr>
              <w:widowControl/>
              <w:autoSpaceDE/>
              <w:autoSpaceDN/>
              <w:adjustRightInd/>
              <w:jc w:val="right"/>
              <w:rPr>
                <w:color w:val="000000"/>
                <w:sz w:val="12"/>
                <w:szCs w:val="12"/>
              </w:rPr>
            </w:pPr>
            <w:r w:rsidRPr="00D2626D">
              <w:rPr>
                <w:color w:val="000000"/>
                <w:sz w:val="12"/>
                <w:szCs w:val="12"/>
              </w:rPr>
              <w:t>к решению</w:t>
            </w:r>
          </w:p>
        </w:tc>
      </w:tr>
      <w:tr w:rsidR="00D2626D" w:rsidRPr="00D2626D" w:rsidTr="00D2626D">
        <w:trPr>
          <w:trHeight w:val="20"/>
        </w:trPr>
        <w:tc>
          <w:tcPr>
            <w:tcW w:w="720" w:type="dxa"/>
            <w:tcBorders>
              <w:top w:val="nil"/>
              <w:left w:val="nil"/>
              <w:bottom w:val="nil"/>
              <w:right w:val="nil"/>
            </w:tcBorders>
            <w:shd w:val="clear" w:color="auto" w:fill="auto"/>
            <w:noWrap/>
            <w:vAlign w:val="bottom"/>
            <w:hideMark/>
          </w:tcPr>
          <w:p w:rsidR="00D2626D" w:rsidRPr="00D2626D" w:rsidRDefault="00D2626D" w:rsidP="00D2626D">
            <w:pPr>
              <w:widowControl/>
              <w:autoSpaceDE/>
              <w:autoSpaceDN/>
              <w:adjustRightInd/>
              <w:rPr>
                <w:rFonts w:ascii="Calibri" w:hAnsi="Calibri" w:cs="Calibri"/>
                <w:color w:val="000000"/>
                <w:sz w:val="12"/>
                <w:szCs w:val="12"/>
              </w:rPr>
            </w:pPr>
          </w:p>
        </w:tc>
        <w:tc>
          <w:tcPr>
            <w:tcW w:w="2940" w:type="dxa"/>
            <w:tcBorders>
              <w:top w:val="nil"/>
              <w:left w:val="nil"/>
              <w:bottom w:val="nil"/>
              <w:right w:val="nil"/>
            </w:tcBorders>
            <w:shd w:val="clear" w:color="auto" w:fill="auto"/>
            <w:noWrap/>
            <w:vAlign w:val="bottom"/>
            <w:hideMark/>
          </w:tcPr>
          <w:p w:rsidR="00D2626D" w:rsidRPr="00D2626D" w:rsidRDefault="00D2626D" w:rsidP="00D2626D">
            <w:pPr>
              <w:widowControl/>
              <w:autoSpaceDE/>
              <w:autoSpaceDN/>
              <w:adjustRightInd/>
              <w:rPr>
                <w:rFonts w:ascii="Calibri" w:hAnsi="Calibri" w:cs="Calibri"/>
                <w:color w:val="000000"/>
                <w:sz w:val="12"/>
                <w:szCs w:val="12"/>
              </w:rPr>
            </w:pPr>
          </w:p>
        </w:tc>
        <w:tc>
          <w:tcPr>
            <w:tcW w:w="1780" w:type="dxa"/>
            <w:tcBorders>
              <w:top w:val="nil"/>
              <w:left w:val="nil"/>
              <w:bottom w:val="nil"/>
              <w:right w:val="nil"/>
            </w:tcBorders>
            <w:shd w:val="clear" w:color="auto" w:fill="auto"/>
            <w:vAlign w:val="bottom"/>
            <w:hideMark/>
          </w:tcPr>
          <w:p w:rsidR="00D2626D" w:rsidRPr="00D2626D" w:rsidRDefault="00D2626D" w:rsidP="00D2626D">
            <w:pPr>
              <w:widowControl/>
              <w:autoSpaceDE/>
              <w:autoSpaceDN/>
              <w:adjustRightInd/>
              <w:rPr>
                <w:rFonts w:ascii="Calibri" w:hAnsi="Calibri" w:cs="Calibri"/>
                <w:color w:val="000000"/>
                <w:sz w:val="12"/>
                <w:szCs w:val="12"/>
              </w:rPr>
            </w:pPr>
          </w:p>
        </w:tc>
        <w:tc>
          <w:tcPr>
            <w:tcW w:w="4781" w:type="dxa"/>
            <w:gridSpan w:val="2"/>
            <w:tcBorders>
              <w:top w:val="nil"/>
              <w:left w:val="nil"/>
              <w:bottom w:val="nil"/>
              <w:right w:val="nil"/>
            </w:tcBorders>
            <w:shd w:val="clear" w:color="auto" w:fill="auto"/>
            <w:noWrap/>
            <w:vAlign w:val="bottom"/>
            <w:hideMark/>
          </w:tcPr>
          <w:p w:rsidR="00D2626D" w:rsidRPr="00D2626D" w:rsidRDefault="00D2626D" w:rsidP="00D2626D">
            <w:pPr>
              <w:widowControl/>
              <w:autoSpaceDE/>
              <w:autoSpaceDN/>
              <w:adjustRightInd/>
              <w:jc w:val="right"/>
              <w:rPr>
                <w:color w:val="000000"/>
                <w:sz w:val="12"/>
                <w:szCs w:val="12"/>
              </w:rPr>
            </w:pPr>
            <w:r w:rsidRPr="00D2626D">
              <w:rPr>
                <w:color w:val="000000"/>
                <w:sz w:val="12"/>
                <w:szCs w:val="12"/>
              </w:rPr>
              <w:t>Слободской районной Думы</w:t>
            </w:r>
          </w:p>
        </w:tc>
      </w:tr>
      <w:tr w:rsidR="00D2626D" w:rsidRPr="00D2626D" w:rsidTr="00D2626D">
        <w:trPr>
          <w:trHeight w:val="20"/>
        </w:trPr>
        <w:tc>
          <w:tcPr>
            <w:tcW w:w="720" w:type="dxa"/>
            <w:tcBorders>
              <w:top w:val="nil"/>
              <w:left w:val="nil"/>
              <w:bottom w:val="nil"/>
              <w:right w:val="nil"/>
            </w:tcBorders>
            <w:shd w:val="clear" w:color="auto" w:fill="auto"/>
            <w:noWrap/>
            <w:vAlign w:val="bottom"/>
            <w:hideMark/>
          </w:tcPr>
          <w:p w:rsidR="00D2626D" w:rsidRPr="00D2626D" w:rsidRDefault="00D2626D" w:rsidP="00D2626D">
            <w:pPr>
              <w:widowControl/>
              <w:autoSpaceDE/>
              <w:autoSpaceDN/>
              <w:adjustRightInd/>
              <w:rPr>
                <w:rFonts w:ascii="Calibri" w:hAnsi="Calibri" w:cs="Calibri"/>
                <w:color w:val="000000"/>
                <w:sz w:val="12"/>
                <w:szCs w:val="12"/>
              </w:rPr>
            </w:pPr>
          </w:p>
        </w:tc>
        <w:tc>
          <w:tcPr>
            <w:tcW w:w="2940" w:type="dxa"/>
            <w:tcBorders>
              <w:top w:val="nil"/>
              <w:left w:val="nil"/>
              <w:bottom w:val="nil"/>
              <w:right w:val="nil"/>
            </w:tcBorders>
            <w:shd w:val="clear" w:color="auto" w:fill="auto"/>
            <w:noWrap/>
            <w:vAlign w:val="bottom"/>
            <w:hideMark/>
          </w:tcPr>
          <w:p w:rsidR="00D2626D" w:rsidRPr="00D2626D" w:rsidRDefault="00D2626D" w:rsidP="00D2626D">
            <w:pPr>
              <w:widowControl/>
              <w:autoSpaceDE/>
              <w:autoSpaceDN/>
              <w:adjustRightInd/>
              <w:rPr>
                <w:rFonts w:ascii="Calibri" w:hAnsi="Calibri" w:cs="Calibri"/>
                <w:color w:val="000000"/>
                <w:sz w:val="12"/>
                <w:szCs w:val="12"/>
              </w:rPr>
            </w:pPr>
          </w:p>
        </w:tc>
        <w:tc>
          <w:tcPr>
            <w:tcW w:w="1780" w:type="dxa"/>
            <w:tcBorders>
              <w:top w:val="nil"/>
              <w:left w:val="nil"/>
              <w:bottom w:val="nil"/>
              <w:right w:val="nil"/>
            </w:tcBorders>
            <w:shd w:val="clear" w:color="auto" w:fill="auto"/>
            <w:noWrap/>
            <w:vAlign w:val="bottom"/>
            <w:hideMark/>
          </w:tcPr>
          <w:p w:rsidR="00D2626D" w:rsidRPr="00D2626D" w:rsidRDefault="00D2626D" w:rsidP="00D2626D">
            <w:pPr>
              <w:widowControl/>
              <w:autoSpaceDE/>
              <w:autoSpaceDN/>
              <w:adjustRightInd/>
              <w:rPr>
                <w:rFonts w:ascii="Calibri" w:hAnsi="Calibri" w:cs="Calibri"/>
                <w:color w:val="000000"/>
                <w:sz w:val="12"/>
                <w:szCs w:val="12"/>
              </w:rPr>
            </w:pPr>
          </w:p>
        </w:tc>
        <w:tc>
          <w:tcPr>
            <w:tcW w:w="4781" w:type="dxa"/>
            <w:gridSpan w:val="2"/>
            <w:tcBorders>
              <w:top w:val="nil"/>
              <w:left w:val="nil"/>
              <w:bottom w:val="nil"/>
              <w:right w:val="nil"/>
            </w:tcBorders>
            <w:shd w:val="clear" w:color="auto" w:fill="auto"/>
            <w:noWrap/>
            <w:vAlign w:val="bottom"/>
            <w:hideMark/>
          </w:tcPr>
          <w:p w:rsidR="00D2626D" w:rsidRPr="00D2626D" w:rsidRDefault="00D2626D" w:rsidP="00D2626D">
            <w:pPr>
              <w:widowControl/>
              <w:autoSpaceDE/>
              <w:autoSpaceDN/>
              <w:adjustRightInd/>
              <w:jc w:val="right"/>
              <w:rPr>
                <w:color w:val="000000"/>
                <w:sz w:val="12"/>
                <w:szCs w:val="12"/>
              </w:rPr>
            </w:pPr>
            <w:r w:rsidRPr="00D2626D">
              <w:rPr>
                <w:color w:val="000000"/>
                <w:sz w:val="12"/>
                <w:szCs w:val="12"/>
              </w:rPr>
              <w:t xml:space="preserve">от    21.02.2023  №    19/189     </w:t>
            </w:r>
          </w:p>
        </w:tc>
      </w:tr>
      <w:tr w:rsidR="00D2626D" w:rsidRPr="00D2626D" w:rsidTr="00D2626D">
        <w:trPr>
          <w:trHeight w:val="20"/>
        </w:trPr>
        <w:tc>
          <w:tcPr>
            <w:tcW w:w="720" w:type="dxa"/>
            <w:tcBorders>
              <w:top w:val="nil"/>
              <w:left w:val="nil"/>
              <w:bottom w:val="nil"/>
              <w:right w:val="nil"/>
            </w:tcBorders>
            <w:shd w:val="clear" w:color="auto" w:fill="auto"/>
            <w:noWrap/>
            <w:vAlign w:val="bottom"/>
            <w:hideMark/>
          </w:tcPr>
          <w:p w:rsidR="00D2626D" w:rsidRPr="00D2626D" w:rsidRDefault="00D2626D" w:rsidP="00D2626D">
            <w:pPr>
              <w:widowControl/>
              <w:autoSpaceDE/>
              <w:autoSpaceDN/>
              <w:adjustRightInd/>
              <w:rPr>
                <w:rFonts w:ascii="Calibri" w:hAnsi="Calibri" w:cs="Calibri"/>
                <w:color w:val="000000"/>
                <w:sz w:val="12"/>
                <w:szCs w:val="12"/>
              </w:rPr>
            </w:pPr>
          </w:p>
        </w:tc>
        <w:tc>
          <w:tcPr>
            <w:tcW w:w="2940" w:type="dxa"/>
            <w:tcBorders>
              <w:top w:val="nil"/>
              <w:left w:val="nil"/>
              <w:bottom w:val="nil"/>
              <w:right w:val="nil"/>
            </w:tcBorders>
            <w:shd w:val="clear" w:color="auto" w:fill="auto"/>
            <w:noWrap/>
            <w:vAlign w:val="bottom"/>
            <w:hideMark/>
          </w:tcPr>
          <w:p w:rsidR="00D2626D" w:rsidRPr="00D2626D" w:rsidRDefault="00D2626D" w:rsidP="00D2626D">
            <w:pPr>
              <w:widowControl/>
              <w:autoSpaceDE/>
              <w:autoSpaceDN/>
              <w:adjustRightInd/>
              <w:rPr>
                <w:rFonts w:ascii="Calibri" w:hAnsi="Calibri" w:cs="Calibri"/>
                <w:color w:val="000000"/>
                <w:sz w:val="12"/>
                <w:szCs w:val="12"/>
              </w:rPr>
            </w:pPr>
          </w:p>
        </w:tc>
        <w:tc>
          <w:tcPr>
            <w:tcW w:w="1780" w:type="dxa"/>
            <w:tcBorders>
              <w:top w:val="nil"/>
              <w:left w:val="nil"/>
              <w:bottom w:val="nil"/>
              <w:right w:val="nil"/>
            </w:tcBorders>
            <w:shd w:val="clear" w:color="auto" w:fill="auto"/>
            <w:noWrap/>
            <w:vAlign w:val="bottom"/>
            <w:hideMark/>
          </w:tcPr>
          <w:p w:rsidR="00D2626D" w:rsidRPr="00D2626D" w:rsidRDefault="00D2626D" w:rsidP="00D2626D">
            <w:pPr>
              <w:widowControl/>
              <w:autoSpaceDE/>
              <w:autoSpaceDN/>
              <w:adjustRightInd/>
              <w:rPr>
                <w:rFonts w:ascii="Calibri" w:hAnsi="Calibri" w:cs="Calibri"/>
                <w:color w:val="000000"/>
                <w:sz w:val="12"/>
                <w:szCs w:val="12"/>
              </w:rPr>
            </w:pPr>
          </w:p>
        </w:tc>
        <w:tc>
          <w:tcPr>
            <w:tcW w:w="1820" w:type="dxa"/>
            <w:tcBorders>
              <w:top w:val="nil"/>
              <w:left w:val="nil"/>
              <w:bottom w:val="nil"/>
              <w:right w:val="nil"/>
            </w:tcBorders>
            <w:shd w:val="clear" w:color="auto" w:fill="auto"/>
            <w:noWrap/>
            <w:vAlign w:val="bottom"/>
            <w:hideMark/>
          </w:tcPr>
          <w:p w:rsidR="00D2626D" w:rsidRPr="00D2626D" w:rsidRDefault="00D2626D" w:rsidP="00D2626D">
            <w:pPr>
              <w:widowControl/>
              <w:autoSpaceDE/>
              <w:autoSpaceDN/>
              <w:adjustRightInd/>
              <w:rPr>
                <w:rFonts w:ascii="Calibri" w:hAnsi="Calibri" w:cs="Calibri"/>
                <w:color w:val="000000"/>
                <w:sz w:val="12"/>
                <w:szCs w:val="12"/>
              </w:rPr>
            </w:pPr>
          </w:p>
        </w:tc>
        <w:tc>
          <w:tcPr>
            <w:tcW w:w="2961" w:type="dxa"/>
            <w:tcBorders>
              <w:top w:val="nil"/>
              <w:left w:val="nil"/>
              <w:bottom w:val="nil"/>
              <w:right w:val="nil"/>
            </w:tcBorders>
            <w:shd w:val="clear" w:color="auto" w:fill="auto"/>
            <w:noWrap/>
            <w:vAlign w:val="bottom"/>
            <w:hideMark/>
          </w:tcPr>
          <w:p w:rsidR="00D2626D" w:rsidRPr="00D2626D" w:rsidRDefault="00D2626D" w:rsidP="00D2626D">
            <w:pPr>
              <w:widowControl/>
              <w:autoSpaceDE/>
              <w:autoSpaceDN/>
              <w:adjustRightInd/>
              <w:rPr>
                <w:rFonts w:ascii="Calibri" w:hAnsi="Calibri" w:cs="Calibri"/>
                <w:color w:val="000000"/>
                <w:sz w:val="12"/>
                <w:szCs w:val="12"/>
              </w:rPr>
            </w:pPr>
          </w:p>
        </w:tc>
      </w:tr>
      <w:tr w:rsidR="00D2626D" w:rsidRPr="00D2626D" w:rsidTr="00D2626D">
        <w:trPr>
          <w:trHeight w:val="20"/>
        </w:trPr>
        <w:tc>
          <w:tcPr>
            <w:tcW w:w="10221" w:type="dxa"/>
            <w:gridSpan w:val="5"/>
            <w:tcBorders>
              <w:top w:val="nil"/>
              <w:left w:val="nil"/>
              <w:bottom w:val="nil"/>
              <w:right w:val="nil"/>
            </w:tcBorders>
            <w:shd w:val="clear" w:color="auto" w:fill="auto"/>
            <w:vAlign w:val="bottom"/>
            <w:hideMark/>
          </w:tcPr>
          <w:p w:rsidR="00D2626D" w:rsidRPr="00D2626D" w:rsidRDefault="00D2626D" w:rsidP="00D2626D">
            <w:pPr>
              <w:widowControl/>
              <w:autoSpaceDE/>
              <w:autoSpaceDN/>
              <w:adjustRightInd/>
              <w:jc w:val="center"/>
              <w:rPr>
                <w:b/>
                <w:bCs/>
                <w:color w:val="000000"/>
                <w:sz w:val="12"/>
                <w:szCs w:val="12"/>
              </w:rPr>
            </w:pPr>
            <w:r w:rsidRPr="00D2626D">
              <w:rPr>
                <w:b/>
                <w:bCs/>
                <w:color w:val="000000"/>
                <w:sz w:val="12"/>
                <w:szCs w:val="12"/>
              </w:rPr>
              <w:t>Основные характеристики</w:t>
            </w:r>
            <w:r>
              <w:rPr>
                <w:b/>
                <w:bCs/>
                <w:color w:val="000000"/>
                <w:sz w:val="12"/>
                <w:szCs w:val="12"/>
              </w:rPr>
              <w:t xml:space="preserve"> </w:t>
            </w:r>
            <w:r w:rsidRPr="00D2626D">
              <w:rPr>
                <w:b/>
                <w:bCs/>
                <w:color w:val="000000"/>
                <w:sz w:val="12"/>
                <w:szCs w:val="12"/>
              </w:rPr>
              <w:t>районного бюджета на 2023 год и на плановый период 2024 и 2025 годов</w:t>
            </w:r>
          </w:p>
        </w:tc>
      </w:tr>
      <w:tr w:rsidR="00D2626D" w:rsidRPr="00D2626D" w:rsidTr="00D2626D">
        <w:trPr>
          <w:trHeight w:val="20"/>
        </w:trPr>
        <w:tc>
          <w:tcPr>
            <w:tcW w:w="720" w:type="dxa"/>
            <w:tcBorders>
              <w:top w:val="nil"/>
              <w:left w:val="nil"/>
              <w:bottom w:val="nil"/>
              <w:right w:val="nil"/>
            </w:tcBorders>
            <w:shd w:val="clear" w:color="auto" w:fill="auto"/>
            <w:vAlign w:val="bottom"/>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 xml:space="preserve">  </w:t>
            </w:r>
          </w:p>
        </w:tc>
        <w:tc>
          <w:tcPr>
            <w:tcW w:w="2940" w:type="dxa"/>
            <w:tcBorders>
              <w:top w:val="nil"/>
              <w:left w:val="nil"/>
              <w:bottom w:val="nil"/>
              <w:right w:val="nil"/>
            </w:tcBorders>
            <w:shd w:val="clear" w:color="auto" w:fill="auto"/>
            <w:vAlign w:val="bottom"/>
            <w:hideMark/>
          </w:tcPr>
          <w:p w:rsidR="00D2626D" w:rsidRPr="00D2626D" w:rsidRDefault="00D2626D" w:rsidP="00D2626D">
            <w:pPr>
              <w:widowControl/>
              <w:autoSpaceDE/>
              <w:autoSpaceDN/>
              <w:adjustRightInd/>
              <w:rPr>
                <w:color w:val="000000"/>
                <w:sz w:val="12"/>
                <w:szCs w:val="12"/>
              </w:rPr>
            </w:pPr>
          </w:p>
        </w:tc>
        <w:tc>
          <w:tcPr>
            <w:tcW w:w="6561" w:type="dxa"/>
            <w:gridSpan w:val="3"/>
            <w:tcBorders>
              <w:top w:val="nil"/>
              <w:left w:val="nil"/>
              <w:bottom w:val="nil"/>
              <w:right w:val="nil"/>
            </w:tcBorders>
            <w:shd w:val="clear" w:color="auto" w:fill="auto"/>
            <w:noWrap/>
            <w:vAlign w:val="bottom"/>
            <w:hideMark/>
          </w:tcPr>
          <w:p w:rsidR="00D2626D" w:rsidRPr="00D2626D" w:rsidRDefault="00D2626D" w:rsidP="00D2626D">
            <w:pPr>
              <w:widowControl/>
              <w:autoSpaceDE/>
              <w:autoSpaceDN/>
              <w:adjustRightInd/>
              <w:jc w:val="right"/>
              <w:rPr>
                <w:color w:val="000000"/>
                <w:sz w:val="12"/>
                <w:szCs w:val="12"/>
              </w:rPr>
            </w:pPr>
            <w:r w:rsidRPr="00D2626D">
              <w:rPr>
                <w:color w:val="000000"/>
                <w:sz w:val="12"/>
                <w:szCs w:val="12"/>
              </w:rPr>
              <w:t xml:space="preserve"> (тыс. рублей)</w:t>
            </w:r>
          </w:p>
        </w:tc>
      </w:tr>
      <w:tr w:rsidR="00D2626D" w:rsidRPr="00D2626D" w:rsidTr="00D2626D">
        <w:trPr>
          <w:trHeight w:val="2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jc w:val="center"/>
              <w:rPr>
                <w:b/>
                <w:bCs/>
                <w:color w:val="000000"/>
                <w:sz w:val="12"/>
                <w:szCs w:val="12"/>
              </w:rPr>
            </w:pPr>
            <w:r w:rsidRPr="00D2626D">
              <w:rPr>
                <w:b/>
                <w:bCs/>
                <w:color w:val="000000"/>
                <w:sz w:val="12"/>
                <w:szCs w:val="12"/>
              </w:rPr>
              <w:t xml:space="preserve">№  </w:t>
            </w:r>
            <w:proofErr w:type="gramStart"/>
            <w:r w:rsidRPr="00D2626D">
              <w:rPr>
                <w:b/>
                <w:bCs/>
                <w:color w:val="000000"/>
                <w:sz w:val="12"/>
                <w:szCs w:val="12"/>
              </w:rPr>
              <w:t>п</w:t>
            </w:r>
            <w:proofErr w:type="gramEnd"/>
            <w:r w:rsidRPr="00D2626D">
              <w:rPr>
                <w:b/>
                <w:bCs/>
                <w:color w:val="000000"/>
                <w:sz w:val="12"/>
                <w:szCs w:val="12"/>
              </w:rPr>
              <w:t>/п</w:t>
            </w:r>
          </w:p>
        </w:tc>
        <w:tc>
          <w:tcPr>
            <w:tcW w:w="2940" w:type="dxa"/>
            <w:tcBorders>
              <w:top w:val="single" w:sz="4" w:space="0" w:color="auto"/>
              <w:left w:val="nil"/>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jc w:val="center"/>
              <w:rPr>
                <w:b/>
                <w:bCs/>
                <w:color w:val="000000"/>
                <w:sz w:val="12"/>
                <w:szCs w:val="12"/>
              </w:rPr>
            </w:pPr>
            <w:r w:rsidRPr="00D2626D">
              <w:rPr>
                <w:b/>
                <w:bCs/>
                <w:color w:val="000000"/>
                <w:sz w:val="12"/>
                <w:szCs w:val="12"/>
              </w:rPr>
              <w:t>Наименование основных характеристик</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b/>
                <w:bCs/>
                <w:color w:val="000000"/>
                <w:sz w:val="12"/>
                <w:szCs w:val="12"/>
              </w:rPr>
            </w:pPr>
            <w:r w:rsidRPr="00D2626D">
              <w:rPr>
                <w:b/>
                <w:bCs/>
                <w:color w:val="000000"/>
                <w:sz w:val="12"/>
                <w:szCs w:val="12"/>
              </w:rPr>
              <w:t>2023 год</w:t>
            </w:r>
          </w:p>
        </w:tc>
        <w:tc>
          <w:tcPr>
            <w:tcW w:w="1820" w:type="dxa"/>
            <w:tcBorders>
              <w:top w:val="single" w:sz="4" w:space="0" w:color="auto"/>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b/>
                <w:bCs/>
                <w:color w:val="000000"/>
                <w:sz w:val="12"/>
                <w:szCs w:val="12"/>
              </w:rPr>
            </w:pPr>
            <w:r w:rsidRPr="00D2626D">
              <w:rPr>
                <w:b/>
                <w:bCs/>
                <w:color w:val="000000"/>
                <w:sz w:val="12"/>
                <w:szCs w:val="12"/>
              </w:rPr>
              <w:t>2024 год</w:t>
            </w:r>
          </w:p>
        </w:tc>
        <w:tc>
          <w:tcPr>
            <w:tcW w:w="2961" w:type="dxa"/>
            <w:tcBorders>
              <w:top w:val="single" w:sz="4" w:space="0" w:color="auto"/>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b/>
                <w:bCs/>
                <w:color w:val="000000"/>
                <w:sz w:val="12"/>
                <w:szCs w:val="12"/>
              </w:rPr>
            </w:pPr>
            <w:r w:rsidRPr="00D2626D">
              <w:rPr>
                <w:b/>
                <w:bCs/>
                <w:color w:val="000000"/>
                <w:sz w:val="12"/>
                <w:szCs w:val="12"/>
              </w:rPr>
              <w:t>2025 год</w:t>
            </w:r>
          </w:p>
        </w:tc>
      </w:tr>
      <w:tr w:rsidR="00D2626D" w:rsidRPr="00D2626D" w:rsidTr="00D2626D">
        <w:trPr>
          <w:trHeight w:val="2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2626D" w:rsidRPr="00D2626D" w:rsidRDefault="00D2626D" w:rsidP="00D2626D">
            <w:pPr>
              <w:widowControl/>
              <w:autoSpaceDE/>
              <w:autoSpaceDN/>
              <w:adjustRightInd/>
              <w:jc w:val="right"/>
              <w:rPr>
                <w:color w:val="000000"/>
                <w:sz w:val="12"/>
                <w:szCs w:val="12"/>
              </w:rPr>
            </w:pPr>
            <w:r w:rsidRPr="00D2626D">
              <w:rPr>
                <w:color w:val="000000"/>
                <w:sz w:val="12"/>
                <w:szCs w:val="12"/>
              </w:rPr>
              <w:t>1</w:t>
            </w:r>
          </w:p>
        </w:tc>
        <w:tc>
          <w:tcPr>
            <w:tcW w:w="2940" w:type="dxa"/>
            <w:tcBorders>
              <w:top w:val="nil"/>
              <w:left w:val="nil"/>
              <w:bottom w:val="single" w:sz="4" w:space="0" w:color="auto"/>
              <w:right w:val="single" w:sz="4" w:space="0" w:color="auto"/>
            </w:tcBorders>
            <w:shd w:val="clear" w:color="auto" w:fill="auto"/>
            <w:vAlign w:val="bottom"/>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Общий объем доходов районного бюджета</w:t>
            </w:r>
          </w:p>
        </w:tc>
        <w:tc>
          <w:tcPr>
            <w:tcW w:w="1780" w:type="dxa"/>
            <w:tcBorders>
              <w:top w:val="nil"/>
              <w:left w:val="nil"/>
              <w:bottom w:val="single" w:sz="4" w:space="0" w:color="auto"/>
              <w:right w:val="single" w:sz="4" w:space="0" w:color="auto"/>
            </w:tcBorders>
            <w:shd w:val="clear" w:color="auto" w:fill="auto"/>
            <w:noWrap/>
            <w:vAlign w:val="bottom"/>
            <w:hideMark/>
          </w:tcPr>
          <w:p w:rsidR="00D2626D" w:rsidRPr="00D2626D" w:rsidRDefault="00D2626D" w:rsidP="00D2626D">
            <w:pPr>
              <w:widowControl/>
              <w:autoSpaceDE/>
              <w:autoSpaceDN/>
              <w:adjustRightInd/>
              <w:jc w:val="right"/>
              <w:rPr>
                <w:color w:val="000000"/>
                <w:sz w:val="12"/>
                <w:szCs w:val="12"/>
              </w:rPr>
            </w:pPr>
            <w:r w:rsidRPr="00D2626D">
              <w:rPr>
                <w:color w:val="000000"/>
                <w:sz w:val="12"/>
                <w:szCs w:val="12"/>
              </w:rPr>
              <w:t>932 699,2</w:t>
            </w:r>
          </w:p>
        </w:tc>
        <w:tc>
          <w:tcPr>
            <w:tcW w:w="1820" w:type="dxa"/>
            <w:tcBorders>
              <w:top w:val="nil"/>
              <w:left w:val="nil"/>
              <w:bottom w:val="single" w:sz="4" w:space="0" w:color="auto"/>
              <w:right w:val="single" w:sz="4" w:space="0" w:color="auto"/>
            </w:tcBorders>
            <w:shd w:val="clear" w:color="auto" w:fill="auto"/>
            <w:noWrap/>
            <w:vAlign w:val="bottom"/>
            <w:hideMark/>
          </w:tcPr>
          <w:p w:rsidR="00D2626D" w:rsidRPr="00D2626D" w:rsidRDefault="00D2626D" w:rsidP="00D2626D">
            <w:pPr>
              <w:widowControl/>
              <w:autoSpaceDE/>
              <w:autoSpaceDN/>
              <w:adjustRightInd/>
              <w:jc w:val="right"/>
              <w:rPr>
                <w:color w:val="000000"/>
                <w:sz w:val="12"/>
                <w:szCs w:val="12"/>
              </w:rPr>
            </w:pPr>
            <w:r w:rsidRPr="00D2626D">
              <w:rPr>
                <w:color w:val="000000"/>
                <w:sz w:val="12"/>
                <w:szCs w:val="12"/>
              </w:rPr>
              <w:t>830 724,0</w:t>
            </w:r>
          </w:p>
        </w:tc>
        <w:tc>
          <w:tcPr>
            <w:tcW w:w="2961" w:type="dxa"/>
            <w:tcBorders>
              <w:top w:val="nil"/>
              <w:left w:val="nil"/>
              <w:bottom w:val="single" w:sz="4" w:space="0" w:color="auto"/>
              <w:right w:val="single" w:sz="4" w:space="0" w:color="auto"/>
            </w:tcBorders>
            <w:shd w:val="clear" w:color="auto" w:fill="auto"/>
            <w:noWrap/>
            <w:vAlign w:val="bottom"/>
            <w:hideMark/>
          </w:tcPr>
          <w:p w:rsidR="00D2626D" w:rsidRPr="00D2626D" w:rsidRDefault="00D2626D" w:rsidP="00D2626D">
            <w:pPr>
              <w:widowControl/>
              <w:autoSpaceDE/>
              <w:autoSpaceDN/>
              <w:adjustRightInd/>
              <w:jc w:val="right"/>
              <w:rPr>
                <w:color w:val="000000"/>
                <w:sz w:val="12"/>
                <w:szCs w:val="12"/>
              </w:rPr>
            </w:pPr>
            <w:r w:rsidRPr="00D2626D">
              <w:rPr>
                <w:color w:val="000000"/>
                <w:sz w:val="12"/>
                <w:szCs w:val="12"/>
              </w:rPr>
              <w:t>806 389,1</w:t>
            </w:r>
          </w:p>
        </w:tc>
      </w:tr>
      <w:tr w:rsidR="00D2626D" w:rsidRPr="00D2626D" w:rsidTr="00D2626D">
        <w:trPr>
          <w:trHeight w:val="2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2626D" w:rsidRPr="00D2626D" w:rsidRDefault="00D2626D" w:rsidP="00D2626D">
            <w:pPr>
              <w:widowControl/>
              <w:autoSpaceDE/>
              <w:autoSpaceDN/>
              <w:adjustRightInd/>
              <w:jc w:val="right"/>
              <w:rPr>
                <w:color w:val="000000"/>
                <w:sz w:val="12"/>
                <w:szCs w:val="12"/>
              </w:rPr>
            </w:pPr>
            <w:r w:rsidRPr="00D2626D">
              <w:rPr>
                <w:color w:val="000000"/>
                <w:sz w:val="12"/>
                <w:szCs w:val="12"/>
              </w:rPr>
              <w:t>2</w:t>
            </w:r>
          </w:p>
        </w:tc>
        <w:tc>
          <w:tcPr>
            <w:tcW w:w="2940" w:type="dxa"/>
            <w:tcBorders>
              <w:top w:val="nil"/>
              <w:left w:val="nil"/>
              <w:bottom w:val="single" w:sz="4" w:space="0" w:color="auto"/>
              <w:right w:val="single" w:sz="4" w:space="0" w:color="auto"/>
            </w:tcBorders>
            <w:shd w:val="clear" w:color="auto" w:fill="auto"/>
            <w:vAlign w:val="bottom"/>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Общий объем расходов районного бюджета</w:t>
            </w:r>
          </w:p>
        </w:tc>
        <w:tc>
          <w:tcPr>
            <w:tcW w:w="1780" w:type="dxa"/>
            <w:tcBorders>
              <w:top w:val="nil"/>
              <w:left w:val="nil"/>
              <w:bottom w:val="single" w:sz="4" w:space="0" w:color="auto"/>
              <w:right w:val="single" w:sz="4" w:space="0" w:color="auto"/>
            </w:tcBorders>
            <w:shd w:val="clear" w:color="000000" w:fill="FFFFFF"/>
            <w:noWrap/>
            <w:vAlign w:val="bottom"/>
            <w:hideMark/>
          </w:tcPr>
          <w:p w:rsidR="00D2626D" w:rsidRPr="00D2626D" w:rsidRDefault="00D2626D" w:rsidP="00D2626D">
            <w:pPr>
              <w:widowControl/>
              <w:autoSpaceDE/>
              <w:autoSpaceDN/>
              <w:adjustRightInd/>
              <w:jc w:val="right"/>
              <w:rPr>
                <w:color w:val="000000"/>
                <w:sz w:val="12"/>
                <w:szCs w:val="12"/>
              </w:rPr>
            </w:pPr>
            <w:r w:rsidRPr="00D2626D">
              <w:rPr>
                <w:color w:val="000000"/>
                <w:sz w:val="12"/>
                <w:szCs w:val="12"/>
              </w:rPr>
              <w:t>960 468,2</w:t>
            </w:r>
          </w:p>
        </w:tc>
        <w:tc>
          <w:tcPr>
            <w:tcW w:w="1820" w:type="dxa"/>
            <w:tcBorders>
              <w:top w:val="nil"/>
              <w:left w:val="nil"/>
              <w:bottom w:val="single" w:sz="4" w:space="0" w:color="auto"/>
              <w:right w:val="single" w:sz="4" w:space="0" w:color="auto"/>
            </w:tcBorders>
            <w:shd w:val="clear" w:color="000000" w:fill="FFFFFF"/>
            <w:noWrap/>
            <w:vAlign w:val="bottom"/>
            <w:hideMark/>
          </w:tcPr>
          <w:p w:rsidR="00D2626D" w:rsidRPr="00D2626D" w:rsidRDefault="00D2626D" w:rsidP="00D2626D">
            <w:pPr>
              <w:widowControl/>
              <w:autoSpaceDE/>
              <w:autoSpaceDN/>
              <w:adjustRightInd/>
              <w:jc w:val="right"/>
              <w:rPr>
                <w:color w:val="000000"/>
                <w:sz w:val="12"/>
                <w:szCs w:val="12"/>
              </w:rPr>
            </w:pPr>
            <w:r w:rsidRPr="00D2626D">
              <w:rPr>
                <w:color w:val="000000"/>
                <w:sz w:val="12"/>
                <w:szCs w:val="12"/>
              </w:rPr>
              <w:t>831 724,0</w:t>
            </w:r>
          </w:p>
        </w:tc>
        <w:tc>
          <w:tcPr>
            <w:tcW w:w="2961" w:type="dxa"/>
            <w:tcBorders>
              <w:top w:val="nil"/>
              <w:left w:val="nil"/>
              <w:bottom w:val="single" w:sz="4" w:space="0" w:color="auto"/>
              <w:right w:val="single" w:sz="4" w:space="0" w:color="auto"/>
            </w:tcBorders>
            <w:shd w:val="clear" w:color="000000" w:fill="FFFFFF"/>
            <w:noWrap/>
            <w:vAlign w:val="bottom"/>
            <w:hideMark/>
          </w:tcPr>
          <w:p w:rsidR="00D2626D" w:rsidRPr="00D2626D" w:rsidRDefault="00D2626D" w:rsidP="00D2626D">
            <w:pPr>
              <w:widowControl/>
              <w:autoSpaceDE/>
              <w:autoSpaceDN/>
              <w:adjustRightInd/>
              <w:jc w:val="right"/>
              <w:rPr>
                <w:color w:val="000000"/>
                <w:sz w:val="12"/>
                <w:szCs w:val="12"/>
              </w:rPr>
            </w:pPr>
            <w:r w:rsidRPr="00D2626D">
              <w:rPr>
                <w:color w:val="000000"/>
                <w:sz w:val="12"/>
                <w:szCs w:val="12"/>
              </w:rPr>
              <w:t>807 389,1</w:t>
            </w:r>
          </w:p>
        </w:tc>
      </w:tr>
      <w:tr w:rsidR="00D2626D" w:rsidRPr="00D2626D" w:rsidTr="00D2626D">
        <w:trPr>
          <w:trHeight w:val="2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2626D" w:rsidRPr="00D2626D" w:rsidRDefault="00D2626D" w:rsidP="00D2626D">
            <w:pPr>
              <w:widowControl/>
              <w:autoSpaceDE/>
              <w:autoSpaceDN/>
              <w:adjustRightInd/>
              <w:jc w:val="right"/>
              <w:rPr>
                <w:color w:val="000000"/>
                <w:sz w:val="12"/>
                <w:szCs w:val="12"/>
              </w:rPr>
            </w:pPr>
            <w:r w:rsidRPr="00D2626D">
              <w:rPr>
                <w:color w:val="000000"/>
                <w:sz w:val="12"/>
                <w:szCs w:val="12"/>
              </w:rPr>
              <w:t>3</w:t>
            </w:r>
          </w:p>
        </w:tc>
        <w:tc>
          <w:tcPr>
            <w:tcW w:w="2940" w:type="dxa"/>
            <w:tcBorders>
              <w:top w:val="nil"/>
              <w:left w:val="nil"/>
              <w:bottom w:val="single" w:sz="4" w:space="0" w:color="auto"/>
              <w:right w:val="single" w:sz="4" w:space="0" w:color="auto"/>
            </w:tcBorders>
            <w:shd w:val="clear" w:color="auto" w:fill="auto"/>
            <w:vAlign w:val="bottom"/>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Дефицит (профицит) районного бюджета</w:t>
            </w:r>
          </w:p>
        </w:tc>
        <w:tc>
          <w:tcPr>
            <w:tcW w:w="1780" w:type="dxa"/>
            <w:tcBorders>
              <w:top w:val="nil"/>
              <w:left w:val="nil"/>
              <w:bottom w:val="single" w:sz="4" w:space="0" w:color="auto"/>
              <w:right w:val="single" w:sz="4" w:space="0" w:color="auto"/>
            </w:tcBorders>
            <w:shd w:val="clear" w:color="auto" w:fill="auto"/>
            <w:noWrap/>
            <w:vAlign w:val="bottom"/>
            <w:hideMark/>
          </w:tcPr>
          <w:p w:rsidR="00D2626D" w:rsidRPr="00D2626D" w:rsidRDefault="00D2626D" w:rsidP="00D2626D">
            <w:pPr>
              <w:widowControl/>
              <w:autoSpaceDE/>
              <w:autoSpaceDN/>
              <w:adjustRightInd/>
              <w:jc w:val="right"/>
              <w:rPr>
                <w:color w:val="000000"/>
                <w:sz w:val="12"/>
                <w:szCs w:val="12"/>
              </w:rPr>
            </w:pPr>
            <w:r w:rsidRPr="00D2626D">
              <w:rPr>
                <w:color w:val="000000"/>
                <w:sz w:val="12"/>
                <w:szCs w:val="12"/>
              </w:rPr>
              <w:t>-27 769,0</w:t>
            </w:r>
          </w:p>
        </w:tc>
        <w:tc>
          <w:tcPr>
            <w:tcW w:w="1820" w:type="dxa"/>
            <w:tcBorders>
              <w:top w:val="nil"/>
              <w:left w:val="nil"/>
              <w:bottom w:val="single" w:sz="4" w:space="0" w:color="auto"/>
              <w:right w:val="single" w:sz="4" w:space="0" w:color="auto"/>
            </w:tcBorders>
            <w:shd w:val="clear" w:color="auto" w:fill="auto"/>
            <w:noWrap/>
            <w:vAlign w:val="bottom"/>
            <w:hideMark/>
          </w:tcPr>
          <w:p w:rsidR="00D2626D" w:rsidRPr="00D2626D" w:rsidRDefault="00D2626D" w:rsidP="00D2626D">
            <w:pPr>
              <w:widowControl/>
              <w:autoSpaceDE/>
              <w:autoSpaceDN/>
              <w:adjustRightInd/>
              <w:jc w:val="right"/>
              <w:rPr>
                <w:color w:val="000000"/>
                <w:sz w:val="12"/>
                <w:szCs w:val="12"/>
              </w:rPr>
            </w:pPr>
            <w:r w:rsidRPr="00D2626D">
              <w:rPr>
                <w:color w:val="000000"/>
                <w:sz w:val="12"/>
                <w:szCs w:val="12"/>
              </w:rPr>
              <w:t>-1 000,0</w:t>
            </w:r>
          </w:p>
        </w:tc>
        <w:tc>
          <w:tcPr>
            <w:tcW w:w="2961" w:type="dxa"/>
            <w:tcBorders>
              <w:top w:val="nil"/>
              <w:left w:val="nil"/>
              <w:bottom w:val="single" w:sz="4" w:space="0" w:color="auto"/>
              <w:right w:val="single" w:sz="4" w:space="0" w:color="auto"/>
            </w:tcBorders>
            <w:shd w:val="clear" w:color="auto" w:fill="auto"/>
            <w:noWrap/>
            <w:vAlign w:val="bottom"/>
            <w:hideMark/>
          </w:tcPr>
          <w:p w:rsidR="00D2626D" w:rsidRPr="00D2626D" w:rsidRDefault="00D2626D" w:rsidP="00D2626D">
            <w:pPr>
              <w:widowControl/>
              <w:autoSpaceDE/>
              <w:autoSpaceDN/>
              <w:adjustRightInd/>
              <w:jc w:val="right"/>
              <w:rPr>
                <w:color w:val="000000"/>
                <w:sz w:val="12"/>
                <w:szCs w:val="12"/>
              </w:rPr>
            </w:pPr>
            <w:r w:rsidRPr="00D2626D">
              <w:rPr>
                <w:color w:val="000000"/>
                <w:sz w:val="12"/>
                <w:szCs w:val="12"/>
              </w:rPr>
              <w:t>-1 000,0</w:t>
            </w:r>
          </w:p>
        </w:tc>
      </w:tr>
    </w:tbl>
    <w:p w:rsidR="00D2626D" w:rsidRDefault="00D2626D" w:rsidP="001443DB">
      <w:pPr>
        <w:tabs>
          <w:tab w:val="left" w:pos="3794"/>
        </w:tabs>
        <w:ind w:right="2"/>
        <w:jc w:val="center"/>
        <w:rPr>
          <w:sz w:val="12"/>
        </w:rPr>
      </w:pPr>
    </w:p>
    <w:tbl>
      <w:tblPr>
        <w:tblW w:w="10221" w:type="dxa"/>
        <w:tblInd w:w="93" w:type="dxa"/>
        <w:tblLook w:val="04A0" w:firstRow="1" w:lastRow="0" w:firstColumn="1" w:lastColumn="0" w:noHBand="0" w:noVBand="1"/>
      </w:tblPr>
      <w:tblGrid>
        <w:gridCol w:w="1858"/>
        <w:gridCol w:w="1062"/>
        <w:gridCol w:w="6167"/>
        <w:gridCol w:w="1134"/>
      </w:tblGrid>
      <w:tr w:rsidR="00D2626D" w:rsidRPr="00D2626D" w:rsidTr="00D2626D">
        <w:trPr>
          <w:trHeight w:val="20"/>
        </w:trPr>
        <w:tc>
          <w:tcPr>
            <w:tcW w:w="2920" w:type="dxa"/>
            <w:gridSpan w:val="2"/>
            <w:tcBorders>
              <w:top w:val="nil"/>
              <w:left w:val="nil"/>
              <w:bottom w:val="nil"/>
              <w:right w:val="nil"/>
            </w:tcBorders>
            <w:shd w:val="clear" w:color="auto" w:fill="auto"/>
            <w:vAlign w:val="center"/>
            <w:hideMark/>
          </w:tcPr>
          <w:p w:rsidR="00D2626D" w:rsidRPr="00D2626D" w:rsidRDefault="00D2626D" w:rsidP="00D2626D">
            <w:pPr>
              <w:widowControl/>
              <w:autoSpaceDE/>
              <w:autoSpaceDN/>
              <w:adjustRightInd/>
              <w:rPr>
                <w:rFonts w:ascii="Times New Roman CYR" w:hAnsi="Times New Roman CYR" w:cs="Times New Roman CYR"/>
                <w:color w:val="000000"/>
                <w:sz w:val="12"/>
                <w:szCs w:val="12"/>
              </w:rPr>
            </w:pPr>
            <w:bookmarkStart w:id="3" w:name="RANGE!A1:C247"/>
            <w:bookmarkEnd w:id="3"/>
          </w:p>
        </w:tc>
        <w:tc>
          <w:tcPr>
            <w:tcW w:w="7301" w:type="dxa"/>
            <w:gridSpan w:val="2"/>
            <w:tcBorders>
              <w:top w:val="nil"/>
              <w:left w:val="nil"/>
              <w:bottom w:val="nil"/>
              <w:right w:val="nil"/>
            </w:tcBorders>
            <w:shd w:val="clear" w:color="auto" w:fill="auto"/>
            <w:vAlign w:val="center"/>
            <w:hideMark/>
          </w:tcPr>
          <w:p w:rsidR="00D2626D" w:rsidRPr="00D2626D" w:rsidRDefault="00D2626D" w:rsidP="00D2626D">
            <w:pPr>
              <w:widowControl/>
              <w:autoSpaceDE/>
              <w:autoSpaceDN/>
              <w:adjustRightInd/>
              <w:jc w:val="right"/>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Приложение № 3</w:t>
            </w:r>
          </w:p>
        </w:tc>
      </w:tr>
      <w:tr w:rsidR="00D2626D" w:rsidRPr="00D2626D" w:rsidTr="00D2626D">
        <w:trPr>
          <w:trHeight w:val="20"/>
        </w:trPr>
        <w:tc>
          <w:tcPr>
            <w:tcW w:w="2920" w:type="dxa"/>
            <w:gridSpan w:val="2"/>
            <w:tcBorders>
              <w:top w:val="nil"/>
              <w:left w:val="nil"/>
              <w:bottom w:val="nil"/>
              <w:right w:val="nil"/>
            </w:tcBorders>
            <w:shd w:val="clear" w:color="auto" w:fill="auto"/>
            <w:vAlign w:val="center"/>
            <w:hideMark/>
          </w:tcPr>
          <w:p w:rsidR="00D2626D" w:rsidRPr="00D2626D" w:rsidRDefault="00D2626D" w:rsidP="00D2626D">
            <w:pPr>
              <w:widowControl/>
              <w:autoSpaceDE/>
              <w:autoSpaceDN/>
              <w:adjustRightInd/>
              <w:rPr>
                <w:rFonts w:ascii="Times New Roman CYR" w:hAnsi="Times New Roman CYR" w:cs="Times New Roman CYR"/>
                <w:color w:val="000000"/>
                <w:sz w:val="12"/>
                <w:szCs w:val="12"/>
              </w:rPr>
            </w:pPr>
          </w:p>
        </w:tc>
        <w:tc>
          <w:tcPr>
            <w:tcW w:w="7301" w:type="dxa"/>
            <w:gridSpan w:val="2"/>
            <w:tcBorders>
              <w:top w:val="nil"/>
              <w:left w:val="nil"/>
              <w:bottom w:val="nil"/>
              <w:right w:val="nil"/>
            </w:tcBorders>
            <w:shd w:val="clear" w:color="auto" w:fill="auto"/>
            <w:vAlign w:val="center"/>
            <w:hideMark/>
          </w:tcPr>
          <w:p w:rsidR="00D2626D" w:rsidRPr="00D2626D" w:rsidRDefault="00D2626D" w:rsidP="00D2626D">
            <w:pPr>
              <w:widowControl/>
              <w:autoSpaceDE/>
              <w:autoSpaceDN/>
              <w:adjustRightInd/>
              <w:jc w:val="right"/>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к решению Слободской районной Думы</w:t>
            </w:r>
          </w:p>
        </w:tc>
      </w:tr>
      <w:tr w:rsidR="00D2626D" w:rsidRPr="00D2626D" w:rsidTr="00D2626D">
        <w:trPr>
          <w:trHeight w:val="20"/>
        </w:trPr>
        <w:tc>
          <w:tcPr>
            <w:tcW w:w="2920" w:type="dxa"/>
            <w:gridSpan w:val="2"/>
            <w:tcBorders>
              <w:top w:val="nil"/>
              <w:left w:val="nil"/>
              <w:bottom w:val="nil"/>
              <w:right w:val="nil"/>
            </w:tcBorders>
            <w:shd w:val="clear" w:color="auto" w:fill="auto"/>
            <w:vAlign w:val="center"/>
            <w:hideMark/>
          </w:tcPr>
          <w:p w:rsidR="00D2626D" w:rsidRPr="00D2626D" w:rsidRDefault="00D2626D" w:rsidP="00D2626D">
            <w:pPr>
              <w:widowControl/>
              <w:autoSpaceDE/>
              <w:autoSpaceDN/>
              <w:adjustRightInd/>
              <w:rPr>
                <w:rFonts w:ascii="Times New Roman CYR" w:hAnsi="Times New Roman CYR" w:cs="Times New Roman CYR"/>
                <w:color w:val="000000"/>
                <w:sz w:val="12"/>
                <w:szCs w:val="12"/>
              </w:rPr>
            </w:pPr>
          </w:p>
        </w:tc>
        <w:tc>
          <w:tcPr>
            <w:tcW w:w="7301" w:type="dxa"/>
            <w:gridSpan w:val="2"/>
            <w:tcBorders>
              <w:top w:val="nil"/>
              <w:left w:val="nil"/>
              <w:bottom w:val="nil"/>
              <w:right w:val="nil"/>
            </w:tcBorders>
            <w:shd w:val="clear" w:color="auto" w:fill="auto"/>
            <w:vAlign w:val="center"/>
            <w:hideMark/>
          </w:tcPr>
          <w:p w:rsidR="00D2626D" w:rsidRPr="00D2626D" w:rsidRDefault="00D2626D" w:rsidP="00D2626D">
            <w:pPr>
              <w:widowControl/>
              <w:autoSpaceDE/>
              <w:autoSpaceDN/>
              <w:adjustRightInd/>
              <w:jc w:val="right"/>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 xml:space="preserve">от </w:t>
            </w:r>
            <w:r w:rsidRPr="00D2626D">
              <w:rPr>
                <w:rFonts w:ascii="Times New Roman CYR" w:hAnsi="Times New Roman CYR" w:cs="Times New Roman CYR"/>
                <w:color w:val="000000"/>
                <w:sz w:val="12"/>
                <w:szCs w:val="12"/>
                <w:u w:val="single"/>
              </w:rPr>
              <w:t>21.02.2023</w:t>
            </w:r>
            <w:r w:rsidRPr="00D2626D">
              <w:rPr>
                <w:rFonts w:ascii="Times New Roman CYR" w:hAnsi="Times New Roman CYR" w:cs="Times New Roman CYR"/>
                <w:color w:val="000000"/>
                <w:sz w:val="12"/>
                <w:szCs w:val="12"/>
              </w:rPr>
              <w:t xml:space="preserve">       № </w:t>
            </w:r>
            <w:r w:rsidRPr="00D2626D">
              <w:rPr>
                <w:rFonts w:ascii="Times New Roman CYR" w:hAnsi="Times New Roman CYR" w:cs="Times New Roman CYR"/>
                <w:color w:val="000000"/>
                <w:sz w:val="12"/>
                <w:szCs w:val="12"/>
                <w:u w:val="single"/>
              </w:rPr>
              <w:t>19/189</w:t>
            </w:r>
          </w:p>
        </w:tc>
      </w:tr>
      <w:tr w:rsidR="00D2626D" w:rsidRPr="00D2626D" w:rsidTr="00D2626D">
        <w:trPr>
          <w:trHeight w:val="20"/>
        </w:trPr>
        <w:tc>
          <w:tcPr>
            <w:tcW w:w="10221" w:type="dxa"/>
            <w:gridSpan w:val="4"/>
            <w:tcBorders>
              <w:top w:val="nil"/>
              <w:left w:val="nil"/>
              <w:bottom w:val="nil"/>
              <w:right w:val="nil"/>
            </w:tcBorders>
            <w:shd w:val="clear" w:color="auto" w:fill="auto"/>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p>
        </w:tc>
      </w:tr>
      <w:tr w:rsidR="00D2626D" w:rsidRPr="00D2626D" w:rsidTr="00D2626D">
        <w:trPr>
          <w:trHeight w:val="20"/>
        </w:trPr>
        <w:tc>
          <w:tcPr>
            <w:tcW w:w="10221" w:type="dxa"/>
            <w:gridSpan w:val="4"/>
            <w:tcBorders>
              <w:top w:val="nil"/>
              <w:left w:val="nil"/>
              <w:bottom w:val="nil"/>
              <w:right w:val="nil"/>
            </w:tcBorders>
            <w:shd w:val="clear" w:color="auto" w:fill="auto"/>
            <w:hideMark/>
          </w:tcPr>
          <w:p w:rsidR="00D2626D" w:rsidRPr="00D2626D" w:rsidRDefault="00D2626D" w:rsidP="00D2626D">
            <w:pPr>
              <w:widowControl/>
              <w:autoSpaceDE/>
              <w:autoSpaceDN/>
              <w:adjustRightInd/>
              <w:jc w:val="center"/>
              <w:rPr>
                <w:b/>
                <w:bCs/>
                <w:color w:val="000000"/>
                <w:sz w:val="12"/>
                <w:szCs w:val="12"/>
              </w:rPr>
            </w:pPr>
            <w:r w:rsidRPr="00D2626D">
              <w:rPr>
                <w:b/>
                <w:bCs/>
                <w:color w:val="000000"/>
                <w:sz w:val="12"/>
                <w:szCs w:val="12"/>
              </w:rPr>
              <w:t>Объем поступления налоговых и неналоговых доходов и объем безвозмездных поступлений по подстатьям классификации доходов бюджетов на 2023 год</w:t>
            </w:r>
          </w:p>
        </w:tc>
      </w:tr>
      <w:tr w:rsidR="00D2626D" w:rsidRPr="00D2626D" w:rsidTr="00D2626D">
        <w:trPr>
          <w:trHeight w:val="20"/>
        </w:trPr>
        <w:tc>
          <w:tcPr>
            <w:tcW w:w="1858" w:type="dxa"/>
            <w:tcBorders>
              <w:top w:val="nil"/>
              <w:left w:val="nil"/>
              <w:bottom w:val="nil"/>
              <w:right w:val="nil"/>
            </w:tcBorders>
            <w:shd w:val="clear" w:color="auto" w:fill="auto"/>
            <w:noWrap/>
            <w:hideMark/>
          </w:tcPr>
          <w:p w:rsidR="00D2626D" w:rsidRPr="00D2626D" w:rsidRDefault="00D2626D" w:rsidP="00D2626D">
            <w:pPr>
              <w:widowControl/>
              <w:autoSpaceDE/>
              <w:autoSpaceDN/>
              <w:adjustRightInd/>
              <w:jc w:val="center"/>
              <w:rPr>
                <w:b/>
                <w:bCs/>
                <w:color w:val="000000"/>
                <w:sz w:val="12"/>
                <w:szCs w:val="12"/>
              </w:rPr>
            </w:pPr>
          </w:p>
        </w:tc>
        <w:tc>
          <w:tcPr>
            <w:tcW w:w="7229" w:type="dxa"/>
            <w:gridSpan w:val="2"/>
            <w:tcBorders>
              <w:top w:val="nil"/>
              <w:left w:val="nil"/>
              <w:bottom w:val="nil"/>
              <w:right w:val="nil"/>
            </w:tcBorders>
            <w:shd w:val="clear" w:color="auto" w:fill="auto"/>
            <w:noWrap/>
            <w:vAlign w:val="center"/>
            <w:hideMark/>
          </w:tcPr>
          <w:p w:rsidR="00D2626D" w:rsidRPr="00D2626D" w:rsidRDefault="00D2626D" w:rsidP="00D2626D">
            <w:pPr>
              <w:widowControl/>
              <w:autoSpaceDE/>
              <w:autoSpaceDN/>
              <w:adjustRightInd/>
              <w:rPr>
                <w:rFonts w:ascii="Arial CYR" w:hAnsi="Arial CYR" w:cs="Arial CYR"/>
                <w:color w:val="000000"/>
                <w:sz w:val="12"/>
                <w:szCs w:val="12"/>
              </w:rPr>
            </w:pPr>
          </w:p>
        </w:tc>
        <w:tc>
          <w:tcPr>
            <w:tcW w:w="1134" w:type="dxa"/>
            <w:tcBorders>
              <w:top w:val="nil"/>
              <w:left w:val="nil"/>
              <w:bottom w:val="nil"/>
              <w:right w:val="nil"/>
            </w:tcBorders>
            <w:shd w:val="clear" w:color="auto" w:fill="auto"/>
            <w:noWrap/>
            <w:hideMark/>
          </w:tcPr>
          <w:p w:rsidR="00D2626D" w:rsidRPr="00D2626D" w:rsidRDefault="00D2626D" w:rsidP="00D2626D">
            <w:pPr>
              <w:widowControl/>
              <w:autoSpaceDE/>
              <w:autoSpaceDN/>
              <w:adjustRightInd/>
              <w:rPr>
                <w:rFonts w:ascii="Arial CYR" w:hAnsi="Arial CYR" w:cs="Arial CYR"/>
                <w:color w:val="000000"/>
                <w:sz w:val="12"/>
                <w:szCs w:val="12"/>
              </w:rPr>
            </w:pPr>
          </w:p>
        </w:tc>
      </w:tr>
      <w:tr w:rsidR="00D2626D" w:rsidRPr="00D2626D" w:rsidTr="00D2626D">
        <w:trPr>
          <w:trHeight w:val="20"/>
        </w:trPr>
        <w:tc>
          <w:tcPr>
            <w:tcW w:w="1858" w:type="dxa"/>
            <w:tcBorders>
              <w:top w:val="single" w:sz="4" w:space="0" w:color="auto"/>
              <w:left w:val="single" w:sz="4" w:space="0" w:color="auto"/>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Код бюджетной классификации</w:t>
            </w:r>
          </w:p>
        </w:tc>
        <w:tc>
          <w:tcPr>
            <w:tcW w:w="7229" w:type="dxa"/>
            <w:gridSpan w:val="2"/>
            <w:tcBorders>
              <w:top w:val="single" w:sz="4" w:space="0" w:color="auto"/>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Наименование дохода</w:t>
            </w:r>
          </w:p>
        </w:tc>
        <w:tc>
          <w:tcPr>
            <w:tcW w:w="1134" w:type="dxa"/>
            <w:tcBorders>
              <w:top w:val="single" w:sz="4" w:space="0" w:color="auto"/>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 xml:space="preserve">Сумма </w:t>
            </w:r>
            <w:r w:rsidRPr="00D2626D">
              <w:rPr>
                <w:color w:val="000000"/>
                <w:sz w:val="12"/>
                <w:szCs w:val="12"/>
              </w:rPr>
              <w:br/>
              <w:t>(тыс. рублей)</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b/>
                <w:bCs/>
                <w:color w:val="000000"/>
                <w:sz w:val="12"/>
                <w:szCs w:val="12"/>
              </w:rPr>
            </w:pPr>
            <w:r w:rsidRPr="00D2626D">
              <w:rPr>
                <w:b/>
                <w:bCs/>
                <w:color w:val="000000"/>
                <w:sz w:val="12"/>
                <w:szCs w:val="12"/>
              </w:rPr>
              <w:t>000 1 00 00000 00 0000 000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rPr>
                <w:b/>
                <w:bCs/>
                <w:color w:val="000000"/>
                <w:sz w:val="12"/>
                <w:szCs w:val="12"/>
              </w:rPr>
            </w:pPr>
            <w:r w:rsidRPr="00D2626D">
              <w:rPr>
                <w:b/>
                <w:bCs/>
                <w:color w:val="000000"/>
                <w:sz w:val="12"/>
                <w:szCs w:val="12"/>
              </w:rPr>
              <w:t>НАЛОГОВЫЕ И НЕНАЛОГОВЫЕ ДОХОДЫ</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b/>
                <w:bCs/>
                <w:color w:val="000000"/>
                <w:sz w:val="12"/>
                <w:szCs w:val="12"/>
              </w:rPr>
            </w:pPr>
            <w:r w:rsidRPr="00D2626D">
              <w:rPr>
                <w:rFonts w:ascii="Times New Roman CYR" w:hAnsi="Times New Roman CYR" w:cs="Times New Roman CYR"/>
                <w:b/>
                <w:bCs/>
                <w:color w:val="000000"/>
                <w:sz w:val="12"/>
                <w:szCs w:val="12"/>
              </w:rPr>
              <w:t>279 229,6</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b/>
                <w:bCs/>
                <w:color w:val="000000"/>
                <w:sz w:val="12"/>
                <w:szCs w:val="12"/>
              </w:rPr>
            </w:pPr>
            <w:r w:rsidRPr="00D2626D">
              <w:rPr>
                <w:b/>
                <w:bCs/>
                <w:color w:val="000000"/>
                <w:sz w:val="12"/>
                <w:szCs w:val="12"/>
              </w:rPr>
              <w:t>000 1 01 00000 00 0000 000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rPr>
                <w:b/>
                <w:bCs/>
                <w:color w:val="000000"/>
                <w:sz w:val="12"/>
                <w:szCs w:val="12"/>
              </w:rPr>
            </w:pPr>
            <w:r w:rsidRPr="00D2626D">
              <w:rPr>
                <w:b/>
                <w:bCs/>
                <w:color w:val="000000"/>
                <w:sz w:val="12"/>
                <w:szCs w:val="12"/>
              </w:rPr>
              <w:t>НАЛОГИ НА ПРИБЫЛЬ, ДОХОДЫ</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b/>
                <w:bCs/>
                <w:color w:val="000000"/>
                <w:sz w:val="12"/>
                <w:szCs w:val="12"/>
              </w:rPr>
            </w:pPr>
            <w:r w:rsidRPr="00D2626D">
              <w:rPr>
                <w:rFonts w:ascii="Times New Roman CYR" w:hAnsi="Times New Roman CYR" w:cs="Times New Roman CYR"/>
                <w:b/>
                <w:bCs/>
                <w:color w:val="000000"/>
                <w:sz w:val="12"/>
                <w:szCs w:val="12"/>
              </w:rPr>
              <w:t>92 364,5</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000 1 01 02000 01 0000 110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Налог на доходы физических лиц</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92 364,5</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182 1 01 02010 01 0000 110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88 777,2</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182 1 01 02020 01 0000 110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1 124,3</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182 1 01 02030 01 0000 110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1 125,9</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182 1 01 02080 01 0000 110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1 337,1</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b/>
                <w:bCs/>
                <w:color w:val="000000"/>
                <w:sz w:val="12"/>
                <w:szCs w:val="12"/>
              </w:rPr>
            </w:pPr>
            <w:r w:rsidRPr="00D2626D">
              <w:rPr>
                <w:b/>
                <w:bCs/>
                <w:color w:val="000000"/>
                <w:sz w:val="12"/>
                <w:szCs w:val="12"/>
              </w:rPr>
              <w:t>000 1 03 00000 00 0000 000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b/>
                <w:bCs/>
                <w:color w:val="000000"/>
                <w:sz w:val="12"/>
                <w:szCs w:val="12"/>
              </w:rPr>
            </w:pPr>
            <w:r w:rsidRPr="00D2626D">
              <w:rPr>
                <w:b/>
                <w:bCs/>
                <w:color w:val="000000"/>
                <w:sz w:val="12"/>
                <w:szCs w:val="12"/>
              </w:rPr>
              <w:t>НАЛОГИ НА ТОВАРЫ (РАБОТЫ, УСЛУГИ), РЕАЛИЗУЕМЫЕ НА ТЕРРИТОРИИ РОССИЙСКОЙ ФЕДЕРАЦИИ</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b/>
                <w:bCs/>
                <w:color w:val="000000"/>
                <w:sz w:val="12"/>
                <w:szCs w:val="12"/>
              </w:rPr>
            </w:pPr>
            <w:r w:rsidRPr="00D2626D">
              <w:rPr>
                <w:rFonts w:ascii="Times New Roman CYR" w:hAnsi="Times New Roman CYR" w:cs="Times New Roman CYR"/>
                <w:b/>
                <w:bCs/>
                <w:color w:val="000000"/>
                <w:sz w:val="12"/>
                <w:szCs w:val="12"/>
              </w:rPr>
              <w:t>8 327,4</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000 1 03 02000 01 0000 110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Акцизы по подакцизным товарам (продукции), производимым на территории Российской Федерации</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8 327,4</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000 1 03 02230 01 0000 110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3 944,3</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182 1 03 02231 01 0000 110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3 944,3</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000 1 03 02240 01 0000 110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Доходы от уплаты акцизов на моторные масла для дизельных и (или) карбюраторных (</w:t>
            </w:r>
            <w:proofErr w:type="spellStart"/>
            <w:r w:rsidRPr="00D2626D">
              <w:rPr>
                <w:color w:val="000000"/>
                <w:sz w:val="12"/>
                <w:szCs w:val="12"/>
              </w:rPr>
              <w:t>инжекторных</w:t>
            </w:r>
            <w:proofErr w:type="spellEnd"/>
            <w:r w:rsidRPr="00D2626D">
              <w:rPr>
                <w:color w:val="000000"/>
                <w:sz w:val="12"/>
                <w:szCs w:val="12"/>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27,4</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182 1 03 02241 01 0000 110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Доходы от уплаты акцизов на моторные масла для дизельных и (или) карбюраторных (</w:t>
            </w:r>
            <w:proofErr w:type="spellStart"/>
            <w:r w:rsidRPr="00D2626D">
              <w:rPr>
                <w:color w:val="000000"/>
                <w:sz w:val="12"/>
                <w:szCs w:val="12"/>
              </w:rPr>
              <w:t>инжекторных</w:t>
            </w:r>
            <w:proofErr w:type="spellEnd"/>
            <w:r w:rsidRPr="00D2626D">
              <w:rPr>
                <w:color w:val="000000"/>
                <w:sz w:val="12"/>
                <w:szCs w:val="12"/>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27,4</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000 1 03 02250 01 0000 110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4 875,9</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182 1 03 02251 01 0000 110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4 875,9</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000 1 03 02260 01 0000 110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-520,2</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182 1 03 02261 01 0000 110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-520,2</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b/>
                <w:bCs/>
                <w:color w:val="000000"/>
                <w:sz w:val="12"/>
                <w:szCs w:val="12"/>
              </w:rPr>
            </w:pPr>
            <w:r w:rsidRPr="00D2626D">
              <w:rPr>
                <w:b/>
                <w:bCs/>
                <w:color w:val="000000"/>
                <w:sz w:val="12"/>
                <w:szCs w:val="12"/>
              </w:rPr>
              <w:t>000 1 05 00000 00 0000 000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b/>
                <w:bCs/>
                <w:color w:val="000000"/>
                <w:sz w:val="12"/>
                <w:szCs w:val="12"/>
              </w:rPr>
            </w:pPr>
            <w:r w:rsidRPr="00D2626D">
              <w:rPr>
                <w:b/>
                <w:bCs/>
                <w:color w:val="000000"/>
                <w:sz w:val="12"/>
                <w:szCs w:val="12"/>
              </w:rPr>
              <w:t>НАЛОГИ НА СОВОКУПНЫЙ ДОХОД</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b/>
                <w:bCs/>
                <w:color w:val="000000"/>
                <w:sz w:val="12"/>
                <w:szCs w:val="12"/>
              </w:rPr>
            </w:pPr>
            <w:r w:rsidRPr="00D2626D">
              <w:rPr>
                <w:rFonts w:ascii="Times New Roman CYR" w:hAnsi="Times New Roman CYR" w:cs="Times New Roman CYR"/>
                <w:b/>
                <w:bCs/>
                <w:color w:val="000000"/>
                <w:sz w:val="12"/>
                <w:szCs w:val="12"/>
              </w:rPr>
              <w:t>107 832,0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000 1 05 01000 00 0000 110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Налог, взимаемый в связи с применением упрощенной системы налогообложения</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104 000,0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000 1 05 01010 01 0000 110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Налог, взимаемый с налогоплательщиков, выбравших в качестве объекта налогообложения доходы</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62 200,0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182 1 05 01011 01 0000 110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Налог, взимаемый с налогоплательщиков, выбравших в качестве объекта налогообложения доходы</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62 200,0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000 1 05 01020 01 0000 110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Налог, взимаемый с налогоплательщиков, выбравших в качестве объекта налогообложения доходы, уменьшенные на величину расходов</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41 800,0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182 1 05 01021 01 0000 110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41 800,0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000 1 05 02000 02 0000 110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Единый налог на вмененный доход для отдельных видов деятельности</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2,0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182 1 05 02010 02 0000 110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Единый налог на вмененный доход для отдельных видов деятельности</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2,0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000 1 05 03000 01 0000 110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Единый сельскохозяйственный налог</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370,0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182 1 05 03010 01 0000 110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Единый сельскохозяйственный налог</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370,0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000 1 05 04000 02 0000 110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Налог, взимаемый в связи с применением патентной системы налогообложения</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3 460,0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182 1 05 04020 02 0000 110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Налог, взимаемый в связи с применением патентной системы налогообложения, зачисляемый в бюджеты муниципальных районов</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3 460,0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b/>
                <w:bCs/>
                <w:color w:val="000000"/>
                <w:sz w:val="12"/>
                <w:szCs w:val="12"/>
              </w:rPr>
            </w:pPr>
            <w:r w:rsidRPr="00D2626D">
              <w:rPr>
                <w:b/>
                <w:bCs/>
                <w:color w:val="000000"/>
                <w:sz w:val="12"/>
                <w:szCs w:val="12"/>
              </w:rPr>
              <w:t>000 1 06 00000 00 0000 000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b/>
                <w:bCs/>
                <w:color w:val="000000"/>
                <w:sz w:val="12"/>
                <w:szCs w:val="12"/>
              </w:rPr>
            </w:pPr>
            <w:r w:rsidRPr="00D2626D">
              <w:rPr>
                <w:b/>
                <w:bCs/>
                <w:color w:val="000000"/>
                <w:sz w:val="12"/>
                <w:szCs w:val="12"/>
              </w:rPr>
              <w:t>НАЛОГИ НА ИМУЩЕСТВО</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b/>
                <w:bCs/>
                <w:color w:val="000000"/>
                <w:sz w:val="12"/>
                <w:szCs w:val="12"/>
              </w:rPr>
            </w:pPr>
            <w:r w:rsidRPr="00D2626D">
              <w:rPr>
                <w:rFonts w:ascii="Times New Roman CYR" w:hAnsi="Times New Roman CYR" w:cs="Times New Roman CYR"/>
                <w:b/>
                <w:bCs/>
                <w:color w:val="000000"/>
                <w:sz w:val="12"/>
                <w:szCs w:val="12"/>
              </w:rPr>
              <w:t>6 280,0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000 1 06 02000 02 0000 110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Налог на имущество организаций</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6 280,0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182 1 06 02010 02 0000 110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Налог на имущество организаций по имуществу, не входящему в Единую систему газоснабжения</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6 280,0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b/>
                <w:bCs/>
                <w:color w:val="000000"/>
                <w:sz w:val="12"/>
                <w:szCs w:val="12"/>
              </w:rPr>
            </w:pPr>
            <w:r w:rsidRPr="00D2626D">
              <w:rPr>
                <w:b/>
                <w:bCs/>
                <w:color w:val="000000"/>
                <w:sz w:val="12"/>
                <w:szCs w:val="12"/>
              </w:rPr>
              <w:t>000 1 08 00000 00 0000 000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b/>
                <w:bCs/>
                <w:color w:val="000000"/>
                <w:sz w:val="12"/>
                <w:szCs w:val="12"/>
              </w:rPr>
            </w:pPr>
            <w:r w:rsidRPr="00D2626D">
              <w:rPr>
                <w:b/>
                <w:bCs/>
                <w:color w:val="000000"/>
                <w:sz w:val="12"/>
                <w:szCs w:val="12"/>
              </w:rPr>
              <w:t>ГОСУДАРСТВЕННАЯ ПОШЛИНА</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b/>
                <w:bCs/>
                <w:color w:val="000000"/>
                <w:sz w:val="12"/>
                <w:szCs w:val="12"/>
              </w:rPr>
            </w:pPr>
            <w:r w:rsidRPr="00D2626D">
              <w:rPr>
                <w:rFonts w:ascii="Times New Roman CYR" w:hAnsi="Times New Roman CYR" w:cs="Times New Roman CYR"/>
                <w:b/>
                <w:bCs/>
                <w:color w:val="000000"/>
                <w:sz w:val="12"/>
                <w:szCs w:val="12"/>
              </w:rPr>
              <w:t>4 710,0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000 1 08 03000 01 0000 110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Государственная пошлина по делам, рассматриваемым в судах общей юрисдикции, мировыми судьями</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4 700,0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182 1 08 03010 01 1050 110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Государственная пошлина по делам, рассматриваемым в судах общей юрисдикции, мировыми судьями (за исключением Верховного Суда Российской Федерации) (государственная пошлина, уплачиваемая при обращении в суды)</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4 700,0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000 1 08 07000 01 0000 110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Государственная пошлина за государственную регистрацию, а также за совершение прочих юридически значимых действий</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936 1 08 07150 01 0000 110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Государственная пошлина за выдачу разрешения на установку рекламной конструкции</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b/>
                <w:bCs/>
                <w:color w:val="000000"/>
                <w:sz w:val="12"/>
                <w:szCs w:val="12"/>
              </w:rPr>
            </w:pPr>
            <w:r w:rsidRPr="00D2626D">
              <w:rPr>
                <w:b/>
                <w:bCs/>
                <w:color w:val="000000"/>
                <w:sz w:val="12"/>
                <w:szCs w:val="12"/>
              </w:rPr>
              <w:t>000 1 11 00000 00 0000 000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b/>
                <w:bCs/>
                <w:color w:val="000000"/>
                <w:sz w:val="12"/>
                <w:szCs w:val="12"/>
              </w:rPr>
            </w:pPr>
            <w:r w:rsidRPr="00D2626D">
              <w:rPr>
                <w:b/>
                <w:bCs/>
                <w:color w:val="000000"/>
                <w:sz w:val="12"/>
                <w:szCs w:val="12"/>
              </w:rPr>
              <w:t>ДОХОДЫ ОТ ИСПОЛЬЗОВАНИЯ ИМУЩЕСТВА, НАХОДЯЩЕГОСЯ В ГОСУДАРСТВЕННОЙ И МУНИЦИПАЛЬНОЙ СОБСТВЕННОСТИ</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b/>
                <w:bCs/>
                <w:color w:val="000000"/>
                <w:sz w:val="12"/>
                <w:szCs w:val="12"/>
              </w:rPr>
            </w:pPr>
            <w:r w:rsidRPr="00D2626D">
              <w:rPr>
                <w:rFonts w:ascii="Times New Roman CYR" w:hAnsi="Times New Roman CYR" w:cs="Times New Roman CYR"/>
                <w:b/>
                <w:bCs/>
                <w:color w:val="000000"/>
                <w:sz w:val="12"/>
                <w:szCs w:val="12"/>
              </w:rPr>
              <w:t>13 897,7</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000 1 11 03000 00 0000 120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Проценты, полученные от предоставления бюджетных кредитов внутри страны</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4,9</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912 1 11 03050 05 0000 120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Проценты, полученные от предоставления бюджетных кредитов внутри страны за счет средств бюджетов муниципальных районов</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4,9</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000 1 11 05000 00 0000 120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13 504,0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000 1 11 05010 00 0000 120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8 404,0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936 1 11 05013 05 0000 120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proofErr w:type="gramStart"/>
            <w:r w:rsidRPr="00D2626D">
              <w:rPr>
                <w:color w:val="000000"/>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8 132,0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936 1 11 05013 13 0000 120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272,0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000 1 11 05070 00 0000 120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Доходы от сдачи в аренду имущества, составляющего государственную (муниципальную) казну (за исключением земельных участков)</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5 100,0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936 1 11 05075 05 0000 120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Доходы от сдачи в аренду имущества, составляющего казну муниципальных районов (за исключением земельных участков)</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5 100,0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000 1 11 09080 00 0000 120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государственной или муниципальной собственности, и на землях или земельных участках, государственная собственность на которые не разграничена</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388,8</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936 1 11 09080 05 0000 120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собственности муниципальных районов, и на землях или земельных участках, государственная собственность на которые не разграничена</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388,8</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b/>
                <w:bCs/>
                <w:color w:val="000000"/>
                <w:sz w:val="12"/>
                <w:szCs w:val="12"/>
              </w:rPr>
            </w:pPr>
            <w:r w:rsidRPr="00D2626D">
              <w:rPr>
                <w:b/>
                <w:bCs/>
                <w:color w:val="000000"/>
                <w:sz w:val="12"/>
                <w:szCs w:val="12"/>
              </w:rPr>
              <w:lastRenderedPageBreak/>
              <w:t>000 1 12 00000 00 0000 000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b/>
                <w:bCs/>
                <w:color w:val="000000"/>
                <w:sz w:val="12"/>
                <w:szCs w:val="12"/>
              </w:rPr>
            </w:pPr>
            <w:r w:rsidRPr="00D2626D">
              <w:rPr>
                <w:b/>
                <w:bCs/>
                <w:color w:val="000000"/>
                <w:sz w:val="12"/>
                <w:szCs w:val="12"/>
              </w:rPr>
              <w:t>ПЛАТЕЖИ ПРИ ПОЛЬЗОВАНИИ ПРИРОДНЫМИ РЕСУРСАМИ</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b/>
                <w:bCs/>
                <w:color w:val="000000"/>
                <w:sz w:val="12"/>
                <w:szCs w:val="12"/>
              </w:rPr>
            </w:pPr>
            <w:r w:rsidRPr="00D2626D">
              <w:rPr>
                <w:rFonts w:ascii="Times New Roman CYR" w:hAnsi="Times New Roman CYR" w:cs="Times New Roman CYR"/>
                <w:b/>
                <w:bCs/>
                <w:color w:val="000000"/>
                <w:sz w:val="12"/>
                <w:szCs w:val="12"/>
              </w:rPr>
              <w:t>5 111,8</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000 1 12 01000 01 0000 120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Плата за негативное воздействие на окружающую среду</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5 111,8</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048 1 12 01010 01 6000 120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Плата за выбросы загрязняющих веществ в атмосферный воздух стационарными объектами (федеральные государственные органы, Банк России, органы управления государственными внебюджетными фондами Российской Федерации)</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130,1</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048 1 12 01030 01 6000 120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Плата за сбросы загрязняющих веще</w:t>
            </w:r>
            <w:proofErr w:type="gramStart"/>
            <w:r w:rsidRPr="00D2626D">
              <w:rPr>
                <w:color w:val="000000"/>
                <w:sz w:val="12"/>
                <w:szCs w:val="12"/>
              </w:rPr>
              <w:t>ств вв</w:t>
            </w:r>
            <w:proofErr w:type="gramEnd"/>
            <w:r w:rsidRPr="00D2626D">
              <w:rPr>
                <w:color w:val="000000"/>
                <w:sz w:val="12"/>
                <w:szCs w:val="12"/>
              </w:rPr>
              <w:t>одные объекты (федеральные государственные органы, Банк России, органы управления государственными внебюджетными фондами Российской Федерации)</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221,0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000 1 12 01040 01 0000 120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Плата за размещение отходов производства и потребления</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4 760,7</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rPr>
                <w:sz w:val="12"/>
                <w:szCs w:val="12"/>
              </w:rPr>
            </w:pPr>
            <w:r w:rsidRPr="00D2626D">
              <w:rPr>
                <w:sz w:val="12"/>
                <w:szCs w:val="12"/>
              </w:rPr>
              <w:t>048 1 12 01041 01 6000 120</w:t>
            </w:r>
          </w:p>
        </w:tc>
        <w:tc>
          <w:tcPr>
            <w:tcW w:w="7229"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sz w:val="12"/>
                <w:szCs w:val="12"/>
              </w:rPr>
            </w:pPr>
            <w:r w:rsidRPr="00D2626D">
              <w:rPr>
                <w:sz w:val="12"/>
                <w:szCs w:val="12"/>
              </w:rPr>
              <w:t>Плата за размещение отходов производства (федеральные государственные органы, Банк России, органы управления государственными внебюджетными фондами Российской Федерации)</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703,4</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rPr>
                <w:sz w:val="12"/>
                <w:szCs w:val="12"/>
              </w:rPr>
            </w:pPr>
            <w:r w:rsidRPr="00D2626D">
              <w:rPr>
                <w:sz w:val="12"/>
                <w:szCs w:val="12"/>
              </w:rPr>
              <w:t>048 1 12 01042 01 6000 120</w:t>
            </w:r>
          </w:p>
        </w:tc>
        <w:tc>
          <w:tcPr>
            <w:tcW w:w="7229"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sz w:val="12"/>
                <w:szCs w:val="12"/>
              </w:rPr>
            </w:pPr>
            <w:r w:rsidRPr="00D2626D">
              <w:rPr>
                <w:sz w:val="12"/>
                <w:szCs w:val="12"/>
              </w:rPr>
              <w:t>Плата за размещение твердых коммунальных отходов (федеральные государственные органы, Банк России, органы управления государственными внебюджетными фондами Российской Федерации)</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4 057,3</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b/>
                <w:bCs/>
                <w:color w:val="000000"/>
                <w:sz w:val="12"/>
                <w:szCs w:val="12"/>
              </w:rPr>
            </w:pPr>
            <w:r w:rsidRPr="00D2626D">
              <w:rPr>
                <w:b/>
                <w:bCs/>
                <w:color w:val="000000"/>
                <w:sz w:val="12"/>
                <w:szCs w:val="12"/>
              </w:rPr>
              <w:t>000 1 13 00000 00 0000 000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b/>
                <w:bCs/>
                <w:color w:val="000000"/>
                <w:sz w:val="12"/>
                <w:szCs w:val="12"/>
              </w:rPr>
            </w:pPr>
            <w:r w:rsidRPr="00D2626D">
              <w:rPr>
                <w:b/>
                <w:bCs/>
                <w:color w:val="000000"/>
                <w:sz w:val="12"/>
                <w:szCs w:val="12"/>
              </w:rPr>
              <w:t>ДОХОДЫ ОТ ОКАЗАНИЯ ПЛАТНЫХ УСЛУГ И КОМПЕНСАЦИИ ЗАТРАТ ГОСУДАРСТВА</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b/>
                <w:bCs/>
                <w:color w:val="000000"/>
                <w:sz w:val="12"/>
                <w:szCs w:val="12"/>
              </w:rPr>
            </w:pPr>
            <w:r w:rsidRPr="00D2626D">
              <w:rPr>
                <w:rFonts w:ascii="Times New Roman CYR" w:hAnsi="Times New Roman CYR" w:cs="Times New Roman CYR"/>
                <w:b/>
                <w:bCs/>
                <w:color w:val="000000"/>
                <w:sz w:val="12"/>
                <w:szCs w:val="12"/>
              </w:rPr>
              <w:t>35 802,2</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000 1 13 01000 00 0000 130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Доходы от оказания платных услуг (работ)</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33 683,7</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000 1 13 01990 00 0000 130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Прочие доходы от оказания платных услуг (работ)</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33 683,7</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000 1 13 01995 05 0000 130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Прочие доходы от оказания платных услуг (работ) получателями средств бюджетов муниципальных районов</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33 683,7</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901 1 13 01995 05 0000 130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Прочие доходы от оказания платных услуг (работ) получателями средств бюджетов муниципальных районов</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234,6</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901 1 13 01995 05 0005 130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Прочие доходы от оказания платных услуг (работ) получателями средств бюджетов муниципальных районов (прочие поступления)</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234,6</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903 1 13 01995 05 0000 130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Прочие доходы от оказания платных услуг (работ) получателями средств бюджетов муниципальных районов</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33 440,6</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903 1 13 01995 05 0001 130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Прочие доходы от оказания платных услуг (работ) получателями средств бюджетов муниципальных районов (поступления в части платы за присмотр и уход за ребенком в казенных муниципальных дошкольных образовательных учреждениях)</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27 535,0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903 1 13 01995 05 0002 130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Прочие доходы от оказания платных услуг (работ) получателями средств бюджетов муниципальных районов (поступления в части платы за питание учащихся в казенных муниципальных образовательных школах)</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3 718,0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903 1 13 01995 05 0003 130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Прочие доходы от оказания платных услуг (работ) получателями средств бюджетов муниципальных районов (поступления в части платы стоимости питания детей в оздоровительных учреждениях с дневным пребыванием)</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894,0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903 1 13 01995 05 0004 130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Прочие доходы от оказания платных услуг (работ) получателями средств бюджетов муниципальных районов (поступления в части платы за детей, обучающихся по дополнительным образовательным программам в подготовительных группах и школах развития)</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260,0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903 1 13 01995 05 0005 130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Прочие доходы от оказания платных услуг (работ) получателями средств бюджетов муниципальных районов (прочие поступления)</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1 033,6</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936 1 13 01995 05 0000 130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Прочие доходы от оказания платных услуг (работ) получателями средств бюджетов муниципальных районов</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8,5</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936 1 13 01995 05 0005 130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Прочие доходы от оказания платных услуг (работ) получателями средств бюджетов муниципальных районов (прочие поступления)</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8,5</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000 1 13 02000 00 0000 130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Доходы от компенсации затрат государства</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2 118,5</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000 1 13 02060 00 0000 130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Доходы, поступающие в порядке возмещения расходов, понесенных в связи с эксплуатацией имущества</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108,0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936 1 13 02065 05 0000 130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Доходы, поступающие в порядке возмещения расходов, понесенных в связи с эксплуатацией имущества муниципальных районов</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108,0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000 1 13 02990 00 0000 130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Прочие доходы от компенсации затрат государства</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2 010,5</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912 1 13 02995 05 0000 130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Прочие доходы от компенсации затрат бюджетов муниципальных районов</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10,5</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936 1 13 02995 05 0000 130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Прочие доходы от компенсации затрат бюджетов муниципальных районов</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2 000,0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b/>
                <w:bCs/>
                <w:color w:val="000000"/>
                <w:sz w:val="12"/>
                <w:szCs w:val="12"/>
              </w:rPr>
            </w:pPr>
            <w:r w:rsidRPr="00D2626D">
              <w:rPr>
                <w:b/>
                <w:bCs/>
                <w:color w:val="000000"/>
                <w:sz w:val="12"/>
                <w:szCs w:val="12"/>
              </w:rPr>
              <w:t>000 1 14 00000 00 0000 000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b/>
                <w:bCs/>
                <w:color w:val="000000"/>
                <w:sz w:val="12"/>
                <w:szCs w:val="12"/>
              </w:rPr>
            </w:pPr>
            <w:r w:rsidRPr="00D2626D">
              <w:rPr>
                <w:b/>
                <w:bCs/>
                <w:color w:val="000000"/>
                <w:sz w:val="12"/>
                <w:szCs w:val="12"/>
              </w:rPr>
              <w:t>ДОХОДЫ ОТ ПРОДАЖИ МАТЕРИАЛЬНЫХ И НЕМАТЕРИАЛЬНЫХ АКТИВОВ</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b/>
                <w:bCs/>
                <w:color w:val="000000"/>
                <w:sz w:val="12"/>
                <w:szCs w:val="12"/>
              </w:rPr>
            </w:pPr>
            <w:r w:rsidRPr="00D2626D">
              <w:rPr>
                <w:rFonts w:ascii="Times New Roman CYR" w:hAnsi="Times New Roman CYR" w:cs="Times New Roman CYR"/>
                <w:b/>
                <w:bCs/>
                <w:color w:val="000000"/>
                <w:sz w:val="12"/>
                <w:szCs w:val="12"/>
              </w:rPr>
              <w:t>3 110,0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000 1 14 02000 00 0000 000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100,0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000 1 14 02050 05 0000 410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Доходы от реализации имущества, находящегося в собственности муниципальных районов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100,0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936 1 14 02053 05 0000 410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100,0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000 1 14 06000 00 0000 430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Доходы от продажи земельных участков, находящихся в государственной и муниципальной собственности</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3 010,0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000 1 14 06010 00 0000 430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Доходы от продажи земельных участков, государственная собственность на которые не разграничена</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3 010,0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936 1 14 06013 05 0000 430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3 000,0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936 1 14 06013 13 0000 430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b/>
                <w:bCs/>
                <w:color w:val="000000"/>
                <w:sz w:val="12"/>
                <w:szCs w:val="12"/>
              </w:rPr>
            </w:pPr>
            <w:r w:rsidRPr="00D2626D">
              <w:rPr>
                <w:b/>
                <w:bCs/>
                <w:color w:val="000000"/>
                <w:sz w:val="12"/>
                <w:szCs w:val="12"/>
              </w:rPr>
              <w:t>000 1 16 00000 00 0000 000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b/>
                <w:bCs/>
                <w:color w:val="000000"/>
                <w:sz w:val="12"/>
                <w:szCs w:val="12"/>
              </w:rPr>
            </w:pPr>
            <w:r w:rsidRPr="00D2626D">
              <w:rPr>
                <w:b/>
                <w:bCs/>
                <w:color w:val="000000"/>
                <w:sz w:val="12"/>
                <w:szCs w:val="12"/>
              </w:rPr>
              <w:t>ШТРАФЫ, САНКЦИИ, ВОЗМЕЩЕНИЕ УЩЕРБА</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b/>
                <w:bCs/>
                <w:color w:val="000000"/>
                <w:sz w:val="12"/>
                <w:szCs w:val="12"/>
              </w:rPr>
            </w:pPr>
            <w:r w:rsidRPr="00D2626D">
              <w:rPr>
                <w:rFonts w:ascii="Times New Roman CYR" w:hAnsi="Times New Roman CYR" w:cs="Times New Roman CYR"/>
                <w:b/>
                <w:bCs/>
                <w:color w:val="000000"/>
                <w:sz w:val="12"/>
                <w:szCs w:val="12"/>
              </w:rPr>
              <w:t>1 127,9</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000 1 16 01000 01 0000 140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Административные штрафы, установленные Кодексом Российской Федерации об административных правонарушениях</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683,6</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000  1 16 01050 01 0000 140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17,0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738  1 16 01053 01 0027 140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за нарушение трудового законодательства и иных нормативных правовых актов, содержащих нормы трудового права)</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3,3</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738  1 16 01053 01 0059 140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 xml:space="preserve">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w:t>
            </w:r>
            <w:r w:rsidRPr="00D2626D">
              <w:rPr>
                <w:color w:val="000000"/>
                <w:sz w:val="12"/>
                <w:szCs w:val="12"/>
              </w:rPr>
              <w:br/>
              <w:t>за нарушение порядка рассмотрения обращений граждан)</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2,5</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738  1 16 01053 01 9000 140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(иные штрафы)</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11,2</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000 1 16 01060 01 0000 140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80,2</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738  1 16 01063 01 0008 140</w:t>
            </w:r>
          </w:p>
        </w:tc>
        <w:tc>
          <w:tcPr>
            <w:tcW w:w="7229"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color w:val="000000"/>
                <w:sz w:val="12"/>
                <w:szCs w:val="12"/>
              </w:rPr>
            </w:pPr>
            <w:proofErr w:type="gramStart"/>
            <w:r w:rsidRPr="00D2626D">
              <w:rPr>
                <w:color w:val="000000"/>
                <w:sz w:val="12"/>
                <w:szCs w:val="12"/>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за незаконный оборот наркотических средств, психотропных веществ или их аналогов и незаконные приобретение, хранение, перевозку растений, содержащих наркотические средства или психотропные вещества, либо их частей</w:t>
            </w:r>
            <w:proofErr w:type="gramEnd"/>
            <w:r w:rsidRPr="00D2626D">
              <w:rPr>
                <w:color w:val="000000"/>
                <w:sz w:val="12"/>
                <w:szCs w:val="12"/>
              </w:rPr>
              <w:t xml:space="preserve">, </w:t>
            </w:r>
            <w:proofErr w:type="gramStart"/>
            <w:r w:rsidRPr="00D2626D">
              <w:rPr>
                <w:color w:val="000000"/>
                <w:sz w:val="12"/>
                <w:szCs w:val="12"/>
              </w:rPr>
              <w:t>содержащих</w:t>
            </w:r>
            <w:proofErr w:type="gramEnd"/>
            <w:r w:rsidRPr="00D2626D">
              <w:rPr>
                <w:color w:val="000000"/>
                <w:sz w:val="12"/>
                <w:szCs w:val="12"/>
              </w:rPr>
              <w:t xml:space="preserve"> наркотические средства или психотропные вещества)</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2,0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738  1 16 01063 01 0009 140</w:t>
            </w:r>
          </w:p>
        </w:tc>
        <w:tc>
          <w:tcPr>
            <w:tcW w:w="7229"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color w:val="000000"/>
                <w:sz w:val="12"/>
                <w:szCs w:val="12"/>
              </w:rPr>
            </w:pPr>
            <w:proofErr w:type="gramStart"/>
            <w:r w:rsidRPr="00D2626D">
              <w:rPr>
                <w:color w:val="000000"/>
                <w:sz w:val="12"/>
                <w:szCs w:val="12"/>
              </w:rPr>
              <w:t xml:space="preserve">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w:t>
            </w:r>
            <w:r w:rsidRPr="00D2626D">
              <w:rPr>
                <w:color w:val="000000"/>
                <w:sz w:val="12"/>
                <w:szCs w:val="12"/>
              </w:rPr>
              <w:br/>
              <w:t xml:space="preserve">и общественную нравственность, налагаемые мировыми судьями, комиссиями по делам несовершеннолетних и защите их прав (штрафы </w:t>
            </w:r>
            <w:r w:rsidRPr="00D2626D">
              <w:rPr>
                <w:color w:val="000000"/>
                <w:sz w:val="12"/>
                <w:szCs w:val="12"/>
              </w:rPr>
              <w:br/>
              <w:t xml:space="preserve">за потребление наркотических средств или психотропных веществ без назначения врача либо новых потенциально опасных </w:t>
            </w:r>
            <w:proofErr w:type="spellStart"/>
            <w:r w:rsidRPr="00D2626D">
              <w:rPr>
                <w:color w:val="000000"/>
                <w:sz w:val="12"/>
                <w:szCs w:val="12"/>
              </w:rPr>
              <w:t>психоактивных</w:t>
            </w:r>
            <w:proofErr w:type="spellEnd"/>
            <w:r w:rsidRPr="00D2626D">
              <w:rPr>
                <w:color w:val="000000"/>
                <w:sz w:val="12"/>
                <w:szCs w:val="12"/>
              </w:rPr>
              <w:t xml:space="preserve"> веществ)</w:t>
            </w:r>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4,0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738  1 16 01063 01 0091 140</w:t>
            </w:r>
          </w:p>
        </w:tc>
        <w:tc>
          <w:tcPr>
            <w:tcW w:w="7229"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color w:val="000000"/>
                <w:sz w:val="12"/>
                <w:szCs w:val="12"/>
              </w:rPr>
            </w:pPr>
            <w:proofErr w:type="gramStart"/>
            <w:r w:rsidRPr="00D2626D">
              <w:rPr>
                <w:color w:val="000000"/>
                <w:sz w:val="12"/>
                <w:szCs w:val="12"/>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за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w:t>
            </w:r>
            <w:proofErr w:type="gramEnd"/>
            <w:r w:rsidRPr="00D2626D">
              <w:rPr>
                <w:color w:val="000000"/>
                <w:sz w:val="12"/>
                <w:szCs w:val="12"/>
              </w:rPr>
              <w:t xml:space="preserve"> веществ без назначения врача либо новых потенциально опасных </w:t>
            </w:r>
            <w:proofErr w:type="spellStart"/>
            <w:r w:rsidRPr="00D2626D">
              <w:rPr>
                <w:color w:val="000000"/>
                <w:sz w:val="12"/>
                <w:szCs w:val="12"/>
              </w:rPr>
              <w:t>психоактивных</w:t>
            </w:r>
            <w:proofErr w:type="spellEnd"/>
            <w:r w:rsidRPr="00D2626D">
              <w:rPr>
                <w:color w:val="000000"/>
                <w:sz w:val="12"/>
                <w:szCs w:val="12"/>
              </w:rPr>
              <w:t xml:space="preserve"> веществ)</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2,7</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738  1 16 01063 01 0101 140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за побои)</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65,5</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836  1 16 01063 01 9000 140</w:t>
            </w:r>
          </w:p>
        </w:tc>
        <w:tc>
          <w:tcPr>
            <w:tcW w:w="7229"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(иные штрафы)</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6,0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000 1 16 01070 01 0000 140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53,5</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738 1 16 01073 01 0012 140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 xml:space="preserve">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(штрафы </w:t>
            </w:r>
            <w:r w:rsidRPr="00D2626D">
              <w:rPr>
                <w:color w:val="000000"/>
                <w:sz w:val="12"/>
                <w:szCs w:val="12"/>
              </w:rPr>
              <w:br/>
              <w:t>за нарушение авторских и смежных прав, изобретательских и патентных прав)</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5,0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738 1 16 01073 01 0017 140</w:t>
            </w:r>
          </w:p>
        </w:tc>
        <w:tc>
          <w:tcPr>
            <w:tcW w:w="7229"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(штрафы за уничтожение или повреждение чужого имущества)</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3,1</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738 1 16 01073 01 0019 140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 xml:space="preserve">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(штрафы за самовольное подключение и использование электрической, тепловой энергии, нефти </w:t>
            </w:r>
            <w:r w:rsidRPr="00D2626D">
              <w:rPr>
                <w:color w:val="000000"/>
                <w:sz w:val="12"/>
                <w:szCs w:val="12"/>
              </w:rPr>
              <w:lastRenderedPageBreak/>
              <w:t>или газа)</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lastRenderedPageBreak/>
              <w:t>31,7</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lastRenderedPageBreak/>
              <w:t>738 1 16 01073 01 0027 140</w:t>
            </w:r>
          </w:p>
        </w:tc>
        <w:tc>
          <w:tcPr>
            <w:tcW w:w="7229"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(штрафы за мелкое хищение)</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12,3</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738 1 16 01073 01 9000 140</w:t>
            </w:r>
          </w:p>
        </w:tc>
        <w:tc>
          <w:tcPr>
            <w:tcW w:w="7229"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(иные штрафы)</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0,4</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836 1 16 01073 01 9000 140</w:t>
            </w:r>
          </w:p>
        </w:tc>
        <w:tc>
          <w:tcPr>
            <w:tcW w:w="7229"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(иные штрафы)</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000 1 16 01080 01 0000 140</w:t>
            </w:r>
          </w:p>
        </w:tc>
        <w:tc>
          <w:tcPr>
            <w:tcW w:w="7229"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8,3</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738 1 16 01083 01 0281 140</w:t>
            </w:r>
          </w:p>
        </w:tc>
        <w:tc>
          <w:tcPr>
            <w:tcW w:w="7229"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 (штрафы за нарушение требований лесного законодательства об учете древесины и сделок с ней)</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8,3</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000 1 16 01090 01 0000 140</w:t>
            </w:r>
          </w:p>
        </w:tc>
        <w:tc>
          <w:tcPr>
            <w:tcW w:w="7229"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48,4</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738 1 16 01093 01 0022 140</w:t>
            </w:r>
          </w:p>
        </w:tc>
        <w:tc>
          <w:tcPr>
            <w:tcW w:w="7229"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color w:val="000000"/>
                <w:sz w:val="12"/>
                <w:szCs w:val="12"/>
              </w:rPr>
            </w:pPr>
            <w:proofErr w:type="gramStart"/>
            <w:r w:rsidRPr="00D2626D">
              <w:rPr>
                <w:color w:val="000000"/>
                <w:sz w:val="12"/>
                <w:szCs w:val="12"/>
              </w:rPr>
              <w:t>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мировыми судьями, комиссиями по делам несовершеннолетних и защите их прав (штрафы за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w:t>
            </w:r>
            <w:proofErr w:type="gramEnd"/>
            <w:r w:rsidRPr="00D2626D">
              <w:rPr>
                <w:color w:val="000000"/>
                <w:sz w:val="12"/>
                <w:szCs w:val="12"/>
              </w:rPr>
              <w:t xml:space="preserve"> прекращения или ограничения водоснабжения, водоотведения, транспортировки воды и (или) сточных вод)</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31,7</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738 1 16 01093 01 9000 140</w:t>
            </w:r>
          </w:p>
        </w:tc>
        <w:tc>
          <w:tcPr>
            <w:tcW w:w="7229"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мировыми судьями, комиссиями по делам несовершеннолетних и защите их прав (иные штрафы)</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16,7</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000 1 16 01100 01 0000 140</w:t>
            </w:r>
          </w:p>
        </w:tc>
        <w:tc>
          <w:tcPr>
            <w:tcW w:w="7229"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 xml:space="preserve">Административные штрафы, установленные главой 10 Кодекса Российской Федерации об административных правонарушениях, за административные правонарушения в сельском хозяйстве, ветеринарии </w:t>
            </w:r>
            <w:r w:rsidRPr="00D2626D">
              <w:rPr>
                <w:color w:val="000000"/>
                <w:sz w:val="12"/>
                <w:szCs w:val="12"/>
              </w:rPr>
              <w:br/>
              <w:t>и мелиорации земель, налагаемые мировыми судьями, комиссиями по делам несовершеннолетних и защите их прав</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0,5</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738 1 16 01103 01 9000 140</w:t>
            </w:r>
          </w:p>
        </w:tc>
        <w:tc>
          <w:tcPr>
            <w:tcW w:w="7229"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 xml:space="preserve">Административные штрафы, установленные главой 10 Кодекса Российской Федерации об административных правонарушениях, за административные правонарушения в сельском хозяйстве, ветеринарии </w:t>
            </w:r>
            <w:r w:rsidRPr="00D2626D">
              <w:rPr>
                <w:color w:val="000000"/>
                <w:sz w:val="12"/>
                <w:szCs w:val="12"/>
              </w:rPr>
              <w:br/>
              <w:t>и мелиорации земель, налагаемые мировыми судьями, комиссиями по делам несовершеннолетних и защите их прав (иные штрафы)</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0,5</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000 1 16 01130 01 0000 140</w:t>
            </w:r>
          </w:p>
        </w:tc>
        <w:tc>
          <w:tcPr>
            <w:tcW w:w="7229"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1,2</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738 1 16 01133 01 9000 140</w:t>
            </w:r>
          </w:p>
        </w:tc>
        <w:tc>
          <w:tcPr>
            <w:tcW w:w="7229"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 (иные штрафы)</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1,2</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000 1 16 01140 01 0000 140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120,3</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738 1 16 01143 01 0002 140</w:t>
            </w:r>
          </w:p>
        </w:tc>
        <w:tc>
          <w:tcPr>
            <w:tcW w:w="7229"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 (штрафы за незаконную продажу товаров (иных вещей), свободная реализация которых запрещена или ограничена)</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6,3</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738 1 16 01143 01 0111 140</w:t>
            </w:r>
          </w:p>
        </w:tc>
        <w:tc>
          <w:tcPr>
            <w:tcW w:w="7229"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color w:val="000000"/>
                <w:sz w:val="12"/>
                <w:szCs w:val="12"/>
              </w:rPr>
            </w:pPr>
            <w:proofErr w:type="gramStart"/>
            <w:r w:rsidRPr="00D2626D">
              <w:rPr>
                <w:color w:val="000000"/>
                <w:sz w:val="12"/>
                <w:szCs w:val="12"/>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 (штрафы за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0,1</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738 1 16 01143 01 9000 140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 (иные штрафы)</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113,9</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000 1 16 01150 01 0000 140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6,8</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738 1 16 01153 01 0006 140</w:t>
            </w:r>
          </w:p>
        </w:tc>
        <w:tc>
          <w:tcPr>
            <w:tcW w:w="7229"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color w:val="000000"/>
                <w:sz w:val="12"/>
                <w:szCs w:val="12"/>
              </w:rPr>
            </w:pPr>
            <w:proofErr w:type="gramStart"/>
            <w:r w:rsidRPr="00D2626D">
              <w:rPr>
                <w:color w:val="000000"/>
                <w:sz w:val="12"/>
                <w:szCs w:val="12"/>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 (штрафы за непредставление (несообщение) сведений, необходимых для осуществления налогового контроля)</w:t>
            </w:r>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2,0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738 1 16 01153 01 9000 140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 (иные штрафы)</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4,8</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000 1 16 01170 01 0000 140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14,2</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738 1 16 01173 01 0007 140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 xml:space="preserve">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w:t>
            </w:r>
            <w:r w:rsidRPr="00D2626D">
              <w:rPr>
                <w:color w:val="000000"/>
                <w:sz w:val="12"/>
                <w:szCs w:val="12"/>
              </w:rPr>
              <w:br/>
              <w:t>и защите их прав (штрафы за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0,7</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738 1 16 01173 01 0008 140</w:t>
            </w:r>
          </w:p>
        </w:tc>
        <w:tc>
          <w:tcPr>
            <w:tcW w:w="7229"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color w:val="000000"/>
                <w:sz w:val="12"/>
                <w:szCs w:val="12"/>
              </w:rPr>
            </w:pPr>
            <w:proofErr w:type="gramStart"/>
            <w:r w:rsidRPr="00D2626D">
              <w:rPr>
                <w:color w:val="000000"/>
                <w:sz w:val="12"/>
                <w:szCs w:val="12"/>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 (штрафы за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12,6</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738 1 16 01173 01 9000 140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 (иные штрафы)</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0,9</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000 1 16 01190 01 0000 140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86,4</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738 1 16 01193 01 0005 140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proofErr w:type="gramStart"/>
            <w:r w:rsidRPr="00D2626D">
              <w:rPr>
                <w:color w:val="000000"/>
                <w:sz w:val="12"/>
                <w:szCs w:val="12"/>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w:t>
            </w:r>
            <w:proofErr w:type="gramEnd"/>
            <w:r w:rsidRPr="00D2626D">
              <w:rPr>
                <w:color w:val="000000"/>
                <w:sz w:val="12"/>
                <w:szCs w:val="12"/>
              </w:rPr>
              <w:t xml:space="preserve"> </w:t>
            </w:r>
            <w:proofErr w:type="gramStart"/>
            <w:r w:rsidRPr="00D2626D">
              <w:rPr>
                <w:color w:val="000000"/>
                <w:sz w:val="12"/>
                <w:szCs w:val="12"/>
              </w:rPr>
              <w:t>лица), осуществляющего муниципальный контроль)</w:t>
            </w:r>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47,8</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738 1 16 01193 01 0012 140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 xml:space="preserve">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w:t>
            </w:r>
            <w:r w:rsidRPr="00D2626D">
              <w:rPr>
                <w:color w:val="000000"/>
                <w:sz w:val="12"/>
                <w:szCs w:val="12"/>
              </w:rPr>
              <w:br/>
              <w:t>за передачу либо попытку передачи запрещенных предметов лицам, содержащимся в учреждениях уголовно-исполнительной системы или изоляторах временного содержания)</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0,5</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738 1 16 01193 01 0013 140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заведомо ложный вызов специализированных служб)</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3,2</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738 1 16 01193 01 0029 140</w:t>
            </w:r>
          </w:p>
        </w:tc>
        <w:tc>
          <w:tcPr>
            <w:tcW w:w="7229"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color w:val="000000"/>
                <w:sz w:val="12"/>
                <w:szCs w:val="12"/>
              </w:rPr>
            </w:pPr>
            <w:proofErr w:type="gramStart"/>
            <w:r w:rsidRPr="00D2626D">
              <w:rPr>
                <w:color w:val="000000"/>
                <w:sz w:val="12"/>
                <w:szCs w:val="12"/>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26,7</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738 1 16 01193 01 0401 140</w:t>
            </w:r>
          </w:p>
        </w:tc>
        <w:tc>
          <w:tcPr>
            <w:tcW w:w="7229"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color w:val="000000"/>
                <w:sz w:val="12"/>
                <w:szCs w:val="12"/>
              </w:rPr>
            </w:pPr>
            <w:proofErr w:type="gramStart"/>
            <w:r w:rsidRPr="00D2626D">
              <w:rPr>
                <w:color w:val="000000"/>
                <w:sz w:val="12"/>
                <w:szCs w:val="12"/>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7,8</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738 1 16 01193 01 9000 140</w:t>
            </w:r>
          </w:p>
        </w:tc>
        <w:tc>
          <w:tcPr>
            <w:tcW w:w="7229"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(иные штрафы)</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0,4</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000 1 16 01200 01 0000 140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246,8</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lastRenderedPageBreak/>
              <w:t>738 1 16 01203 01 0008 140</w:t>
            </w:r>
          </w:p>
        </w:tc>
        <w:tc>
          <w:tcPr>
            <w:tcW w:w="7229"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color w:val="000000"/>
                <w:sz w:val="12"/>
                <w:szCs w:val="12"/>
              </w:rPr>
            </w:pPr>
            <w:proofErr w:type="gramStart"/>
            <w:r w:rsidRPr="00D2626D">
              <w:rPr>
                <w:color w:val="000000"/>
                <w:sz w:val="12"/>
                <w:szCs w:val="12"/>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w:t>
            </w:r>
            <w:proofErr w:type="gramEnd"/>
            <w:r w:rsidRPr="00D2626D">
              <w:rPr>
                <w:color w:val="000000"/>
                <w:sz w:val="12"/>
                <w:szCs w:val="12"/>
              </w:rPr>
              <w:t>,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3,1</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738 1 16 01203 01 0021 140</w:t>
            </w:r>
          </w:p>
        </w:tc>
        <w:tc>
          <w:tcPr>
            <w:tcW w:w="7229"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появление в общественных местах в состоянии опьянения)</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0,5</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738 1 16 01203 01 9000 140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(иные штрафы)</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238,2</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836 1 16 01203 01 9000 140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(иные штрафы)</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5,0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000 1 16 01330 00 0000 140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170,2</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738 1 16 01333 01 0000 140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proofErr w:type="gramStart"/>
            <w:r w:rsidRPr="00D2626D">
              <w:rPr>
                <w:color w:val="000000"/>
                <w:sz w:val="12"/>
                <w:szCs w:val="12"/>
              </w:rPr>
              <w:t>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 налагаемые мировыми судьями, комиссиями по делам несовершеннолетних и защите их прав</w:t>
            </w:r>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170,2</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noWrap/>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000 1 16 07000 00 0000 140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264,1</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000 1 16 07010 00 0000 140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proofErr w:type="gramStart"/>
            <w:r w:rsidRPr="00D2626D">
              <w:rPr>
                <w:color w:val="000000"/>
                <w:sz w:val="12"/>
                <w:szCs w:val="12"/>
              </w:rPr>
              <w:t>Штрафы, неустойки, пени, уплаченные в случае просрочки исполнения поставщиком (подрядчиком, исполнителем) обязательств, предусмотренных государственным (муниципальным) контрактом</w:t>
            </w:r>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101,1</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936 1 16 07010 05 0006 140</w:t>
            </w:r>
          </w:p>
        </w:tc>
        <w:tc>
          <w:tcPr>
            <w:tcW w:w="7229"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 (поступления доходов за исключением поступлений, по муниципальным контрактам, финансируемым за счет средств муниципального дорожного фонда)</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101,1</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000 1 16 07090 00 0000 140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казенным учреждением, Центральным банком Российской Федерации, государственной корпорацией</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163,0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936 1 16 07090 05 0006 140</w:t>
            </w:r>
          </w:p>
        </w:tc>
        <w:tc>
          <w:tcPr>
            <w:tcW w:w="7229"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 (поступления доходов за исключением поступлений, по муниципальным контрактам, финансируемым за счет средств муниципального дорожного фонда)</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163,0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000 1 16 11000 01 0000 140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Платежи, уплачиваемые в целях возмещения вреда</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804 1 16 11050 01 0000 140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proofErr w:type="gramStart"/>
            <w:r w:rsidRPr="00D2626D">
              <w:rPr>
                <w:color w:val="000000"/>
                <w:sz w:val="12"/>
                <w:szCs w:val="12"/>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000 1 17 00000 00 0000 000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ПРОЧИЕ НЕНАЛОГОВЫЕ ДОХОДЫ</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666,1</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000 1 17 05000 00 0000 180</w:t>
            </w:r>
          </w:p>
        </w:tc>
        <w:tc>
          <w:tcPr>
            <w:tcW w:w="7229" w:type="dxa"/>
            <w:gridSpan w:val="2"/>
            <w:tcBorders>
              <w:top w:val="nil"/>
              <w:left w:val="nil"/>
              <w:bottom w:val="single" w:sz="4" w:space="0" w:color="auto"/>
              <w:right w:val="single" w:sz="4" w:space="0" w:color="auto"/>
            </w:tcBorders>
            <w:shd w:val="clear" w:color="auto" w:fill="auto"/>
            <w:noWrap/>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Прочие неналоговые доходы</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1,1</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936 1 17 05050 05 0000 180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Прочие неналоговые доходы бюджетов муниципальных районов</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1,1</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000 1 17 15000 00 0000 150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Инициативные платежи</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665,0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936 1 17 15030 05 0000 150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Инициативные платежи, зачисляемые в бюджеты муниципальных районов</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665,0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936 1 17 15030 05 0010 150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 xml:space="preserve">Инициативные платежи, зачисляемые в бюджеты муниципальных районов (ремонт дороги </w:t>
            </w:r>
            <w:proofErr w:type="spellStart"/>
            <w:r w:rsidRPr="00D2626D">
              <w:rPr>
                <w:color w:val="000000"/>
                <w:sz w:val="12"/>
                <w:szCs w:val="12"/>
              </w:rPr>
              <w:t>д.М.Серовы</w:t>
            </w:r>
            <w:proofErr w:type="spellEnd"/>
            <w:r w:rsidRPr="00D2626D">
              <w:rPr>
                <w:color w:val="000000"/>
                <w:sz w:val="12"/>
                <w:szCs w:val="12"/>
              </w:rPr>
              <w:t>)</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235,0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936 1 17 15030 05 0020 150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 xml:space="preserve">Инициативные платежи, зачисляемые в бюджеты муниципальных районов (ремонт водопровода </w:t>
            </w:r>
            <w:proofErr w:type="spellStart"/>
            <w:r w:rsidRPr="00D2626D">
              <w:rPr>
                <w:color w:val="000000"/>
                <w:sz w:val="12"/>
                <w:szCs w:val="12"/>
              </w:rPr>
              <w:t>п</w:t>
            </w:r>
            <w:proofErr w:type="gramStart"/>
            <w:r w:rsidRPr="00D2626D">
              <w:rPr>
                <w:color w:val="000000"/>
                <w:sz w:val="12"/>
                <w:szCs w:val="12"/>
              </w:rPr>
              <w:t>.Б</w:t>
            </w:r>
            <w:proofErr w:type="gramEnd"/>
            <w:r w:rsidRPr="00D2626D">
              <w:rPr>
                <w:color w:val="000000"/>
                <w:sz w:val="12"/>
                <w:szCs w:val="12"/>
              </w:rPr>
              <w:t>оровица</w:t>
            </w:r>
            <w:proofErr w:type="spellEnd"/>
            <w:r w:rsidRPr="00D2626D">
              <w:rPr>
                <w:color w:val="000000"/>
                <w:sz w:val="12"/>
                <w:szCs w:val="12"/>
              </w:rPr>
              <w:t>)</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430,0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b/>
                <w:bCs/>
                <w:color w:val="000000"/>
                <w:sz w:val="12"/>
                <w:szCs w:val="12"/>
              </w:rPr>
            </w:pPr>
            <w:r w:rsidRPr="00D2626D">
              <w:rPr>
                <w:b/>
                <w:bCs/>
                <w:color w:val="000000"/>
                <w:sz w:val="12"/>
                <w:szCs w:val="12"/>
              </w:rPr>
              <w:t>000 2 00 00000 00 0000 000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b/>
                <w:bCs/>
                <w:color w:val="000000"/>
                <w:sz w:val="12"/>
                <w:szCs w:val="12"/>
              </w:rPr>
            </w:pPr>
            <w:r w:rsidRPr="00D2626D">
              <w:rPr>
                <w:b/>
                <w:bCs/>
                <w:color w:val="000000"/>
                <w:sz w:val="12"/>
                <w:szCs w:val="12"/>
              </w:rPr>
              <w:t>БЕЗВОЗМЕЗДНЫЕ ПОСТУПЛЕНИЯ</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b/>
                <w:bCs/>
                <w:color w:val="000000"/>
                <w:sz w:val="12"/>
                <w:szCs w:val="12"/>
              </w:rPr>
            </w:pPr>
            <w:r w:rsidRPr="00D2626D">
              <w:rPr>
                <w:rFonts w:ascii="Times New Roman CYR" w:hAnsi="Times New Roman CYR" w:cs="Times New Roman CYR"/>
                <w:b/>
                <w:bCs/>
                <w:color w:val="000000"/>
                <w:sz w:val="12"/>
                <w:szCs w:val="12"/>
              </w:rPr>
              <w:t>653 469,6</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b/>
                <w:bCs/>
                <w:color w:val="000000"/>
                <w:sz w:val="12"/>
                <w:szCs w:val="12"/>
              </w:rPr>
            </w:pPr>
            <w:r w:rsidRPr="00D2626D">
              <w:rPr>
                <w:b/>
                <w:bCs/>
                <w:color w:val="000000"/>
                <w:sz w:val="12"/>
                <w:szCs w:val="12"/>
              </w:rPr>
              <w:t>000  2 02 00000 00 0000 000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b/>
                <w:bCs/>
                <w:color w:val="000000"/>
                <w:sz w:val="12"/>
                <w:szCs w:val="12"/>
              </w:rPr>
            </w:pPr>
            <w:r w:rsidRPr="00D2626D">
              <w:rPr>
                <w:b/>
                <w:bCs/>
                <w:color w:val="000000"/>
                <w:sz w:val="12"/>
                <w:szCs w:val="12"/>
              </w:rPr>
              <w:t>БЕЗВОЗМЕЗДНЫЕ ПОСТУПЛЕНИЯ ОТ ДРУГИХ БЮДЖЕТОВ БЮДЖЕТНОЙ СИСТЕМЫ РОССИЙСКОЙ ФЕДЕРАЦИИ</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b/>
                <w:bCs/>
                <w:color w:val="000000"/>
                <w:sz w:val="12"/>
                <w:szCs w:val="12"/>
              </w:rPr>
            </w:pPr>
            <w:r w:rsidRPr="00D2626D">
              <w:rPr>
                <w:rFonts w:ascii="Times New Roman CYR" w:hAnsi="Times New Roman CYR" w:cs="Times New Roman CYR"/>
                <w:b/>
                <w:bCs/>
                <w:color w:val="000000"/>
                <w:sz w:val="12"/>
                <w:szCs w:val="12"/>
              </w:rPr>
              <w:t>652 299,2</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jc w:val="center"/>
              <w:rPr>
                <w:b/>
                <w:bCs/>
                <w:sz w:val="12"/>
                <w:szCs w:val="12"/>
              </w:rPr>
            </w:pPr>
            <w:r w:rsidRPr="00D2626D">
              <w:rPr>
                <w:b/>
                <w:bCs/>
                <w:sz w:val="12"/>
                <w:szCs w:val="12"/>
              </w:rPr>
              <w:t>000 2 02 10000 00 0000 150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b/>
                <w:bCs/>
                <w:sz w:val="12"/>
                <w:szCs w:val="12"/>
              </w:rPr>
            </w:pPr>
            <w:r w:rsidRPr="00D2626D">
              <w:rPr>
                <w:b/>
                <w:bCs/>
                <w:sz w:val="12"/>
                <w:szCs w:val="12"/>
              </w:rPr>
              <w:t>Дотации бюджетам бюджетной системы Российской Федерации</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b/>
                <w:bCs/>
                <w:color w:val="000000"/>
                <w:sz w:val="12"/>
                <w:szCs w:val="12"/>
              </w:rPr>
            </w:pPr>
            <w:r w:rsidRPr="00D2626D">
              <w:rPr>
                <w:rFonts w:ascii="Times New Roman CYR" w:hAnsi="Times New Roman CYR" w:cs="Times New Roman CYR"/>
                <w:b/>
                <w:bCs/>
                <w:color w:val="000000"/>
                <w:sz w:val="12"/>
                <w:szCs w:val="12"/>
              </w:rPr>
              <w:t>69 388,0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jc w:val="center"/>
              <w:rPr>
                <w:sz w:val="12"/>
                <w:szCs w:val="12"/>
              </w:rPr>
            </w:pPr>
            <w:r w:rsidRPr="00D2626D">
              <w:rPr>
                <w:sz w:val="12"/>
                <w:szCs w:val="12"/>
              </w:rPr>
              <w:t>000 2 02 15001 00 0000 150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Дотации на выравнивание бюджетной обеспеченности</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69 388,0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912 2 02 15001 05 0000 150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Дотации бюджетам муниципальных районов на выравнивание бюджетной обеспеченности из бюджета субъекта Российской Федерации</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69 388,0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jc w:val="center"/>
              <w:rPr>
                <w:b/>
                <w:bCs/>
                <w:sz w:val="12"/>
                <w:szCs w:val="12"/>
              </w:rPr>
            </w:pPr>
            <w:r w:rsidRPr="00D2626D">
              <w:rPr>
                <w:b/>
                <w:bCs/>
                <w:sz w:val="12"/>
                <w:szCs w:val="12"/>
              </w:rPr>
              <w:t>000 2 02 20000 00 0000 150</w:t>
            </w:r>
          </w:p>
        </w:tc>
        <w:tc>
          <w:tcPr>
            <w:tcW w:w="7229"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b/>
                <w:bCs/>
                <w:color w:val="000000"/>
                <w:sz w:val="12"/>
                <w:szCs w:val="12"/>
              </w:rPr>
            </w:pPr>
            <w:r w:rsidRPr="00D2626D">
              <w:rPr>
                <w:b/>
                <w:bCs/>
                <w:color w:val="000000"/>
                <w:sz w:val="12"/>
                <w:szCs w:val="12"/>
              </w:rPr>
              <w:t>Субсидии бюджетам бюджетной системы Российской Федерации (межбюджетные субсидии)</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b/>
                <w:bCs/>
                <w:color w:val="000000"/>
                <w:sz w:val="12"/>
                <w:szCs w:val="12"/>
              </w:rPr>
            </w:pPr>
            <w:r w:rsidRPr="00D2626D">
              <w:rPr>
                <w:rFonts w:ascii="Times New Roman CYR" w:hAnsi="Times New Roman CYR" w:cs="Times New Roman CYR"/>
                <w:b/>
                <w:bCs/>
                <w:color w:val="000000"/>
                <w:sz w:val="12"/>
                <w:szCs w:val="12"/>
              </w:rPr>
              <w:t>228 240,9</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jc w:val="center"/>
              <w:rPr>
                <w:sz w:val="12"/>
                <w:szCs w:val="12"/>
              </w:rPr>
            </w:pPr>
            <w:r w:rsidRPr="00D2626D">
              <w:rPr>
                <w:sz w:val="12"/>
                <w:szCs w:val="12"/>
              </w:rPr>
              <w:t>000 2 02 20216 00 0000 150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sz w:val="12"/>
                <w:szCs w:val="12"/>
              </w:rPr>
            </w:pPr>
            <w:r w:rsidRPr="00D2626D">
              <w:rPr>
                <w:sz w:val="12"/>
                <w:szCs w:val="12"/>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45 723,6</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jc w:val="center"/>
              <w:rPr>
                <w:sz w:val="12"/>
                <w:szCs w:val="12"/>
              </w:rPr>
            </w:pPr>
            <w:r w:rsidRPr="00D2626D">
              <w:rPr>
                <w:sz w:val="12"/>
                <w:szCs w:val="12"/>
              </w:rPr>
              <w:t>936 2 02 20216 05 0000 150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sz w:val="12"/>
                <w:szCs w:val="12"/>
              </w:rPr>
            </w:pPr>
            <w:r w:rsidRPr="00D2626D">
              <w:rPr>
                <w:sz w:val="12"/>
                <w:szCs w:val="12"/>
              </w:rPr>
              <w:t>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45 723,6</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000 2 02 25179 00 0000 150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sz w:val="12"/>
                <w:szCs w:val="12"/>
              </w:rPr>
            </w:pPr>
            <w:r w:rsidRPr="00D2626D">
              <w:rPr>
                <w:sz w:val="12"/>
                <w:szCs w:val="12"/>
              </w:rPr>
              <w:t>Субсидии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2 302,2</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903 2 02 25179 05 0000 150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sz w:val="12"/>
                <w:szCs w:val="12"/>
              </w:rPr>
            </w:pPr>
            <w:r w:rsidRPr="00D2626D">
              <w:rPr>
                <w:sz w:val="12"/>
                <w:szCs w:val="12"/>
              </w:rPr>
              <w:t>Субсидии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2 302,2</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jc w:val="center"/>
              <w:rPr>
                <w:sz w:val="12"/>
                <w:szCs w:val="12"/>
              </w:rPr>
            </w:pPr>
            <w:r w:rsidRPr="00D2626D">
              <w:rPr>
                <w:sz w:val="12"/>
                <w:szCs w:val="12"/>
              </w:rPr>
              <w:t>000 2 02 25228 00 0000 150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sz w:val="12"/>
                <w:szCs w:val="12"/>
              </w:rPr>
            </w:pPr>
            <w:r w:rsidRPr="00D2626D">
              <w:rPr>
                <w:sz w:val="12"/>
                <w:szCs w:val="12"/>
              </w:rPr>
              <w:t>Субсидии бюджетам на оснащение объектов спортивной инфраструктуры спортивно-технологическим оборудованием</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2 802,0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jc w:val="center"/>
              <w:rPr>
                <w:sz w:val="12"/>
                <w:szCs w:val="12"/>
              </w:rPr>
            </w:pPr>
            <w:r w:rsidRPr="00D2626D">
              <w:rPr>
                <w:sz w:val="12"/>
                <w:szCs w:val="12"/>
              </w:rPr>
              <w:t>903 2 02 25228 05 0000 150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sz w:val="12"/>
                <w:szCs w:val="12"/>
              </w:rPr>
            </w:pPr>
            <w:r w:rsidRPr="00D2626D">
              <w:rPr>
                <w:sz w:val="12"/>
                <w:szCs w:val="12"/>
              </w:rPr>
              <w:t>Субсидии бюджетам муниципальных районов на оснащение объектов спортивной инфраструктуры спортивно-технологическим оборудованием</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2 802,0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000 2 02 25304 00 0000 150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sz w:val="12"/>
                <w:szCs w:val="12"/>
              </w:rPr>
            </w:pPr>
            <w:proofErr w:type="gramStart"/>
            <w:r w:rsidRPr="00D2626D">
              <w:rPr>
                <w:sz w:val="12"/>
                <w:szCs w:val="12"/>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9 496,2</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903 2 02 25304 05 0000 150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sz w:val="12"/>
                <w:szCs w:val="12"/>
              </w:rPr>
            </w:pPr>
            <w:r w:rsidRPr="00D2626D">
              <w:rPr>
                <w:sz w:val="12"/>
                <w:szCs w:val="12"/>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9 496,2</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000 2 02 25467 00 0000 150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sz w:val="12"/>
                <w:szCs w:val="12"/>
              </w:rPr>
            </w:pPr>
            <w:r w:rsidRPr="00D2626D">
              <w:rPr>
                <w:sz w:val="12"/>
                <w:szCs w:val="12"/>
              </w:rPr>
              <w:t>Субсидии бюджетам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295,0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901 2 02 25467 05 0000 150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sz w:val="12"/>
                <w:szCs w:val="12"/>
              </w:rPr>
            </w:pPr>
            <w:r w:rsidRPr="00D2626D">
              <w:rPr>
                <w:sz w:val="12"/>
                <w:szCs w:val="12"/>
              </w:rPr>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295,0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000 2 02 25511 00 0000 150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sz w:val="12"/>
                <w:szCs w:val="12"/>
              </w:rPr>
            </w:pPr>
            <w:r w:rsidRPr="00D2626D">
              <w:rPr>
                <w:sz w:val="12"/>
                <w:szCs w:val="12"/>
              </w:rPr>
              <w:t>Субсидии бюджетам на проведение комплексных кадастровых работ</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703,0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936 2 02 25511 05 0000 150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sz w:val="12"/>
                <w:szCs w:val="12"/>
              </w:rPr>
            </w:pPr>
            <w:r w:rsidRPr="00D2626D">
              <w:rPr>
                <w:sz w:val="12"/>
                <w:szCs w:val="12"/>
              </w:rPr>
              <w:t>Субсидии бюджетам муниципальных районов на проведение комплексных кадастровых работ</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703,0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000 2 02 25519 00 0000 150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sz w:val="12"/>
                <w:szCs w:val="12"/>
              </w:rPr>
            </w:pPr>
            <w:r w:rsidRPr="00D2626D">
              <w:rPr>
                <w:sz w:val="12"/>
                <w:szCs w:val="12"/>
              </w:rPr>
              <w:t>Субсидии бюджетам на поддержку отрасли культуры</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344,4</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901 2 02 25519 05 0000 150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sz w:val="12"/>
                <w:szCs w:val="12"/>
              </w:rPr>
            </w:pPr>
            <w:r w:rsidRPr="00D2626D">
              <w:rPr>
                <w:sz w:val="12"/>
                <w:szCs w:val="12"/>
              </w:rPr>
              <w:t>Субсидии бюджетам муниципальных районов на поддержку отрасли культуры</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344,4</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000000" w:fill="FFFFFF"/>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000 2 02 29999 00 0000 150</w:t>
            </w:r>
          </w:p>
        </w:tc>
        <w:tc>
          <w:tcPr>
            <w:tcW w:w="7229"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Прочие субсидии</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166 574,5</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000000" w:fill="FFFFFF"/>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000 2 02 29999 05 0000 150</w:t>
            </w:r>
          </w:p>
        </w:tc>
        <w:tc>
          <w:tcPr>
            <w:tcW w:w="7229"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Прочие субсидии бюджетам муниципальных районов</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166 574,5</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000000" w:fill="FFFFFF"/>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901 2 02 29999 05 0000 150</w:t>
            </w:r>
          </w:p>
        </w:tc>
        <w:tc>
          <w:tcPr>
            <w:tcW w:w="7229"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Прочие субсидии бюджетам муниципальных районов</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000000" w:fill="FFFFFF"/>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903 2 02 29999 05 0000 150</w:t>
            </w:r>
          </w:p>
        </w:tc>
        <w:tc>
          <w:tcPr>
            <w:tcW w:w="7229"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Прочие субсидии бюджетам муниципальных районов</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3 047,5</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000000" w:fill="FFFFFF"/>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912 2 02 29999 05 0000 150</w:t>
            </w:r>
          </w:p>
        </w:tc>
        <w:tc>
          <w:tcPr>
            <w:tcW w:w="7229"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Прочие субсидии бюджетам муниципальных районов</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106 956,4</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000000" w:fill="FFFFFF"/>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936 2 02 29999 05 0000 150</w:t>
            </w:r>
          </w:p>
        </w:tc>
        <w:tc>
          <w:tcPr>
            <w:tcW w:w="7229"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Прочие субсидии бюджетам муниципальных районов</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56 570,6</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jc w:val="center"/>
              <w:rPr>
                <w:b/>
                <w:bCs/>
                <w:sz w:val="12"/>
                <w:szCs w:val="12"/>
              </w:rPr>
            </w:pPr>
            <w:r w:rsidRPr="00D2626D">
              <w:rPr>
                <w:b/>
                <w:bCs/>
                <w:sz w:val="12"/>
                <w:szCs w:val="12"/>
              </w:rPr>
              <w:t>000 2 02 30000 00 0000 150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b/>
                <w:bCs/>
                <w:sz w:val="12"/>
                <w:szCs w:val="12"/>
              </w:rPr>
            </w:pPr>
            <w:r w:rsidRPr="00D2626D">
              <w:rPr>
                <w:b/>
                <w:bCs/>
                <w:sz w:val="12"/>
                <w:szCs w:val="12"/>
              </w:rPr>
              <w:t>Субвенции бюджетам бюджетной системы Российской Федерации</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b/>
                <w:bCs/>
                <w:color w:val="000000"/>
                <w:sz w:val="12"/>
                <w:szCs w:val="12"/>
              </w:rPr>
            </w:pPr>
            <w:r w:rsidRPr="00D2626D">
              <w:rPr>
                <w:rFonts w:ascii="Times New Roman CYR" w:hAnsi="Times New Roman CYR" w:cs="Times New Roman CYR"/>
                <w:b/>
                <w:bCs/>
                <w:color w:val="000000"/>
                <w:sz w:val="12"/>
                <w:szCs w:val="12"/>
              </w:rPr>
              <w:t>329 395,5</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000 2 02 30024 00 0000 150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sz w:val="12"/>
                <w:szCs w:val="12"/>
              </w:rPr>
            </w:pPr>
            <w:r w:rsidRPr="00D2626D">
              <w:rPr>
                <w:sz w:val="12"/>
                <w:szCs w:val="12"/>
              </w:rPr>
              <w:t>Субвенции местным бюджетам на выполнение передаваемых полномочий субъектов Российской Федерации</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34 382,9</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000 2 02 30024 05 0000 150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sz w:val="12"/>
                <w:szCs w:val="12"/>
              </w:rPr>
            </w:pPr>
            <w:r w:rsidRPr="00D2626D">
              <w:rPr>
                <w:sz w:val="12"/>
                <w:szCs w:val="12"/>
              </w:rPr>
              <w:t>Субвенции бюджетам муниципальных районов на выполнение передаваемых полномочий субъектов Российской Федерации</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34 382,9</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901 2 02 30024 05 0000 150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sz w:val="12"/>
                <w:szCs w:val="12"/>
              </w:rPr>
            </w:pPr>
            <w:r w:rsidRPr="00D2626D">
              <w:rPr>
                <w:sz w:val="12"/>
                <w:szCs w:val="12"/>
              </w:rPr>
              <w:t>Субвенции бюджетам муниципальных районов на выполнение передаваемых полномочий субъектов Российской Федерации</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586,0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903 2 02 30024 05 0000 150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sz w:val="12"/>
                <w:szCs w:val="12"/>
              </w:rPr>
            </w:pPr>
            <w:r w:rsidRPr="00D2626D">
              <w:rPr>
                <w:sz w:val="12"/>
                <w:szCs w:val="12"/>
              </w:rPr>
              <w:t>Субвенции бюджетам муниципальных районов на выполнение передаваемых полномочий субъектов Российской Федерации</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2 911,7</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912 2 02 30024 05 0000 150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sz w:val="12"/>
                <w:szCs w:val="12"/>
              </w:rPr>
            </w:pPr>
            <w:r w:rsidRPr="00D2626D">
              <w:rPr>
                <w:sz w:val="12"/>
                <w:szCs w:val="12"/>
              </w:rPr>
              <w:t>Субвенции бюджетам муниципальных районов на выполнение передаваемых полномочий субъектов Российской Федерации</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26 388,0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936 2 02 30024 05 0000 150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sz w:val="12"/>
                <w:szCs w:val="12"/>
              </w:rPr>
            </w:pPr>
            <w:r w:rsidRPr="00D2626D">
              <w:rPr>
                <w:sz w:val="12"/>
                <w:szCs w:val="12"/>
              </w:rPr>
              <w:t>Субвенции бюджетам муниципальных районов на выполнение передаваемых полномочий субъектов Российской Федерации</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4 497,2</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jc w:val="center"/>
              <w:rPr>
                <w:sz w:val="12"/>
                <w:szCs w:val="12"/>
              </w:rPr>
            </w:pPr>
            <w:r w:rsidRPr="00D2626D">
              <w:rPr>
                <w:sz w:val="12"/>
                <w:szCs w:val="12"/>
              </w:rPr>
              <w:t>000 2 02 30027 00 0000 150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sz w:val="12"/>
                <w:szCs w:val="12"/>
              </w:rPr>
            </w:pPr>
            <w:r w:rsidRPr="00D2626D">
              <w:rPr>
                <w:sz w:val="12"/>
                <w:szCs w:val="12"/>
              </w:rPr>
              <w:t>Субвенции бюджетам на содержание ребенка, находящегося под опекой, попечительством, а также вознаграждение, причитающееся опекуну (попечителю), приемному родителю</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10 436,0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jc w:val="center"/>
              <w:rPr>
                <w:sz w:val="12"/>
                <w:szCs w:val="12"/>
              </w:rPr>
            </w:pPr>
            <w:r w:rsidRPr="00D2626D">
              <w:rPr>
                <w:sz w:val="12"/>
                <w:szCs w:val="12"/>
              </w:rPr>
              <w:t>903 2 02 30027 05 0000 150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sz w:val="12"/>
                <w:szCs w:val="12"/>
              </w:rPr>
            </w:pPr>
            <w:r w:rsidRPr="00D2626D">
              <w:rPr>
                <w:sz w:val="12"/>
                <w:szCs w:val="12"/>
              </w:rPr>
              <w:t>Субвенции бюджетам муниципальных районов на содержание ребенка, находящегося под опекой, попечительством, а также вознаграждение, причитающееся опекуну (попечителю), приемному родителю</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10 436,0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jc w:val="center"/>
              <w:rPr>
                <w:sz w:val="12"/>
                <w:szCs w:val="12"/>
              </w:rPr>
            </w:pPr>
            <w:r w:rsidRPr="00D2626D">
              <w:rPr>
                <w:sz w:val="12"/>
                <w:szCs w:val="12"/>
              </w:rPr>
              <w:t>000 2 02 30029 00 0000 150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sz w:val="12"/>
                <w:szCs w:val="12"/>
              </w:rPr>
            </w:pPr>
            <w:r w:rsidRPr="00D2626D">
              <w:rPr>
                <w:sz w:val="12"/>
                <w:szCs w:val="12"/>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1 830,8</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jc w:val="center"/>
              <w:rPr>
                <w:sz w:val="12"/>
                <w:szCs w:val="12"/>
              </w:rPr>
            </w:pPr>
            <w:r w:rsidRPr="00D2626D">
              <w:rPr>
                <w:sz w:val="12"/>
                <w:szCs w:val="12"/>
              </w:rPr>
              <w:t>903 2 02 30029 05 0000 150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sz w:val="12"/>
                <w:szCs w:val="12"/>
              </w:rPr>
            </w:pPr>
            <w:r w:rsidRPr="00D2626D">
              <w:rPr>
                <w:sz w:val="12"/>
                <w:szCs w:val="12"/>
              </w:rPr>
              <w:t xml:space="preserve">Субвенции бюджетам муниципальных районов на компенсацию части платы, взимаемой с родителей (законных представителей) за </w:t>
            </w:r>
            <w:r w:rsidRPr="00D2626D">
              <w:rPr>
                <w:sz w:val="12"/>
                <w:szCs w:val="12"/>
              </w:rPr>
              <w:lastRenderedPageBreak/>
              <w:t>присмотр и уход за детьми, посещающими образовательные организации, реализующие образовательные программы дошкольного образования</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lastRenderedPageBreak/>
              <w:t>1 830,8</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jc w:val="center"/>
              <w:rPr>
                <w:sz w:val="12"/>
                <w:szCs w:val="12"/>
              </w:rPr>
            </w:pPr>
            <w:r w:rsidRPr="00D2626D">
              <w:rPr>
                <w:sz w:val="12"/>
                <w:szCs w:val="12"/>
              </w:rPr>
              <w:lastRenderedPageBreak/>
              <w:t>000 2 02 35082 00 0000 150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sz w:val="12"/>
                <w:szCs w:val="12"/>
              </w:rPr>
            </w:pPr>
            <w:r w:rsidRPr="00D2626D">
              <w:rPr>
                <w:sz w:val="12"/>
                <w:szCs w:val="12"/>
              </w:rPr>
              <w:t>Субвенции бюджетам муниципальных образований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13 446,8</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jc w:val="center"/>
              <w:rPr>
                <w:sz w:val="12"/>
                <w:szCs w:val="12"/>
              </w:rPr>
            </w:pPr>
            <w:r w:rsidRPr="00D2626D">
              <w:rPr>
                <w:sz w:val="12"/>
                <w:szCs w:val="12"/>
              </w:rPr>
              <w:t>936 2 02 35082 05 0000 150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sz w:val="12"/>
                <w:szCs w:val="12"/>
              </w:rPr>
            </w:pPr>
            <w:r w:rsidRPr="00D2626D">
              <w:rPr>
                <w:sz w:val="12"/>
                <w:szCs w:val="12"/>
              </w:rPr>
              <w:t>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13 446,8</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jc w:val="center"/>
              <w:rPr>
                <w:sz w:val="12"/>
                <w:szCs w:val="12"/>
              </w:rPr>
            </w:pPr>
            <w:r w:rsidRPr="00D2626D">
              <w:rPr>
                <w:sz w:val="12"/>
                <w:szCs w:val="12"/>
              </w:rPr>
              <w:t>000 2 02 35120 00 0000 150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6,5</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jc w:val="center"/>
              <w:rPr>
                <w:sz w:val="12"/>
                <w:szCs w:val="12"/>
              </w:rPr>
            </w:pPr>
            <w:r w:rsidRPr="00D2626D">
              <w:rPr>
                <w:sz w:val="12"/>
                <w:szCs w:val="12"/>
              </w:rPr>
              <w:t>936 2 02 35120 05 0000 150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6,5</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000000" w:fill="FFFFFF"/>
            <w:vAlign w:val="center"/>
            <w:hideMark/>
          </w:tcPr>
          <w:p w:rsidR="00D2626D" w:rsidRPr="00D2626D" w:rsidRDefault="00D2626D" w:rsidP="00D2626D">
            <w:pPr>
              <w:widowControl/>
              <w:autoSpaceDE/>
              <w:autoSpaceDN/>
              <w:adjustRightInd/>
              <w:rPr>
                <w:sz w:val="12"/>
                <w:szCs w:val="12"/>
              </w:rPr>
            </w:pPr>
            <w:r w:rsidRPr="00D2626D">
              <w:rPr>
                <w:sz w:val="12"/>
                <w:szCs w:val="12"/>
              </w:rPr>
              <w:t>000 2 02 39999 00 0000 150</w:t>
            </w:r>
          </w:p>
        </w:tc>
        <w:tc>
          <w:tcPr>
            <w:tcW w:w="7229"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sz w:val="12"/>
                <w:szCs w:val="12"/>
              </w:rPr>
            </w:pPr>
            <w:r w:rsidRPr="00D2626D">
              <w:rPr>
                <w:sz w:val="12"/>
                <w:szCs w:val="12"/>
              </w:rPr>
              <w:t xml:space="preserve">Прочие субвенции </w:t>
            </w:r>
          </w:p>
        </w:tc>
        <w:tc>
          <w:tcPr>
            <w:tcW w:w="1134" w:type="dxa"/>
            <w:tcBorders>
              <w:top w:val="nil"/>
              <w:left w:val="nil"/>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jc w:val="center"/>
              <w:rPr>
                <w:sz w:val="12"/>
                <w:szCs w:val="12"/>
              </w:rPr>
            </w:pPr>
            <w:r w:rsidRPr="00D2626D">
              <w:rPr>
                <w:sz w:val="12"/>
                <w:szCs w:val="12"/>
              </w:rPr>
              <w:t>269292,5</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000000" w:fill="FFFFFF"/>
            <w:vAlign w:val="center"/>
            <w:hideMark/>
          </w:tcPr>
          <w:p w:rsidR="00D2626D" w:rsidRPr="00D2626D" w:rsidRDefault="00D2626D" w:rsidP="00D2626D">
            <w:pPr>
              <w:widowControl/>
              <w:autoSpaceDE/>
              <w:autoSpaceDN/>
              <w:adjustRightInd/>
              <w:rPr>
                <w:sz w:val="12"/>
                <w:szCs w:val="12"/>
              </w:rPr>
            </w:pPr>
            <w:r w:rsidRPr="00D2626D">
              <w:rPr>
                <w:sz w:val="12"/>
                <w:szCs w:val="12"/>
              </w:rPr>
              <w:t>000 2 02 39999 05 0000 150</w:t>
            </w:r>
          </w:p>
        </w:tc>
        <w:tc>
          <w:tcPr>
            <w:tcW w:w="7229"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sz w:val="12"/>
                <w:szCs w:val="12"/>
              </w:rPr>
            </w:pPr>
            <w:r w:rsidRPr="00D2626D">
              <w:rPr>
                <w:sz w:val="12"/>
                <w:szCs w:val="12"/>
              </w:rPr>
              <w:t>Прочие субвенции бюджетам муниципальных районов</w:t>
            </w:r>
          </w:p>
        </w:tc>
        <w:tc>
          <w:tcPr>
            <w:tcW w:w="1134" w:type="dxa"/>
            <w:tcBorders>
              <w:top w:val="nil"/>
              <w:left w:val="nil"/>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jc w:val="center"/>
              <w:rPr>
                <w:sz w:val="12"/>
                <w:szCs w:val="12"/>
              </w:rPr>
            </w:pPr>
            <w:r w:rsidRPr="00D2626D">
              <w:rPr>
                <w:sz w:val="12"/>
                <w:szCs w:val="12"/>
              </w:rPr>
              <w:t>269292,5</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000000" w:fill="FFFFFF"/>
            <w:vAlign w:val="center"/>
            <w:hideMark/>
          </w:tcPr>
          <w:p w:rsidR="00D2626D" w:rsidRPr="00D2626D" w:rsidRDefault="00D2626D" w:rsidP="00D2626D">
            <w:pPr>
              <w:widowControl/>
              <w:autoSpaceDE/>
              <w:autoSpaceDN/>
              <w:adjustRightInd/>
              <w:rPr>
                <w:sz w:val="12"/>
                <w:szCs w:val="12"/>
              </w:rPr>
            </w:pPr>
            <w:r w:rsidRPr="00D2626D">
              <w:rPr>
                <w:sz w:val="12"/>
                <w:szCs w:val="12"/>
              </w:rPr>
              <w:t>903 2 02 39999 05 0000 150</w:t>
            </w:r>
          </w:p>
        </w:tc>
        <w:tc>
          <w:tcPr>
            <w:tcW w:w="7229"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sz w:val="12"/>
                <w:szCs w:val="12"/>
              </w:rPr>
            </w:pPr>
            <w:r w:rsidRPr="00D2626D">
              <w:rPr>
                <w:sz w:val="12"/>
                <w:szCs w:val="12"/>
              </w:rPr>
              <w:t>Прочие субвенции бюджетам муниципальных районов</w:t>
            </w:r>
          </w:p>
        </w:tc>
        <w:tc>
          <w:tcPr>
            <w:tcW w:w="1134" w:type="dxa"/>
            <w:tcBorders>
              <w:top w:val="nil"/>
              <w:left w:val="nil"/>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jc w:val="center"/>
              <w:rPr>
                <w:sz w:val="12"/>
                <w:szCs w:val="12"/>
              </w:rPr>
            </w:pPr>
            <w:r w:rsidRPr="00D2626D">
              <w:rPr>
                <w:sz w:val="12"/>
                <w:szCs w:val="12"/>
              </w:rPr>
              <w:t>260358,2</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000000" w:fill="FFFFFF"/>
            <w:vAlign w:val="center"/>
            <w:hideMark/>
          </w:tcPr>
          <w:p w:rsidR="00D2626D" w:rsidRPr="00D2626D" w:rsidRDefault="00D2626D" w:rsidP="00D2626D">
            <w:pPr>
              <w:widowControl/>
              <w:autoSpaceDE/>
              <w:autoSpaceDN/>
              <w:adjustRightInd/>
              <w:rPr>
                <w:sz w:val="12"/>
                <w:szCs w:val="12"/>
              </w:rPr>
            </w:pPr>
            <w:r w:rsidRPr="00D2626D">
              <w:rPr>
                <w:sz w:val="12"/>
                <w:szCs w:val="12"/>
              </w:rPr>
              <w:t>936 2 02 39999 05 0000 150</w:t>
            </w:r>
          </w:p>
        </w:tc>
        <w:tc>
          <w:tcPr>
            <w:tcW w:w="7229"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sz w:val="12"/>
                <w:szCs w:val="12"/>
              </w:rPr>
            </w:pPr>
            <w:r w:rsidRPr="00D2626D">
              <w:rPr>
                <w:sz w:val="12"/>
                <w:szCs w:val="12"/>
              </w:rPr>
              <w:t>Прочие субвенции бюджетам муниципальных районов</w:t>
            </w:r>
          </w:p>
        </w:tc>
        <w:tc>
          <w:tcPr>
            <w:tcW w:w="1134" w:type="dxa"/>
            <w:tcBorders>
              <w:top w:val="nil"/>
              <w:left w:val="nil"/>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jc w:val="center"/>
              <w:rPr>
                <w:sz w:val="12"/>
                <w:szCs w:val="12"/>
              </w:rPr>
            </w:pPr>
            <w:r w:rsidRPr="00D2626D">
              <w:rPr>
                <w:sz w:val="12"/>
                <w:szCs w:val="12"/>
              </w:rPr>
              <w:t>8934,3</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b/>
                <w:bCs/>
                <w:color w:val="000000"/>
                <w:sz w:val="12"/>
                <w:szCs w:val="12"/>
              </w:rPr>
            </w:pPr>
            <w:r w:rsidRPr="00D2626D">
              <w:rPr>
                <w:b/>
                <w:bCs/>
                <w:color w:val="000000"/>
                <w:sz w:val="12"/>
                <w:szCs w:val="12"/>
              </w:rPr>
              <w:t>000 2 02 40000 00 0000 150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b/>
                <w:bCs/>
                <w:color w:val="000000"/>
                <w:sz w:val="12"/>
                <w:szCs w:val="12"/>
              </w:rPr>
            </w:pPr>
            <w:r w:rsidRPr="00D2626D">
              <w:rPr>
                <w:b/>
                <w:bCs/>
                <w:color w:val="000000"/>
                <w:sz w:val="12"/>
                <w:szCs w:val="12"/>
              </w:rPr>
              <w:t>Иные межбюджетные трансферты</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b/>
                <w:bCs/>
                <w:color w:val="000000"/>
                <w:sz w:val="12"/>
                <w:szCs w:val="12"/>
              </w:rPr>
            </w:pPr>
            <w:r w:rsidRPr="00D2626D">
              <w:rPr>
                <w:rFonts w:ascii="Times New Roman CYR" w:hAnsi="Times New Roman CYR" w:cs="Times New Roman CYR"/>
                <w:b/>
                <w:bCs/>
                <w:color w:val="000000"/>
                <w:sz w:val="12"/>
                <w:szCs w:val="12"/>
              </w:rPr>
              <w:t>25 274,8</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jc w:val="center"/>
              <w:rPr>
                <w:sz w:val="12"/>
                <w:szCs w:val="12"/>
              </w:rPr>
            </w:pPr>
            <w:r w:rsidRPr="00D2626D">
              <w:rPr>
                <w:sz w:val="12"/>
                <w:szCs w:val="12"/>
              </w:rPr>
              <w:t>000 2 02 40014 00 0000 150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sz w:val="12"/>
                <w:szCs w:val="12"/>
              </w:rPr>
            </w:pPr>
            <w:r w:rsidRPr="00D2626D">
              <w:rPr>
                <w:sz w:val="12"/>
                <w:szCs w:val="12"/>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6 754,0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jc w:val="center"/>
              <w:rPr>
                <w:sz w:val="12"/>
                <w:szCs w:val="12"/>
              </w:rPr>
            </w:pPr>
            <w:r w:rsidRPr="00D2626D">
              <w:rPr>
                <w:sz w:val="12"/>
                <w:szCs w:val="12"/>
              </w:rPr>
              <w:t>000 2 02 40014 05 0000 150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sz w:val="12"/>
                <w:szCs w:val="12"/>
              </w:rPr>
            </w:pPr>
            <w:r w:rsidRPr="00D2626D">
              <w:rPr>
                <w:sz w:val="12"/>
                <w:szCs w:val="12"/>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6 754,0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jc w:val="center"/>
              <w:rPr>
                <w:sz w:val="12"/>
                <w:szCs w:val="12"/>
              </w:rPr>
            </w:pPr>
            <w:r w:rsidRPr="00D2626D">
              <w:rPr>
                <w:sz w:val="12"/>
                <w:szCs w:val="12"/>
              </w:rPr>
              <w:t>901 2 02 40014 05 0000 150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sz w:val="12"/>
                <w:szCs w:val="12"/>
              </w:rPr>
            </w:pPr>
            <w:r w:rsidRPr="00D2626D">
              <w:rPr>
                <w:sz w:val="12"/>
                <w:szCs w:val="12"/>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6 042,1</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jc w:val="center"/>
              <w:rPr>
                <w:sz w:val="12"/>
                <w:szCs w:val="12"/>
              </w:rPr>
            </w:pPr>
            <w:r w:rsidRPr="00D2626D">
              <w:rPr>
                <w:sz w:val="12"/>
                <w:szCs w:val="12"/>
              </w:rPr>
              <w:t>912 2 02 40014 05 0000 150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sz w:val="12"/>
                <w:szCs w:val="12"/>
              </w:rPr>
            </w:pPr>
            <w:r w:rsidRPr="00D2626D">
              <w:rPr>
                <w:sz w:val="12"/>
                <w:szCs w:val="12"/>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135,0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jc w:val="center"/>
              <w:rPr>
                <w:sz w:val="12"/>
                <w:szCs w:val="12"/>
              </w:rPr>
            </w:pPr>
            <w:r w:rsidRPr="00D2626D">
              <w:rPr>
                <w:sz w:val="12"/>
                <w:szCs w:val="12"/>
              </w:rPr>
              <w:t>936 2 02 40014 05 0000 150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sz w:val="12"/>
                <w:szCs w:val="12"/>
              </w:rPr>
            </w:pPr>
            <w:r w:rsidRPr="00D2626D">
              <w:rPr>
                <w:sz w:val="12"/>
                <w:szCs w:val="12"/>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576,9</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jc w:val="center"/>
              <w:rPr>
                <w:sz w:val="12"/>
                <w:szCs w:val="12"/>
              </w:rPr>
            </w:pPr>
            <w:r w:rsidRPr="00D2626D">
              <w:rPr>
                <w:sz w:val="12"/>
                <w:szCs w:val="12"/>
              </w:rPr>
              <w:t>000 2 02 45303 00 0000 150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sz w:val="12"/>
                <w:szCs w:val="12"/>
              </w:rPr>
            </w:pPr>
            <w:r w:rsidRPr="00D2626D">
              <w:rPr>
                <w:sz w:val="12"/>
                <w:szCs w:val="12"/>
              </w:rPr>
              <w:t>Межбюджетные трансферты, передаваемые бюджетам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13 745,2</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903 2 02 45303 05 0000 150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sz w:val="12"/>
                <w:szCs w:val="12"/>
              </w:rPr>
            </w:pPr>
            <w:r w:rsidRPr="00D2626D">
              <w:rPr>
                <w:sz w:val="12"/>
                <w:szCs w:val="12"/>
              </w:rPr>
              <w:t>Межбюджетные трансферты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13 745,2</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000 2 02 49999 00 0000 150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Прочие межбюджетные трансферты, передаваемые бюджетам</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4 775,6</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000 2 02 49999 05 0000 150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Прочие межбюджетные трансферты, передаваемые бюджетам муниципальных районов</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4 775,6</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901 2 02 49999 05 0000 150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Прочие межбюджетные трансферты, передаваемые бюджетам муниципальных районов</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1 767,0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903 2 02 49999 05 0000 150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Прочие межбюджетные трансферты, передаваемые бюджетам муниципальных районов</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2 898,6</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936 2 02 49999 05 0000 150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Прочие межбюджетные трансферты, передаваемые бюджетам муниципальных районов</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110,0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b/>
                <w:bCs/>
                <w:color w:val="000000"/>
                <w:sz w:val="12"/>
                <w:szCs w:val="12"/>
              </w:rPr>
            </w:pPr>
            <w:r w:rsidRPr="00D2626D">
              <w:rPr>
                <w:b/>
                <w:bCs/>
                <w:color w:val="000000"/>
                <w:sz w:val="12"/>
                <w:szCs w:val="12"/>
              </w:rPr>
              <w:t>000 2 04 00000 00 0000 000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b/>
                <w:bCs/>
                <w:color w:val="000000"/>
                <w:sz w:val="12"/>
                <w:szCs w:val="12"/>
              </w:rPr>
            </w:pPr>
            <w:r w:rsidRPr="00D2626D">
              <w:rPr>
                <w:b/>
                <w:bCs/>
                <w:color w:val="000000"/>
                <w:sz w:val="12"/>
                <w:szCs w:val="12"/>
              </w:rPr>
              <w:t>БЕЗВОЗМЕЗДНЫЕ ПОСТУПЛЕНИЯ ОТ НЕГОСУДАРСТВЕННЫХ ОРГАНИЗАЦИЙ</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b/>
                <w:bCs/>
                <w:color w:val="000000"/>
                <w:sz w:val="12"/>
                <w:szCs w:val="12"/>
              </w:rPr>
            </w:pPr>
            <w:r w:rsidRPr="00D2626D">
              <w:rPr>
                <w:rFonts w:ascii="Times New Roman CYR" w:hAnsi="Times New Roman CYR" w:cs="Times New Roman CYR"/>
                <w:b/>
                <w:bCs/>
                <w:color w:val="000000"/>
                <w:sz w:val="12"/>
                <w:szCs w:val="12"/>
              </w:rPr>
              <w:t>1 058,0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b/>
                <w:bCs/>
                <w:color w:val="000000"/>
                <w:sz w:val="12"/>
                <w:szCs w:val="12"/>
              </w:rPr>
            </w:pPr>
            <w:r w:rsidRPr="00D2626D">
              <w:rPr>
                <w:b/>
                <w:bCs/>
                <w:color w:val="000000"/>
                <w:sz w:val="12"/>
                <w:szCs w:val="12"/>
              </w:rPr>
              <w:t>000 2 04 05000 05 0000 150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b/>
                <w:bCs/>
                <w:color w:val="000000"/>
                <w:sz w:val="12"/>
                <w:szCs w:val="12"/>
              </w:rPr>
            </w:pPr>
            <w:r w:rsidRPr="00D2626D">
              <w:rPr>
                <w:b/>
                <w:bCs/>
                <w:color w:val="000000"/>
                <w:sz w:val="12"/>
                <w:szCs w:val="12"/>
              </w:rPr>
              <w:t>Безвозмездные поступления от негосударственных организаций в бюджеты муниципальных районов</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b/>
                <w:bCs/>
                <w:color w:val="000000"/>
                <w:sz w:val="12"/>
                <w:szCs w:val="12"/>
              </w:rPr>
            </w:pPr>
            <w:r w:rsidRPr="00D2626D">
              <w:rPr>
                <w:rFonts w:ascii="Times New Roman CYR" w:hAnsi="Times New Roman CYR" w:cs="Times New Roman CYR"/>
                <w:b/>
                <w:bCs/>
                <w:color w:val="000000"/>
                <w:sz w:val="12"/>
                <w:szCs w:val="12"/>
              </w:rPr>
              <w:t>1 058,0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000 2 04 05020 00 0000 150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Поступления от денежных пожертвований, предоставляемых негосударственными организациями получателям средств бюджетов муниципальных районов</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58,0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901 2 04 05020 05 0000 150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Поступления от денежных пожертвований, предоставляемых негосударственными организациями получателям средств бюджетов муниципальных районов</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58,0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000 2 04 05099 00 0000 150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Прочие безвозмездные поступления от негосударственных организаций в бюджеты муниципальных районов</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1 000,0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903 2 04 05099 05 0000 150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Прочие безвозмездные поступления от негосударственных организаций в бюджеты муниципальных районов</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1 000,0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b/>
                <w:bCs/>
                <w:color w:val="000000"/>
                <w:sz w:val="12"/>
                <w:szCs w:val="12"/>
              </w:rPr>
            </w:pPr>
            <w:r w:rsidRPr="00D2626D">
              <w:rPr>
                <w:b/>
                <w:bCs/>
                <w:color w:val="000000"/>
                <w:sz w:val="12"/>
                <w:szCs w:val="12"/>
              </w:rPr>
              <w:t>000 2 07 00000 00 0000 000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b/>
                <w:bCs/>
                <w:color w:val="000000"/>
                <w:sz w:val="12"/>
                <w:szCs w:val="12"/>
              </w:rPr>
            </w:pPr>
            <w:r w:rsidRPr="00D2626D">
              <w:rPr>
                <w:b/>
                <w:bCs/>
                <w:color w:val="000000"/>
                <w:sz w:val="12"/>
                <w:szCs w:val="12"/>
              </w:rPr>
              <w:t>ПРОЧИЕ БЕЗВОЗМЕЗДНЫЕ ПОСТУПЛЕНИЯ</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b/>
                <w:bCs/>
                <w:color w:val="000000"/>
                <w:sz w:val="12"/>
                <w:szCs w:val="12"/>
              </w:rPr>
            </w:pPr>
            <w:r w:rsidRPr="00D2626D">
              <w:rPr>
                <w:rFonts w:ascii="Times New Roman CYR" w:hAnsi="Times New Roman CYR" w:cs="Times New Roman CYR"/>
                <w:b/>
                <w:bCs/>
                <w:color w:val="000000"/>
                <w:sz w:val="12"/>
                <w:szCs w:val="12"/>
              </w:rPr>
              <w:t>305,6</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b/>
                <w:bCs/>
                <w:color w:val="000000"/>
                <w:sz w:val="12"/>
                <w:szCs w:val="12"/>
              </w:rPr>
            </w:pPr>
            <w:r w:rsidRPr="00D2626D">
              <w:rPr>
                <w:b/>
                <w:bCs/>
                <w:color w:val="000000"/>
                <w:sz w:val="12"/>
                <w:szCs w:val="12"/>
              </w:rPr>
              <w:t>000 2 07 05000 05 0000 150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b/>
                <w:bCs/>
                <w:color w:val="000000"/>
                <w:sz w:val="12"/>
                <w:szCs w:val="12"/>
              </w:rPr>
            </w:pPr>
            <w:r w:rsidRPr="00D2626D">
              <w:rPr>
                <w:b/>
                <w:bCs/>
                <w:color w:val="000000"/>
                <w:sz w:val="12"/>
                <w:szCs w:val="12"/>
              </w:rPr>
              <w:t>Прочие безвозмездные поступления в бюджеты муниципальных районов</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b/>
                <w:bCs/>
                <w:color w:val="000000"/>
                <w:sz w:val="12"/>
                <w:szCs w:val="12"/>
              </w:rPr>
            </w:pPr>
            <w:r w:rsidRPr="00D2626D">
              <w:rPr>
                <w:rFonts w:ascii="Times New Roman CYR" w:hAnsi="Times New Roman CYR" w:cs="Times New Roman CYR"/>
                <w:b/>
                <w:bCs/>
                <w:color w:val="000000"/>
                <w:sz w:val="12"/>
                <w:szCs w:val="12"/>
              </w:rPr>
              <w:t>305,6</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901 2 07 05020 05 0000 150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Поступления от денежных пожертвований, предоставляемых физическими лицами получателям средств бюджетов муниципальных районов</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305,6</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b/>
                <w:bCs/>
                <w:color w:val="000000"/>
                <w:sz w:val="12"/>
                <w:szCs w:val="12"/>
              </w:rPr>
            </w:pPr>
            <w:r w:rsidRPr="00D2626D">
              <w:rPr>
                <w:b/>
                <w:bCs/>
                <w:color w:val="000000"/>
                <w:sz w:val="12"/>
                <w:szCs w:val="12"/>
              </w:rPr>
              <w:t>000 2 18 60010 05 0000 150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b/>
                <w:bCs/>
                <w:color w:val="000000"/>
                <w:sz w:val="12"/>
                <w:szCs w:val="12"/>
              </w:rPr>
            </w:pPr>
            <w:r w:rsidRPr="00D2626D">
              <w:rPr>
                <w:b/>
                <w:bCs/>
                <w:color w:val="000000"/>
                <w:sz w:val="12"/>
                <w:szCs w:val="12"/>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b/>
                <w:bCs/>
                <w:color w:val="000000"/>
                <w:sz w:val="12"/>
                <w:szCs w:val="12"/>
              </w:rPr>
            </w:pPr>
            <w:r w:rsidRPr="00D2626D">
              <w:rPr>
                <w:rFonts w:ascii="Times New Roman CYR" w:hAnsi="Times New Roman CYR" w:cs="Times New Roman CYR"/>
                <w:b/>
                <w:bCs/>
                <w:color w:val="000000"/>
                <w:sz w:val="12"/>
                <w:szCs w:val="12"/>
              </w:rPr>
              <w:t>10,2</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936 2 18 60010 05 0000 150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10,2</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b/>
                <w:bCs/>
                <w:color w:val="000000"/>
                <w:sz w:val="12"/>
                <w:szCs w:val="12"/>
              </w:rPr>
            </w:pPr>
            <w:r w:rsidRPr="00D2626D">
              <w:rPr>
                <w:b/>
                <w:bCs/>
                <w:color w:val="000000"/>
                <w:sz w:val="12"/>
                <w:szCs w:val="12"/>
              </w:rPr>
              <w:t>000 2 19 00000 00 0000 000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b/>
                <w:bCs/>
                <w:color w:val="000000"/>
                <w:sz w:val="12"/>
                <w:szCs w:val="12"/>
              </w:rPr>
            </w:pPr>
            <w:r w:rsidRPr="00D2626D">
              <w:rPr>
                <w:b/>
                <w:bCs/>
                <w:color w:val="000000"/>
                <w:sz w:val="12"/>
                <w:szCs w:val="12"/>
              </w:rPr>
              <w:t>ВОЗВРАТ ОСТАТКОВ СУБСИДИЙ, СУБВЕНЦИЙ И ИНЫХ МЕЖБЮДЖЕТНЫХ ТРАНСФЕРТОВ, ИМЕЮЩИХ ЦЕЛЕВОЕ НАЗНАЧЕНИЕ, ПРОШЛЫХ ЛЕТ</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b/>
                <w:bCs/>
                <w:color w:val="000000"/>
                <w:sz w:val="12"/>
                <w:szCs w:val="12"/>
              </w:rPr>
            </w:pPr>
            <w:r w:rsidRPr="00D2626D">
              <w:rPr>
                <w:rFonts w:ascii="Times New Roman CYR" w:hAnsi="Times New Roman CYR" w:cs="Times New Roman CYR"/>
                <w:b/>
                <w:bCs/>
                <w:color w:val="000000"/>
                <w:sz w:val="12"/>
                <w:szCs w:val="12"/>
              </w:rPr>
              <w:t>-203,4</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000 2 19 00000 05 0000 150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-203,4</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b/>
                <w:bCs/>
                <w:color w:val="000000"/>
                <w:sz w:val="12"/>
                <w:szCs w:val="12"/>
              </w:rPr>
            </w:pPr>
            <w:r w:rsidRPr="00D2626D">
              <w:rPr>
                <w:b/>
                <w:bCs/>
                <w:color w:val="000000"/>
                <w:sz w:val="12"/>
                <w:szCs w:val="12"/>
              </w:rPr>
              <w:t>000 2 19 60010 05 0000 150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b/>
                <w:bCs/>
                <w:color w:val="000000"/>
                <w:sz w:val="12"/>
                <w:szCs w:val="12"/>
              </w:rPr>
            </w:pPr>
            <w:r w:rsidRPr="00D2626D">
              <w:rPr>
                <w:b/>
                <w:bCs/>
                <w:color w:val="000000"/>
                <w:sz w:val="12"/>
                <w:szCs w:val="12"/>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b/>
                <w:bCs/>
                <w:color w:val="000000"/>
                <w:sz w:val="12"/>
                <w:szCs w:val="12"/>
              </w:rPr>
            </w:pPr>
            <w:r w:rsidRPr="00D2626D">
              <w:rPr>
                <w:rFonts w:ascii="Times New Roman CYR" w:hAnsi="Times New Roman CYR" w:cs="Times New Roman CYR"/>
                <w:b/>
                <w:bCs/>
                <w:color w:val="000000"/>
                <w:sz w:val="12"/>
                <w:szCs w:val="12"/>
              </w:rPr>
              <w:t>-203,4</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903 2 19 60010 05 0000 150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-3,8</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912 2 19 60010 05 0000 150</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-199,6</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 </w:t>
            </w:r>
          </w:p>
        </w:tc>
        <w:tc>
          <w:tcPr>
            <w:tcW w:w="7229"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rPr>
                <w:b/>
                <w:bCs/>
                <w:color w:val="000000"/>
                <w:sz w:val="12"/>
                <w:szCs w:val="12"/>
              </w:rPr>
            </w:pPr>
            <w:r w:rsidRPr="00D2626D">
              <w:rPr>
                <w:b/>
                <w:bCs/>
                <w:color w:val="000000"/>
                <w:sz w:val="12"/>
                <w:szCs w:val="12"/>
              </w:rPr>
              <w:t>ВСЕГО ДОХОДОВ</w:t>
            </w:r>
          </w:p>
        </w:tc>
        <w:tc>
          <w:tcPr>
            <w:tcW w:w="1134"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b/>
                <w:bCs/>
                <w:color w:val="000000"/>
                <w:sz w:val="12"/>
                <w:szCs w:val="12"/>
              </w:rPr>
            </w:pPr>
            <w:r w:rsidRPr="00D2626D">
              <w:rPr>
                <w:rFonts w:ascii="Times New Roman CYR" w:hAnsi="Times New Roman CYR" w:cs="Times New Roman CYR"/>
                <w:b/>
                <w:bCs/>
                <w:color w:val="000000"/>
                <w:sz w:val="12"/>
                <w:szCs w:val="12"/>
              </w:rPr>
              <w:t>932 699,2</w:t>
            </w:r>
          </w:p>
        </w:tc>
      </w:tr>
    </w:tbl>
    <w:p w:rsidR="00D2626D" w:rsidRDefault="00D2626D" w:rsidP="001443DB">
      <w:pPr>
        <w:tabs>
          <w:tab w:val="left" w:pos="3794"/>
        </w:tabs>
        <w:ind w:right="2"/>
        <w:jc w:val="center"/>
        <w:rPr>
          <w:sz w:val="12"/>
        </w:rPr>
      </w:pPr>
    </w:p>
    <w:tbl>
      <w:tblPr>
        <w:tblW w:w="10178" w:type="dxa"/>
        <w:tblInd w:w="93" w:type="dxa"/>
        <w:tblLook w:val="04A0" w:firstRow="1" w:lastRow="0" w:firstColumn="1" w:lastColumn="0" w:noHBand="0" w:noVBand="1"/>
      </w:tblPr>
      <w:tblGrid>
        <w:gridCol w:w="1858"/>
        <w:gridCol w:w="1062"/>
        <w:gridCol w:w="5600"/>
        <w:gridCol w:w="293"/>
        <w:gridCol w:w="558"/>
        <w:gridCol w:w="807"/>
      </w:tblGrid>
      <w:tr w:rsidR="00D2626D" w:rsidRPr="00D2626D" w:rsidTr="00D2626D">
        <w:trPr>
          <w:trHeight w:val="20"/>
        </w:trPr>
        <w:tc>
          <w:tcPr>
            <w:tcW w:w="2920" w:type="dxa"/>
            <w:gridSpan w:val="2"/>
            <w:tcBorders>
              <w:top w:val="nil"/>
              <w:left w:val="nil"/>
              <w:bottom w:val="nil"/>
              <w:right w:val="nil"/>
            </w:tcBorders>
            <w:shd w:val="clear" w:color="auto" w:fill="auto"/>
            <w:vAlign w:val="center"/>
            <w:hideMark/>
          </w:tcPr>
          <w:p w:rsidR="00D2626D" w:rsidRPr="00D2626D" w:rsidRDefault="00D2626D" w:rsidP="00D2626D">
            <w:pPr>
              <w:widowControl/>
              <w:autoSpaceDE/>
              <w:autoSpaceDN/>
              <w:adjustRightInd/>
              <w:rPr>
                <w:rFonts w:ascii="Times New Roman CYR" w:hAnsi="Times New Roman CYR" w:cs="Times New Roman CYR"/>
                <w:color w:val="000000"/>
                <w:sz w:val="12"/>
                <w:szCs w:val="12"/>
              </w:rPr>
            </w:pPr>
            <w:bookmarkStart w:id="4" w:name="RANGE!A1:D217"/>
            <w:bookmarkEnd w:id="4"/>
          </w:p>
        </w:tc>
        <w:tc>
          <w:tcPr>
            <w:tcW w:w="7258" w:type="dxa"/>
            <w:gridSpan w:val="4"/>
            <w:tcBorders>
              <w:top w:val="nil"/>
              <w:left w:val="nil"/>
              <w:bottom w:val="nil"/>
              <w:right w:val="nil"/>
            </w:tcBorders>
            <w:shd w:val="clear" w:color="auto" w:fill="auto"/>
            <w:vAlign w:val="center"/>
            <w:hideMark/>
          </w:tcPr>
          <w:p w:rsidR="00D2626D" w:rsidRPr="00D2626D" w:rsidRDefault="00D2626D" w:rsidP="00D2626D">
            <w:pPr>
              <w:widowControl/>
              <w:autoSpaceDE/>
              <w:autoSpaceDN/>
              <w:adjustRightInd/>
              <w:jc w:val="right"/>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Приложение № 4</w:t>
            </w:r>
          </w:p>
        </w:tc>
      </w:tr>
      <w:tr w:rsidR="00D2626D" w:rsidRPr="00D2626D" w:rsidTr="00D2626D">
        <w:trPr>
          <w:trHeight w:val="20"/>
        </w:trPr>
        <w:tc>
          <w:tcPr>
            <w:tcW w:w="2920" w:type="dxa"/>
            <w:gridSpan w:val="2"/>
            <w:tcBorders>
              <w:top w:val="nil"/>
              <w:left w:val="nil"/>
              <w:bottom w:val="nil"/>
              <w:right w:val="nil"/>
            </w:tcBorders>
            <w:shd w:val="clear" w:color="auto" w:fill="auto"/>
            <w:vAlign w:val="center"/>
            <w:hideMark/>
          </w:tcPr>
          <w:p w:rsidR="00D2626D" w:rsidRPr="00D2626D" w:rsidRDefault="00D2626D" w:rsidP="00D2626D">
            <w:pPr>
              <w:widowControl/>
              <w:autoSpaceDE/>
              <w:autoSpaceDN/>
              <w:adjustRightInd/>
              <w:rPr>
                <w:rFonts w:ascii="Times New Roman CYR" w:hAnsi="Times New Roman CYR" w:cs="Times New Roman CYR"/>
                <w:color w:val="000000"/>
                <w:sz w:val="12"/>
                <w:szCs w:val="12"/>
              </w:rPr>
            </w:pPr>
          </w:p>
        </w:tc>
        <w:tc>
          <w:tcPr>
            <w:tcW w:w="7258" w:type="dxa"/>
            <w:gridSpan w:val="4"/>
            <w:tcBorders>
              <w:top w:val="nil"/>
              <w:left w:val="nil"/>
              <w:bottom w:val="nil"/>
              <w:right w:val="nil"/>
            </w:tcBorders>
            <w:shd w:val="clear" w:color="auto" w:fill="auto"/>
            <w:vAlign w:val="center"/>
            <w:hideMark/>
          </w:tcPr>
          <w:p w:rsidR="00D2626D" w:rsidRPr="00D2626D" w:rsidRDefault="00D2626D" w:rsidP="00D2626D">
            <w:pPr>
              <w:widowControl/>
              <w:autoSpaceDE/>
              <w:autoSpaceDN/>
              <w:adjustRightInd/>
              <w:jc w:val="right"/>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к решению Слободской районной Думы</w:t>
            </w:r>
          </w:p>
        </w:tc>
      </w:tr>
      <w:tr w:rsidR="00D2626D" w:rsidRPr="00D2626D" w:rsidTr="00D2626D">
        <w:trPr>
          <w:trHeight w:val="20"/>
        </w:trPr>
        <w:tc>
          <w:tcPr>
            <w:tcW w:w="2920" w:type="dxa"/>
            <w:gridSpan w:val="2"/>
            <w:tcBorders>
              <w:top w:val="nil"/>
              <w:left w:val="nil"/>
              <w:bottom w:val="nil"/>
              <w:right w:val="nil"/>
            </w:tcBorders>
            <w:shd w:val="clear" w:color="auto" w:fill="auto"/>
            <w:vAlign w:val="center"/>
            <w:hideMark/>
          </w:tcPr>
          <w:p w:rsidR="00D2626D" w:rsidRPr="00D2626D" w:rsidRDefault="00D2626D" w:rsidP="00D2626D">
            <w:pPr>
              <w:widowControl/>
              <w:autoSpaceDE/>
              <w:autoSpaceDN/>
              <w:adjustRightInd/>
              <w:rPr>
                <w:rFonts w:ascii="Times New Roman CYR" w:hAnsi="Times New Roman CYR" w:cs="Times New Roman CYR"/>
                <w:color w:val="000000"/>
                <w:sz w:val="12"/>
                <w:szCs w:val="12"/>
              </w:rPr>
            </w:pPr>
          </w:p>
        </w:tc>
        <w:tc>
          <w:tcPr>
            <w:tcW w:w="7258" w:type="dxa"/>
            <w:gridSpan w:val="4"/>
            <w:tcBorders>
              <w:top w:val="nil"/>
              <w:left w:val="nil"/>
              <w:bottom w:val="nil"/>
              <w:right w:val="nil"/>
            </w:tcBorders>
            <w:shd w:val="clear" w:color="auto" w:fill="auto"/>
            <w:vAlign w:val="center"/>
            <w:hideMark/>
          </w:tcPr>
          <w:p w:rsidR="00D2626D" w:rsidRPr="00D2626D" w:rsidRDefault="00D2626D" w:rsidP="00D2626D">
            <w:pPr>
              <w:widowControl/>
              <w:autoSpaceDE/>
              <w:autoSpaceDN/>
              <w:adjustRightInd/>
              <w:jc w:val="right"/>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 xml:space="preserve">от    </w:t>
            </w:r>
            <w:r w:rsidRPr="00D2626D">
              <w:rPr>
                <w:rFonts w:ascii="Times New Roman CYR" w:hAnsi="Times New Roman CYR" w:cs="Times New Roman CYR"/>
                <w:color w:val="000000"/>
                <w:sz w:val="12"/>
                <w:szCs w:val="12"/>
                <w:u w:val="single"/>
              </w:rPr>
              <w:t>21.02.2023</w:t>
            </w:r>
            <w:r w:rsidRPr="00D2626D">
              <w:rPr>
                <w:rFonts w:ascii="Times New Roman CYR" w:hAnsi="Times New Roman CYR" w:cs="Times New Roman CYR"/>
                <w:color w:val="000000"/>
                <w:sz w:val="12"/>
                <w:szCs w:val="12"/>
              </w:rPr>
              <w:t xml:space="preserve">     №  </w:t>
            </w:r>
            <w:r w:rsidRPr="00D2626D">
              <w:rPr>
                <w:rFonts w:ascii="Times New Roman CYR" w:hAnsi="Times New Roman CYR" w:cs="Times New Roman CYR"/>
                <w:color w:val="000000"/>
                <w:sz w:val="12"/>
                <w:szCs w:val="12"/>
                <w:u w:val="single"/>
              </w:rPr>
              <w:t>19/189</w:t>
            </w:r>
            <w:r w:rsidRPr="00D2626D">
              <w:rPr>
                <w:rFonts w:ascii="Times New Roman CYR" w:hAnsi="Times New Roman CYR" w:cs="Times New Roman CYR"/>
                <w:color w:val="000000"/>
                <w:sz w:val="12"/>
                <w:szCs w:val="12"/>
              </w:rPr>
              <w:t xml:space="preserve">  </w:t>
            </w:r>
          </w:p>
        </w:tc>
      </w:tr>
      <w:tr w:rsidR="00D2626D" w:rsidRPr="00D2626D" w:rsidTr="00D2626D">
        <w:trPr>
          <w:trHeight w:val="20"/>
        </w:trPr>
        <w:tc>
          <w:tcPr>
            <w:tcW w:w="8813" w:type="dxa"/>
            <w:gridSpan w:val="4"/>
            <w:tcBorders>
              <w:top w:val="nil"/>
              <w:left w:val="nil"/>
              <w:bottom w:val="nil"/>
              <w:right w:val="nil"/>
            </w:tcBorders>
            <w:shd w:val="clear" w:color="auto" w:fill="auto"/>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p>
        </w:tc>
        <w:tc>
          <w:tcPr>
            <w:tcW w:w="1365" w:type="dxa"/>
            <w:gridSpan w:val="2"/>
            <w:tcBorders>
              <w:top w:val="nil"/>
              <w:left w:val="nil"/>
              <w:bottom w:val="nil"/>
              <w:right w:val="nil"/>
            </w:tcBorders>
            <w:shd w:val="clear" w:color="auto" w:fill="auto"/>
            <w:noWrap/>
            <w:vAlign w:val="center"/>
            <w:hideMark/>
          </w:tcPr>
          <w:p w:rsidR="00D2626D" w:rsidRPr="00D2626D" w:rsidRDefault="00D2626D" w:rsidP="00D2626D">
            <w:pPr>
              <w:widowControl/>
              <w:autoSpaceDE/>
              <w:autoSpaceDN/>
              <w:adjustRightInd/>
              <w:rPr>
                <w:rFonts w:ascii="Arial CYR" w:hAnsi="Arial CYR" w:cs="Arial CYR"/>
                <w:color w:val="000000"/>
                <w:sz w:val="12"/>
                <w:szCs w:val="12"/>
              </w:rPr>
            </w:pPr>
          </w:p>
        </w:tc>
      </w:tr>
      <w:tr w:rsidR="00D2626D" w:rsidRPr="00D2626D" w:rsidTr="00D2626D">
        <w:trPr>
          <w:trHeight w:val="20"/>
        </w:trPr>
        <w:tc>
          <w:tcPr>
            <w:tcW w:w="8813" w:type="dxa"/>
            <w:gridSpan w:val="4"/>
            <w:tcBorders>
              <w:top w:val="nil"/>
              <w:left w:val="nil"/>
              <w:bottom w:val="nil"/>
              <w:right w:val="nil"/>
            </w:tcBorders>
            <w:shd w:val="clear" w:color="auto" w:fill="auto"/>
            <w:hideMark/>
          </w:tcPr>
          <w:p w:rsidR="00D2626D" w:rsidRPr="00D2626D" w:rsidRDefault="00D2626D" w:rsidP="00D2626D">
            <w:pPr>
              <w:widowControl/>
              <w:autoSpaceDE/>
              <w:autoSpaceDN/>
              <w:adjustRightInd/>
              <w:jc w:val="center"/>
              <w:rPr>
                <w:b/>
                <w:bCs/>
                <w:color w:val="000000"/>
                <w:sz w:val="12"/>
                <w:szCs w:val="12"/>
              </w:rPr>
            </w:pPr>
            <w:r w:rsidRPr="00D2626D">
              <w:rPr>
                <w:b/>
                <w:bCs/>
                <w:color w:val="000000"/>
                <w:sz w:val="12"/>
                <w:szCs w:val="12"/>
              </w:rPr>
              <w:t xml:space="preserve">Объем поступления налоговых и неналоговых доходов и объем безвозмездных поступлений по подстатьям </w:t>
            </w:r>
            <w:r w:rsidRPr="00D2626D">
              <w:rPr>
                <w:b/>
                <w:bCs/>
                <w:color w:val="000000"/>
                <w:sz w:val="12"/>
                <w:szCs w:val="12"/>
              </w:rPr>
              <w:br/>
              <w:t>классификации доходов бюджетов на 2024 - 2025 годы</w:t>
            </w:r>
          </w:p>
        </w:tc>
        <w:tc>
          <w:tcPr>
            <w:tcW w:w="1365" w:type="dxa"/>
            <w:gridSpan w:val="2"/>
            <w:tcBorders>
              <w:top w:val="nil"/>
              <w:left w:val="nil"/>
              <w:bottom w:val="nil"/>
              <w:right w:val="nil"/>
            </w:tcBorders>
            <w:shd w:val="clear" w:color="auto" w:fill="auto"/>
            <w:noWrap/>
            <w:hideMark/>
          </w:tcPr>
          <w:p w:rsidR="00D2626D" w:rsidRPr="00D2626D" w:rsidRDefault="00D2626D" w:rsidP="00D2626D">
            <w:pPr>
              <w:widowControl/>
              <w:autoSpaceDE/>
              <w:autoSpaceDN/>
              <w:adjustRightInd/>
              <w:rPr>
                <w:rFonts w:ascii="Arial CYR" w:hAnsi="Arial CYR" w:cs="Arial CYR"/>
                <w:color w:val="000000"/>
                <w:sz w:val="12"/>
                <w:szCs w:val="12"/>
              </w:rPr>
            </w:pPr>
          </w:p>
        </w:tc>
      </w:tr>
      <w:tr w:rsidR="00D2626D" w:rsidRPr="00D2626D" w:rsidTr="00D2626D">
        <w:trPr>
          <w:trHeight w:val="20"/>
        </w:trPr>
        <w:tc>
          <w:tcPr>
            <w:tcW w:w="1858" w:type="dxa"/>
            <w:tcBorders>
              <w:top w:val="nil"/>
              <w:left w:val="nil"/>
              <w:bottom w:val="nil"/>
              <w:right w:val="nil"/>
            </w:tcBorders>
            <w:shd w:val="clear" w:color="auto" w:fill="auto"/>
            <w:noWrap/>
            <w:hideMark/>
          </w:tcPr>
          <w:p w:rsidR="00D2626D" w:rsidRPr="00D2626D" w:rsidRDefault="00D2626D" w:rsidP="00D2626D">
            <w:pPr>
              <w:widowControl/>
              <w:autoSpaceDE/>
              <w:autoSpaceDN/>
              <w:adjustRightInd/>
              <w:jc w:val="center"/>
              <w:rPr>
                <w:b/>
                <w:bCs/>
                <w:color w:val="000000"/>
                <w:sz w:val="12"/>
                <w:szCs w:val="12"/>
              </w:rPr>
            </w:pPr>
          </w:p>
        </w:tc>
        <w:tc>
          <w:tcPr>
            <w:tcW w:w="6662" w:type="dxa"/>
            <w:gridSpan w:val="2"/>
            <w:tcBorders>
              <w:top w:val="nil"/>
              <w:left w:val="nil"/>
              <w:bottom w:val="nil"/>
              <w:right w:val="nil"/>
            </w:tcBorders>
            <w:shd w:val="clear" w:color="auto" w:fill="auto"/>
            <w:noWrap/>
            <w:vAlign w:val="center"/>
            <w:hideMark/>
          </w:tcPr>
          <w:p w:rsidR="00D2626D" w:rsidRPr="00D2626D" w:rsidRDefault="00D2626D" w:rsidP="00D2626D">
            <w:pPr>
              <w:widowControl/>
              <w:autoSpaceDE/>
              <w:autoSpaceDN/>
              <w:adjustRightInd/>
              <w:rPr>
                <w:rFonts w:ascii="Arial CYR" w:hAnsi="Arial CYR" w:cs="Arial CYR"/>
                <w:color w:val="000000"/>
                <w:sz w:val="12"/>
                <w:szCs w:val="12"/>
              </w:rPr>
            </w:pPr>
          </w:p>
        </w:tc>
        <w:tc>
          <w:tcPr>
            <w:tcW w:w="1658" w:type="dxa"/>
            <w:gridSpan w:val="3"/>
            <w:tcBorders>
              <w:top w:val="nil"/>
              <w:left w:val="nil"/>
              <w:bottom w:val="single" w:sz="4" w:space="0" w:color="auto"/>
              <w:right w:val="nil"/>
            </w:tcBorders>
            <w:shd w:val="clear" w:color="auto" w:fill="auto"/>
            <w:noWrap/>
            <w:hideMark/>
          </w:tcPr>
          <w:p w:rsidR="00D2626D" w:rsidRPr="00D2626D" w:rsidRDefault="00D2626D" w:rsidP="00D2626D">
            <w:pPr>
              <w:widowControl/>
              <w:autoSpaceDE/>
              <w:autoSpaceDN/>
              <w:adjustRightInd/>
              <w:jc w:val="right"/>
              <w:rPr>
                <w:color w:val="000000"/>
                <w:sz w:val="12"/>
                <w:szCs w:val="12"/>
              </w:rPr>
            </w:pPr>
            <w:r w:rsidRPr="00D2626D">
              <w:rPr>
                <w:color w:val="000000"/>
                <w:sz w:val="12"/>
                <w:szCs w:val="12"/>
              </w:rPr>
              <w:t>в тыс. руб.</w:t>
            </w:r>
          </w:p>
        </w:tc>
      </w:tr>
      <w:tr w:rsidR="00D2626D" w:rsidRPr="00D2626D" w:rsidTr="00D2626D">
        <w:trPr>
          <w:trHeight w:val="20"/>
        </w:trPr>
        <w:tc>
          <w:tcPr>
            <w:tcW w:w="1858" w:type="dxa"/>
            <w:tcBorders>
              <w:top w:val="single" w:sz="4" w:space="0" w:color="auto"/>
              <w:left w:val="single" w:sz="4" w:space="0" w:color="auto"/>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Код бюджетной классификации</w:t>
            </w:r>
          </w:p>
        </w:tc>
        <w:tc>
          <w:tcPr>
            <w:tcW w:w="6662" w:type="dxa"/>
            <w:gridSpan w:val="2"/>
            <w:tcBorders>
              <w:top w:val="single" w:sz="4" w:space="0" w:color="auto"/>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Наименование дохода</w:t>
            </w:r>
          </w:p>
        </w:tc>
        <w:tc>
          <w:tcPr>
            <w:tcW w:w="851"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2024 год</w:t>
            </w:r>
          </w:p>
        </w:tc>
        <w:tc>
          <w:tcPr>
            <w:tcW w:w="807" w:type="dxa"/>
            <w:tcBorders>
              <w:top w:val="nil"/>
              <w:left w:val="nil"/>
              <w:bottom w:val="single" w:sz="4" w:space="0" w:color="auto"/>
              <w:right w:val="single" w:sz="4" w:space="0" w:color="auto"/>
            </w:tcBorders>
            <w:shd w:val="clear" w:color="auto" w:fill="auto"/>
            <w:noWrap/>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2025 год</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b/>
                <w:bCs/>
                <w:color w:val="000000"/>
                <w:sz w:val="12"/>
                <w:szCs w:val="12"/>
              </w:rPr>
            </w:pPr>
            <w:r w:rsidRPr="00D2626D">
              <w:rPr>
                <w:b/>
                <w:bCs/>
                <w:color w:val="000000"/>
                <w:sz w:val="12"/>
                <w:szCs w:val="12"/>
              </w:rPr>
              <w:t>000 1 00 00000 00 0000 000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rPr>
                <w:b/>
                <w:bCs/>
                <w:color w:val="000000"/>
                <w:sz w:val="12"/>
                <w:szCs w:val="12"/>
              </w:rPr>
            </w:pPr>
            <w:r w:rsidRPr="00D2626D">
              <w:rPr>
                <w:b/>
                <w:bCs/>
                <w:color w:val="000000"/>
                <w:sz w:val="12"/>
                <w:szCs w:val="12"/>
              </w:rPr>
              <w:t>НАЛОГОВЫЕ И НЕНАЛОГОВЫЕ ДОХОДЫ</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b/>
                <w:bCs/>
                <w:color w:val="000000"/>
                <w:sz w:val="12"/>
                <w:szCs w:val="12"/>
              </w:rPr>
            </w:pPr>
            <w:r w:rsidRPr="00D2626D">
              <w:rPr>
                <w:rFonts w:ascii="Times New Roman CYR" w:hAnsi="Times New Roman CYR" w:cs="Times New Roman CYR"/>
                <w:b/>
                <w:bCs/>
                <w:color w:val="000000"/>
                <w:sz w:val="12"/>
                <w:szCs w:val="12"/>
              </w:rPr>
              <w:t>257 783,7</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b/>
                <w:bCs/>
                <w:color w:val="000000"/>
                <w:sz w:val="12"/>
                <w:szCs w:val="12"/>
              </w:rPr>
            </w:pPr>
            <w:r w:rsidRPr="00D2626D">
              <w:rPr>
                <w:rFonts w:ascii="Times New Roman CYR" w:hAnsi="Times New Roman CYR" w:cs="Times New Roman CYR"/>
                <w:b/>
                <w:bCs/>
                <w:color w:val="000000"/>
                <w:sz w:val="12"/>
                <w:szCs w:val="12"/>
              </w:rPr>
              <w:t>271 118,8</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b/>
                <w:bCs/>
                <w:color w:val="000000"/>
                <w:sz w:val="12"/>
                <w:szCs w:val="12"/>
              </w:rPr>
            </w:pPr>
            <w:r w:rsidRPr="00D2626D">
              <w:rPr>
                <w:b/>
                <w:bCs/>
                <w:color w:val="000000"/>
                <w:sz w:val="12"/>
                <w:szCs w:val="12"/>
              </w:rPr>
              <w:t>000 1 01 00000 00 0000 000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rPr>
                <w:b/>
                <w:bCs/>
                <w:color w:val="000000"/>
                <w:sz w:val="12"/>
                <w:szCs w:val="12"/>
              </w:rPr>
            </w:pPr>
            <w:r w:rsidRPr="00D2626D">
              <w:rPr>
                <w:b/>
                <w:bCs/>
                <w:color w:val="000000"/>
                <w:sz w:val="12"/>
                <w:szCs w:val="12"/>
              </w:rPr>
              <w:t>НАЛОГИ НА ПРИБЫЛЬ, ДОХОДЫ</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b/>
                <w:bCs/>
                <w:color w:val="000000"/>
                <w:sz w:val="12"/>
                <w:szCs w:val="12"/>
              </w:rPr>
            </w:pPr>
            <w:r w:rsidRPr="00D2626D">
              <w:rPr>
                <w:rFonts w:ascii="Times New Roman CYR" w:hAnsi="Times New Roman CYR" w:cs="Times New Roman CYR"/>
                <w:b/>
                <w:bCs/>
                <w:color w:val="000000"/>
                <w:sz w:val="12"/>
                <w:szCs w:val="12"/>
              </w:rPr>
              <w:t>67 361,2</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b/>
                <w:bCs/>
                <w:color w:val="000000"/>
                <w:sz w:val="12"/>
                <w:szCs w:val="12"/>
              </w:rPr>
            </w:pPr>
            <w:r w:rsidRPr="00D2626D">
              <w:rPr>
                <w:rFonts w:ascii="Times New Roman CYR" w:hAnsi="Times New Roman CYR" w:cs="Times New Roman CYR"/>
                <w:b/>
                <w:bCs/>
                <w:color w:val="000000"/>
                <w:sz w:val="12"/>
                <w:szCs w:val="12"/>
              </w:rPr>
              <w:t>72 076,5</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000 1 01 02000 01 0000 110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Налог на доходы физических лиц</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67 361,2</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72 076,5</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182 1 01 02010 01 0000 110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64 764,3</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69297,8</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182 1 01 02020 01 0000 110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822,9</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880,5</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182 1 01 02030 01 0000 110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824,9</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882,6</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182 1 01 02080 01 0000 110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949,1</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1015,6</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b/>
                <w:bCs/>
                <w:color w:val="000000"/>
                <w:sz w:val="12"/>
                <w:szCs w:val="12"/>
              </w:rPr>
            </w:pPr>
            <w:r w:rsidRPr="00D2626D">
              <w:rPr>
                <w:b/>
                <w:bCs/>
                <w:color w:val="000000"/>
                <w:sz w:val="12"/>
                <w:szCs w:val="12"/>
              </w:rPr>
              <w:t>000 1 03 00000 00 0000 000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b/>
                <w:bCs/>
                <w:color w:val="000000"/>
                <w:sz w:val="12"/>
                <w:szCs w:val="12"/>
              </w:rPr>
            </w:pPr>
            <w:r w:rsidRPr="00D2626D">
              <w:rPr>
                <w:b/>
                <w:bCs/>
                <w:color w:val="000000"/>
                <w:sz w:val="12"/>
                <w:szCs w:val="12"/>
              </w:rPr>
              <w:t>НАЛОГИ НА ТОВАРЫ (РАБОТЫ, УСЛУГИ), РЕАЛИЗУЕМЫЕ НА ТЕРРИТОРИИ РОССИЙСКОЙ ФЕДЕРАЦИИ</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b/>
                <w:bCs/>
                <w:color w:val="000000"/>
                <w:sz w:val="12"/>
                <w:szCs w:val="12"/>
              </w:rPr>
            </w:pPr>
            <w:r w:rsidRPr="00D2626D">
              <w:rPr>
                <w:rFonts w:ascii="Times New Roman CYR" w:hAnsi="Times New Roman CYR" w:cs="Times New Roman CYR"/>
                <w:b/>
                <w:bCs/>
                <w:color w:val="000000"/>
                <w:sz w:val="12"/>
                <w:szCs w:val="12"/>
              </w:rPr>
              <w:t>8 687,0</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b/>
                <w:bCs/>
                <w:color w:val="000000"/>
                <w:sz w:val="12"/>
                <w:szCs w:val="12"/>
              </w:rPr>
            </w:pPr>
            <w:r w:rsidRPr="00D2626D">
              <w:rPr>
                <w:rFonts w:ascii="Times New Roman CYR" w:hAnsi="Times New Roman CYR" w:cs="Times New Roman CYR"/>
                <w:b/>
                <w:bCs/>
                <w:color w:val="000000"/>
                <w:sz w:val="12"/>
                <w:szCs w:val="12"/>
              </w:rPr>
              <w:t>9 168,7</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000 1 03 02000 01 0000 110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Акцизы по подакцизным товарам (продукции), производимым на территории Российской Федерации</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8 687,0</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9 168,7</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000 1 03 02230 01 0000 110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4 144,4</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4 385,0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182 1 03 02231 01 0000 110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4 144,4</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4385,0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000 1 03 02240 01 0000 110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Доходы от уплаты акцизов на моторные масла для дизельных и (или) карбюраторных (</w:t>
            </w:r>
            <w:proofErr w:type="spellStart"/>
            <w:r w:rsidRPr="00D2626D">
              <w:rPr>
                <w:color w:val="000000"/>
                <w:sz w:val="12"/>
                <w:szCs w:val="12"/>
              </w:rPr>
              <w:t>инжекторных</w:t>
            </w:r>
            <w:proofErr w:type="spellEnd"/>
            <w:r w:rsidRPr="00D2626D">
              <w:rPr>
                <w:color w:val="000000"/>
                <w:sz w:val="12"/>
                <w:szCs w:val="12"/>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28,3</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29,2</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182 1 03 02241 01 0000 110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Доходы от уплаты акцизов на моторные масла для дизельных и (или) карбюраторных (</w:t>
            </w:r>
            <w:proofErr w:type="spellStart"/>
            <w:r w:rsidRPr="00D2626D">
              <w:rPr>
                <w:color w:val="000000"/>
                <w:sz w:val="12"/>
                <w:szCs w:val="12"/>
              </w:rPr>
              <w:t>инжекторных</w:t>
            </w:r>
            <w:proofErr w:type="spellEnd"/>
            <w:r w:rsidRPr="00D2626D">
              <w:rPr>
                <w:color w:val="000000"/>
                <w:sz w:val="12"/>
                <w:szCs w:val="12"/>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28,3</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29,2</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000 1 03 02250 01 0000 110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5 057,0</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5 294,5</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182 1 03 02251 01 0000 110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5 057,0</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5294,5</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lastRenderedPageBreak/>
              <w:t>000 1 03 02260 01 0000 110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-542,7</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-540,0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182 1 03 02261 01 0000 110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-542,7</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-540,0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b/>
                <w:bCs/>
                <w:color w:val="000000"/>
                <w:sz w:val="12"/>
                <w:szCs w:val="12"/>
              </w:rPr>
            </w:pPr>
            <w:r w:rsidRPr="00D2626D">
              <w:rPr>
                <w:b/>
                <w:bCs/>
                <w:color w:val="000000"/>
                <w:sz w:val="12"/>
                <w:szCs w:val="12"/>
              </w:rPr>
              <w:t>000 1 05 00000 00 0000 000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b/>
                <w:bCs/>
                <w:color w:val="000000"/>
                <w:sz w:val="12"/>
                <w:szCs w:val="12"/>
              </w:rPr>
            </w:pPr>
            <w:r w:rsidRPr="00D2626D">
              <w:rPr>
                <w:b/>
                <w:bCs/>
                <w:color w:val="000000"/>
                <w:sz w:val="12"/>
                <w:szCs w:val="12"/>
              </w:rPr>
              <w:t>НАЛОГИ НА СОВОКУПНЫЙ ДОХОД</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b/>
                <w:bCs/>
                <w:color w:val="000000"/>
                <w:sz w:val="12"/>
                <w:szCs w:val="12"/>
              </w:rPr>
            </w:pPr>
            <w:r w:rsidRPr="00D2626D">
              <w:rPr>
                <w:rFonts w:ascii="Times New Roman CYR" w:hAnsi="Times New Roman CYR" w:cs="Times New Roman CYR"/>
                <w:b/>
                <w:bCs/>
                <w:color w:val="000000"/>
                <w:sz w:val="12"/>
                <w:szCs w:val="12"/>
              </w:rPr>
              <w:t>113 491,0</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b/>
                <w:bCs/>
                <w:color w:val="000000"/>
                <w:sz w:val="12"/>
                <w:szCs w:val="12"/>
              </w:rPr>
            </w:pPr>
            <w:r w:rsidRPr="00D2626D">
              <w:rPr>
                <w:rFonts w:ascii="Times New Roman CYR" w:hAnsi="Times New Roman CYR" w:cs="Times New Roman CYR"/>
                <w:b/>
                <w:bCs/>
                <w:color w:val="000000"/>
                <w:sz w:val="12"/>
                <w:szCs w:val="12"/>
              </w:rPr>
              <w:t>119 960,0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000 1 05 01000 00 0000 110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Налог, взимаемый в связи с применением упрощенной системы налогообложения</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109 500,0</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115 800,0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000 1 05 01010 01 0000 110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Налог, взимаемый с налогоплательщиков, выбравших в качестве объекта налогообложения доходы</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65 500,0</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69 300,0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182 1 05 01011 01 0000 110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Налог, взимаемый с налогоплательщиков, выбравших в качестве объекта налогообложения доходы</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65 500,0</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69300,0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000 1 05 01020 01 0000 110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Налог, взимаемый с налогоплательщиков, выбравших в качестве объекта налогообложения доходы, уменьшенные на величину расходов</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44 000,0</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46 500,0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182 1 05 01021 01 0000 110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44 000,0</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46500,0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000 1 05 02000 02 0000 110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Единый налог на вмененный доход для отдельных видов деятельности</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1,0</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182 1 05 02010 02 0000 110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Единый налог на вмененный доход для отдельных видов деятельности</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1,0</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000 1 05 03000 01 0000 110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Единый сельскохозяйственный налог</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390,0</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410,0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182 1 05 03010 01 0000 110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Единый сельскохозяйственный налог</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390,0</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410,0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000 1 05 04000 02 0000 110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Налог, взимаемый в связи с применением патентной системы налогообложения</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3 600,0</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3 750,0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182 1 05 04020 02 0000 110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Налог, взимаемый в связи с применением патентной системы налогообложения, зачисляемый в бюджеты муниципальных районов</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3 600,0</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3750,0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b/>
                <w:bCs/>
                <w:color w:val="000000"/>
                <w:sz w:val="12"/>
                <w:szCs w:val="12"/>
              </w:rPr>
            </w:pPr>
            <w:r w:rsidRPr="00D2626D">
              <w:rPr>
                <w:b/>
                <w:bCs/>
                <w:color w:val="000000"/>
                <w:sz w:val="12"/>
                <w:szCs w:val="12"/>
              </w:rPr>
              <w:t>000 1 06 00000 00 0000 000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b/>
                <w:bCs/>
                <w:color w:val="000000"/>
                <w:sz w:val="12"/>
                <w:szCs w:val="12"/>
              </w:rPr>
            </w:pPr>
            <w:r w:rsidRPr="00D2626D">
              <w:rPr>
                <w:b/>
                <w:bCs/>
                <w:color w:val="000000"/>
                <w:sz w:val="12"/>
                <w:szCs w:val="12"/>
              </w:rPr>
              <w:t>НАЛОГИ НА ИМУЩЕСТВО</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b/>
                <w:bCs/>
                <w:color w:val="000000"/>
                <w:sz w:val="12"/>
                <w:szCs w:val="12"/>
              </w:rPr>
            </w:pPr>
            <w:r w:rsidRPr="00D2626D">
              <w:rPr>
                <w:rFonts w:ascii="Times New Roman CYR" w:hAnsi="Times New Roman CYR" w:cs="Times New Roman CYR"/>
                <w:b/>
                <w:bCs/>
                <w:color w:val="000000"/>
                <w:sz w:val="12"/>
                <w:szCs w:val="12"/>
              </w:rPr>
              <w:t>5 800,0</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b/>
                <w:bCs/>
                <w:color w:val="000000"/>
                <w:sz w:val="12"/>
                <w:szCs w:val="12"/>
              </w:rPr>
            </w:pPr>
            <w:r w:rsidRPr="00D2626D">
              <w:rPr>
                <w:rFonts w:ascii="Times New Roman CYR" w:hAnsi="Times New Roman CYR" w:cs="Times New Roman CYR"/>
                <w:b/>
                <w:bCs/>
                <w:color w:val="000000"/>
                <w:sz w:val="12"/>
                <w:szCs w:val="12"/>
              </w:rPr>
              <w:t>5 740,0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000 1 06 02000 02 0000 110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Налог на имущество организаций</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5 800,0</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5 740,0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182 1 06 02010 02 0000 110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Налог на имущество организаций по имуществу, не входящему в Единую систему газоснабжения</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5 800,0</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5740,0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b/>
                <w:bCs/>
                <w:color w:val="000000"/>
                <w:sz w:val="12"/>
                <w:szCs w:val="12"/>
              </w:rPr>
            </w:pPr>
            <w:r w:rsidRPr="00D2626D">
              <w:rPr>
                <w:b/>
                <w:bCs/>
                <w:color w:val="000000"/>
                <w:sz w:val="12"/>
                <w:szCs w:val="12"/>
              </w:rPr>
              <w:t>000 1 08 00000 00 0000 000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b/>
                <w:bCs/>
                <w:color w:val="000000"/>
                <w:sz w:val="12"/>
                <w:szCs w:val="12"/>
              </w:rPr>
            </w:pPr>
            <w:r w:rsidRPr="00D2626D">
              <w:rPr>
                <w:b/>
                <w:bCs/>
                <w:color w:val="000000"/>
                <w:sz w:val="12"/>
                <w:szCs w:val="12"/>
              </w:rPr>
              <w:t>ГОСУДАРСТВЕННАЯ ПОШЛИНА</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b/>
                <w:bCs/>
                <w:color w:val="000000"/>
                <w:sz w:val="12"/>
                <w:szCs w:val="12"/>
              </w:rPr>
            </w:pPr>
            <w:r w:rsidRPr="00D2626D">
              <w:rPr>
                <w:rFonts w:ascii="Times New Roman CYR" w:hAnsi="Times New Roman CYR" w:cs="Times New Roman CYR"/>
                <w:b/>
                <w:bCs/>
                <w:color w:val="000000"/>
                <w:sz w:val="12"/>
                <w:szCs w:val="12"/>
              </w:rPr>
              <w:t>4 750,0</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b/>
                <w:bCs/>
                <w:color w:val="000000"/>
                <w:sz w:val="12"/>
                <w:szCs w:val="12"/>
              </w:rPr>
            </w:pPr>
            <w:r w:rsidRPr="00D2626D">
              <w:rPr>
                <w:rFonts w:ascii="Times New Roman CYR" w:hAnsi="Times New Roman CYR" w:cs="Times New Roman CYR"/>
                <w:b/>
                <w:bCs/>
                <w:color w:val="000000"/>
                <w:sz w:val="12"/>
                <w:szCs w:val="12"/>
              </w:rPr>
              <w:t>4 800,0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000 1 08 03000 01 0000 110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Государственная пошлина по делам, рассматриваемым в судах общей юрисдикции, мировыми судьями</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4 750,0</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4 800,0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182 1 08 03010 01 1050 110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Государственная пошлина по делам, рассматриваемым в судах общей юрисдикции, мировыми судьями (за исключением Верховного Суда Российской Федерации) (государственная пошлина, уплачиваемая при обращении в суды)</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4 750,0</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4800,0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b/>
                <w:bCs/>
                <w:color w:val="000000"/>
                <w:sz w:val="12"/>
                <w:szCs w:val="12"/>
              </w:rPr>
            </w:pPr>
            <w:r w:rsidRPr="00D2626D">
              <w:rPr>
                <w:b/>
                <w:bCs/>
                <w:color w:val="000000"/>
                <w:sz w:val="12"/>
                <w:szCs w:val="12"/>
              </w:rPr>
              <w:t>000 1 11 00000 00 0000 000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b/>
                <w:bCs/>
                <w:color w:val="000000"/>
                <w:sz w:val="12"/>
                <w:szCs w:val="12"/>
              </w:rPr>
            </w:pPr>
            <w:r w:rsidRPr="00D2626D">
              <w:rPr>
                <w:b/>
                <w:bCs/>
                <w:color w:val="000000"/>
                <w:sz w:val="12"/>
                <w:szCs w:val="12"/>
              </w:rPr>
              <w:t>ДОХОДЫ ОТ ИСПОЛЬЗОВАНИЯ ИМУЩЕСТВА, НАХОДЯЩЕГОСЯ В ГОСУДАРСТВЕННОЙ И МУНИЦИПАЛЬНОЙ СОБСТВЕННОСТИ</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b/>
                <w:bCs/>
                <w:color w:val="000000"/>
                <w:sz w:val="12"/>
                <w:szCs w:val="12"/>
              </w:rPr>
            </w:pPr>
            <w:r w:rsidRPr="00D2626D">
              <w:rPr>
                <w:rFonts w:ascii="Times New Roman CYR" w:hAnsi="Times New Roman CYR" w:cs="Times New Roman CYR"/>
                <w:b/>
                <w:bCs/>
                <w:color w:val="000000"/>
                <w:sz w:val="12"/>
                <w:szCs w:val="12"/>
              </w:rPr>
              <w:t>13 896,9</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b/>
                <w:bCs/>
                <w:color w:val="000000"/>
                <w:sz w:val="12"/>
                <w:szCs w:val="12"/>
              </w:rPr>
            </w:pPr>
            <w:r w:rsidRPr="00D2626D">
              <w:rPr>
                <w:rFonts w:ascii="Times New Roman CYR" w:hAnsi="Times New Roman CYR" w:cs="Times New Roman CYR"/>
                <w:b/>
                <w:bCs/>
                <w:color w:val="000000"/>
                <w:sz w:val="12"/>
                <w:szCs w:val="12"/>
              </w:rPr>
              <w:t>13 896,9</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000 1 11 03000 00 0000 120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Проценты, полученные от предоставления бюджетных кредитов внутри страны</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4,1</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4,1</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912 1 11 03050 05 0000 120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Проценты, полученные от предоставления бюджетных кредитов внутри страны за счет средств бюджетов муниципальных районов</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4,1</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4,1</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000 1 11 05000 00 0000 120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13 504,0</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13 504,0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000 1 11 05010 00 0000 120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8 404,0</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8 404,0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936 1 11 05013 05 0000 120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proofErr w:type="gramStart"/>
            <w:r w:rsidRPr="00D2626D">
              <w:rPr>
                <w:color w:val="000000"/>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8 132,0</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8132,0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936 1 11 05013 13 0000 120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272,0</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272,0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000 1 11 05070 00 0000 120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Доходы от сдачи в аренду имущества, составляющего государственную (муниципальную) казну (за исключением земельных участков)</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5 100,0</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5 100,0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936 1 11 05075 05 0000 120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Доходы от сдачи в аренду имущества, составляющего казну муниципальных районов (за исключением земельных участков)</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5 100,0</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5100,0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000 1 11 09080 00 0000 120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государственной или муниципальной собственности, и на землях или земельных участках, государственная собственность на которые не разграничена</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388,8</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388,8</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936 1 11 09080 05 0000 120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собственности муниципальных районов, и на землях или земельных участках, государственная собственность на которые не разграничена</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388,8</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388,8</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b/>
                <w:bCs/>
                <w:color w:val="000000"/>
                <w:sz w:val="12"/>
                <w:szCs w:val="12"/>
              </w:rPr>
            </w:pPr>
            <w:r w:rsidRPr="00D2626D">
              <w:rPr>
                <w:b/>
                <w:bCs/>
                <w:color w:val="000000"/>
                <w:sz w:val="12"/>
                <w:szCs w:val="12"/>
              </w:rPr>
              <w:t>000 1 12 00000 00 0000 000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b/>
                <w:bCs/>
                <w:color w:val="000000"/>
                <w:sz w:val="12"/>
                <w:szCs w:val="12"/>
              </w:rPr>
            </w:pPr>
            <w:r w:rsidRPr="00D2626D">
              <w:rPr>
                <w:b/>
                <w:bCs/>
                <w:color w:val="000000"/>
                <w:sz w:val="12"/>
                <w:szCs w:val="12"/>
              </w:rPr>
              <w:t>ПЛАТЕЖИ ПРИ ПОЛЬЗОВАНИИ ПРИРОДНЫМИ РЕСУРСАМИ</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b/>
                <w:bCs/>
                <w:color w:val="000000"/>
                <w:sz w:val="12"/>
                <w:szCs w:val="12"/>
              </w:rPr>
            </w:pPr>
            <w:r w:rsidRPr="00D2626D">
              <w:rPr>
                <w:rFonts w:ascii="Times New Roman CYR" w:hAnsi="Times New Roman CYR" w:cs="Times New Roman CYR"/>
                <w:b/>
                <w:bCs/>
                <w:color w:val="000000"/>
                <w:sz w:val="12"/>
                <w:szCs w:val="12"/>
              </w:rPr>
              <w:t>5 111,8</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b/>
                <w:bCs/>
                <w:color w:val="000000"/>
                <w:sz w:val="12"/>
                <w:szCs w:val="12"/>
              </w:rPr>
            </w:pPr>
            <w:r w:rsidRPr="00D2626D">
              <w:rPr>
                <w:rFonts w:ascii="Times New Roman CYR" w:hAnsi="Times New Roman CYR" w:cs="Times New Roman CYR"/>
                <w:b/>
                <w:bCs/>
                <w:color w:val="000000"/>
                <w:sz w:val="12"/>
                <w:szCs w:val="12"/>
              </w:rPr>
              <w:t>5 111,8</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000 1 12 01000 01 0000 120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Плата за негативное воздействие на окружающую среду</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5 111,8</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5 111,8</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048 1 12 01010 01 6000 120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Плата за выбросы загрязняющих веществ в атмосферный воздух стационарными объектами (федеральные государственные органы, Банк России, органы управления государственными внебюджетными фондами Российской Федерации)</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130,1</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130,1</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048 1 12 01030 01 6000 120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Плата за сбросы загрязняющих веще</w:t>
            </w:r>
            <w:proofErr w:type="gramStart"/>
            <w:r w:rsidRPr="00D2626D">
              <w:rPr>
                <w:color w:val="000000"/>
                <w:sz w:val="12"/>
                <w:szCs w:val="12"/>
              </w:rPr>
              <w:t>ств вв</w:t>
            </w:r>
            <w:proofErr w:type="gramEnd"/>
            <w:r w:rsidRPr="00D2626D">
              <w:rPr>
                <w:color w:val="000000"/>
                <w:sz w:val="12"/>
                <w:szCs w:val="12"/>
              </w:rPr>
              <w:t>одные объекты (федеральные государственные органы, Банк России, органы управления государственными внебюджетными фондами Российской Федерации)</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221,0</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221,0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000 1 12 01040 01 0000 120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Плата за размещение отходов производства и потребления</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4 760,7</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4 760,7</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rPr>
                <w:sz w:val="12"/>
                <w:szCs w:val="12"/>
              </w:rPr>
            </w:pPr>
            <w:r w:rsidRPr="00D2626D">
              <w:rPr>
                <w:sz w:val="12"/>
                <w:szCs w:val="12"/>
              </w:rPr>
              <w:t>048 1 12 01041 01 6000 120</w:t>
            </w:r>
          </w:p>
        </w:tc>
        <w:tc>
          <w:tcPr>
            <w:tcW w:w="6662"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sz w:val="12"/>
                <w:szCs w:val="12"/>
              </w:rPr>
            </w:pPr>
            <w:r w:rsidRPr="00D2626D">
              <w:rPr>
                <w:sz w:val="12"/>
                <w:szCs w:val="12"/>
              </w:rPr>
              <w:t>Плата за размещение отходов производства (федеральные государственные органы, Банк России, органы управления государственными внебюджетными фондами Российской Федерации)</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703,4</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703,4</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rPr>
                <w:sz w:val="12"/>
                <w:szCs w:val="12"/>
              </w:rPr>
            </w:pPr>
            <w:r w:rsidRPr="00D2626D">
              <w:rPr>
                <w:sz w:val="12"/>
                <w:szCs w:val="12"/>
              </w:rPr>
              <w:t>048 1 12 01042 01 6000 120</w:t>
            </w:r>
          </w:p>
        </w:tc>
        <w:tc>
          <w:tcPr>
            <w:tcW w:w="6662"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sz w:val="12"/>
                <w:szCs w:val="12"/>
              </w:rPr>
            </w:pPr>
            <w:r w:rsidRPr="00D2626D">
              <w:rPr>
                <w:sz w:val="12"/>
                <w:szCs w:val="12"/>
              </w:rPr>
              <w:t>Плата за размещение твердых коммунальных отходов (федеральные государственные органы, Банк России, органы управления государственными внебюджетными фондами Российской Федерации)</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4 057,3</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4057,3</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b/>
                <w:bCs/>
                <w:color w:val="000000"/>
                <w:sz w:val="12"/>
                <w:szCs w:val="12"/>
              </w:rPr>
            </w:pPr>
            <w:r w:rsidRPr="00D2626D">
              <w:rPr>
                <w:b/>
                <w:bCs/>
                <w:color w:val="000000"/>
                <w:sz w:val="12"/>
                <w:szCs w:val="12"/>
              </w:rPr>
              <w:t>000 1 13 00000 00 0000 000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b/>
                <w:bCs/>
                <w:color w:val="000000"/>
                <w:sz w:val="12"/>
                <w:szCs w:val="12"/>
              </w:rPr>
            </w:pPr>
            <w:r w:rsidRPr="00D2626D">
              <w:rPr>
                <w:b/>
                <w:bCs/>
                <w:color w:val="000000"/>
                <w:sz w:val="12"/>
                <w:szCs w:val="12"/>
              </w:rPr>
              <w:t>ДОХОДЫ ОТ ОКАЗАНИЯ ПЛАТНЫХ УСЛУГ И КОМПЕНСАЦИИ ЗАТРАТ ГОСУДАРСТВА</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b/>
                <w:bCs/>
                <w:color w:val="000000"/>
                <w:sz w:val="12"/>
                <w:szCs w:val="12"/>
              </w:rPr>
            </w:pPr>
            <w:r w:rsidRPr="00D2626D">
              <w:rPr>
                <w:rFonts w:ascii="Times New Roman CYR" w:hAnsi="Times New Roman CYR" w:cs="Times New Roman CYR"/>
                <w:b/>
                <w:bCs/>
                <w:color w:val="000000"/>
                <w:sz w:val="12"/>
                <w:szCs w:val="12"/>
              </w:rPr>
              <w:t>35 463,8</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b/>
                <w:bCs/>
                <w:color w:val="000000"/>
                <w:sz w:val="12"/>
                <w:szCs w:val="12"/>
              </w:rPr>
            </w:pPr>
            <w:r w:rsidRPr="00D2626D">
              <w:rPr>
                <w:rFonts w:ascii="Times New Roman CYR" w:hAnsi="Times New Roman CYR" w:cs="Times New Roman CYR"/>
                <w:b/>
                <w:bCs/>
                <w:color w:val="000000"/>
                <w:sz w:val="12"/>
                <w:szCs w:val="12"/>
              </w:rPr>
              <w:t>37 219,3</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000 1 13 01000 00 0000 130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Доходы от оказания платных услуг (работ)</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35 355,8</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37 111,3</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000 1 13 01990 00 0000 130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Прочие доходы от оказания платных услуг (работ)</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35 355,8</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37 111,3</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000 1 13 01995 05 0000 130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Прочие доходы от оказания платных услуг (работ) получателями средств бюджетов муниципальных районов</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35 355,8</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37 111,3</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901 1 13 01995 05 0000 130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Прочие доходы от оказания платных услуг (работ) получателями средств бюджетов муниципальных районов</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234,6</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234,6</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901 1 13 01995 05 0005 130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Прочие доходы от оказания платных услуг (работ) получателями средств бюджетов муниципальных районов (прочие поступления)</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234,6</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234,6</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903 1 13 01995 05 0000 130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Прочие доходы от оказания платных услуг (работ) получателями средств бюджетов муниципальных районов</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35 112,7</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36 868,2</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903 1 13 01995 05 0001 130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Прочие доходы от оказания платных услуг (работ) получателями средств бюджетов муниципальных районов (поступления в части платы за присмотр и уход за ребенком в казенных муниципальных дошкольных образовательных учреждениях)</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28 911,8</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30357,3</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903 1 13 01995 05 0002 130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Прочие доходы от оказания платных услуг (работ) получателями средств бюджетов муниципальных районов (поступления в части платы за питание учащихся в казенных муниципальных образовательных школах)</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3 903,9</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4099,1</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903 1 13 01995 05 0003 130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Прочие доходы от оказания платных услуг (работ) получателями средств бюджетов муниципальных районов (поступления в части платы стоимости питания детей в оздоровительных учреждениях с дневным пребыванием)</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938,7</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985,6</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903 1 13 01995 05 0004 130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Прочие доходы от оказания платных услуг (работ) получателями средств бюджетов муниципальных районов (поступления в части платы за детей, обучающихся по дополнительным образовательным программам в подготовительных группах и школах развития)</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273,0</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286,7</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903 1 13 01995 05 0005 130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Прочие доходы от оказания платных услуг (работ) получателями средств бюджетов муниципальных районов (прочие поступления)</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1 085,3</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1139,5</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936 1 13 01995 05 0000 130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Прочие доходы от оказания платных услуг (работ) получателями средств бюджетов муниципальных районов</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8,5</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8,5</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936 1 13 01995 05 0005 130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Прочие доходы от оказания платных услуг (работ) получателями средств бюджетов муниципальных районов (прочие поступления)</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8,5</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8,5</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000 1 13 02000 00 0000 130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Доходы от компенсации затрат государства</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108,0</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108,0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000 1 13 02060 00 0000 130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Доходы, поступающие в порядке возмещения расходов, понесенных в связи с эксплуатацией имущества</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108,0</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108,0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936 1 13 02065 05 0000 130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Доходы, поступающие в порядке возмещения расходов, понесенных в связи с эксплуатацией имущества муниципальных районов</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108,0</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108,0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b/>
                <w:bCs/>
                <w:color w:val="000000"/>
                <w:sz w:val="12"/>
                <w:szCs w:val="12"/>
              </w:rPr>
            </w:pPr>
            <w:r w:rsidRPr="00D2626D">
              <w:rPr>
                <w:b/>
                <w:bCs/>
                <w:color w:val="000000"/>
                <w:sz w:val="12"/>
                <w:szCs w:val="12"/>
              </w:rPr>
              <w:t>000 1 14 00000 00 0000 000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b/>
                <w:bCs/>
                <w:color w:val="000000"/>
                <w:sz w:val="12"/>
                <w:szCs w:val="12"/>
              </w:rPr>
            </w:pPr>
            <w:r w:rsidRPr="00D2626D">
              <w:rPr>
                <w:b/>
                <w:bCs/>
                <w:color w:val="000000"/>
                <w:sz w:val="12"/>
                <w:szCs w:val="12"/>
              </w:rPr>
              <w:t>ДОХОДЫ ОТ ПРОДАЖИ МАТЕРИАЛЬНЫХ И НЕМАТЕРИАЛЬНЫХ АКТИВОВ</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b/>
                <w:bCs/>
                <w:color w:val="000000"/>
                <w:sz w:val="12"/>
                <w:szCs w:val="12"/>
              </w:rPr>
            </w:pPr>
            <w:r w:rsidRPr="00D2626D">
              <w:rPr>
                <w:rFonts w:ascii="Times New Roman CYR" w:hAnsi="Times New Roman CYR" w:cs="Times New Roman CYR"/>
                <w:b/>
                <w:bCs/>
                <w:color w:val="000000"/>
                <w:sz w:val="12"/>
                <w:szCs w:val="12"/>
              </w:rPr>
              <w:t>2 110,0</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b/>
                <w:bCs/>
                <w:color w:val="000000"/>
                <w:sz w:val="12"/>
                <w:szCs w:val="12"/>
              </w:rPr>
            </w:pPr>
            <w:r w:rsidRPr="00D2626D">
              <w:rPr>
                <w:rFonts w:ascii="Times New Roman CYR" w:hAnsi="Times New Roman CYR" w:cs="Times New Roman CYR"/>
                <w:b/>
                <w:bCs/>
                <w:color w:val="000000"/>
                <w:sz w:val="12"/>
                <w:szCs w:val="12"/>
              </w:rPr>
              <w:t>2 110,0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000 1 14 02000 00 0000 000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100,0</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100,0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000 1 14 02050 05 0000 410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Доходы от реализации имущества, находящегося в собственности муниципальных районов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100,0</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100,0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936 1 14 02053 05 0000 410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100,0</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100,0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000 1 14 06000 00 0000 430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Доходы от продажи земельных участков, находящихся в государственной и муниципальной собственности</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2 010,0</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2 010,0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000 1 14 06010 00 0000 430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Доходы от продажи земельных участков, государственная собственность на которые не разграничена</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2 010,0</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2 010,0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936 1 14 06013 05 0000 430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 xml:space="preserve">Доходы от продажи земельных участков, государственная собственность на которые не разграничена и которые </w:t>
            </w:r>
            <w:r w:rsidRPr="00D2626D">
              <w:rPr>
                <w:color w:val="000000"/>
                <w:sz w:val="12"/>
                <w:szCs w:val="12"/>
              </w:rPr>
              <w:lastRenderedPageBreak/>
              <w:t>расположены в границах сельских поселений и межселенных территорий муниципальных районов</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lastRenderedPageBreak/>
              <w:t>2 000,0</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2000,0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lastRenderedPageBreak/>
              <w:t>936 1 14 06013 13 0000 430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10,0</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10,0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b/>
                <w:bCs/>
                <w:color w:val="000000"/>
                <w:sz w:val="12"/>
                <w:szCs w:val="12"/>
              </w:rPr>
            </w:pPr>
            <w:r w:rsidRPr="00D2626D">
              <w:rPr>
                <w:b/>
                <w:bCs/>
                <w:color w:val="000000"/>
                <w:sz w:val="12"/>
                <w:szCs w:val="12"/>
              </w:rPr>
              <w:t>000 1 16 00000 00 0000 000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b/>
                <w:bCs/>
                <w:color w:val="000000"/>
                <w:sz w:val="12"/>
                <w:szCs w:val="12"/>
              </w:rPr>
            </w:pPr>
            <w:r w:rsidRPr="00D2626D">
              <w:rPr>
                <w:b/>
                <w:bCs/>
                <w:color w:val="000000"/>
                <w:sz w:val="12"/>
                <w:szCs w:val="12"/>
              </w:rPr>
              <w:t>ШТРАФЫ, САНКЦИИ, ВОЗМЕЩЕНИЕ УЩЕРБА</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b/>
                <w:bCs/>
                <w:color w:val="000000"/>
                <w:sz w:val="12"/>
                <w:szCs w:val="12"/>
              </w:rPr>
            </w:pPr>
            <w:r w:rsidRPr="00D2626D">
              <w:rPr>
                <w:rFonts w:ascii="Times New Roman CYR" w:hAnsi="Times New Roman CYR" w:cs="Times New Roman CYR"/>
                <w:b/>
                <w:bCs/>
                <w:color w:val="000000"/>
                <w:sz w:val="12"/>
                <w:szCs w:val="12"/>
              </w:rPr>
              <w:t>1 110,9</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b/>
                <w:bCs/>
                <w:color w:val="000000"/>
                <w:sz w:val="12"/>
                <w:szCs w:val="12"/>
              </w:rPr>
            </w:pPr>
            <w:r w:rsidRPr="00D2626D">
              <w:rPr>
                <w:rFonts w:ascii="Times New Roman CYR" w:hAnsi="Times New Roman CYR" w:cs="Times New Roman CYR"/>
                <w:b/>
                <w:bCs/>
                <w:color w:val="000000"/>
                <w:sz w:val="12"/>
                <w:szCs w:val="12"/>
              </w:rPr>
              <w:t>1 034,5</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000 1 16 01000 01 0000 140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Административные штрафы, установленные Кодексом Российской Федерации об административных правонарушениях</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724,9</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660,4</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000  1 16 01050 01 0000 140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21,3</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19,4</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738  1 16 01053 01 0027 140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за нарушение трудового законодательства и иных нормативных правовых актов, содержащих нормы трудового права)</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4,4</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2,6</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738  1 16 01053 01 0059 140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 xml:space="preserve">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w:t>
            </w:r>
            <w:r w:rsidRPr="00D2626D">
              <w:rPr>
                <w:color w:val="000000"/>
                <w:sz w:val="12"/>
                <w:szCs w:val="12"/>
              </w:rPr>
              <w:br/>
              <w:t>за нарушение порядка рассмотрения обращений граждан)</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3,3</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3,6</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738  1 16 01053 01 9000 140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(иные штрафы)</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13,6</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13,2</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000 1 16 01060 01 0000 140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78,7</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71,7</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738  1 16 01063 01 0008 140</w:t>
            </w:r>
          </w:p>
        </w:tc>
        <w:tc>
          <w:tcPr>
            <w:tcW w:w="6662"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color w:val="000000"/>
                <w:sz w:val="12"/>
                <w:szCs w:val="12"/>
              </w:rPr>
            </w:pPr>
            <w:proofErr w:type="gramStart"/>
            <w:r w:rsidRPr="00D2626D">
              <w:rPr>
                <w:color w:val="000000"/>
                <w:sz w:val="12"/>
                <w:szCs w:val="12"/>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за незаконный оборот наркотических средств, психотропных веществ или их аналогов и незаконные приобретение, хранение, перевозку растений, содержащих наркотические средства или психотропные вещества, либо их частей</w:t>
            </w:r>
            <w:proofErr w:type="gramEnd"/>
            <w:r w:rsidRPr="00D2626D">
              <w:rPr>
                <w:color w:val="000000"/>
                <w:sz w:val="12"/>
                <w:szCs w:val="12"/>
              </w:rPr>
              <w:t xml:space="preserve">, </w:t>
            </w:r>
            <w:proofErr w:type="gramStart"/>
            <w:r w:rsidRPr="00D2626D">
              <w:rPr>
                <w:color w:val="000000"/>
                <w:sz w:val="12"/>
                <w:szCs w:val="12"/>
              </w:rPr>
              <w:t>содержащих</w:t>
            </w:r>
            <w:proofErr w:type="gramEnd"/>
            <w:r w:rsidRPr="00D2626D">
              <w:rPr>
                <w:color w:val="000000"/>
                <w:sz w:val="12"/>
                <w:szCs w:val="12"/>
              </w:rPr>
              <w:t xml:space="preserve"> наркотические средства или психотропные вещества)</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2,7</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2,9</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738  1 16 01063 01 0009 140</w:t>
            </w:r>
          </w:p>
        </w:tc>
        <w:tc>
          <w:tcPr>
            <w:tcW w:w="6662"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color w:val="000000"/>
                <w:sz w:val="12"/>
                <w:szCs w:val="12"/>
              </w:rPr>
            </w:pPr>
            <w:proofErr w:type="gramStart"/>
            <w:r w:rsidRPr="00D2626D">
              <w:rPr>
                <w:color w:val="000000"/>
                <w:sz w:val="12"/>
                <w:szCs w:val="12"/>
              </w:rPr>
              <w:t xml:space="preserve">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w:t>
            </w:r>
            <w:r w:rsidRPr="00D2626D">
              <w:rPr>
                <w:color w:val="000000"/>
                <w:sz w:val="12"/>
                <w:szCs w:val="12"/>
              </w:rPr>
              <w:br/>
              <w:t xml:space="preserve">и общественную нравственность, налагаемые мировыми судьями, комиссиями по делам несовершеннолетних и защите их прав (штрафы </w:t>
            </w:r>
            <w:r w:rsidRPr="00D2626D">
              <w:rPr>
                <w:color w:val="000000"/>
                <w:sz w:val="12"/>
                <w:szCs w:val="12"/>
              </w:rPr>
              <w:br/>
              <w:t xml:space="preserve">за потребление наркотических средств или психотропных веществ без назначения врача либо новых потенциально опасных </w:t>
            </w:r>
            <w:proofErr w:type="spellStart"/>
            <w:r w:rsidRPr="00D2626D">
              <w:rPr>
                <w:color w:val="000000"/>
                <w:sz w:val="12"/>
                <w:szCs w:val="12"/>
              </w:rPr>
              <w:t>психоактивных</w:t>
            </w:r>
            <w:proofErr w:type="spellEnd"/>
            <w:r w:rsidRPr="00D2626D">
              <w:rPr>
                <w:color w:val="000000"/>
                <w:sz w:val="12"/>
                <w:szCs w:val="12"/>
              </w:rPr>
              <w:t xml:space="preserve"> веществ)</w:t>
            </w:r>
            <w:proofErr w:type="gramEnd"/>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5,3</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5,8</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738  1 16 01063 01 0091 140</w:t>
            </w:r>
          </w:p>
        </w:tc>
        <w:tc>
          <w:tcPr>
            <w:tcW w:w="6662"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color w:val="000000"/>
                <w:sz w:val="12"/>
                <w:szCs w:val="12"/>
              </w:rPr>
            </w:pPr>
            <w:proofErr w:type="gramStart"/>
            <w:r w:rsidRPr="00D2626D">
              <w:rPr>
                <w:color w:val="000000"/>
                <w:sz w:val="12"/>
                <w:szCs w:val="12"/>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за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w:t>
            </w:r>
            <w:proofErr w:type="gramEnd"/>
            <w:r w:rsidRPr="00D2626D">
              <w:rPr>
                <w:color w:val="000000"/>
                <w:sz w:val="12"/>
                <w:szCs w:val="12"/>
              </w:rPr>
              <w:t xml:space="preserve"> веществ без назначения врача либо новых потенциально опасных </w:t>
            </w:r>
            <w:proofErr w:type="spellStart"/>
            <w:r w:rsidRPr="00D2626D">
              <w:rPr>
                <w:color w:val="000000"/>
                <w:sz w:val="12"/>
                <w:szCs w:val="12"/>
              </w:rPr>
              <w:t>психоактивных</w:t>
            </w:r>
            <w:proofErr w:type="spellEnd"/>
            <w:r w:rsidRPr="00D2626D">
              <w:rPr>
                <w:color w:val="000000"/>
                <w:sz w:val="12"/>
                <w:szCs w:val="12"/>
              </w:rPr>
              <w:t xml:space="preserve"> веществ)</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3,6</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2,1</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738  1 16 01063 01 0101 140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за побои)</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61,1</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54,9</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836  1 16 01063 01 9000 140</w:t>
            </w:r>
          </w:p>
        </w:tc>
        <w:tc>
          <w:tcPr>
            <w:tcW w:w="6662"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(иные штрафы)</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6,0</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6,0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000 1 16 01070 01 0000 140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49,3</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46,3</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738 1 16 01073 01 0012 140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 xml:space="preserve">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(штрафы </w:t>
            </w:r>
            <w:r w:rsidRPr="00D2626D">
              <w:rPr>
                <w:color w:val="000000"/>
                <w:sz w:val="12"/>
                <w:szCs w:val="12"/>
              </w:rPr>
              <w:br/>
              <w:t>за нарушение авторских и смежных прав, изобретательских и патентных прав)</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6,7</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3,9</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738 1 16 01073 01 0017 140</w:t>
            </w:r>
          </w:p>
        </w:tc>
        <w:tc>
          <w:tcPr>
            <w:tcW w:w="6662"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(штрафы за уничтожение или повреждение чужого имущества)</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3,4</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3,8</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738 1 16 01073 01 0019 140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(штрафы за самовольное подключение и использование электрической, тепловой энергии, нефти или газа)</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25,6</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25,7</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738 1 16 01073 01 0027 140</w:t>
            </w:r>
          </w:p>
        </w:tc>
        <w:tc>
          <w:tcPr>
            <w:tcW w:w="6662"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(штрафы за мелкое хищение)</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12,2</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11,4</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738 1 16 01073 01 9000 140</w:t>
            </w:r>
          </w:p>
        </w:tc>
        <w:tc>
          <w:tcPr>
            <w:tcW w:w="6662"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(иные штрафы)</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0,4</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0,5</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836 1 16 01073 01 9000 140</w:t>
            </w:r>
          </w:p>
        </w:tc>
        <w:tc>
          <w:tcPr>
            <w:tcW w:w="6662"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(иные штрафы)</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1,0</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1,0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000 1 16 01080 01 0000 140</w:t>
            </w:r>
          </w:p>
        </w:tc>
        <w:tc>
          <w:tcPr>
            <w:tcW w:w="6662"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6,1</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4,8</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738 1 16 01083 01 0281 140</w:t>
            </w:r>
          </w:p>
        </w:tc>
        <w:tc>
          <w:tcPr>
            <w:tcW w:w="6662"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 (штрафы за нарушение требований лесного законодательства об учете древесины и сделок с ней)</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6,1</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4,8</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000 1 16 01090 01 0000 140</w:t>
            </w:r>
          </w:p>
        </w:tc>
        <w:tc>
          <w:tcPr>
            <w:tcW w:w="6662"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51,1</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43,2</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738 1 16 01093 01 0022 140</w:t>
            </w:r>
          </w:p>
        </w:tc>
        <w:tc>
          <w:tcPr>
            <w:tcW w:w="6662"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color w:val="000000"/>
                <w:sz w:val="12"/>
                <w:szCs w:val="12"/>
              </w:rPr>
            </w:pPr>
            <w:proofErr w:type="gramStart"/>
            <w:r w:rsidRPr="00D2626D">
              <w:rPr>
                <w:color w:val="000000"/>
                <w:sz w:val="12"/>
                <w:szCs w:val="12"/>
              </w:rPr>
              <w:t>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мировыми судьями, комиссиями по делам несовершеннолетних и защите их прав (штрафы за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w:t>
            </w:r>
            <w:proofErr w:type="gramEnd"/>
            <w:r w:rsidRPr="00D2626D">
              <w:rPr>
                <w:color w:val="000000"/>
                <w:sz w:val="12"/>
                <w:szCs w:val="12"/>
              </w:rPr>
              <w:t xml:space="preserve"> прекращения или ограничения водоснабжения, водоотведения, транспортировки воды и (или) сточных вод)</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28,9</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30,2</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738 1 16 01093 01 9000 140</w:t>
            </w:r>
          </w:p>
        </w:tc>
        <w:tc>
          <w:tcPr>
            <w:tcW w:w="6662"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мировыми судьями, комиссиями по делам несовершеннолетних и защите их прав (иные штрафы)</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22,2</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13,0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000 1 16 01100 01 0000 140</w:t>
            </w:r>
          </w:p>
        </w:tc>
        <w:tc>
          <w:tcPr>
            <w:tcW w:w="6662"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 xml:space="preserve">Административные штрафы, установленные главой 10 Кодекса Российской Федерации об административных правонарушениях, за административные правонарушения в сельском хозяйстве, ветеринарии </w:t>
            </w:r>
            <w:r w:rsidRPr="00D2626D">
              <w:rPr>
                <w:color w:val="000000"/>
                <w:sz w:val="12"/>
                <w:szCs w:val="12"/>
              </w:rPr>
              <w:br/>
              <w:t>и мелиорации земель, налагаемые мировыми судьями, комиссиями по делам несовершеннолетних и защите их прав</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0,7</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0,4</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738 1 16 01103 01 9000 140</w:t>
            </w:r>
          </w:p>
        </w:tc>
        <w:tc>
          <w:tcPr>
            <w:tcW w:w="6662"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 xml:space="preserve">Административные штрафы, установленные главой 10 Кодекса Российской Федерации об административных правонарушениях, за административные правонарушения в сельском хозяйстве, ветеринарии </w:t>
            </w:r>
            <w:r w:rsidRPr="00D2626D">
              <w:rPr>
                <w:color w:val="000000"/>
                <w:sz w:val="12"/>
                <w:szCs w:val="12"/>
              </w:rPr>
              <w:br/>
              <w:t>и мелиорации земель, налагаемые мировыми судьями, комиссиями по делам несовершеннолетних и защите их прав (иные штрафы)</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0,7</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0,4</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000 1 16 01130 01 0000 140</w:t>
            </w:r>
          </w:p>
        </w:tc>
        <w:tc>
          <w:tcPr>
            <w:tcW w:w="6662"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1,1</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1,4</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738 1 16 01133 01 9000 140</w:t>
            </w:r>
          </w:p>
        </w:tc>
        <w:tc>
          <w:tcPr>
            <w:tcW w:w="6662"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 (иные штрафы)</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1,1</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1,4</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000 1 16 01140 01 0000 140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140,5</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93,2</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738 1 16 01143 01 0002 140</w:t>
            </w:r>
          </w:p>
        </w:tc>
        <w:tc>
          <w:tcPr>
            <w:tcW w:w="6662"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 (штрафы за незаконную продажу товаров (иных вещей), свободная реализация которых запрещена или ограничена)</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5,3</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5,1</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738 1 16 01143 01 0111 140</w:t>
            </w:r>
          </w:p>
        </w:tc>
        <w:tc>
          <w:tcPr>
            <w:tcW w:w="6662"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color w:val="000000"/>
                <w:sz w:val="12"/>
                <w:szCs w:val="12"/>
              </w:rPr>
            </w:pPr>
            <w:proofErr w:type="gramStart"/>
            <w:r w:rsidRPr="00D2626D">
              <w:rPr>
                <w:color w:val="000000"/>
                <w:sz w:val="12"/>
                <w:szCs w:val="12"/>
              </w:rPr>
              <w:t xml:space="preserve">Административные штрафы, установленные главой 14 Кодекса Российской Федерации об административных </w:t>
            </w:r>
            <w:r w:rsidRPr="00D2626D">
              <w:rPr>
                <w:color w:val="000000"/>
                <w:sz w:val="12"/>
                <w:szCs w:val="12"/>
              </w:rPr>
              <w:lastRenderedPageBreak/>
              <w:t>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 (штрафы за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roofErr w:type="gramEnd"/>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lastRenderedPageBreak/>
              <w:t>0,1</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0,1</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lastRenderedPageBreak/>
              <w:t>738 1 16 01143 01 9000 140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 (иные штрафы)</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135,1</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88,0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000 1 16 01150 01 0000 140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7,8</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5,2</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738 1 16 01153 01 0006 140</w:t>
            </w:r>
          </w:p>
        </w:tc>
        <w:tc>
          <w:tcPr>
            <w:tcW w:w="6662"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color w:val="000000"/>
                <w:sz w:val="12"/>
                <w:szCs w:val="12"/>
              </w:rPr>
            </w:pPr>
            <w:proofErr w:type="gramStart"/>
            <w:r w:rsidRPr="00D2626D">
              <w:rPr>
                <w:color w:val="000000"/>
                <w:sz w:val="12"/>
                <w:szCs w:val="12"/>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 (штрафы за непредставление (несообщение) сведений, необходимых для осуществления налогового контроля)</w:t>
            </w:r>
            <w:proofErr w:type="gramEnd"/>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2,0</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1,7</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738 1 16 01153 01 9000 140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 (иные штрафы)</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5,8</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3,5</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000 1 16 01170 01 0000 140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17,7</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18,8</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738 1 16 01173 01 0007 140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 xml:space="preserve">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w:t>
            </w:r>
            <w:r w:rsidRPr="00D2626D">
              <w:rPr>
                <w:color w:val="000000"/>
                <w:sz w:val="12"/>
                <w:szCs w:val="12"/>
              </w:rPr>
              <w:br/>
              <w:t>и защите их прав (штрафы за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0,9</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1,2</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738 1 16 01173 01 0008 140</w:t>
            </w:r>
          </w:p>
        </w:tc>
        <w:tc>
          <w:tcPr>
            <w:tcW w:w="6662"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color w:val="000000"/>
                <w:sz w:val="12"/>
                <w:szCs w:val="12"/>
              </w:rPr>
            </w:pPr>
            <w:proofErr w:type="gramStart"/>
            <w:r w:rsidRPr="00D2626D">
              <w:rPr>
                <w:color w:val="000000"/>
                <w:sz w:val="12"/>
                <w:szCs w:val="12"/>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 (штрафы за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roofErr w:type="gramEnd"/>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15,8</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16,6</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738 1 16 01173 01 9000 140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 (иные штрафы)</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1,0</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1,0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000 1 16 01190 01 0000 140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93,6</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87,1</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738 1 16 01193 01 0005 140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proofErr w:type="gramStart"/>
            <w:r w:rsidRPr="00D2626D">
              <w:rPr>
                <w:color w:val="000000"/>
                <w:sz w:val="12"/>
                <w:szCs w:val="12"/>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w:t>
            </w:r>
            <w:proofErr w:type="gramEnd"/>
            <w:r w:rsidRPr="00D2626D">
              <w:rPr>
                <w:color w:val="000000"/>
                <w:sz w:val="12"/>
                <w:szCs w:val="12"/>
              </w:rPr>
              <w:t xml:space="preserve"> </w:t>
            </w:r>
            <w:proofErr w:type="gramStart"/>
            <w:r w:rsidRPr="00D2626D">
              <w:rPr>
                <w:color w:val="000000"/>
                <w:sz w:val="12"/>
                <w:szCs w:val="12"/>
              </w:rPr>
              <w:t>лица), осуществляющего муниципальный контроль)</w:t>
            </w:r>
            <w:proofErr w:type="gramEnd"/>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46,8</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33,2</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738 1 16 01193 01 0012 140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 xml:space="preserve">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w:t>
            </w:r>
            <w:r w:rsidRPr="00D2626D">
              <w:rPr>
                <w:color w:val="000000"/>
                <w:sz w:val="12"/>
                <w:szCs w:val="12"/>
              </w:rPr>
              <w:br/>
              <w:t>за передачу либо попытку передачи запрещенных предметов лицам, содержащимся в учреждениях уголовно-исполнительной системы или изоляторах временного содержания)</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0,7</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0,4</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738 1 16 01193 01 0013 140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заведомо ложный вызов специализированных служб)</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3,8</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4,1</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738 1 16 01193 01 0029 140</w:t>
            </w:r>
          </w:p>
        </w:tc>
        <w:tc>
          <w:tcPr>
            <w:tcW w:w="6662"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color w:val="000000"/>
                <w:sz w:val="12"/>
                <w:szCs w:val="12"/>
              </w:rPr>
            </w:pPr>
            <w:proofErr w:type="gramStart"/>
            <w:r w:rsidRPr="00D2626D">
              <w:rPr>
                <w:color w:val="000000"/>
                <w:sz w:val="12"/>
                <w:szCs w:val="12"/>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roofErr w:type="gramEnd"/>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35,6</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44,1</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738 1 16 01193 01 0401 140</w:t>
            </w:r>
          </w:p>
        </w:tc>
        <w:tc>
          <w:tcPr>
            <w:tcW w:w="6662"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color w:val="000000"/>
                <w:sz w:val="12"/>
                <w:szCs w:val="12"/>
              </w:rPr>
            </w:pPr>
            <w:proofErr w:type="gramStart"/>
            <w:r w:rsidRPr="00D2626D">
              <w:rPr>
                <w:color w:val="000000"/>
                <w:sz w:val="12"/>
                <w:szCs w:val="12"/>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roofErr w:type="gramEnd"/>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6,3</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5,0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738 1 16 01193 01 9000 140</w:t>
            </w:r>
          </w:p>
        </w:tc>
        <w:tc>
          <w:tcPr>
            <w:tcW w:w="6662"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(иные штрафы)</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0,4</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0,3</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000 1 16 01200 01 0000 140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257,0</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268,9</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738 1 16 01203 01 0008 140</w:t>
            </w:r>
          </w:p>
        </w:tc>
        <w:tc>
          <w:tcPr>
            <w:tcW w:w="6662"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1,6</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1,6</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738 1 16 01203 01 0021 140</w:t>
            </w:r>
          </w:p>
        </w:tc>
        <w:tc>
          <w:tcPr>
            <w:tcW w:w="6662"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появление в общественных местах в состоянии опьянения)</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0,6</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0,6</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738 1 16 01203 01 9000 140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(иные штрафы)</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249,8</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261,7</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836 1 16 01203 01 9000 140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(иные штрафы)</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5,0</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5,0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000 1 16 01330 00 0000 140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111,9</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100,0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738 1 16 01333 01 0000 140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 налагаемые мировыми судьями, комиссиями по делам несовершеннолетних и защите их прав</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111,9</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100,0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noWrap/>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000 1 16 07000 00 0000 140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264,1</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264,1</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000 1 16 07010 00 0000 140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Штрафы, неустойки, пени, уплаченные в случае просрочки исполнения поставщиком (подрядчиком, исполнителем) обязательств, предусмотренных государственным (муниципальным) контрактом</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101,1</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101,1</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936 1 16 07010 05 0006 140</w:t>
            </w:r>
          </w:p>
        </w:tc>
        <w:tc>
          <w:tcPr>
            <w:tcW w:w="6662"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 (поступления доходов за исключением поступлений, по муниципальным контрактам, финансируемым за счет средств муниципального дорожного фонда)</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101,1</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101,1</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000 1 16 07090 00 0000 140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казенным учреждением, Центральным банком Российской Федерации, государственной корпорацией</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163,0</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163,0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lastRenderedPageBreak/>
              <w:t>936 1 16 07090 05 0006 140</w:t>
            </w:r>
          </w:p>
        </w:tc>
        <w:tc>
          <w:tcPr>
            <w:tcW w:w="6662"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 (поступления доходов за исключением поступлений, по муниципальным контрактам, финансируемым за счет средств муниципального дорожного фонда)</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163,0</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163,0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000 1 16 11000 01 0000 140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Платежи, уплачиваемые в целях возмещения вреда</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10,0</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804 1 16 11050 01 0000 140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10,0</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10,0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000 1 17 00000 00 0000 000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ПРОЧИЕ НЕНАЛОГОВЫЕ ДОХОДЫ</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1,1</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1,1</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000 1 17 05000 00 0000 180</w:t>
            </w:r>
          </w:p>
        </w:tc>
        <w:tc>
          <w:tcPr>
            <w:tcW w:w="6662" w:type="dxa"/>
            <w:gridSpan w:val="2"/>
            <w:tcBorders>
              <w:top w:val="nil"/>
              <w:left w:val="nil"/>
              <w:bottom w:val="single" w:sz="4" w:space="0" w:color="auto"/>
              <w:right w:val="single" w:sz="4" w:space="0" w:color="auto"/>
            </w:tcBorders>
            <w:shd w:val="clear" w:color="auto" w:fill="auto"/>
            <w:noWrap/>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Прочие неналоговые доходы</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1,1</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1,1</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936 1 17 05050 05 0000 180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Прочие неналоговые доходы бюджетов муниципальных районов</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1,1</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1,1</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b/>
                <w:bCs/>
                <w:color w:val="000000"/>
                <w:sz w:val="12"/>
                <w:szCs w:val="12"/>
              </w:rPr>
            </w:pPr>
            <w:r w:rsidRPr="00D2626D">
              <w:rPr>
                <w:b/>
                <w:bCs/>
                <w:color w:val="000000"/>
                <w:sz w:val="12"/>
                <w:szCs w:val="12"/>
              </w:rPr>
              <w:t>000 2 00 00000 00 0000 000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b/>
                <w:bCs/>
                <w:color w:val="000000"/>
                <w:sz w:val="12"/>
                <w:szCs w:val="12"/>
              </w:rPr>
            </w:pPr>
            <w:r w:rsidRPr="00D2626D">
              <w:rPr>
                <w:b/>
                <w:bCs/>
                <w:color w:val="000000"/>
                <w:sz w:val="12"/>
                <w:szCs w:val="12"/>
              </w:rPr>
              <w:t>БЕЗВОЗМЕЗДНЫЕ ПОСТУПЛЕНИЯ</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b/>
                <w:bCs/>
                <w:color w:val="000000"/>
                <w:sz w:val="12"/>
                <w:szCs w:val="12"/>
              </w:rPr>
            </w:pPr>
            <w:r w:rsidRPr="00D2626D">
              <w:rPr>
                <w:rFonts w:ascii="Times New Roman CYR" w:hAnsi="Times New Roman CYR" w:cs="Times New Roman CYR"/>
                <w:b/>
                <w:bCs/>
                <w:color w:val="000000"/>
                <w:sz w:val="12"/>
                <w:szCs w:val="12"/>
              </w:rPr>
              <w:t>572 940,3</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b/>
                <w:bCs/>
                <w:color w:val="000000"/>
                <w:sz w:val="12"/>
                <w:szCs w:val="12"/>
              </w:rPr>
            </w:pPr>
            <w:r w:rsidRPr="00D2626D">
              <w:rPr>
                <w:rFonts w:ascii="Times New Roman CYR" w:hAnsi="Times New Roman CYR" w:cs="Times New Roman CYR"/>
                <w:b/>
                <w:bCs/>
                <w:color w:val="000000"/>
                <w:sz w:val="12"/>
                <w:szCs w:val="12"/>
              </w:rPr>
              <w:t>535 270,3</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b/>
                <w:bCs/>
                <w:color w:val="000000"/>
                <w:sz w:val="12"/>
                <w:szCs w:val="12"/>
              </w:rPr>
            </w:pPr>
            <w:r w:rsidRPr="00D2626D">
              <w:rPr>
                <w:b/>
                <w:bCs/>
                <w:color w:val="000000"/>
                <w:sz w:val="12"/>
                <w:szCs w:val="12"/>
              </w:rPr>
              <w:t>000  2 02 00000 00 0000 000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b/>
                <w:bCs/>
                <w:color w:val="000000"/>
                <w:sz w:val="12"/>
                <w:szCs w:val="12"/>
              </w:rPr>
            </w:pPr>
            <w:r w:rsidRPr="00D2626D">
              <w:rPr>
                <w:b/>
                <w:bCs/>
                <w:color w:val="000000"/>
                <w:sz w:val="12"/>
                <w:szCs w:val="12"/>
              </w:rPr>
              <w:t>БЕЗВОЗМЕЗДНЫЕ ПОСТУПЛЕНИЯ ОТ ДРУГИХ БЮДЖЕТОВ БЮДЖЕТНОЙ СИСТЕМЫ РОССИЙСКОЙ ФЕДЕРАЦИИ</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b/>
                <w:bCs/>
                <w:color w:val="000000"/>
                <w:sz w:val="12"/>
                <w:szCs w:val="12"/>
              </w:rPr>
            </w:pPr>
            <w:r w:rsidRPr="00D2626D">
              <w:rPr>
                <w:rFonts w:ascii="Times New Roman CYR" w:hAnsi="Times New Roman CYR" w:cs="Times New Roman CYR"/>
                <w:b/>
                <w:bCs/>
                <w:color w:val="000000"/>
                <w:sz w:val="12"/>
                <w:szCs w:val="12"/>
              </w:rPr>
              <w:t>572 576,7</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b/>
                <w:bCs/>
                <w:color w:val="000000"/>
                <w:sz w:val="12"/>
                <w:szCs w:val="12"/>
              </w:rPr>
            </w:pPr>
            <w:r w:rsidRPr="00D2626D">
              <w:rPr>
                <w:rFonts w:ascii="Times New Roman CYR" w:hAnsi="Times New Roman CYR" w:cs="Times New Roman CYR"/>
                <w:b/>
                <w:bCs/>
                <w:color w:val="000000"/>
                <w:sz w:val="12"/>
                <w:szCs w:val="12"/>
              </w:rPr>
              <w:t>534 906,7</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jc w:val="center"/>
              <w:rPr>
                <w:b/>
                <w:bCs/>
                <w:sz w:val="12"/>
                <w:szCs w:val="12"/>
              </w:rPr>
            </w:pPr>
            <w:r w:rsidRPr="00D2626D">
              <w:rPr>
                <w:b/>
                <w:bCs/>
                <w:sz w:val="12"/>
                <w:szCs w:val="12"/>
              </w:rPr>
              <w:t>000 2 02 10000 00 0000 150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b/>
                <w:bCs/>
                <w:sz w:val="12"/>
                <w:szCs w:val="12"/>
              </w:rPr>
            </w:pPr>
            <w:r w:rsidRPr="00D2626D">
              <w:rPr>
                <w:b/>
                <w:bCs/>
                <w:sz w:val="12"/>
                <w:szCs w:val="12"/>
              </w:rPr>
              <w:t>Дотации бюджетам бюджетной системы Российской Федерации</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b/>
                <w:bCs/>
                <w:color w:val="000000"/>
                <w:sz w:val="12"/>
                <w:szCs w:val="12"/>
              </w:rPr>
            </w:pPr>
            <w:r w:rsidRPr="00D2626D">
              <w:rPr>
                <w:rFonts w:ascii="Times New Roman CYR" w:hAnsi="Times New Roman CYR" w:cs="Times New Roman CYR"/>
                <w:b/>
                <w:bCs/>
                <w:color w:val="000000"/>
                <w:sz w:val="12"/>
                <w:szCs w:val="12"/>
              </w:rPr>
              <w:t>80 116,0</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b/>
                <w:bCs/>
                <w:color w:val="000000"/>
                <w:sz w:val="12"/>
                <w:szCs w:val="12"/>
              </w:rPr>
            </w:pPr>
            <w:r w:rsidRPr="00D2626D">
              <w:rPr>
                <w:rFonts w:ascii="Times New Roman CYR" w:hAnsi="Times New Roman CYR" w:cs="Times New Roman CYR"/>
                <w:b/>
                <w:bCs/>
                <w:color w:val="000000"/>
                <w:sz w:val="12"/>
                <w:szCs w:val="12"/>
              </w:rPr>
              <w:t>83 258,0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jc w:val="center"/>
              <w:rPr>
                <w:sz w:val="12"/>
                <w:szCs w:val="12"/>
              </w:rPr>
            </w:pPr>
            <w:r w:rsidRPr="00D2626D">
              <w:rPr>
                <w:sz w:val="12"/>
                <w:szCs w:val="12"/>
              </w:rPr>
              <w:t>000 2 02 15001 00 0000 150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Дотации на выравнивание бюджетной обеспеченности</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80 116,0</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83 258,0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912 2 02 15001 05 0000 150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Дотации бюджетам муниципальных районов на выравнивание бюджетной обеспеченности из бюджета субъекта Российской Федерации</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80 116,0</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83258,0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jc w:val="center"/>
              <w:rPr>
                <w:b/>
                <w:bCs/>
                <w:sz w:val="12"/>
                <w:szCs w:val="12"/>
              </w:rPr>
            </w:pPr>
            <w:r w:rsidRPr="00D2626D">
              <w:rPr>
                <w:b/>
                <w:bCs/>
                <w:sz w:val="12"/>
                <w:szCs w:val="12"/>
              </w:rPr>
              <w:t>000 2 02 20000 00 0000 150</w:t>
            </w:r>
          </w:p>
        </w:tc>
        <w:tc>
          <w:tcPr>
            <w:tcW w:w="6662"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b/>
                <w:bCs/>
                <w:color w:val="000000"/>
                <w:sz w:val="12"/>
                <w:szCs w:val="12"/>
              </w:rPr>
            </w:pPr>
            <w:r w:rsidRPr="00D2626D">
              <w:rPr>
                <w:b/>
                <w:bCs/>
                <w:color w:val="000000"/>
                <w:sz w:val="12"/>
                <w:szCs w:val="12"/>
              </w:rPr>
              <w:t>Субсидии бюджетам бюджетной системы Российской Федерации (межбюджетные субсидии)</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b/>
                <w:bCs/>
                <w:color w:val="000000"/>
                <w:sz w:val="12"/>
                <w:szCs w:val="12"/>
              </w:rPr>
            </w:pPr>
            <w:r w:rsidRPr="00D2626D">
              <w:rPr>
                <w:rFonts w:ascii="Times New Roman CYR" w:hAnsi="Times New Roman CYR" w:cs="Times New Roman CYR"/>
                <w:b/>
                <w:bCs/>
                <w:color w:val="000000"/>
                <w:sz w:val="12"/>
                <w:szCs w:val="12"/>
              </w:rPr>
              <w:t>185 158,91</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b/>
                <w:bCs/>
                <w:color w:val="000000"/>
                <w:sz w:val="12"/>
                <w:szCs w:val="12"/>
              </w:rPr>
            </w:pPr>
            <w:r w:rsidRPr="00D2626D">
              <w:rPr>
                <w:rFonts w:ascii="Times New Roman CYR" w:hAnsi="Times New Roman CYR" w:cs="Times New Roman CYR"/>
                <w:b/>
                <w:bCs/>
                <w:color w:val="000000"/>
                <w:sz w:val="12"/>
                <w:szCs w:val="12"/>
              </w:rPr>
              <w:t>144 688,98</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jc w:val="center"/>
              <w:rPr>
                <w:sz w:val="12"/>
                <w:szCs w:val="12"/>
              </w:rPr>
            </w:pPr>
            <w:r w:rsidRPr="00D2626D">
              <w:rPr>
                <w:sz w:val="12"/>
                <w:szCs w:val="12"/>
              </w:rPr>
              <w:t>000 2 02 20216 00 0000 150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sz w:val="12"/>
                <w:szCs w:val="12"/>
              </w:rPr>
            </w:pPr>
            <w:r w:rsidRPr="00D2626D">
              <w:rPr>
                <w:sz w:val="12"/>
                <w:szCs w:val="12"/>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44 581,0</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42 539,0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jc w:val="center"/>
              <w:rPr>
                <w:sz w:val="12"/>
                <w:szCs w:val="12"/>
              </w:rPr>
            </w:pPr>
            <w:r w:rsidRPr="00D2626D">
              <w:rPr>
                <w:sz w:val="12"/>
                <w:szCs w:val="12"/>
              </w:rPr>
              <w:t>936 2 02 20216 05 0000 150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sz w:val="12"/>
                <w:szCs w:val="12"/>
              </w:rPr>
            </w:pPr>
            <w:r w:rsidRPr="00D2626D">
              <w:rPr>
                <w:sz w:val="12"/>
                <w:szCs w:val="12"/>
              </w:rPr>
              <w:t>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44 581,0</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42539,0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000 2 02 25179 00 0000 150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sz w:val="12"/>
                <w:szCs w:val="12"/>
              </w:rPr>
            </w:pPr>
            <w:r w:rsidRPr="00D2626D">
              <w:rPr>
                <w:sz w:val="12"/>
                <w:szCs w:val="12"/>
              </w:rPr>
              <w:t>Субсидии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2 269,5</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2 269,5</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903 2 02 25179 05 0000 150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sz w:val="12"/>
                <w:szCs w:val="12"/>
              </w:rPr>
            </w:pPr>
            <w:r w:rsidRPr="00D2626D">
              <w:rPr>
                <w:sz w:val="12"/>
                <w:szCs w:val="12"/>
              </w:rPr>
              <w:t>Субсидии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2 269,5</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2269,5</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000 2 02 25304 00 0000 150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sz w:val="12"/>
                <w:szCs w:val="12"/>
              </w:rPr>
            </w:pPr>
            <w:r w:rsidRPr="00D2626D">
              <w:rPr>
                <w:sz w:val="12"/>
                <w:szCs w:val="12"/>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9 496,2</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9 674,7</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903 2 02 25304 05 0000 150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sz w:val="12"/>
                <w:szCs w:val="12"/>
              </w:rPr>
            </w:pPr>
            <w:r w:rsidRPr="00D2626D">
              <w:rPr>
                <w:sz w:val="12"/>
                <w:szCs w:val="12"/>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9 496,2</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9674,7</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jc w:val="center"/>
              <w:rPr>
                <w:sz w:val="12"/>
                <w:szCs w:val="12"/>
              </w:rPr>
            </w:pPr>
            <w:r w:rsidRPr="00D2626D">
              <w:rPr>
                <w:sz w:val="12"/>
                <w:szCs w:val="12"/>
              </w:rPr>
              <w:t>000 2 02 25372 00 0000 150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sz w:val="12"/>
                <w:szCs w:val="12"/>
              </w:rPr>
            </w:pPr>
            <w:r w:rsidRPr="00D2626D">
              <w:rPr>
                <w:sz w:val="12"/>
                <w:szCs w:val="12"/>
              </w:rPr>
              <w:t>Субсидии бюджетам на развитие транспортной инфраструктуры на сельских территориях</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36 890,8</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936 2 02 25372 05 0000 150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sz w:val="12"/>
                <w:szCs w:val="12"/>
              </w:rPr>
            </w:pPr>
            <w:r w:rsidRPr="00D2626D">
              <w:rPr>
                <w:sz w:val="12"/>
                <w:szCs w:val="12"/>
              </w:rPr>
              <w:t>Субсидии бюджетам муниципальных районов на развитие транспортной инфраструктуры на сельских территориях</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36 890,8</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000 2 02 25511 00 0000 150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sz w:val="12"/>
                <w:szCs w:val="12"/>
              </w:rPr>
            </w:pPr>
            <w:r w:rsidRPr="00D2626D">
              <w:rPr>
                <w:sz w:val="12"/>
                <w:szCs w:val="12"/>
              </w:rPr>
              <w:t>Субсидии бюджетам на проведение комплексных кадастровых работ</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0,0</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7 692,8</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936 2 02 25511 05 0000 150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sz w:val="12"/>
                <w:szCs w:val="12"/>
              </w:rPr>
            </w:pPr>
            <w:r w:rsidRPr="00D2626D">
              <w:rPr>
                <w:sz w:val="12"/>
                <w:szCs w:val="12"/>
              </w:rPr>
              <w:t>Субсидии бюджетам муниципальных районов на проведение комплексных кадастровых работ</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0,0</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7692,8</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000 2 02 25519 00 0000 150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sz w:val="12"/>
                <w:szCs w:val="12"/>
              </w:rPr>
            </w:pPr>
            <w:r w:rsidRPr="00D2626D">
              <w:rPr>
                <w:sz w:val="12"/>
                <w:szCs w:val="12"/>
              </w:rPr>
              <w:t>Субсидии бюджетам на поддержку отрасли культуры</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4 535,4</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184,0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901 2 02 25519 05 0000 150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sz w:val="12"/>
                <w:szCs w:val="12"/>
              </w:rPr>
            </w:pPr>
            <w:r w:rsidRPr="00D2626D">
              <w:rPr>
                <w:sz w:val="12"/>
                <w:szCs w:val="12"/>
              </w:rPr>
              <w:t>Субсидии бюджетам муниципальных районов на поддержку отрасли культуры</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4 535,4</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184,0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000000" w:fill="FFFFFF"/>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000 2 02 29999 00 0000 150</w:t>
            </w:r>
          </w:p>
        </w:tc>
        <w:tc>
          <w:tcPr>
            <w:tcW w:w="6662"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Прочие субсидии</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87 386,0</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82 329,0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000000" w:fill="FFFFFF"/>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000 2 02 29999 05 0000 150</w:t>
            </w:r>
          </w:p>
        </w:tc>
        <w:tc>
          <w:tcPr>
            <w:tcW w:w="6662"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Прочие субсидии бюджетам муниципальных районов</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87 386,0</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82 329,0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000000" w:fill="FFFFFF"/>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903 2 02 29999 05 0000 150</w:t>
            </w:r>
          </w:p>
        </w:tc>
        <w:tc>
          <w:tcPr>
            <w:tcW w:w="6662"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Прочие субсидии бюджетам муниципальных районов</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2 550,4</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1050,4</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000000" w:fill="FFFFFF"/>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912 2 02 29999 05 0000 150</w:t>
            </w:r>
          </w:p>
        </w:tc>
        <w:tc>
          <w:tcPr>
            <w:tcW w:w="6662"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Прочие субсидии бюджетам муниципальных районов</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84 759,0</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81202,0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000000" w:fill="FFFFFF"/>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936 2 02 29999 05 0000 150</w:t>
            </w:r>
          </w:p>
        </w:tc>
        <w:tc>
          <w:tcPr>
            <w:tcW w:w="6662"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Прочие субсидии бюджетам муниципальных районов</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76,6</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76,6</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jc w:val="center"/>
              <w:rPr>
                <w:b/>
                <w:bCs/>
                <w:sz w:val="12"/>
                <w:szCs w:val="12"/>
              </w:rPr>
            </w:pPr>
            <w:r w:rsidRPr="00D2626D">
              <w:rPr>
                <w:b/>
                <w:bCs/>
                <w:sz w:val="12"/>
                <w:szCs w:val="12"/>
              </w:rPr>
              <w:t>000 2 02 30000 00 0000 150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b/>
                <w:bCs/>
                <w:sz w:val="12"/>
                <w:szCs w:val="12"/>
              </w:rPr>
            </w:pPr>
            <w:r w:rsidRPr="00D2626D">
              <w:rPr>
                <w:b/>
                <w:bCs/>
                <w:sz w:val="12"/>
                <w:szCs w:val="12"/>
              </w:rPr>
              <w:t>Субвенции бюджетам бюджетной системы Российской Федерации</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b/>
                <w:bCs/>
                <w:color w:val="000000"/>
                <w:sz w:val="12"/>
                <w:szCs w:val="12"/>
              </w:rPr>
            </w:pPr>
            <w:r w:rsidRPr="00D2626D">
              <w:rPr>
                <w:rFonts w:ascii="Times New Roman CYR" w:hAnsi="Times New Roman CYR" w:cs="Times New Roman CYR"/>
                <w:b/>
                <w:bCs/>
                <w:color w:val="000000"/>
                <w:sz w:val="12"/>
                <w:szCs w:val="12"/>
              </w:rPr>
              <w:t>287 488,7</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b/>
                <w:bCs/>
                <w:color w:val="000000"/>
                <w:sz w:val="12"/>
                <w:szCs w:val="12"/>
              </w:rPr>
            </w:pPr>
            <w:r w:rsidRPr="00D2626D">
              <w:rPr>
                <w:rFonts w:ascii="Times New Roman CYR" w:hAnsi="Times New Roman CYR" w:cs="Times New Roman CYR"/>
                <w:b/>
                <w:bCs/>
                <w:color w:val="000000"/>
                <w:sz w:val="12"/>
                <w:szCs w:val="12"/>
              </w:rPr>
              <w:t>287 133,4</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000 2 02 30024 00 0000 150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sz w:val="12"/>
                <w:szCs w:val="12"/>
              </w:rPr>
            </w:pPr>
            <w:r w:rsidRPr="00D2626D">
              <w:rPr>
                <w:sz w:val="12"/>
                <w:szCs w:val="12"/>
              </w:rPr>
              <w:t>Субвенции местным бюджетам на выполнение передаваемых полномочий субъектов Российской Федерации</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32 969,6</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36 175,9</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000 2 02 30024 05 0000 150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sz w:val="12"/>
                <w:szCs w:val="12"/>
              </w:rPr>
            </w:pPr>
            <w:r w:rsidRPr="00D2626D">
              <w:rPr>
                <w:sz w:val="12"/>
                <w:szCs w:val="12"/>
              </w:rPr>
              <w:t>Субвенции бюджетам муниципальных районов на выполнение передаваемых полномочий субъектов Российской Федерации</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32 969,6</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36 175,9</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901 2 02 30024 05 0000 150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sz w:val="12"/>
                <w:szCs w:val="12"/>
              </w:rPr>
            </w:pPr>
            <w:r w:rsidRPr="00D2626D">
              <w:rPr>
                <w:sz w:val="12"/>
                <w:szCs w:val="12"/>
              </w:rPr>
              <w:t>Субвенции бюджетам муниципальных районов на выполнение передаваемых полномочий субъектов Российской Федерации</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586,0</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586,0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903 2 02 30024 05 0000 150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sz w:val="12"/>
                <w:szCs w:val="12"/>
              </w:rPr>
            </w:pPr>
            <w:r w:rsidRPr="00D2626D">
              <w:rPr>
                <w:sz w:val="12"/>
                <w:szCs w:val="12"/>
              </w:rPr>
              <w:t>Субвенции бюджетам муниципальных районов на выполнение передаваемых полномочий субъектов Российской Федерации</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2 551,9</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2551,9</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912 2 02 30024 05 0000 150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sz w:val="12"/>
                <w:szCs w:val="12"/>
              </w:rPr>
            </w:pPr>
            <w:r w:rsidRPr="00D2626D">
              <w:rPr>
                <w:sz w:val="12"/>
                <w:szCs w:val="12"/>
              </w:rPr>
              <w:t>Субвенции бюджетам муниципальных районов на выполнение передаваемых полномочий субъектов Российской Федерации</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27 719,0</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28825,0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936 2 02 30024 05 0000 150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sz w:val="12"/>
                <w:szCs w:val="12"/>
              </w:rPr>
            </w:pPr>
            <w:r w:rsidRPr="00D2626D">
              <w:rPr>
                <w:sz w:val="12"/>
                <w:szCs w:val="12"/>
              </w:rPr>
              <w:t>Субвенции бюджетам муниципальных районов на выполнение передаваемых полномочий субъектов Российской Федерации</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2 112,7</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4213,0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jc w:val="center"/>
              <w:rPr>
                <w:sz w:val="12"/>
                <w:szCs w:val="12"/>
              </w:rPr>
            </w:pPr>
            <w:r w:rsidRPr="00D2626D">
              <w:rPr>
                <w:sz w:val="12"/>
                <w:szCs w:val="12"/>
              </w:rPr>
              <w:t>000 2 02 30027 00 0000 150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sz w:val="12"/>
                <w:szCs w:val="12"/>
              </w:rPr>
            </w:pPr>
            <w:r w:rsidRPr="00D2626D">
              <w:rPr>
                <w:sz w:val="12"/>
                <w:szCs w:val="12"/>
              </w:rPr>
              <w:t>Субвенции бюджетам на содержание ребенка, находящегося под опекой, попечительством, а также вознаграждение, причитающееся опекуну (попечителю), приемному родителю</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10 436,0</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10 436,0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jc w:val="center"/>
              <w:rPr>
                <w:sz w:val="12"/>
                <w:szCs w:val="12"/>
              </w:rPr>
            </w:pPr>
            <w:r w:rsidRPr="00D2626D">
              <w:rPr>
                <w:sz w:val="12"/>
                <w:szCs w:val="12"/>
              </w:rPr>
              <w:t>903 2 02 30027 05 0000 150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sz w:val="12"/>
                <w:szCs w:val="12"/>
              </w:rPr>
            </w:pPr>
            <w:r w:rsidRPr="00D2626D">
              <w:rPr>
                <w:sz w:val="12"/>
                <w:szCs w:val="12"/>
              </w:rPr>
              <w:t>Субвенции бюджетам муниципальных районов на содержание ребенка, находящегося под опекой, попечительством, а также вознаграждение, причитающееся опекуну (попечителю), приемному родителю</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10 436,0</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10436,0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jc w:val="center"/>
              <w:rPr>
                <w:sz w:val="12"/>
                <w:szCs w:val="12"/>
              </w:rPr>
            </w:pPr>
            <w:r w:rsidRPr="00D2626D">
              <w:rPr>
                <w:sz w:val="12"/>
                <w:szCs w:val="12"/>
              </w:rPr>
              <w:t>000 2 02 30029 00 0000 150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sz w:val="12"/>
                <w:szCs w:val="12"/>
              </w:rPr>
            </w:pPr>
            <w:r w:rsidRPr="00D2626D">
              <w:rPr>
                <w:sz w:val="12"/>
                <w:szCs w:val="12"/>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1 830,8</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1 830,8</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jc w:val="center"/>
              <w:rPr>
                <w:sz w:val="12"/>
                <w:szCs w:val="12"/>
              </w:rPr>
            </w:pPr>
            <w:r w:rsidRPr="00D2626D">
              <w:rPr>
                <w:sz w:val="12"/>
                <w:szCs w:val="12"/>
              </w:rPr>
              <w:t>903 2 02 30029 05 0000 150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sz w:val="12"/>
                <w:szCs w:val="12"/>
              </w:rPr>
            </w:pPr>
            <w:r w:rsidRPr="00D2626D">
              <w:rPr>
                <w:sz w:val="12"/>
                <w:szCs w:val="12"/>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1 830,8</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1830,8</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jc w:val="center"/>
              <w:rPr>
                <w:sz w:val="12"/>
                <w:szCs w:val="12"/>
              </w:rPr>
            </w:pPr>
            <w:r w:rsidRPr="00D2626D">
              <w:rPr>
                <w:sz w:val="12"/>
                <w:szCs w:val="12"/>
              </w:rPr>
              <w:t>000 2 02 35082 00 0000 150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sz w:val="12"/>
                <w:szCs w:val="12"/>
              </w:rPr>
            </w:pPr>
            <w:r w:rsidRPr="00D2626D">
              <w:rPr>
                <w:sz w:val="12"/>
                <w:szCs w:val="12"/>
              </w:rPr>
              <w:t>Субвенции бюджетам муниципальных образований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3 361,7</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1 680,9</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jc w:val="center"/>
              <w:rPr>
                <w:sz w:val="12"/>
                <w:szCs w:val="12"/>
              </w:rPr>
            </w:pPr>
            <w:r w:rsidRPr="00D2626D">
              <w:rPr>
                <w:sz w:val="12"/>
                <w:szCs w:val="12"/>
              </w:rPr>
              <w:t>936 2 02 35082 05 0000 150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sz w:val="12"/>
                <w:szCs w:val="12"/>
              </w:rPr>
            </w:pPr>
            <w:r w:rsidRPr="00D2626D">
              <w:rPr>
                <w:sz w:val="12"/>
                <w:szCs w:val="12"/>
              </w:rPr>
              <w:t>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3 361,7</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1680,9</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jc w:val="center"/>
              <w:rPr>
                <w:sz w:val="12"/>
                <w:szCs w:val="12"/>
              </w:rPr>
            </w:pPr>
            <w:r w:rsidRPr="00D2626D">
              <w:rPr>
                <w:sz w:val="12"/>
                <w:szCs w:val="12"/>
              </w:rPr>
              <w:t>000 2 02 35120 00 0000 150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1,6</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1,3</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jc w:val="center"/>
              <w:rPr>
                <w:sz w:val="12"/>
                <w:szCs w:val="12"/>
              </w:rPr>
            </w:pPr>
            <w:r w:rsidRPr="00D2626D">
              <w:rPr>
                <w:sz w:val="12"/>
                <w:szCs w:val="12"/>
              </w:rPr>
              <w:t>936 2 02 35120 05 0000 150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1,6</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1,3</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000000" w:fill="FFFFFF"/>
            <w:vAlign w:val="center"/>
            <w:hideMark/>
          </w:tcPr>
          <w:p w:rsidR="00D2626D" w:rsidRPr="00D2626D" w:rsidRDefault="00D2626D" w:rsidP="00D2626D">
            <w:pPr>
              <w:widowControl/>
              <w:autoSpaceDE/>
              <w:autoSpaceDN/>
              <w:adjustRightInd/>
              <w:rPr>
                <w:sz w:val="12"/>
                <w:szCs w:val="12"/>
              </w:rPr>
            </w:pPr>
            <w:r w:rsidRPr="00D2626D">
              <w:rPr>
                <w:sz w:val="12"/>
                <w:szCs w:val="12"/>
              </w:rPr>
              <w:t>000 2 02 39999 00 0000 150</w:t>
            </w:r>
          </w:p>
        </w:tc>
        <w:tc>
          <w:tcPr>
            <w:tcW w:w="6662"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sz w:val="12"/>
                <w:szCs w:val="12"/>
              </w:rPr>
            </w:pPr>
            <w:r w:rsidRPr="00D2626D">
              <w:rPr>
                <w:sz w:val="12"/>
                <w:szCs w:val="12"/>
              </w:rPr>
              <w:t xml:space="preserve">Прочие субвенции </w:t>
            </w:r>
          </w:p>
        </w:tc>
        <w:tc>
          <w:tcPr>
            <w:tcW w:w="851" w:type="dxa"/>
            <w:gridSpan w:val="2"/>
            <w:tcBorders>
              <w:top w:val="nil"/>
              <w:left w:val="nil"/>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jc w:val="center"/>
              <w:rPr>
                <w:sz w:val="12"/>
                <w:szCs w:val="12"/>
              </w:rPr>
            </w:pPr>
            <w:r w:rsidRPr="00D2626D">
              <w:rPr>
                <w:sz w:val="12"/>
                <w:szCs w:val="12"/>
              </w:rPr>
              <w:t>238889,0</w:t>
            </w:r>
          </w:p>
        </w:tc>
        <w:tc>
          <w:tcPr>
            <w:tcW w:w="807" w:type="dxa"/>
            <w:tcBorders>
              <w:top w:val="nil"/>
              <w:left w:val="nil"/>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jc w:val="center"/>
              <w:rPr>
                <w:sz w:val="12"/>
                <w:szCs w:val="12"/>
              </w:rPr>
            </w:pPr>
            <w:r w:rsidRPr="00D2626D">
              <w:rPr>
                <w:sz w:val="12"/>
                <w:szCs w:val="12"/>
              </w:rPr>
              <w:t>237008,5</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000000" w:fill="FFFFFF"/>
            <w:vAlign w:val="center"/>
            <w:hideMark/>
          </w:tcPr>
          <w:p w:rsidR="00D2626D" w:rsidRPr="00D2626D" w:rsidRDefault="00D2626D" w:rsidP="00D2626D">
            <w:pPr>
              <w:widowControl/>
              <w:autoSpaceDE/>
              <w:autoSpaceDN/>
              <w:adjustRightInd/>
              <w:rPr>
                <w:sz w:val="12"/>
                <w:szCs w:val="12"/>
              </w:rPr>
            </w:pPr>
            <w:r w:rsidRPr="00D2626D">
              <w:rPr>
                <w:sz w:val="12"/>
                <w:szCs w:val="12"/>
              </w:rPr>
              <w:t>000 2 02 39999 05 0000 150</w:t>
            </w:r>
          </w:p>
        </w:tc>
        <w:tc>
          <w:tcPr>
            <w:tcW w:w="6662"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sz w:val="12"/>
                <w:szCs w:val="12"/>
              </w:rPr>
            </w:pPr>
            <w:r w:rsidRPr="00D2626D">
              <w:rPr>
                <w:sz w:val="12"/>
                <w:szCs w:val="12"/>
              </w:rPr>
              <w:t>Прочие субвенции бюджетам муниципальных районов</w:t>
            </w:r>
          </w:p>
        </w:tc>
        <w:tc>
          <w:tcPr>
            <w:tcW w:w="851" w:type="dxa"/>
            <w:gridSpan w:val="2"/>
            <w:tcBorders>
              <w:top w:val="nil"/>
              <w:left w:val="nil"/>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jc w:val="center"/>
              <w:rPr>
                <w:sz w:val="12"/>
                <w:szCs w:val="12"/>
              </w:rPr>
            </w:pPr>
            <w:r w:rsidRPr="00D2626D">
              <w:rPr>
                <w:sz w:val="12"/>
                <w:szCs w:val="12"/>
              </w:rPr>
              <w:t>238889,0</w:t>
            </w:r>
          </w:p>
        </w:tc>
        <w:tc>
          <w:tcPr>
            <w:tcW w:w="807" w:type="dxa"/>
            <w:tcBorders>
              <w:top w:val="nil"/>
              <w:left w:val="nil"/>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jc w:val="center"/>
              <w:rPr>
                <w:sz w:val="12"/>
                <w:szCs w:val="12"/>
              </w:rPr>
            </w:pPr>
            <w:r w:rsidRPr="00D2626D">
              <w:rPr>
                <w:sz w:val="12"/>
                <w:szCs w:val="12"/>
              </w:rPr>
              <w:t>237008,5</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000000" w:fill="FFFFFF"/>
            <w:vAlign w:val="center"/>
            <w:hideMark/>
          </w:tcPr>
          <w:p w:rsidR="00D2626D" w:rsidRPr="00D2626D" w:rsidRDefault="00D2626D" w:rsidP="00D2626D">
            <w:pPr>
              <w:widowControl/>
              <w:autoSpaceDE/>
              <w:autoSpaceDN/>
              <w:adjustRightInd/>
              <w:rPr>
                <w:sz w:val="12"/>
                <w:szCs w:val="12"/>
              </w:rPr>
            </w:pPr>
            <w:r w:rsidRPr="00D2626D">
              <w:rPr>
                <w:sz w:val="12"/>
                <w:szCs w:val="12"/>
              </w:rPr>
              <w:t>903 2 02 39999 05 0000 150</w:t>
            </w:r>
          </w:p>
        </w:tc>
        <w:tc>
          <w:tcPr>
            <w:tcW w:w="6662"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sz w:val="12"/>
                <w:szCs w:val="12"/>
              </w:rPr>
            </w:pPr>
            <w:r w:rsidRPr="00D2626D">
              <w:rPr>
                <w:sz w:val="12"/>
                <w:szCs w:val="12"/>
              </w:rPr>
              <w:t>Прочие субвенции бюджетам муниципальных районов</w:t>
            </w:r>
          </w:p>
        </w:tc>
        <w:tc>
          <w:tcPr>
            <w:tcW w:w="851" w:type="dxa"/>
            <w:gridSpan w:val="2"/>
            <w:tcBorders>
              <w:top w:val="nil"/>
              <w:left w:val="nil"/>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jc w:val="center"/>
              <w:rPr>
                <w:sz w:val="12"/>
                <w:szCs w:val="12"/>
              </w:rPr>
            </w:pPr>
            <w:r w:rsidRPr="00D2626D">
              <w:rPr>
                <w:sz w:val="12"/>
                <w:szCs w:val="12"/>
              </w:rPr>
              <w:t>235586,7</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235586,7</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000000" w:fill="FFFFFF"/>
            <w:vAlign w:val="center"/>
            <w:hideMark/>
          </w:tcPr>
          <w:p w:rsidR="00D2626D" w:rsidRPr="00D2626D" w:rsidRDefault="00D2626D" w:rsidP="00D2626D">
            <w:pPr>
              <w:widowControl/>
              <w:autoSpaceDE/>
              <w:autoSpaceDN/>
              <w:adjustRightInd/>
              <w:rPr>
                <w:sz w:val="12"/>
                <w:szCs w:val="12"/>
              </w:rPr>
            </w:pPr>
            <w:r w:rsidRPr="00D2626D">
              <w:rPr>
                <w:sz w:val="12"/>
                <w:szCs w:val="12"/>
              </w:rPr>
              <w:t>936 2 02 39999 05 0000 150</w:t>
            </w:r>
          </w:p>
        </w:tc>
        <w:tc>
          <w:tcPr>
            <w:tcW w:w="6662" w:type="dxa"/>
            <w:gridSpan w:val="2"/>
            <w:tcBorders>
              <w:top w:val="nil"/>
              <w:left w:val="nil"/>
              <w:bottom w:val="single" w:sz="4" w:space="0" w:color="auto"/>
              <w:right w:val="single" w:sz="4" w:space="0" w:color="auto"/>
            </w:tcBorders>
            <w:shd w:val="clear" w:color="000000" w:fill="FFFFFF"/>
            <w:hideMark/>
          </w:tcPr>
          <w:p w:rsidR="00D2626D" w:rsidRPr="00D2626D" w:rsidRDefault="00D2626D" w:rsidP="00D2626D">
            <w:pPr>
              <w:widowControl/>
              <w:autoSpaceDE/>
              <w:autoSpaceDN/>
              <w:adjustRightInd/>
              <w:jc w:val="both"/>
              <w:rPr>
                <w:sz w:val="12"/>
                <w:szCs w:val="12"/>
              </w:rPr>
            </w:pPr>
            <w:r w:rsidRPr="00D2626D">
              <w:rPr>
                <w:sz w:val="12"/>
                <w:szCs w:val="12"/>
              </w:rPr>
              <w:t>Прочие субвенции бюджетам муниципальных районов</w:t>
            </w:r>
          </w:p>
        </w:tc>
        <w:tc>
          <w:tcPr>
            <w:tcW w:w="851" w:type="dxa"/>
            <w:gridSpan w:val="2"/>
            <w:tcBorders>
              <w:top w:val="nil"/>
              <w:left w:val="nil"/>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jc w:val="center"/>
              <w:rPr>
                <w:sz w:val="12"/>
                <w:szCs w:val="12"/>
              </w:rPr>
            </w:pPr>
            <w:r w:rsidRPr="00D2626D">
              <w:rPr>
                <w:sz w:val="12"/>
                <w:szCs w:val="12"/>
              </w:rPr>
              <w:t>3302,3</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1421,8</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b/>
                <w:bCs/>
                <w:color w:val="000000"/>
                <w:sz w:val="12"/>
                <w:szCs w:val="12"/>
              </w:rPr>
            </w:pPr>
            <w:r w:rsidRPr="00D2626D">
              <w:rPr>
                <w:b/>
                <w:bCs/>
                <w:color w:val="000000"/>
                <w:sz w:val="12"/>
                <w:szCs w:val="12"/>
              </w:rPr>
              <w:t>000 2 02 40000 00 0000 150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b/>
                <w:bCs/>
                <w:color w:val="000000"/>
                <w:sz w:val="12"/>
                <w:szCs w:val="12"/>
              </w:rPr>
            </w:pPr>
            <w:r w:rsidRPr="00D2626D">
              <w:rPr>
                <w:b/>
                <w:bCs/>
                <w:color w:val="000000"/>
                <w:sz w:val="12"/>
                <w:szCs w:val="12"/>
              </w:rPr>
              <w:t>Иные межбюджетные трансферты</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b/>
                <w:bCs/>
                <w:color w:val="000000"/>
                <w:sz w:val="12"/>
                <w:szCs w:val="12"/>
              </w:rPr>
            </w:pPr>
            <w:r w:rsidRPr="00D2626D">
              <w:rPr>
                <w:rFonts w:ascii="Times New Roman CYR" w:hAnsi="Times New Roman CYR" w:cs="Times New Roman CYR"/>
                <w:b/>
                <w:bCs/>
                <w:color w:val="000000"/>
                <w:sz w:val="12"/>
                <w:szCs w:val="12"/>
              </w:rPr>
              <w:t>19 813,1</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b/>
                <w:bCs/>
                <w:color w:val="000000"/>
                <w:sz w:val="12"/>
                <w:szCs w:val="12"/>
              </w:rPr>
            </w:pPr>
            <w:r w:rsidRPr="00D2626D">
              <w:rPr>
                <w:rFonts w:ascii="Times New Roman CYR" w:hAnsi="Times New Roman CYR" w:cs="Times New Roman CYR"/>
                <w:b/>
                <w:bCs/>
                <w:color w:val="000000"/>
                <w:sz w:val="12"/>
                <w:szCs w:val="12"/>
              </w:rPr>
              <w:t>19 826,3</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jc w:val="center"/>
              <w:rPr>
                <w:sz w:val="12"/>
                <w:szCs w:val="12"/>
              </w:rPr>
            </w:pPr>
            <w:r w:rsidRPr="00D2626D">
              <w:rPr>
                <w:sz w:val="12"/>
                <w:szCs w:val="12"/>
              </w:rPr>
              <w:t>000 2 02 40014 00 0000 150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sz w:val="12"/>
                <w:szCs w:val="12"/>
              </w:rPr>
            </w:pPr>
            <w:r w:rsidRPr="00D2626D">
              <w:rPr>
                <w:sz w:val="12"/>
                <w:szCs w:val="12"/>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6 057,9</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6 071,1</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jc w:val="center"/>
              <w:rPr>
                <w:sz w:val="12"/>
                <w:szCs w:val="12"/>
              </w:rPr>
            </w:pPr>
            <w:r w:rsidRPr="00D2626D">
              <w:rPr>
                <w:sz w:val="12"/>
                <w:szCs w:val="12"/>
              </w:rPr>
              <w:t>000 2 02 40014 05 0000 150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sz w:val="12"/>
                <w:szCs w:val="12"/>
              </w:rPr>
            </w:pPr>
            <w:r w:rsidRPr="00D2626D">
              <w:rPr>
                <w:sz w:val="12"/>
                <w:szCs w:val="12"/>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6 057,9</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6 071,1</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jc w:val="center"/>
              <w:rPr>
                <w:sz w:val="12"/>
                <w:szCs w:val="12"/>
              </w:rPr>
            </w:pPr>
            <w:r w:rsidRPr="00D2626D">
              <w:rPr>
                <w:sz w:val="12"/>
                <w:szCs w:val="12"/>
              </w:rPr>
              <w:t>901 2 02 40014 05 0000 150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sz w:val="12"/>
                <w:szCs w:val="12"/>
              </w:rPr>
            </w:pPr>
            <w:r w:rsidRPr="00D2626D">
              <w:rPr>
                <w:sz w:val="12"/>
                <w:szCs w:val="12"/>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6 057,9</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6071,1</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jc w:val="center"/>
              <w:rPr>
                <w:sz w:val="12"/>
                <w:szCs w:val="12"/>
              </w:rPr>
            </w:pPr>
            <w:r w:rsidRPr="00D2626D">
              <w:rPr>
                <w:sz w:val="12"/>
                <w:szCs w:val="12"/>
              </w:rPr>
              <w:t>000 2 02 45303 00 0000 150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sz w:val="12"/>
                <w:szCs w:val="12"/>
              </w:rPr>
            </w:pPr>
            <w:r w:rsidRPr="00D2626D">
              <w:rPr>
                <w:sz w:val="12"/>
                <w:szCs w:val="12"/>
              </w:rPr>
              <w:t>Межбюджетные трансферты, передаваемые бюджетам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13 745,2</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13 745,2</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903 2 02 45303 05 0000 150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sz w:val="12"/>
                <w:szCs w:val="12"/>
              </w:rPr>
            </w:pPr>
            <w:r w:rsidRPr="00D2626D">
              <w:rPr>
                <w:sz w:val="12"/>
                <w:szCs w:val="12"/>
              </w:rPr>
              <w:t>Межбюджетные трансферты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13 745,2</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13745,2</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000 2 02 49999 00 0000 150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Прочие межбюджетные трансферты, передаваемые бюджетам</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10,0</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000 2 02 49999 05 0000 150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Прочие межбюджетные трансферты, передаваемые бюджетам муниципальных районов</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10,0</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903 2 02 49999 05 0000 150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Прочие межбюджетные трансферты, передаваемые бюджетам муниципальных районов</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10,0</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10,0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b/>
                <w:bCs/>
                <w:color w:val="000000"/>
                <w:sz w:val="12"/>
                <w:szCs w:val="12"/>
              </w:rPr>
            </w:pPr>
            <w:r w:rsidRPr="00D2626D">
              <w:rPr>
                <w:b/>
                <w:bCs/>
                <w:color w:val="000000"/>
                <w:sz w:val="12"/>
                <w:szCs w:val="12"/>
              </w:rPr>
              <w:t>000 2 04 00000 00 0000 000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b/>
                <w:bCs/>
                <w:color w:val="000000"/>
                <w:sz w:val="12"/>
                <w:szCs w:val="12"/>
              </w:rPr>
            </w:pPr>
            <w:r w:rsidRPr="00D2626D">
              <w:rPr>
                <w:b/>
                <w:bCs/>
                <w:color w:val="000000"/>
                <w:sz w:val="12"/>
                <w:szCs w:val="12"/>
              </w:rPr>
              <w:t>БЕЗВОЗМЕЗДНЫЕ ПОСТУПЛЕНИЯ ОТ НЕГОСУДАРСТВЕННЫХ ОРГАНИЗАЦИЙ</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b/>
                <w:bCs/>
                <w:color w:val="000000"/>
                <w:sz w:val="12"/>
                <w:szCs w:val="12"/>
              </w:rPr>
            </w:pPr>
            <w:r w:rsidRPr="00D2626D">
              <w:rPr>
                <w:rFonts w:ascii="Times New Roman CYR" w:hAnsi="Times New Roman CYR" w:cs="Times New Roman CYR"/>
                <w:b/>
                <w:bCs/>
                <w:color w:val="000000"/>
                <w:sz w:val="12"/>
                <w:szCs w:val="12"/>
              </w:rPr>
              <w:t>58,0</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b/>
                <w:bCs/>
                <w:color w:val="000000"/>
                <w:sz w:val="12"/>
                <w:szCs w:val="12"/>
              </w:rPr>
            </w:pPr>
            <w:r w:rsidRPr="00D2626D">
              <w:rPr>
                <w:rFonts w:ascii="Times New Roman CYR" w:hAnsi="Times New Roman CYR" w:cs="Times New Roman CYR"/>
                <w:b/>
                <w:bCs/>
                <w:color w:val="000000"/>
                <w:sz w:val="12"/>
                <w:szCs w:val="12"/>
              </w:rPr>
              <w:t>58,0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b/>
                <w:bCs/>
                <w:color w:val="000000"/>
                <w:sz w:val="12"/>
                <w:szCs w:val="12"/>
              </w:rPr>
            </w:pPr>
            <w:r w:rsidRPr="00D2626D">
              <w:rPr>
                <w:b/>
                <w:bCs/>
                <w:color w:val="000000"/>
                <w:sz w:val="12"/>
                <w:szCs w:val="12"/>
              </w:rPr>
              <w:t>000 2 04 05000 05 0000 150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b/>
                <w:bCs/>
                <w:color w:val="000000"/>
                <w:sz w:val="12"/>
                <w:szCs w:val="12"/>
              </w:rPr>
            </w:pPr>
            <w:r w:rsidRPr="00D2626D">
              <w:rPr>
                <w:b/>
                <w:bCs/>
                <w:color w:val="000000"/>
                <w:sz w:val="12"/>
                <w:szCs w:val="12"/>
              </w:rPr>
              <w:t>Безвозмездные поступления от негосударственных организаций в бюджеты муниципальных районов</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b/>
                <w:bCs/>
                <w:color w:val="000000"/>
                <w:sz w:val="12"/>
                <w:szCs w:val="12"/>
              </w:rPr>
            </w:pPr>
            <w:r w:rsidRPr="00D2626D">
              <w:rPr>
                <w:rFonts w:ascii="Times New Roman CYR" w:hAnsi="Times New Roman CYR" w:cs="Times New Roman CYR"/>
                <w:b/>
                <w:bCs/>
                <w:color w:val="000000"/>
                <w:sz w:val="12"/>
                <w:szCs w:val="12"/>
              </w:rPr>
              <w:t>58,0</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b/>
                <w:bCs/>
                <w:color w:val="000000"/>
                <w:sz w:val="12"/>
                <w:szCs w:val="12"/>
              </w:rPr>
            </w:pPr>
            <w:r w:rsidRPr="00D2626D">
              <w:rPr>
                <w:rFonts w:ascii="Times New Roman CYR" w:hAnsi="Times New Roman CYR" w:cs="Times New Roman CYR"/>
                <w:b/>
                <w:bCs/>
                <w:color w:val="000000"/>
                <w:sz w:val="12"/>
                <w:szCs w:val="12"/>
              </w:rPr>
              <w:t>58,0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901 2 04 05020 05 0000 150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Поступления от денежных пожертвований, предоставляемых негосударственными организациями получателям средств бюджетов муниципальных районов</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58,0</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58,0</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b/>
                <w:bCs/>
                <w:color w:val="000000"/>
                <w:sz w:val="12"/>
                <w:szCs w:val="12"/>
              </w:rPr>
            </w:pPr>
            <w:r w:rsidRPr="00D2626D">
              <w:rPr>
                <w:b/>
                <w:bCs/>
                <w:color w:val="000000"/>
                <w:sz w:val="12"/>
                <w:szCs w:val="12"/>
              </w:rPr>
              <w:t>000 2 07 00000 00 0000 000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b/>
                <w:bCs/>
                <w:color w:val="000000"/>
                <w:sz w:val="12"/>
                <w:szCs w:val="12"/>
              </w:rPr>
            </w:pPr>
            <w:r w:rsidRPr="00D2626D">
              <w:rPr>
                <w:b/>
                <w:bCs/>
                <w:color w:val="000000"/>
                <w:sz w:val="12"/>
                <w:szCs w:val="12"/>
              </w:rPr>
              <w:t>ПРОЧИЕ БЕЗВОЗМЕЗДНЫЕ ПОСТУПЛЕНИЯ</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b/>
                <w:bCs/>
                <w:color w:val="000000"/>
                <w:sz w:val="12"/>
                <w:szCs w:val="12"/>
              </w:rPr>
            </w:pPr>
            <w:r w:rsidRPr="00D2626D">
              <w:rPr>
                <w:rFonts w:ascii="Times New Roman CYR" w:hAnsi="Times New Roman CYR" w:cs="Times New Roman CYR"/>
                <w:b/>
                <w:bCs/>
                <w:color w:val="000000"/>
                <w:sz w:val="12"/>
                <w:szCs w:val="12"/>
              </w:rPr>
              <w:t>305,6</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b/>
                <w:bCs/>
                <w:color w:val="000000"/>
                <w:sz w:val="12"/>
                <w:szCs w:val="12"/>
              </w:rPr>
            </w:pPr>
            <w:r w:rsidRPr="00D2626D">
              <w:rPr>
                <w:rFonts w:ascii="Times New Roman CYR" w:hAnsi="Times New Roman CYR" w:cs="Times New Roman CYR"/>
                <w:b/>
                <w:bCs/>
                <w:color w:val="000000"/>
                <w:sz w:val="12"/>
                <w:szCs w:val="12"/>
              </w:rPr>
              <w:t>305,6</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b/>
                <w:bCs/>
                <w:color w:val="000000"/>
                <w:sz w:val="12"/>
                <w:szCs w:val="12"/>
              </w:rPr>
            </w:pPr>
            <w:r w:rsidRPr="00D2626D">
              <w:rPr>
                <w:b/>
                <w:bCs/>
                <w:color w:val="000000"/>
                <w:sz w:val="12"/>
                <w:szCs w:val="12"/>
              </w:rPr>
              <w:t>000 2 07 05000 05 0000 150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b/>
                <w:bCs/>
                <w:color w:val="000000"/>
                <w:sz w:val="12"/>
                <w:szCs w:val="12"/>
              </w:rPr>
            </w:pPr>
            <w:r w:rsidRPr="00D2626D">
              <w:rPr>
                <w:b/>
                <w:bCs/>
                <w:color w:val="000000"/>
                <w:sz w:val="12"/>
                <w:szCs w:val="12"/>
              </w:rPr>
              <w:t>Прочие безвозмездные поступления в бюджеты муниципальных районов</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b/>
                <w:bCs/>
                <w:color w:val="000000"/>
                <w:sz w:val="12"/>
                <w:szCs w:val="12"/>
              </w:rPr>
            </w:pPr>
            <w:r w:rsidRPr="00D2626D">
              <w:rPr>
                <w:rFonts w:ascii="Times New Roman CYR" w:hAnsi="Times New Roman CYR" w:cs="Times New Roman CYR"/>
                <w:b/>
                <w:bCs/>
                <w:color w:val="000000"/>
                <w:sz w:val="12"/>
                <w:szCs w:val="12"/>
              </w:rPr>
              <w:t>305,6</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b/>
                <w:bCs/>
                <w:color w:val="000000"/>
                <w:sz w:val="12"/>
                <w:szCs w:val="12"/>
              </w:rPr>
            </w:pPr>
            <w:r w:rsidRPr="00D2626D">
              <w:rPr>
                <w:rFonts w:ascii="Times New Roman CYR" w:hAnsi="Times New Roman CYR" w:cs="Times New Roman CYR"/>
                <w:b/>
                <w:bCs/>
                <w:color w:val="000000"/>
                <w:sz w:val="12"/>
                <w:szCs w:val="12"/>
              </w:rPr>
              <w:t>305,6</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901 2 07 05020 05 0000 150</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jc w:val="both"/>
              <w:rPr>
                <w:color w:val="000000"/>
                <w:sz w:val="12"/>
                <w:szCs w:val="12"/>
              </w:rPr>
            </w:pPr>
            <w:r w:rsidRPr="00D2626D">
              <w:rPr>
                <w:color w:val="000000"/>
                <w:sz w:val="12"/>
                <w:szCs w:val="12"/>
              </w:rPr>
              <w:t>Поступления от денежных пожертвований, предоставляемых физическими лицами получателям средств бюджетов муниципальных районов</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color w:val="000000"/>
                <w:sz w:val="12"/>
                <w:szCs w:val="12"/>
              </w:rPr>
            </w:pPr>
            <w:r w:rsidRPr="00D2626D">
              <w:rPr>
                <w:rFonts w:ascii="Times New Roman CYR" w:hAnsi="Times New Roman CYR" w:cs="Times New Roman CYR"/>
                <w:color w:val="000000"/>
                <w:sz w:val="12"/>
                <w:szCs w:val="12"/>
              </w:rPr>
              <w:t>305,6</w:t>
            </w:r>
          </w:p>
        </w:tc>
        <w:tc>
          <w:tcPr>
            <w:tcW w:w="807" w:type="dxa"/>
            <w:tcBorders>
              <w:top w:val="nil"/>
              <w:left w:val="nil"/>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jc w:val="center"/>
              <w:rPr>
                <w:color w:val="000000"/>
                <w:sz w:val="12"/>
                <w:szCs w:val="12"/>
              </w:rPr>
            </w:pPr>
            <w:r w:rsidRPr="00D2626D">
              <w:rPr>
                <w:color w:val="000000"/>
                <w:sz w:val="12"/>
                <w:szCs w:val="12"/>
              </w:rPr>
              <w:t>305,6</w:t>
            </w:r>
          </w:p>
        </w:tc>
      </w:tr>
      <w:tr w:rsidR="00D2626D" w:rsidRPr="00D2626D" w:rsidTr="00D2626D">
        <w:trPr>
          <w:trHeight w:val="2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rsidR="00D2626D" w:rsidRPr="00D2626D" w:rsidRDefault="00D2626D" w:rsidP="00D2626D">
            <w:pPr>
              <w:widowControl/>
              <w:autoSpaceDE/>
              <w:autoSpaceDN/>
              <w:adjustRightInd/>
              <w:rPr>
                <w:color w:val="000000"/>
                <w:sz w:val="12"/>
                <w:szCs w:val="12"/>
              </w:rPr>
            </w:pPr>
            <w:r w:rsidRPr="00D2626D">
              <w:rPr>
                <w:color w:val="000000"/>
                <w:sz w:val="12"/>
                <w:szCs w:val="12"/>
              </w:rPr>
              <w:t> </w:t>
            </w:r>
          </w:p>
        </w:tc>
        <w:tc>
          <w:tcPr>
            <w:tcW w:w="6662" w:type="dxa"/>
            <w:gridSpan w:val="2"/>
            <w:tcBorders>
              <w:top w:val="nil"/>
              <w:left w:val="nil"/>
              <w:bottom w:val="single" w:sz="4" w:space="0" w:color="auto"/>
              <w:right w:val="single" w:sz="4" w:space="0" w:color="auto"/>
            </w:tcBorders>
            <w:shd w:val="clear" w:color="auto" w:fill="auto"/>
            <w:hideMark/>
          </w:tcPr>
          <w:p w:rsidR="00D2626D" w:rsidRPr="00D2626D" w:rsidRDefault="00D2626D" w:rsidP="00D2626D">
            <w:pPr>
              <w:widowControl/>
              <w:autoSpaceDE/>
              <w:autoSpaceDN/>
              <w:adjustRightInd/>
              <w:rPr>
                <w:b/>
                <w:bCs/>
                <w:color w:val="000000"/>
                <w:sz w:val="12"/>
                <w:szCs w:val="12"/>
              </w:rPr>
            </w:pPr>
            <w:r w:rsidRPr="00D2626D">
              <w:rPr>
                <w:b/>
                <w:bCs/>
                <w:color w:val="000000"/>
                <w:sz w:val="12"/>
                <w:szCs w:val="12"/>
              </w:rPr>
              <w:t>ВСЕГО ДОХОДОВ</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b/>
                <w:bCs/>
                <w:color w:val="000000"/>
                <w:sz w:val="12"/>
                <w:szCs w:val="12"/>
              </w:rPr>
            </w:pPr>
            <w:r w:rsidRPr="00D2626D">
              <w:rPr>
                <w:rFonts w:ascii="Times New Roman CYR" w:hAnsi="Times New Roman CYR" w:cs="Times New Roman CYR"/>
                <w:b/>
                <w:bCs/>
                <w:color w:val="000000"/>
                <w:sz w:val="12"/>
                <w:szCs w:val="12"/>
              </w:rPr>
              <w:t>830 724,0</w:t>
            </w:r>
          </w:p>
        </w:tc>
        <w:tc>
          <w:tcPr>
            <w:tcW w:w="807" w:type="dxa"/>
            <w:tcBorders>
              <w:top w:val="nil"/>
              <w:left w:val="nil"/>
              <w:bottom w:val="single" w:sz="4" w:space="0" w:color="auto"/>
              <w:right w:val="single" w:sz="4" w:space="0" w:color="auto"/>
            </w:tcBorders>
            <w:shd w:val="clear" w:color="000000" w:fill="FFFFFF"/>
            <w:noWrap/>
            <w:vAlign w:val="center"/>
            <w:hideMark/>
          </w:tcPr>
          <w:p w:rsidR="00D2626D" w:rsidRPr="00D2626D" w:rsidRDefault="00D2626D" w:rsidP="00D2626D">
            <w:pPr>
              <w:widowControl/>
              <w:autoSpaceDE/>
              <w:autoSpaceDN/>
              <w:adjustRightInd/>
              <w:jc w:val="center"/>
              <w:rPr>
                <w:rFonts w:ascii="Times New Roman CYR" w:hAnsi="Times New Roman CYR" w:cs="Times New Roman CYR"/>
                <w:b/>
                <w:bCs/>
                <w:color w:val="000000"/>
                <w:sz w:val="12"/>
                <w:szCs w:val="12"/>
              </w:rPr>
            </w:pPr>
            <w:r w:rsidRPr="00D2626D">
              <w:rPr>
                <w:rFonts w:ascii="Times New Roman CYR" w:hAnsi="Times New Roman CYR" w:cs="Times New Roman CYR"/>
                <w:b/>
                <w:bCs/>
                <w:color w:val="000000"/>
                <w:sz w:val="12"/>
                <w:szCs w:val="12"/>
              </w:rPr>
              <w:t>806 389,1</w:t>
            </w:r>
          </w:p>
        </w:tc>
      </w:tr>
    </w:tbl>
    <w:p w:rsidR="00D2626D" w:rsidRDefault="00D2626D" w:rsidP="001443DB">
      <w:pPr>
        <w:tabs>
          <w:tab w:val="left" w:pos="3794"/>
        </w:tabs>
        <w:ind w:right="2"/>
        <w:jc w:val="center"/>
        <w:rPr>
          <w:sz w:val="12"/>
        </w:rPr>
      </w:pPr>
    </w:p>
    <w:tbl>
      <w:tblPr>
        <w:tblW w:w="10221" w:type="dxa"/>
        <w:tblInd w:w="93" w:type="dxa"/>
        <w:tblLayout w:type="fixed"/>
        <w:tblLook w:val="04A0" w:firstRow="1" w:lastRow="0" w:firstColumn="1" w:lastColumn="0" w:noHBand="0" w:noVBand="1"/>
      </w:tblPr>
      <w:tblGrid>
        <w:gridCol w:w="7386"/>
        <w:gridCol w:w="567"/>
        <w:gridCol w:w="189"/>
        <w:gridCol w:w="520"/>
        <w:gridCol w:w="651"/>
        <w:gridCol w:w="908"/>
      </w:tblGrid>
      <w:tr w:rsidR="00767BBF" w:rsidRPr="00767BBF" w:rsidTr="00767BBF">
        <w:trPr>
          <w:trHeight w:val="20"/>
        </w:trPr>
        <w:tc>
          <w:tcPr>
            <w:tcW w:w="7386" w:type="dxa"/>
            <w:tcBorders>
              <w:top w:val="nil"/>
              <w:left w:val="nil"/>
              <w:bottom w:val="nil"/>
              <w:right w:val="nil"/>
            </w:tcBorders>
            <w:shd w:val="clear" w:color="auto" w:fill="auto"/>
            <w:noWrap/>
            <w:vAlign w:val="bottom"/>
            <w:hideMark/>
          </w:tcPr>
          <w:p w:rsidR="00767BBF" w:rsidRPr="00767BBF" w:rsidRDefault="00767BBF" w:rsidP="00767BBF">
            <w:pPr>
              <w:widowControl/>
              <w:autoSpaceDE/>
              <w:autoSpaceDN/>
              <w:adjustRightInd/>
              <w:rPr>
                <w:sz w:val="12"/>
                <w:szCs w:val="12"/>
              </w:rPr>
            </w:pPr>
          </w:p>
        </w:tc>
        <w:tc>
          <w:tcPr>
            <w:tcW w:w="2835" w:type="dxa"/>
            <w:gridSpan w:val="5"/>
            <w:tcBorders>
              <w:top w:val="nil"/>
              <w:left w:val="nil"/>
              <w:bottom w:val="nil"/>
              <w:right w:val="nil"/>
            </w:tcBorders>
            <w:shd w:val="clear" w:color="auto" w:fill="auto"/>
            <w:noWrap/>
            <w:vAlign w:val="bottom"/>
            <w:hideMark/>
          </w:tcPr>
          <w:p w:rsidR="00767BBF" w:rsidRPr="00767BBF" w:rsidRDefault="00767BBF" w:rsidP="00767BBF">
            <w:pPr>
              <w:widowControl/>
              <w:autoSpaceDE/>
              <w:autoSpaceDN/>
              <w:adjustRightInd/>
              <w:rPr>
                <w:sz w:val="12"/>
                <w:szCs w:val="12"/>
              </w:rPr>
            </w:pPr>
            <w:r w:rsidRPr="00767BBF">
              <w:rPr>
                <w:sz w:val="12"/>
                <w:szCs w:val="12"/>
              </w:rPr>
              <w:t>Приложение № 6</w:t>
            </w:r>
          </w:p>
        </w:tc>
      </w:tr>
      <w:tr w:rsidR="00767BBF" w:rsidRPr="00767BBF" w:rsidTr="00767BBF">
        <w:trPr>
          <w:trHeight w:val="20"/>
        </w:trPr>
        <w:tc>
          <w:tcPr>
            <w:tcW w:w="7386" w:type="dxa"/>
            <w:tcBorders>
              <w:top w:val="nil"/>
              <w:left w:val="nil"/>
              <w:bottom w:val="nil"/>
              <w:right w:val="nil"/>
            </w:tcBorders>
            <w:shd w:val="clear" w:color="auto" w:fill="auto"/>
            <w:noWrap/>
            <w:vAlign w:val="bottom"/>
            <w:hideMark/>
          </w:tcPr>
          <w:p w:rsidR="00767BBF" w:rsidRPr="00767BBF" w:rsidRDefault="00767BBF" w:rsidP="00767BBF">
            <w:pPr>
              <w:widowControl/>
              <w:autoSpaceDE/>
              <w:autoSpaceDN/>
              <w:adjustRightInd/>
              <w:rPr>
                <w:sz w:val="12"/>
                <w:szCs w:val="12"/>
              </w:rPr>
            </w:pPr>
          </w:p>
        </w:tc>
        <w:tc>
          <w:tcPr>
            <w:tcW w:w="2835" w:type="dxa"/>
            <w:gridSpan w:val="5"/>
            <w:tcBorders>
              <w:top w:val="nil"/>
              <w:left w:val="nil"/>
              <w:bottom w:val="nil"/>
              <w:right w:val="nil"/>
            </w:tcBorders>
            <w:shd w:val="clear" w:color="auto" w:fill="auto"/>
            <w:noWrap/>
            <w:vAlign w:val="bottom"/>
            <w:hideMark/>
          </w:tcPr>
          <w:p w:rsidR="00767BBF" w:rsidRPr="00767BBF" w:rsidRDefault="00767BBF" w:rsidP="00767BBF">
            <w:pPr>
              <w:widowControl/>
              <w:autoSpaceDE/>
              <w:autoSpaceDN/>
              <w:adjustRightInd/>
              <w:rPr>
                <w:sz w:val="12"/>
                <w:szCs w:val="12"/>
              </w:rPr>
            </w:pPr>
            <w:r w:rsidRPr="00767BBF">
              <w:rPr>
                <w:sz w:val="12"/>
                <w:szCs w:val="12"/>
              </w:rPr>
              <w:t>к решению Слободской</w:t>
            </w:r>
          </w:p>
        </w:tc>
      </w:tr>
      <w:tr w:rsidR="00767BBF" w:rsidRPr="00767BBF" w:rsidTr="00767BBF">
        <w:trPr>
          <w:trHeight w:val="20"/>
        </w:trPr>
        <w:tc>
          <w:tcPr>
            <w:tcW w:w="7386" w:type="dxa"/>
            <w:tcBorders>
              <w:top w:val="nil"/>
              <w:left w:val="nil"/>
              <w:bottom w:val="nil"/>
              <w:right w:val="nil"/>
            </w:tcBorders>
            <w:shd w:val="clear" w:color="auto" w:fill="auto"/>
            <w:noWrap/>
            <w:vAlign w:val="bottom"/>
            <w:hideMark/>
          </w:tcPr>
          <w:p w:rsidR="00767BBF" w:rsidRPr="00767BBF" w:rsidRDefault="00767BBF" w:rsidP="00767BBF">
            <w:pPr>
              <w:widowControl/>
              <w:autoSpaceDE/>
              <w:autoSpaceDN/>
              <w:adjustRightInd/>
              <w:rPr>
                <w:sz w:val="12"/>
                <w:szCs w:val="12"/>
              </w:rPr>
            </w:pPr>
          </w:p>
        </w:tc>
        <w:tc>
          <w:tcPr>
            <w:tcW w:w="2835" w:type="dxa"/>
            <w:gridSpan w:val="5"/>
            <w:tcBorders>
              <w:top w:val="nil"/>
              <w:left w:val="nil"/>
              <w:bottom w:val="nil"/>
              <w:right w:val="nil"/>
            </w:tcBorders>
            <w:shd w:val="clear" w:color="auto" w:fill="auto"/>
            <w:noWrap/>
            <w:vAlign w:val="bottom"/>
            <w:hideMark/>
          </w:tcPr>
          <w:p w:rsidR="00767BBF" w:rsidRPr="00767BBF" w:rsidRDefault="00767BBF" w:rsidP="00767BBF">
            <w:pPr>
              <w:widowControl/>
              <w:autoSpaceDE/>
              <w:autoSpaceDN/>
              <w:adjustRightInd/>
              <w:rPr>
                <w:sz w:val="12"/>
                <w:szCs w:val="12"/>
              </w:rPr>
            </w:pPr>
            <w:r w:rsidRPr="00767BBF">
              <w:rPr>
                <w:sz w:val="12"/>
                <w:szCs w:val="12"/>
              </w:rPr>
              <w:t>районной Думы</w:t>
            </w:r>
          </w:p>
        </w:tc>
      </w:tr>
      <w:tr w:rsidR="00767BBF" w:rsidRPr="00767BBF" w:rsidTr="00767BBF">
        <w:trPr>
          <w:trHeight w:val="20"/>
        </w:trPr>
        <w:tc>
          <w:tcPr>
            <w:tcW w:w="7386" w:type="dxa"/>
            <w:tcBorders>
              <w:top w:val="nil"/>
              <w:left w:val="nil"/>
              <w:bottom w:val="nil"/>
              <w:right w:val="nil"/>
            </w:tcBorders>
            <w:shd w:val="clear" w:color="auto" w:fill="auto"/>
            <w:noWrap/>
            <w:vAlign w:val="bottom"/>
            <w:hideMark/>
          </w:tcPr>
          <w:p w:rsidR="00767BBF" w:rsidRPr="00767BBF" w:rsidRDefault="00767BBF" w:rsidP="00767BBF">
            <w:pPr>
              <w:widowControl/>
              <w:autoSpaceDE/>
              <w:autoSpaceDN/>
              <w:adjustRightInd/>
              <w:rPr>
                <w:sz w:val="12"/>
                <w:szCs w:val="12"/>
              </w:rPr>
            </w:pPr>
          </w:p>
        </w:tc>
        <w:tc>
          <w:tcPr>
            <w:tcW w:w="2835" w:type="dxa"/>
            <w:gridSpan w:val="5"/>
            <w:tcBorders>
              <w:top w:val="nil"/>
              <w:left w:val="nil"/>
              <w:bottom w:val="nil"/>
              <w:right w:val="nil"/>
            </w:tcBorders>
            <w:shd w:val="clear" w:color="auto" w:fill="auto"/>
            <w:noWrap/>
            <w:vAlign w:val="bottom"/>
            <w:hideMark/>
          </w:tcPr>
          <w:p w:rsidR="00767BBF" w:rsidRPr="00767BBF" w:rsidRDefault="00767BBF" w:rsidP="00767BBF">
            <w:pPr>
              <w:widowControl/>
              <w:autoSpaceDE/>
              <w:autoSpaceDN/>
              <w:adjustRightInd/>
              <w:rPr>
                <w:sz w:val="12"/>
                <w:szCs w:val="12"/>
              </w:rPr>
            </w:pPr>
            <w:r w:rsidRPr="00767BBF">
              <w:rPr>
                <w:sz w:val="12"/>
                <w:szCs w:val="12"/>
              </w:rPr>
              <w:t>от 21.02.2023 № 19/189</w:t>
            </w:r>
          </w:p>
        </w:tc>
      </w:tr>
      <w:tr w:rsidR="00767BBF" w:rsidRPr="00767BBF" w:rsidTr="00767BBF">
        <w:trPr>
          <w:trHeight w:val="20"/>
        </w:trPr>
        <w:tc>
          <w:tcPr>
            <w:tcW w:w="7386" w:type="dxa"/>
            <w:tcBorders>
              <w:top w:val="nil"/>
              <w:left w:val="nil"/>
              <w:bottom w:val="nil"/>
              <w:right w:val="nil"/>
            </w:tcBorders>
            <w:shd w:val="clear" w:color="auto" w:fill="auto"/>
            <w:noWrap/>
            <w:vAlign w:val="bottom"/>
            <w:hideMark/>
          </w:tcPr>
          <w:p w:rsidR="00767BBF" w:rsidRPr="00767BBF" w:rsidRDefault="00767BBF" w:rsidP="00767BBF">
            <w:pPr>
              <w:widowControl/>
              <w:autoSpaceDE/>
              <w:autoSpaceDN/>
              <w:adjustRightInd/>
              <w:rPr>
                <w:sz w:val="12"/>
                <w:szCs w:val="12"/>
              </w:rPr>
            </w:pPr>
          </w:p>
        </w:tc>
        <w:tc>
          <w:tcPr>
            <w:tcW w:w="756" w:type="dxa"/>
            <w:gridSpan w:val="2"/>
            <w:tcBorders>
              <w:top w:val="nil"/>
              <w:left w:val="nil"/>
              <w:bottom w:val="nil"/>
              <w:right w:val="nil"/>
            </w:tcBorders>
            <w:shd w:val="clear" w:color="auto" w:fill="auto"/>
            <w:noWrap/>
            <w:vAlign w:val="bottom"/>
            <w:hideMark/>
          </w:tcPr>
          <w:p w:rsidR="00767BBF" w:rsidRPr="00767BBF" w:rsidRDefault="00767BBF" w:rsidP="00767BBF">
            <w:pPr>
              <w:widowControl/>
              <w:autoSpaceDE/>
              <w:autoSpaceDN/>
              <w:adjustRightInd/>
              <w:rPr>
                <w:sz w:val="12"/>
                <w:szCs w:val="12"/>
              </w:rPr>
            </w:pPr>
          </w:p>
        </w:tc>
        <w:tc>
          <w:tcPr>
            <w:tcW w:w="1171" w:type="dxa"/>
            <w:gridSpan w:val="2"/>
            <w:tcBorders>
              <w:top w:val="nil"/>
              <w:left w:val="nil"/>
              <w:bottom w:val="nil"/>
              <w:right w:val="nil"/>
            </w:tcBorders>
            <w:shd w:val="clear" w:color="auto" w:fill="auto"/>
            <w:noWrap/>
            <w:vAlign w:val="bottom"/>
            <w:hideMark/>
          </w:tcPr>
          <w:p w:rsidR="00767BBF" w:rsidRPr="00767BBF" w:rsidRDefault="00767BBF" w:rsidP="00767BBF">
            <w:pPr>
              <w:widowControl/>
              <w:autoSpaceDE/>
              <w:autoSpaceDN/>
              <w:adjustRightInd/>
              <w:rPr>
                <w:sz w:val="12"/>
                <w:szCs w:val="12"/>
              </w:rPr>
            </w:pPr>
          </w:p>
        </w:tc>
        <w:tc>
          <w:tcPr>
            <w:tcW w:w="908" w:type="dxa"/>
            <w:tcBorders>
              <w:top w:val="nil"/>
              <w:left w:val="nil"/>
              <w:bottom w:val="nil"/>
              <w:right w:val="nil"/>
            </w:tcBorders>
            <w:shd w:val="clear" w:color="auto" w:fill="auto"/>
            <w:vAlign w:val="bottom"/>
            <w:hideMark/>
          </w:tcPr>
          <w:p w:rsidR="00767BBF" w:rsidRPr="00767BBF" w:rsidRDefault="00767BBF" w:rsidP="00767BBF">
            <w:pPr>
              <w:widowControl/>
              <w:autoSpaceDE/>
              <w:autoSpaceDN/>
              <w:adjustRightInd/>
              <w:rPr>
                <w:i/>
                <w:iCs/>
                <w:sz w:val="12"/>
                <w:szCs w:val="12"/>
              </w:rPr>
            </w:pPr>
          </w:p>
        </w:tc>
      </w:tr>
      <w:tr w:rsidR="00767BBF" w:rsidRPr="00767BBF" w:rsidTr="00767BBF">
        <w:trPr>
          <w:trHeight w:val="20"/>
        </w:trPr>
        <w:tc>
          <w:tcPr>
            <w:tcW w:w="10221" w:type="dxa"/>
            <w:gridSpan w:val="6"/>
            <w:tcBorders>
              <w:top w:val="nil"/>
              <w:left w:val="nil"/>
              <w:bottom w:val="nil"/>
              <w:right w:val="nil"/>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 xml:space="preserve">РАСПРЕДЕЛЕНИЕ </w:t>
            </w:r>
          </w:p>
        </w:tc>
      </w:tr>
      <w:tr w:rsidR="00767BBF" w:rsidRPr="00767BBF" w:rsidTr="00767BBF">
        <w:trPr>
          <w:trHeight w:val="20"/>
        </w:trPr>
        <w:tc>
          <w:tcPr>
            <w:tcW w:w="10221" w:type="dxa"/>
            <w:gridSpan w:val="6"/>
            <w:tcBorders>
              <w:top w:val="nil"/>
              <w:left w:val="nil"/>
              <w:bottom w:val="nil"/>
              <w:right w:val="nil"/>
            </w:tcBorders>
            <w:shd w:val="clear" w:color="auto" w:fill="auto"/>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бюджетных ассигнований по разделам и подразделам классификации расходов бюджетов на 2023 год</w:t>
            </w:r>
          </w:p>
        </w:tc>
      </w:tr>
      <w:tr w:rsidR="00767BBF" w:rsidRPr="00767BBF" w:rsidTr="00767BBF">
        <w:trPr>
          <w:trHeight w:val="20"/>
        </w:trPr>
        <w:tc>
          <w:tcPr>
            <w:tcW w:w="10221" w:type="dxa"/>
            <w:gridSpan w:val="6"/>
            <w:tcBorders>
              <w:top w:val="nil"/>
              <w:left w:val="nil"/>
              <w:bottom w:val="nil"/>
              <w:right w:val="nil"/>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p>
        </w:tc>
      </w:tr>
      <w:tr w:rsidR="00767BBF" w:rsidRPr="00767BBF" w:rsidTr="00767BBF">
        <w:trPr>
          <w:trHeight w:val="20"/>
        </w:trPr>
        <w:tc>
          <w:tcPr>
            <w:tcW w:w="7953" w:type="dxa"/>
            <w:gridSpan w:val="2"/>
            <w:tcBorders>
              <w:top w:val="nil"/>
              <w:left w:val="nil"/>
              <w:bottom w:val="nil"/>
              <w:right w:val="nil"/>
            </w:tcBorders>
            <w:shd w:val="clear" w:color="auto" w:fill="auto"/>
            <w:vAlign w:val="bottom"/>
            <w:hideMark/>
          </w:tcPr>
          <w:p w:rsidR="00767BBF" w:rsidRPr="00767BBF" w:rsidRDefault="00767BBF" w:rsidP="00767BBF">
            <w:pPr>
              <w:widowControl/>
              <w:autoSpaceDE/>
              <w:autoSpaceDN/>
              <w:adjustRightInd/>
              <w:rPr>
                <w:i/>
                <w:iCs/>
                <w:sz w:val="12"/>
                <w:szCs w:val="12"/>
              </w:rPr>
            </w:pPr>
          </w:p>
        </w:tc>
        <w:tc>
          <w:tcPr>
            <w:tcW w:w="709" w:type="dxa"/>
            <w:gridSpan w:val="2"/>
            <w:tcBorders>
              <w:top w:val="nil"/>
              <w:left w:val="nil"/>
              <w:bottom w:val="nil"/>
              <w:right w:val="nil"/>
            </w:tcBorders>
            <w:shd w:val="clear" w:color="auto" w:fill="auto"/>
            <w:vAlign w:val="bottom"/>
            <w:hideMark/>
          </w:tcPr>
          <w:p w:rsidR="00767BBF" w:rsidRPr="00767BBF" w:rsidRDefault="00767BBF" w:rsidP="00767BBF">
            <w:pPr>
              <w:widowControl/>
              <w:autoSpaceDE/>
              <w:autoSpaceDN/>
              <w:adjustRightInd/>
              <w:jc w:val="center"/>
              <w:rPr>
                <w:i/>
                <w:iCs/>
                <w:sz w:val="12"/>
                <w:szCs w:val="12"/>
              </w:rPr>
            </w:pPr>
          </w:p>
        </w:tc>
        <w:tc>
          <w:tcPr>
            <w:tcW w:w="651" w:type="dxa"/>
            <w:tcBorders>
              <w:top w:val="nil"/>
              <w:left w:val="nil"/>
              <w:bottom w:val="nil"/>
              <w:right w:val="nil"/>
            </w:tcBorders>
            <w:shd w:val="clear" w:color="auto" w:fill="auto"/>
            <w:vAlign w:val="bottom"/>
            <w:hideMark/>
          </w:tcPr>
          <w:p w:rsidR="00767BBF" w:rsidRPr="00767BBF" w:rsidRDefault="00767BBF" w:rsidP="00767BBF">
            <w:pPr>
              <w:widowControl/>
              <w:autoSpaceDE/>
              <w:autoSpaceDN/>
              <w:adjustRightInd/>
              <w:jc w:val="center"/>
              <w:rPr>
                <w:i/>
                <w:iCs/>
                <w:sz w:val="12"/>
                <w:szCs w:val="12"/>
              </w:rPr>
            </w:pPr>
          </w:p>
        </w:tc>
        <w:tc>
          <w:tcPr>
            <w:tcW w:w="908" w:type="dxa"/>
            <w:tcBorders>
              <w:top w:val="nil"/>
              <w:left w:val="nil"/>
              <w:bottom w:val="nil"/>
              <w:right w:val="nil"/>
            </w:tcBorders>
            <w:shd w:val="clear" w:color="auto" w:fill="auto"/>
            <w:vAlign w:val="bottom"/>
            <w:hideMark/>
          </w:tcPr>
          <w:p w:rsidR="00767BBF" w:rsidRPr="00767BBF" w:rsidRDefault="00767BBF" w:rsidP="00767BBF">
            <w:pPr>
              <w:widowControl/>
              <w:autoSpaceDE/>
              <w:autoSpaceDN/>
              <w:adjustRightInd/>
              <w:rPr>
                <w:i/>
                <w:iCs/>
                <w:sz w:val="12"/>
                <w:szCs w:val="12"/>
              </w:rPr>
            </w:pPr>
          </w:p>
        </w:tc>
      </w:tr>
      <w:tr w:rsidR="00767BBF" w:rsidRPr="00767BBF" w:rsidTr="00767BBF">
        <w:trPr>
          <w:trHeight w:val="20"/>
        </w:trPr>
        <w:tc>
          <w:tcPr>
            <w:tcW w:w="79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7BBF" w:rsidRPr="00767BBF" w:rsidRDefault="00767BBF" w:rsidP="00767BBF">
            <w:pPr>
              <w:widowControl/>
              <w:autoSpaceDE/>
              <w:autoSpaceDN/>
              <w:adjustRightInd/>
              <w:jc w:val="center"/>
              <w:rPr>
                <w:b/>
                <w:bCs/>
                <w:sz w:val="12"/>
                <w:szCs w:val="12"/>
              </w:rPr>
            </w:pPr>
            <w:r w:rsidRPr="00767BBF">
              <w:rPr>
                <w:b/>
                <w:bCs/>
                <w:sz w:val="12"/>
                <w:szCs w:val="12"/>
              </w:rPr>
              <w:t>Наименование расхода</w:t>
            </w: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rsidR="00767BBF" w:rsidRPr="00767BBF" w:rsidRDefault="00767BBF" w:rsidP="00767BBF">
            <w:pPr>
              <w:widowControl/>
              <w:autoSpaceDE/>
              <w:autoSpaceDN/>
              <w:adjustRightInd/>
              <w:jc w:val="center"/>
              <w:rPr>
                <w:b/>
                <w:bCs/>
                <w:sz w:val="12"/>
                <w:szCs w:val="12"/>
              </w:rPr>
            </w:pPr>
            <w:r w:rsidRPr="00767BBF">
              <w:rPr>
                <w:b/>
                <w:bCs/>
                <w:sz w:val="12"/>
                <w:szCs w:val="12"/>
              </w:rPr>
              <w:t>Раздел</w:t>
            </w:r>
          </w:p>
        </w:tc>
        <w:tc>
          <w:tcPr>
            <w:tcW w:w="651" w:type="dxa"/>
            <w:tcBorders>
              <w:top w:val="single" w:sz="4" w:space="0" w:color="auto"/>
              <w:left w:val="nil"/>
              <w:bottom w:val="single" w:sz="4" w:space="0" w:color="auto"/>
              <w:right w:val="single" w:sz="4" w:space="0" w:color="auto"/>
            </w:tcBorders>
            <w:shd w:val="clear" w:color="auto" w:fill="auto"/>
            <w:vAlign w:val="center"/>
            <w:hideMark/>
          </w:tcPr>
          <w:p w:rsidR="00767BBF" w:rsidRPr="00767BBF" w:rsidRDefault="00767BBF" w:rsidP="00767BBF">
            <w:pPr>
              <w:widowControl/>
              <w:autoSpaceDE/>
              <w:autoSpaceDN/>
              <w:adjustRightInd/>
              <w:jc w:val="center"/>
              <w:rPr>
                <w:b/>
                <w:bCs/>
                <w:sz w:val="12"/>
                <w:szCs w:val="12"/>
              </w:rPr>
            </w:pPr>
            <w:r w:rsidRPr="00767BBF">
              <w:rPr>
                <w:b/>
                <w:bCs/>
                <w:sz w:val="12"/>
                <w:szCs w:val="12"/>
              </w:rPr>
              <w:t>Подраз</w:t>
            </w:r>
            <w:r w:rsidRPr="00767BBF">
              <w:rPr>
                <w:b/>
                <w:bCs/>
                <w:sz w:val="12"/>
                <w:szCs w:val="12"/>
              </w:rPr>
              <w:lastRenderedPageBreak/>
              <w:t>дел</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7BBF" w:rsidRPr="00767BBF" w:rsidRDefault="00767BBF" w:rsidP="00767BBF">
            <w:pPr>
              <w:widowControl/>
              <w:autoSpaceDE/>
              <w:autoSpaceDN/>
              <w:adjustRightInd/>
              <w:ind w:right="-108"/>
              <w:jc w:val="center"/>
              <w:rPr>
                <w:b/>
                <w:bCs/>
                <w:sz w:val="12"/>
                <w:szCs w:val="12"/>
              </w:rPr>
            </w:pPr>
            <w:r>
              <w:rPr>
                <w:b/>
                <w:bCs/>
                <w:sz w:val="12"/>
                <w:szCs w:val="12"/>
              </w:rPr>
              <w:lastRenderedPageBreak/>
              <w:t xml:space="preserve">Сумма всего </w:t>
            </w:r>
            <w:r>
              <w:rPr>
                <w:b/>
                <w:bCs/>
                <w:sz w:val="12"/>
                <w:szCs w:val="12"/>
              </w:rPr>
              <w:lastRenderedPageBreak/>
              <w:t>(</w:t>
            </w:r>
            <w:proofErr w:type="spellStart"/>
            <w:r>
              <w:rPr>
                <w:b/>
                <w:bCs/>
                <w:sz w:val="12"/>
                <w:szCs w:val="12"/>
              </w:rPr>
              <w:t>тыс.рублей</w:t>
            </w:r>
            <w:proofErr w:type="spellEnd"/>
            <w:r w:rsidRPr="00767BBF">
              <w:rPr>
                <w:b/>
                <w:bCs/>
                <w:sz w:val="12"/>
                <w:szCs w:val="12"/>
              </w:rPr>
              <w:t xml:space="preserve">) </w:t>
            </w:r>
          </w:p>
        </w:tc>
      </w:tr>
      <w:tr w:rsidR="00767BBF" w:rsidRPr="00767BBF" w:rsidTr="00767BBF">
        <w:trPr>
          <w:trHeight w:val="20"/>
        </w:trPr>
        <w:tc>
          <w:tcPr>
            <w:tcW w:w="7953" w:type="dxa"/>
            <w:gridSpan w:val="2"/>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b/>
                <w:bCs/>
                <w:sz w:val="12"/>
                <w:szCs w:val="12"/>
              </w:rPr>
            </w:pPr>
            <w:r w:rsidRPr="00767BBF">
              <w:rPr>
                <w:b/>
                <w:bCs/>
                <w:sz w:val="12"/>
                <w:szCs w:val="12"/>
              </w:rPr>
              <w:lastRenderedPageBreak/>
              <w:t>Всего расходов</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w:t>
            </w:r>
          </w:p>
        </w:tc>
        <w:tc>
          <w:tcPr>
            <w:tcW w:w="651"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w:t>
            </w: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960468,2</w:t>
            </w:r>
          </w:p>
        </w:tc>
      </w:tr>
      <w:tr w:rsidR="00767BBF" w:rsidRPr="00767BBF" w:rsidTr="00767BBF">
        <w:trPr>
          <w:trHeight w:val="20"/>
        </w:trPr>
        <w:tc>
          <w:tcPr>
            <w:tcW w:w="7953" w:type="dxa"/>
            <w:gridSpan w:val="2"/>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Общегосударственные вопросы</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01</w:t>
            </w:r>
          </w:p>
        </w:tc>
        <w:tc>
          <w:tcPr>
            <w:tcW w:w="651"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w:t>
            </w: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70462,30</w:t>
            </w:r>
          </w:p>
        </w:tc>
      </w:tr>
      <w:tr w:rsidR="00767BBF" w:rsidRPr="00767BBF" w:rsidTr="00767BBF">
        <w:trPr>
          <w:trHeight w:val="20"/>
        </w:trPr>
        <w:tc>
          <w:tcPr>
            <w:tcW w:w="7953" w:type="dxa"/>
            <w:gridSpan w:val="2"/>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Функционирование высшего должностного лица субъекта Российской Федерации и муниципального образования</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w:t>
            </w:r>
          </w:p>
        </w:tc>
        <w:tc>
          <w:tcPr>
            <w:tcW w:w="651"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02</w:t>
            </w: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1871,30</w:t>
            </w:r>
          </w:p>
        </w:tc>
      </w:tr>
      <w:tr w:rsidR="00767BBF" w:rsidRPr="00767BBF" w:rsidTr="00767BBF">
        <w:trPr>
          <w:trHeight w:val="20"/>
        </w:trPr>
        <w:tc>
          <w:tcPr>
            <w:tcW w:w="7953" w:type="dxa"/>
            <w:gridSpan w:val="2"/>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w:t>
            </w:r>
          </w:p>
        </w:tc>
        <w:tc>
          <w:tcPr>
            <w:tcW w:w="651"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03</w:t>
            </w: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456,00</w:t>
            </w:r>
          </w:p>
        </w:tc>
      </w:tr>
      <w:tr w:rsidR="00767BBF" w:rsidRPr="00767BBF" w:rsidTr="00767BBF">
        <w:trPr>
          <w:trHeight w:val="20"/>
        </w:trPr>
        <w:tc>
          <w:tcPr>
            <w:tcW w:w="7953" w:type="dxa"/>
            <w:gridSpan w:val="2"/>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w:t>
            </w:r>
          </w:p>
        </w:tc>
        <w:tc>
          <w:tcPr>
            <w:tcW w:w="651"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04</w:t>
            </w: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53985,30</w:t>
            </w:r>
          </w:p>
        </w:tc>
      </w:tr>
      <w:tr w:rsidR="00767BBF" w:rsidRPr="00767BBF" w:rsidTr="00767BBF">
        <w:trPr>
          <w:trHeight w:val="20"/>
        </w:trPr>
        <w:tc>
          <w:tcPr>
            <w:tcW w:w="795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Судебная система</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w:t>
            </w:r>
          </w:p>
        </w:tc>
        <w:tc>
          <w:tcPr>
            <w:tcW w:w="651" w:type="dxa"/>
            <w:tcBorders>
              <w:top w:val="single" w:sz="4" w:space="0" w:color="auto"/>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05</w:t>
            </w:r>
          </w:p>
        </w:tc>
        <w:tc>
          <w:tcPr>
            <w:tcW w:w="908" w:type="dxa"/>
            <w:tcBorders>
              <w:top w:val="single" w:sz="4" w:space="0" w:color="auto"/>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6,50</w:t>
            </w:r>
          </w:p>
        </w:tc>
      </w:tr>
      <w:tr w:rsidR="00767BBF" w:rsidRPr="00767BBF" w:rsidTr="00767BBF">
        <w:trPr>
          <w:trHeight w:val="20"/>
        </w:trPr>
        <w:tc>
          <w:tcPr>
            <w:tcW w:w="7953" w:type="dxa"/>
            <w:gridSpan w:val="2"/>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w:t>
            </w:r>
          </w:p>
        </w:tc>
        <w:tc>
          <w:tcPr>
            <w:tcW w:w="651"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06</w:t>
            </w: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1054,70</w:t>
            </w:r>
          </w:p>
        </w:tc>
      </w:tr>
      <w:tr w:rsidR="00767BBF" w:rsidRPr="00767BBF" w:rsidTr="00767BBF">
        <w:trPr>
          <w:trHeight w:val="20"/>
        </w:trPr>
        <w:tc>
          <w:tcPr>
            <w:tcW w:w="7953" w:type="dxa"/>
            <w:gridSpan w:val="2"/>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Резервные фонды</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w:t>
            </w:r>
          </w:p>
        </w:tc>
        <w:tc>
          <w:tcPr>
            <w:tcW w:w="651"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11</w:t>
            </w: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150,00</w:t>
            </w:r>
          </w:p>
        </w:tc>
      </w:tr>
      <w:tr w:rsidR="00767BBF" w:rsidRPr="00767BBF" w:rsidTr="00767BBF">
        <w:trPr>
          <w:trHeight w:val="20"/>
        </w:trPr>
        <w:tc>
          <w:tcPr>
            <w:tcW w:w="7953" w:type="dxa"/>
            <w:gridSpan w:val="2"/>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Другие общегосударственные вопросы</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w:t>
            </w:r>
          </w:p>
        </w:tc>
        <w:tc>
          <w:tcPr>
            <w:tcW w:w="651"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13</w:t>
            </w: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12938,50</w:t>
            </w:r>
          </w:p>
        </w:tc>
      </w:tr>
      <w:tr w:rsidR="00767BBF" w:rsidRPr="00767BBF" w:rsidTr="00767BBF">
        <w:trPr>
          <w:trHeight w:val="20"/>
        </w:trPr>
        <w:tc>
          <w:tcPr>
            <w:tcW w:w="7953" w:type="dxa"/>
            <w:gridSpan w:val="2"/>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Национальная безопасность и правоохранительная деятельность</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03</w:t>
            </w:r>
          </w:p>
        </w:tc>
        <w:tc>
          <w:tcPr>
            <w:tcW w:w="651"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w:t>
            </w: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2710,30</w:t>
            </w:r>
          </w:p>
        </w:tc>
      </w:tr>
      <w:tr w:rsidR="00767BBF" w:rsidRPr="00767BBF" w:rsidTr="00767BBF">
        <w:trPr>
          <w:trHeight w:val="20"/>
        </w:trPr>
        <w:tc>
          <w:tcPr>
            <w:tcW w:w="7953" w:type="dxa"/>
            <w:gridSpan w:val="2"/>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Защита населения и территории от чрезвычайных ситуаций природного и техногенного характера, пожарная безопасность</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03</w:t>
            </w:r>
          </w:p>
        </w:tc>
        <w:tc>
          <w:tcPr>
            <w:tcW w:w="651"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10</w:t>
            </w: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2605,30</w:t>
            </w:r>
          </w:p>
        </w:tc>
      </w:tr>
      <w:tr w:rsidR="00767BBF" w:rsidRPr="00767BBF" w:rsidTr="00767BBF">
        <w:trPr>
          <w:trHeight w:val="20"/>
        </w:trPr>
        <w:tc>
          <w:tcPr>
            <w:tcW w:w="7953" w:type="dxa"/>
            <w:gridSpan w:val="2"/>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Другие вопросы в области национальной безопасности и правоохранительной деятельности</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03</w:t>
            </w:r>
          </w:p>
        </w:tc>
        <w:tc>
          <w:tcPr>
            <w:tcW w:w="651"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14</w:t>
            </w: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105,00</w:t>
            </w:r>
          </w:p>
        </w:tc>
      </w:tr>
      <w:tr w:rsidR="00767BBF" w:rsidRPr="00767BBF" w:rsidTr="00767BBF">
        <w:trPr>
          <w:trHeight w:val="20"/>
        </w:trPr>
        <w:tc>
          <w:tcPr>
            <w:tcW w:w="7953" w:type="dxa"/>
            <w:gridSpan w:val="2"/>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Национальная экономика</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04</w:t>
            </w:r>
          </w:p>
        </w:tc>
        <w:tc>
          <w:tcPr>
            <w:tcW w:w="651"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w:t>
            </w: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116667,70</w:t>
            </w:r>
          </w:p>
        </w:tc>
      </w:tr>
      <w:tr w:rsidR="00767BBF" w:rsidRPr="00767BBF" w:rsidTr="00767BBF">
        <w:trPr>
          <w:trHeight w:val="20"/>
        </w:trPr>
        <w:tc>
          <w:tcPr>
            <w:tcW w:w="7953" w:type="dxa"/>
            <w:gridSpan w:val="2"/>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Сельское хозяйство и рыболовство</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04</w:t>
            </w:r>
          </w:p>
        </w:tc>
        <w:tc>
          <w:tcPr>
            <w:tcW w:w="651"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05</w:t>
            </w: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11064,30</w:t>
            </w:r>
          </w:p>
        </w:tc>
      </w:tr>
      <w:tr w:rsidR="00767BBF" w:rsidRPr="00767BBF" w:rsidTr="00767BBF">
        <w:trPr>
          <w:trHeight w:val="20"/>
        </w:trPr>
        <w:tc>
          <w:tcPr>
            <w:tcW w:w="7953" w:type="dxa"/>
            <w:gridSpan w:val="2"/>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Транспорт</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04</w:t>
            </w:r>
          </w:p>
        </w:tc>
        <w:tc>
          <w:tcPr>
            <w:tcW w:w="651"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08</w:t>
            </w: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8150,00</w:t>
            </w:r>
          </w:p>
        </w:tc>
      </w:tr>
      <w:tr w:rsidR="00767BBF" w:rsidRPr="00767BBF" w:rsidTr="00767BBF">
        <w:trPr>
          <w:trHeight w:val="20"/>
        </w:trPr>
        <w:tc>
          <w:tcPr>
            <w:tcW w:w="7953" w:type="dxa"/>
            <w:gridSpan w:val="2"/>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Дорожное хозяйство (дорожные фонды)</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04</w:t>
            </w:r>
          </w:p>
        </w:tc>
        <w:tc>
          <w:tcPr>
            <w:tcW w:w="651"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09</w:t>
            </w: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96237,60</w:t>
            </w:r>
          </w:p>
        </w:tc>
      </w:tr>
      <w:tr w:rsidR="00767BBF" w:rsidRPr="00767BBF" w:rsidTr="00767BBF">
        <w:trPr>
          <w:trHeight w:val="20"/>
        </w:trPr>
        <w:tc>
          <w:tcPr>
            <w:tcW w:w="7953" w:type="dxa"/>
            <w:gridSpan w:val="2"/>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Другие вопросы в области национальной экономики</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04</w:t>
            </w:r>
          </w:p>
        </w:tc>
        <w:tc>
          <w:tcPr>
            <w:tcW w:w="651"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12</w:t>
            </w: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1215,80</w:t>
            </w:r>
          </w:p>
        </w:tc>
      </w:tr>
      <w:tr w:rsidR="00767BBF" w:rsidRPr="00767BBF" w:rsidTr="00767BBF">
        <w:trPr>
          <w:trHeight w:val="20"/>
        </w:trPr>
        <w:tc>
          <w:tcPr>
            <w:tcW w:w="7953" w:type="dxa"/>
            <w:gridSpan w:val="2"/>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Жилищно-коммунальное хозяйство</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05</w:t>
            </w:r>
          </w:p>
        </w:tc>
        <w:tc>
          <w:tcPr>
            <w:tcW w:w="651"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w:t>
            </w: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38048,60</w:t>
            </w:r>
          </w:p>
        </w:tc>
      </w:tr>
      <w:tr w:rsidR="00767BBF" w:rsidRPr="00767BBF" w:rsidTr="00767BBF">
        <w:trPr>
          <w:trHeight w:val="20"/>
        </w:trPr>
        <w:tc>
          <w:tcPr>
            <w:tcW w:w="7953" w:type="dxa"/>
            <w:gridSpan w:val="2"/>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Жилищное хозяйство</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05</w:t>
            </w:r>
          </w:p>
        </w:tc>
        <w:tc>
          <w:tcPr>
            <w:tcW w:w="651"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w:t>
            </w: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189,10</w:t>
            </w:r>
          </w:p>
        </w:tc>
      </w:tr>
      <w:tr w:rsidR="00767BBF" w:rsidRPr="00767BBF" w:rsidTr="00767BBF">
        <w:trPr>
          <w:trHeight w:val="20"/>
        </w:trPr>
        <w:tc>
          <w:tcPr>
            <w:tcW w:w="7953" w:type="dxa"/>
            <w:gridSpan w:val="2"/>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Коммунальное хозяйство</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05</w:t>
            </w:r>
          </w:p>
        </w:tc>
        <w:tc>
          <w:tcPr>
            <w:tcW w:w="651"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02</w:t>
            </w: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21686,30</w:t>
            </w:r>
          </w:p>
        </w:tc>
      </w:tr>
      <w:tr w:rsidR="00767BBF" w:rsidRPr="00767BBF" w:rsidTr="00767BBF">
        <w:trPr>
          <w:trHeight w:val="20"/>
        </w:trPr>
        <w:tc>
          <w:tcPr>
            <w:tcW w:w="7953" w:type="dxa"/>
            <w:gridSpan w:val="2"/>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Благоустройство</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05</w:t>
            </w:r>
          </w:p>
        </w:tc>
        <w:tc>
          <w:tcPr>
            <w:tcW w:w="651"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03</w:t>
            </w: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4165,10</w:t>
            </w:r>
          </w:p>
        </w:tc>
      </w:tr>
      <w:tr w:rsidR="00767BBF" w:rsidRPr="00767BBF" w:rsidTr="00767BBF">
        <w:trPr>
          <w:trHeight w:val="20"/>
        </w:trPr>
        <w:tc>
          <w:tcPr>
            <w:tcW w:w="7953" w:type="dxa"/>
            <w:gridSpan w:val="2"/>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Другие вопросы в области жилищно-коммунального хозяйства</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05</w:t>
            </w:r>
          </w:p>
        </w:tc>
        <w:tc>
          <w:tcPr>
            <w:tcW w:w="651"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05</w:t>
            </w: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12008,10</w:t>
            </w:r>
          </w:p>
        </w:tc>
      </w:tr>
      <w:tr w:rsidR="00767BBF" w:rsidRPr="00767BBF" w:rsidTr="00767BBF">
        <w:trPr>
          <w:trHeight w:val="20"/>
        </w:trPr>
        <w:tc>
          <w:tcPr>
            <w:tcW w:w="7953" w:type="dxa"/>
            <w:gridSpan w:val="2"/>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Охрана окружающей среды</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06</w:t>
            </w:r>
          </w:p>
        </w:tc>
        <w:tc>
          <w:tcPr>
            <w:tcW w:w="651"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w:t>
            </w: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849,70</w:t>
            </w:r>
          </w:p>
        </w:tc>
      </w:tr>
      <w:tr w:rsidR="00767BBF" w:rsidRPr="00767BBF" w:rsidTr="00767BBF">
        <w:trPr>
          <w:trHeight w:val="20"/>
        </w:trPr>
        <w:tc>
          <w:tcPr>
            <w:tcW w:w="7953" w:type="dxa"/>
            <w:gridSpan w:val="2"/>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Охрана объектов растительного и животного мира и среды их обитания</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06</w:t>
            </w:r>
          </w:p>
        </w:tc>
        <w:tc>
          <w:tcPr>
            <w:tcW w:w="651"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03</w:t>
            </w: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389,70</w:t>
            </w:r>
          </w:p>
        </w:tc>
      </w:tr>
      <w:tr w:rsidR="00767BBF" w:rsidRPr="00767BBF" w:rsidTr="00767BBF">
        <w:trPr>
          <w:trHeight w:val="20"/>
        </w:trPr>
        <w:tc>
          <w:tcPr>
            <w:tcW w:w="7953" w:type="dxa"/>
            <w:gridSpan w:val="2"/>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Другие вопросы в области охраны окружающей среды</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06</w:t>
            </w:r>
          </w:p>
        </w:tc>
        <w:tc>
          <w:tcPr>
            <w:tcW w:w="651"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05</w:t>
            </w: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460,00</w:t>
            </w:r>
          </w:p>
        </w:tc>
      </w:tr>
      <w:tr w:rsidR="00767BBF" w:rsidRPr="00767BBF" w:rsidTr="00767BBF">
        <w:trPr>
          <w:trHeight w:val="20"/>
        </w:trPr>
        <w:tc>
          <w:tcPr>
            <w:tcW w:w="7953" w:type="dxa"/>
            <w:gridSpan w:val="2"/>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Образование</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07</w:t>
            </w:r>
          </w:p>
        </w:tc>
        <w:tc>
          <w:tcPr>
            <w:tcW w:w="651"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w:t>
            </w: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546737,6</w:t>
            </w:r>
          </w:p>
        </w:tc>
      </w:tr>
      <w:tr w:rsidR="00767BBF" w:rsidRPr="00767BBF" w:rsidTr="00767BBF">
        <w:trPr>
          <w:trHeight w:val="20"/>
        </w:trPr>
        <w:tc>
          <w:tcPr>
            <w:tcW w:w="7953" w:type="dxa"/>
            <w:gridSpan w:val="2"/>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Дошкольное образование</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07</w:t>
            </w:r>
          </w:p>
        </w:tc>
        <w:tc>
          <w:tcPr>
            <w:tcW w:w="651"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w:t>
            </w: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186233,50</w:t>
            </w:r>
          </w:p>
        </w:tc>
      </w:tr>
      <w:tr w:rsidR="00767BBF" w:rsidRPr="00767BBF" w:rsidTr="00767BBF">
        <w:trPr>
          <w:trHeight w:val="20"/>
        </w:trPr>
        <w:tc>
          <w:tcPr>
            <w:tcW w:w="7953" w:type="dxa"/>
            <w:gridSpan w:val="2"/>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Общее образование</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07</w:t>
            </w:r>
          </w:p>
        </w:tc>
        <w:tc>
          <w:tcPr>
            <w:tcW w:w="651"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02</w:t>
            </w: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285787,40</w:t>
            </w:r>
          </w:p>
        </w:tc>
      </w:tr>
      <w:tr w:rsidR="00767BBF" w:rsidRPr="00767BBF" w:rsidTr="00767BBF">
        <w:trPr>
          <w:trHeight w:val="20"/>
        </w:trPr>
        <w:tc>
          <w:tcPr>
            <w:tcW w:w="7953" w:type="dxa"/>
            <w:gridSpan w:val="2"/>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Дополнительное образование детей</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07</w:t>
            </w:r>
          </w:p>
        </w:tc>
        <w:tc>
          <w:tcPr>
            <w:tcW w:w="651"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03</w:t>
            </w: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55231,70</w:t>
            </w:r>
          </w:p>
        </w:tc>
      </w:tr>
      <w:tr w:rsidR="00767BBF" w:rsidRPr="00767BBF" w:rsidTr="00767BBF">
        <w:trPr>
          <w:trHeight w:val="20"/>
        </w:trPr>
        <w:tc>
          <w:tcPr>
            <w:tcW w:w="7953" w:type="dxa"/>
            <w:gridSpan w:val="2"/>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Профессиональная подготовка, переподготовка и повышение квалификации</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07</w:t>
            </w:r>
          </w:p>
        </w:tc>
        <w:tc>
          <w:tcPr>
            <w:tcW w:w="651"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05</w:t>
            </w: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145,00</w:t>
            </w:r>
          </w:p>
        </w:tc>
      </w:tr>
      <w:tr w:rsidR="00767BBF" w:rsidRPr="00767BBF" w:rsidTr="00767BBF">
        <w:trPr>
          <w:trHeight w:val="20"/>
        </w:trPr>
        <w:tc>
          <w:tcPr>
            <w:tcW w:w="7953" w:type="dxa"/>
            <w:gridSpan w:val="2"/>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Молодежная политика и оздоровление детей</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07</w:t>
            </w:r>
          </w:p>
        </w:tc>
        <w:tc>
          <w:tcPr>
            <w:tcW w:w="651"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07</w:t>
            </w: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240,00</w:t>
            </w:r>
          </w:p>
        </w:tc>
      </w:tr>
      <w:tr w:rsidR="00767BBF" w:rsidRPr="00767BBF" w:rsidTr="00767BBF">
        <w:trPr>
          <w:trHeight w:val="20"/>
        </w:trPr>
        <w:tc>
          <w:tcPr>
            <w:tcW w:w="7953" w:type="dxa"/>
            <w:gridSpan w:val="2"/>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Другие вопросы в области образования</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07</w:t>
            </w:r>
          </w:p>
        </w:tc>
        <w:tc>
          <w:tcPr>
            <w:tcW w:w="651"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09</w:t>
            </w: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19100,0</w:t>
            </w:r>
          </w:p>
        </w:tc>
      </w:tr>
      <w:tr w:rsidR="00767BBF" w:rsidRPr="00767BBF" w:rsidTr="00767BBF">
        <w:trPr>
          <w:trHeight w:val="20"/>
        </w:trPr>
        <w:tc>
          <w:tcPr>
            <w:tcW w:w="7953" w:type="dxa"/>
            <w:gridSpan w:val="2"/>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Культура, кинематография</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08</w:t>
            </w:r>
          </w:p>
        </w:tc>
        <w:tc>
          <w:tcPr>
            <w:tcW w:w="651"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w:t>
            </w: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56108,4</w:t>
            </w:r>
          </w:p>
        </w:tc>
      </w:tr>
      <w:tr w:rsidR="00767BBF" w:rsidRPr="00767BBF" w:rsidTr="00767BBF">
        <w:trPr>
          <w:trHeight w:val="20"/>
        </w:trPr>
        <w:tc>
          <w:tcPr>
            <w:tcW w:w="7953" w:type="dxa"/>
            <w:gridSpan w:val="2"/>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Культура</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08</w:t>
            </w:r>
          </w:p>
        </w:tc>
        <w:tc>
          <w:tcPr>
            <w:tcW w:w="651"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w:t>
            </w: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46190,1</w:t>
            </w:r>
          </w:p>
        </w:tc>
      </w:tr>
      <w:tr w:rsidR="00767BBF" w:rsidRPr="00767BBF" w:rsidTr="00767BBF">
        <w:trPr>
          <w:trHeight w:val="20"/>
        </w:trPr>
        <w:tc>
          <w:tcPr>
            <w:tcW w:w="7953" w:type="dxa"/>
            <w:gridSpan w:val="2"/>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Другие вопросы в области культуры, кинематографии</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08</w:t>
            </w:r>
          </w:p>
        </w:tc>
        <w:tc>
          <w:tcPr>
            <w:tcW w:w="651"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04</w:t>
            </w: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9918,30</w:t>
            </w:r>
          </w:p>
        </w:tc>
      </w:tr>
      <w:tr w:rsidR="00767BBF" w:rsidRPr="00767BBF" w:rsidTr="00767BBF">
        <w:trPr>
          <w:trHeight w:val="20"/>
        </w:trPr>
        <w:tc>
          <w:tcPr>
            <w:tcW w:w="7953" w:type="dxa"/>
            <w:gridSpan w:val="2"/>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Социальная политика</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10</w:t>
            </w:r>
          </w:p>
        </w:tc>
        <w:tc>
          <w:tcPr>
            <w:tcW w:w="651"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w:t>
            </w: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53871,70</w:t>
            </w:r>
          </w:p>
        </w:tc>
      </w:tr>
      <w:tr w:rsidR="00767BBF" w:rsidRPr="00767BBF" w:rsidTr="00767BBF">
        <w:trPr>
          <w:trHeight w:val="20"/>
        </w:trPr>
        <w:tc>
          <w:tcPr>
            <w:tcW w:w="7953" w:type="dxa"/>
            <w:gridSpan w:val="2"/>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Пенсионное обеспечение</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10</w:t>
            </w:r>
          </w:p>
        </w:tc>
        <w:tc>
          <w:tcPr>
            <w:tcW w:w="651"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w:t>
            </w: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3183,70</w:t>
            </w:r>
          </w:p>
        </w:tc>
      </w:tr>
      <w:tr w:rsidR="00767BBF" w:rsidRPr="00767BBF" w:rsidTr="00767BBF">
        <w:trPr>
          <w:trHeight w:val="20"/>
        </w:trPr>
        <w:tc>
          <w:tcPr>
            <w:tcW w:w="7953" w:type="dxa"/>
            <w:gridSpan w:val="2"/>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Социальное обеспечение населения</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10</w:t>
            </w:r>
          </w:p>
        </w:tc>
        <w:tc>
          <w:tcPr>
            <w:tcW w:w="651"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03</w:t>
            </w: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22971,10</w:t>
            </w:r>
          </w:p>
        </w:tc>
      </w:tr>
      <w:tr w:rsidR="00767BBF" w:rsidRPr="00767BBF" w:rsidTr="00767BBF">
        <w:trPr>
          <w:trHeight w:val="20"/>
        </w:trPr>
        <w:tc>
          <w:tcPr>
            <w:tcW w:w="7953" w:type="dxa"/>
            <w:gridSpan w:val="2"/>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Охрана семьи и детства</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10</w:t>
            </w:r>
          </w:p>
        </w:tc>
        <w:tc>
          <w:tcPr>
            <w:tcW w:w="651"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04</w:t>
            </w: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27186,60</w:t>
            </w:r>
          </w:p>
        </w:tc>
      </w:tr>
      <w:tr w:rsidR="00767BBF" w:rsidRPr="00767BBF" w:rsidTr="00767BBF">
        <w:trPr>
          <w:trHeight w:val="20"/>
        </w:trPr>
        <w:tc>
          <w:tcPr>
            <w:tcW w:w="7953" w:type="dxa"/>
            <w:gridSpan w:val="2"/>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Другие вопросы в области социальной политики</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10</w:t>
            </w:r>
          </w:p>
        </w:tc>
        <w:tc>
          <w:tcPr>
            <w:tcW w:w="651"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06</w:t>
            </w: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530,30</w:t>
            </w:r>
          </w:p>
        </w:tc>
      </w:tr>
      <w:tr w:rsidR="00767BBF" w:rsidRPr="00767BBF" w:rsidTr="00767BBF">
        <w:trPr>
          <w:trHeight w:val="20"/>
        </w:trPr>
        <w:tc>
          <w:tcPr>
            <w:tcW w:w="7953" w:type="dxa"/>
            <w:gridSpan w:val="2"/>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Физическая культура и спорт</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11</w:t>
            </w:r>
          </w:p>
        </w:tc>
        <w:tc>
          <w:tcPr>
            <w:tcW w:w="651"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w:t>
            </w: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4361,90</w:t>
            </w:r>
          </w:p>
        </w:tc>
      </w:tr>
      <w:tr w:rsidR="00767BBF" w:rsidRPr="00767BBF" w:rsidTr="00767BBF">
        <w:trPr>
          <w:trHeight w:val="20"/>
        </w:trPr>
        <w:tc>
          <w:tcPr>
            <w:tcW w:w="7953" w:type="dxa"/>
            <w:gridSpan w:val="2"/>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Массовый спорт</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11</w:t>
            </w:r>
          </w:p>
        </w:tc>
        <w:tc>
          <w:tcPr>
            <w:tcW w:w="651"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02</w:t>
            </w: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3611,90</w:t>
            </w:r>
          </w:p>
        </w:tc>
      </w:tr>
      <w:tr w:rsidR="00767BBF" w:rsidRPr="00767BBF" w:rsidTr="00767BBF">
        <w:trPr>
          <w:trHeight w:val="20"/>
        </w:trPr>
        <w:tc>
          <w:tcPr>
            <w:tcW w:w="7953" w:type="dxa"/>
            <w:gridSpan w:val="2"/>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Спорт высших достижений</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11</w:t>
            </w:r>
          </w:p>
        </w:tc>
        <w:tc>
          <w:tcPr>
            <w:tcW w:w="651"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03</w:t>
            </w: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750,00</w:t>
            </w:r>
          </w:p>
        </w:tc>
      </w:tr>
      <w:tr w:rsidR="00767BBF" w:rsidRPr="00767BBF" w:rsidTr="00767BBF">
        <w:trPr>
          <w:trHeight w:val="20"/>
        </w:trPr>
        <w:tc>
          <w:tcPr>
            <w:tcW w:w="7953" w:type="dxa"/>
            <w:gridSpan w:val="2"/>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Обслуживание государственного  (муниципального)  долга</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13</w:t>
            </w:r>
          </w:p>
        </w:tc>
        <w:tc>
          <w:tcPr>
            <w:tcW w:w="651"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w:t>
            </w: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2817,00</w:t>
            </w:r>
          </w:p>
        </w:tc>
      </w:tr>
      <w:tr w:rsidR="00767BBF" w:rsidRPr="00767BBF" w:rsidTr="00767BBF">
        <w:trPr>
          <w:trHeight w:val="20"/>
        </w:trPr>
        <w:tc>
          <w:tcPr>
            <w:tcW w:w="7953" w:type="dxa"/>
            <w:gridSpan w:val="2"/>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Обслуживание государственного внутреннего и муниципального долга</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13</w:t>
            </w:r>
          </w:p>
        </w:tc>
        <w:tc>
          <w:tcPr>
            <w:tcW w:w="651"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w:t>
            </w: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2817,00</w:t>
            </w:r>
          </w:p>
        </w:tc>
      </w:tr>
      <w:tr w:rsidR="00767BBF" w:rsidRPr="00767BBF" w:rsidTr="00767BBF">
        <w:trPr>
          <w:trHeight w:val="20"/>
        </w:trPr>
        <w:tc>
          <w:tcPr>
            <w:tcW w:w="7953" w:type="dxa"/>
            <w:gridSpan w:val="2"/>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Межбюджетные трансферты общего характера бюджетам субъектов Российской Федерации и муниципальных образований</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14</w:t>
            </w:r>
          </w:p>
        </w:tc>
        <w:tc>
          <w:tcPr>
            <w:tcW w:w="651"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w:t>
            </w: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67833,00</w:t>
            </w:r>
          </w:p>
        </w:tc>
      </w:tr>
      <w:tr w:rsidR="00767BBF" w:rsidRPr="00767BBF" w:rsidTr="00767BBF">
        <w:trPr>
          <w:trHeight w:val="20"/>
        </w:trPr>
        <w:tc>
          <w:tcPr>
            <w:tcW w:w="7953" w:type="dxa"/>
            <w:gridSpan w:val="2"/>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Дотации на выравнивание бюджетной обеспеченности субъектов Российской Федерации и муниципальных образований</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14</w:t>
            </w:r>
          </w:p>
        </w:tc>
        <w:tc>
          <w:tcPr>
            <w:tcW w:w="651"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w:t>
            </w: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13840,00</w:t>
            </w:r>
          </w:p>
        </w:tc>
      </w:tr>
      <w:tr w:rsidR="00767BBF" w:rsidRPr="00767BBF" w:rsidTr="00767BBF">
        <w:trPr>
          <w:trHeight w:val="20"/>
        </w:trPr>
        <w:tc>
          <w:tcPr>
            <w:tcW w:w="7953" w:type="dxa"/>
            <w:gridSpan w:val="2"/>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Прочие межбюджетные трансферты общего характера</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14</w:t>
            </w:r>
          </w:p>
        </w:tc>
        <w:tc>
          <w:tcPr>
            <w:tcW w:w="651"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03</w:t>
            </w: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53993,00</w:t>
            </w:r>
          </w:p>
        </w:tc>
      </w:tr>
    </w:tbl>
    <w:p w:rsidR="00767BBF" w:rsidRDefault="00767BBF" w:rsidP="001443DB">
      <w:pPr>
        <w:tabs>
          <w:tab w:val="left" w:pos="3794"/>
        </w:tabs>
        <w:ind w:right="2"/>
        <w:jc w:val="center"/>
        <w:rPr>
          <w:sz w:val="12"/>
        </w:rPr>
      </w:pPr>
    </w:p>
    <w:tbl>
      <w:tblPr>
        <w:tblW w:w="10584" w:type="dxa"/>
        <w:tblInd w:w="93" w:type="dxa"/>
        <w:tblLayout w:type="fixed"/>
        <w:tblLook w:val="04A0" w:firstRow="1" w:lastRow="0" w:firstColumn="1" w:lastColumn="0" w:noHBand="0" w:noVBand="1"/>
      </w:tblPr>
      <w:tblGrid>
        <w:gridCol w:w="7245"/>
        <w:gridCol w:w="425"/>
        <w:gridCol w:w="379"/>
        <w:gridCol w:w="330"/>
        <w:gridCol w:w="612"/>
        <w:gridCol w:w="380"/>
        <w:gridCol w:w="850"/>
        <w:gridCol w:w="127"/>
        <w:gridCol w:w="236"/>
      </w:tblGrid>
      <w:tr w:rsidR="00767BBF" w:rsidRPr="00767BBF" w:rsidTr="00767BBF">
        <w:trPr>
          <w:gridAfter w:val="2"/>
          <w:wAfter w:w="363" w:type="dxa"/>
          <w:trHeight w:val="20"/>
        </w:trPr>
        <w:tc>
          <w:tcPr>
            <w:tcW w:w="8049" w:type="dxa"/>
            <w:gridSpan w:val="3"/>
            <w:tcBorders>
              <w:top w:val="nil"/>
              <w:left w:val="nil"/>
              <w:bottom w:val="nil"/>
              <w:right w:val="nil"/>
            </w:tcBorders>
            <w:shd w:val="clear" w:color="auto" w:fill="auto"/>
            <w:noWrap/>
            <w:vAlign w:val="bottom"/>
            <w:hideMark/>
          </w:tcPr>
          <w:p w:rsidR="00767BBF" w:rsidRPr="00767BBF" w:rsidRDefault="00767BBF" w:rsidP="00767BBF">
            <w:pPr>
              <w:widowControl/>
              <w:autoSpaceDE/>
              <w:autoSpaceDN/>
              <w:adjustRightInd/>
              <w:rPr>
                <w:sz w:val="12"/>
                <w:szCs w:val="12"/>
              </w:rPr>
            </w:pPr>
          </w:p>
        </w:tc>
        <w:tc>
          <w:tcPr>
            <w:tcW w:w="2172" w:type="dxa"/>
            <w:gridSpan w:val="4"/>
            <w:tcBorders>
              <w:top w:val="nil"/>
              <w:left w:val="nil"/>
              <w:bottom w:val="nil"/>
              <w:right w:val="nil"/>
            </w:tcBorders>
            <w:shd w:val="clear" w:color="auto" w:fill="auto"/>
            <w:noWrap/>
            <w:vAlign w:val="bottom"/>
            <w:hideMark/>
          </w:tcPr>
          <w:p w:rsidR="00767BBF" w:rsidRPr="00767BBF" w:rsidRDefault="00767BBF" w:rsidP="00767BBF">
            <w:pPr>
              <w:widowControl/>
              <w:autoSpaceDE/>
              <w:autoSpaceDN/>
              <w:adjustRightInd/>
              <w:rPr>
                <w:sz w:val="12"/>
                <w:szCs w:val="12"/>
              </w:rPr>
            </w:pPr>
            <w:r w:rsidRPr="00767BBF">
              <w:rPr>
                <w:sz w:val="12"/>
                <w:szCs w:val="12"/>
              </w:rPr>
              <w:t>Приложение № 7</w:t>
            </w:r>
          </w:p>
        </w:tc>
      </w:tr>
      <w:tr w:rsidR="00767BBF" w:rsidRPr="00767BBF" w:rsidTr="00767BBF">
        <w:trPr>
          <w:gridAfter w:val="2"/>
          <w:wAfter w:w="363" w:type="dxa"/>
          <w:trHeight w:val="20"/>
        </w:trPr>
        <w:tc>
          <w:tcPr>
            <w:tcW w:w="8049" w:type="dxa"/>
            <w:gridSpan w:val="3"/>
            <w:tcBorders>
              <w:top w:val="nil"/>
              <w:left w:val="nil"/>
              <w:bottom w:val="nil"/>
              <w:right w:val="nil"/>
            </w:tcBorders>
            <w:shd w:val="clear" w:color="auto" w:fill="auto"/>
            <w:noWrap/>
            <w:vAlign w:val="bottom"/>
            <w:hideMark/>
          </w:tcPr>
          <w:p w:rsidR="00767BBF" w:rsidRPr="00767BBF" w:rsidRDefault="00767BBF" w:rsidP="00767BBF">
            <w:pPr>
              <w:widowControl/>
              <w:autoSpaceDE/>
              <w:autoSpaceDN/>
              <w:adjustRightInd/>
              <w:rPr>
                <w:sz w:val="12"/>
                <w:szCs w:val="12"/>
              </w:rPr>
            </w:pPr>
          </w:p>
        </w:tc>
        <w:tc>
          <w:tcPr>
            <w:tcW w:w="2172" w:type="dxa"/>
            <w:gridSpan w:val="4"/>
            <w:tcBorders>
              <w:top w:val="nil"/>
              <w:left w:val="nil"/>
              <w:bottom w:val="nil"/>
              <w:right w:val="nil"/>
            </w:tcBorders>
            <w:shd w:val="clear" w:color="auto" w:fill="auto"/>
            <w:noWrap/>
            <w:vAlign w:val="bottom"/>
            <w:hideMark/>
          </w:tcPr>
          <w:p w:rsidR="00767BBF" w:rsidRPr="00767BBF" w:rsidRDefault="00767BBF" w:rsidP="00767BBF">
            <w:pPr>
              <w:widowControl/>
              <w:autoSpaceDE/>
              <w:autoSpaceDN/>
              <w:adjustRightInd/>
              <w:rPr>
                <w:sz w:val="12"/>
                <w:szCs w:val="12"/>
              </w:rPr>
            </w:pPr>
            <w:r w:rsidRPr="00767BBF">
              <w:rPr>
                <w:sz w:val="12"/>
                <w:szCs w:val="12"/>
              </w:rPr>
              <w:t>к решению Слободской</w:t>
            </w:r>
          </w:p>
        </w:tc>
      </w:tr>
      <w:tr w:rsidR="00767BBF" w:rsidRPr="00767BBF" w:rsidTr="00767BBF">
        <w:trPr>
          <w:gridAfter w:val="2"/>
          <w:wAfter w:w="363" w:type="dxa"/>
          <w:trHeight w:val="20"/>
        </w:trPr>
        <w:tc>
          <w:tcPr>
            <w:tcW w:w="8049" w:type="dxa"/>
            <w:gridSpan w:val="3"/>
            <w:tcBorders>
              <w:top w:val="nil"/>
              <w:left w:val="nil"/>
              <w:bottom w:val="nil"/>
              <w:right w:val="nil"/>
            </w:tcBorders>
            <w:shd w:val="clear" w:color="auto" w:fill="auto"/>
            <w:noWrap/>
            <w:vAlign w:val="bottom"/>
            <w:hideMark/>
          </w:tcPr>
          <w:p w:rsidR="00767BBF" w:rsidRPr="00767BBF" w:rsidRDefault="00767BBF" w:rsidP="00767BBF">
            <w:pPr>
              <w:widowControl/>
              <w:autoSpaceDE/>
              <w:autoSpaceDN/>
              <w:adjustRightInd/>
              <w:rPr>
                <w:sz w:val="12"/>
                <w:szCs w:val="12"/>
              </w:rPr>
            </w:pPr>
          </w:p>
        </w:tc>
        <w:tc>
          <w:tcPr>
            <w:tcW w:w="2172" w:type="dxa"/>
            <w:gridSpan w:val="4"/>
            <w:tcBorders>
              <w:top w:val="nil"/>
              <w:left w:val="nil"/>
              <w:bottom w:val="nil"/>
              <w:right w:val="nil"/>
            </w:tcBorders>
            <w:shd w:val="clear" w:color="auto" w:fill="auto"/>
            <w:noWrap/>
            <w:vAlign w:val="bottom"/>
            <w:hideMark/>
          </w:tcPr>
          <w:p w:rsidR="00767BBF" w:rsidRPr="00767BBF" w:rsidRDefault="00767BBF" w:rsidP="00767BBF">
            <w:pPr>
              <w:widowControl/>
              <w:autoSpaceDE/>
              <w:autoSpaceDN/>
              <w:adjustRightInd/>
              <w:rPr>
                <w:sz w:val="12"/>
                <w:szCs w:val="12"/>
              </w:rPr>
            </w:pPr>
            <w:r w:rsidRPr="00767BBF">
              <w:rPr>
                <w:sz w:val="12"/>
                <w:szCs w:val="12"/>
              </w:rPr>
              <w:t>районной Думы</w:t>
            </w:r>
          </w:p>
        </w:tc>
      </w:tr>
      <w:tr w:rsidR="00767BBF" w:rsidRPr="00767BBF" w:rsidTr="00767BBF">
        <w:trPr>
          <w:gridAfter w:val="2"/>
          <w:wAfter w:w="363" w:type="dxa"/>
          <w:trHeight w:val="20"/>
        </w:trPr>
        <w:tc>
          <w:tcPr>
            <w:tcW w:w="8049" w:type="dxa"/>
            <w:gridSpan w:val="3"/>
            <w:tcBorders>
              <w:top w:val="nil"/>
              <w:left w:val="nil"/>
              <w:bottom w:val="nil"/>
              <w:right w:val="nil"/>
            </w:tcBorders>
            <w:shd w:val="clear" w:color="auto" w:fill="auto"/>
            <w:noWrap/>
            <w:vAlign w:val="bottom"/>
            <w:hideMark/>
          </w:tcPr>
          <w:p w:rsidR="00767BBF" w:rsidRPr="00767BBF" w:rsidRDefault="00767BBF" w:rsidP="00767BBF">
            <w:pPr>
              <w:widowControl/>
              <w:autoSpaceDE/>
              <w:autoSpaceDN/>
              <w:adjustRightInd/>
              <w:rPr>
                <w:sz w:val="12"/>
                <w:szCs w:val="12"/>
              </w:rPr>
            </w:pPr>
          </w:p>
        </w:tc>
        <w:tc>
          <w:tcPr>
            <w:tcW w:w="2172" w:type="dxa"/>
            <w:gridSpan w:val="4"/>
            <w:tcBorders>
              <w:top w:val="nil"/>
              <w:left w:val="nil"/>
              <w:bottom w:val="nil"/>
              <w:right w:val="nil"/>
            </w:tcBorders>
            <w:shd w:val="clear" w:color="auto" w:fill="auto"/>
            <w:noWrap/>
            <w:vAlign w:val="bottom"/>
            <w:hideMark/>
          </w:tcPr>
          <w:p w:rsidR="00767BBF" w:rsidRPr="00767BBF" w:rsidRDefault="00767BBF" w:rsidP="00767BBF">
            <w:pPr>
              <w:widowControl/>
              <w:autoSpaceDE/>
              <w:autoSpaceDN/>
              <w:adjustRightInd/>
              <w:rPr>
                <w:sz w:val="12"/>
                <w:szCs w:val="12"/>
              </w:rPr>
            </w:pPr>
            <w:r w:rsidRPr="00767BBF">
              <w:rPr>
                <w:sz w:val="12"/>
                <w:szCs w:val="12"/>
              </w:rPr>
              <w:t>от 21.02.2023 №19/189</w:t>
            </w:r>
          </w:p>
        </w:tc>
      </w:tr>
      <w:tr w:rsidR="00767BBF" w:rsidRPr="00767BBF" w:rsidTr="00767BBF">
        <w:trPr>
          <w:trHeight w:val="20"/>
        </w:trPr>
        <w:tc>
          <w:tcPr>
            <w:tcW w:w="8049" w:type="dxa"/>
            <w:gridSpan w:val="3"/>
            <w:tcBorders>
              <w:top w:val="nil"/>
              <w:left w:val="nil"/>
              <w:bottom w:val="nil"/>
              <w:right w:val="nil"/>
            </w:tcBorders>
            <w:shd w:val="clear" w:color="auto" w:fill="auto"/>
            <w:noWrap/>
            <w:vAlign w:val="bottom"/>
            <w:hideMark/>
          </w:tcPr>
          <w:p w:rsidR="00767BBF" w:rsidRPr="00767BBF" w:rsidRDefault="00767BBF" w:rsidP="00767BBF">
            <w:pPr>
              <w:widowControl/>
              <w:autoSpaceDE/>
              <w:autoSpaceDN/>
              <w:adjustRightInd/>
              <w:rPr>
                <w:sz w:val="12"/>
                <w:szCs w:val="12"/>
              </w:rPr>
            </w:pPr>
          </w:p>
        </w:tc>
        <w:tc>
          <w:tcPr>
            <w:tcW w:w="942" w:type="dxa"/>
            <w:gridSpan w:val="2"/>
            <w:tcBorders>
              <w:top w:val="nil"/>
              <w:left w:val="nil"/>
              <w:bottom w:val="nil"/>
              <w:right w:val="nil"/>
            </w:tcBorders>
            <w:shd w:val="clear" w:color="auto" w:fill="auto"/>
            <w:noWrap/>
            <w:vAlign w:val="bottom"/>
            <w:hideMark/>
          </w:tcPr>
          <w:p w:rsidR="00767BBF" w:rsidRPr="00767BBF" w:rsidRDefault="00767BBF" w:rsidP="00767BBF">
            <w:pPr>
              <w:widowControl/>
              <w:autoSpaceDE/>
              <w:autoSpaceDN/>
              <w:adjustRightInd/>
              <w:rPr>
                <w:sz w:val="12"/>
                <w:szCs w:val="12"/>
              </w:rPr>
            </w:pPr>
          </w:p>
        </w:tc>
        <w:tc>
          <w:tcPr>
            <w:tcW w:w="1357" w:type="dxa"/>
            <w:gridSpan w:val="3"/>
            <w:tcBorders>
              <w:top w:val="nil"/>
              <w:left w:val="nil"/>
              <w:bottom w:val="nil"/>
              <w:right w:val="nil"/>
            </w:tcBorders>
            <w:shd w:val="clear" w:color="auto" w:fill="auto"/>
            <w:noWrap/>
            <w:vAlign w:val="bottom"/>
            <w:hideMark/>
          </w:tcPr>
          <w:p w:rsidR="00767BBF" w:rsidRPr="00767BBF" w:rsidRDefault="00767BBF" w:rsidP="00767BBF">
            <w:pPr>
              <w:widowControl/>
              <w:autoSpaceDE/>
              <w:autoSpaceDN/>
              <w:adjustRightInd/>
              <w:rPr>
                <w:sz w:val="12"/>
                <w:szCs w:val="12"/>
              </w:rPr>
            </w:pPr>
          </w:p>
        </w:tc>
        <w:tc>
          <w:tcPr>
            <w:tcW w:w="236" w:type="dxa"/>
            <w:tcBorders>
              <w:top w:val="nil"/>
              <w:left w:val="nil"/>
              <w:bottom w:val="nil"/>
              <w:right w:val="nil"/>
            </w:tcBorders>
            <w:shd w:val="clear" w:color="auto" w:fill="auto"/>
            <w:vAlign w:val="bottom"/>
            <w:hideMark/>
          </w:tcPr>
          <w:p w:rsidR="00767BBF" w:rsidRPr="00767BBF" w:rsidRDefault="00767BBF" w:rsidP="00767BBF">
            <w:pPr>
              <w:widowControl/>
              <w:autoSpaceDE/>
              <w:autoSpaceDN/>
              <w:adjustRightInd/>
              <w:rPr>
                <w:i/>
                <w:iCs/>
                <w:sz w:val="12"/>
                <w:szCs w:val="12"/>
              </w:rPr>
            </w:pPr>
          </w:p>
        </w:tc>
      </w:tr>
      <w:tr w:rsidR="00767BBF" w:rsidRPr="00767BBF" w:rsidTr="00767BBF">
        <w:trPr>
          <w:gridAfter w:val="2"/>
          <w:wAfter w:w="363" w:type="dxa"/>
          <w:trHeight w:val="20"/>
        </w:trPr>
        <w:tc>
          <w:tcPr>
            <w:tcW w:w="10221" w:type="dxa"/>
            <w:gridSpan w:val="7"/>
            <w:tcBorders>
              <w:top w:val="nil"/>
              <w:left w:val="nil"/>
              <w:bottom w:val="nil"/>
              <w:right w:val="nil"/>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 xml:space="preserve">РАСПРЕДЕЛЕНИЕ </w:t>
            </w:r>
          </w:p>
        </w:tc>
      </w:tr>
      <w:tr w:rsidR="00767BBF" w:rsidRPr="00767BBF" w:rsidTr="00767BBF">
        <w:trPr>
          <w:gridAfter w:val="2"/>
          <w:wAfter w:w="363" w:type="dxa"/>
          <w:trHeight w:val="20"/>
        </w:trPr>
        <w:tc>
          <w:tcPr>
            <w:tcW w:w="10221" w:type="dxa"/>
            <w:gridSpan w:val="7"/>
            <w:tcBorders>
              <w:top w:val="nil"/>
              <w:left w:val="nil"/>
              <w:bottom w:val="nil"/>
              <w:right w:val="nil"/>
            </w:tcBorders>
            <w:shd w:val="clear" w:color="auto" w:fill="auto"/>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бюджетных ассигнований по разделам и подразделам классификации расходов бюджетов на 2024 -2025 года</w:t>
            </w:r>
          </w:p>
        </w:tc>
      </w:tr>
      <w:tr w:rsidR="00767BBF" w:rsidRPr="00767BBF" w:rsidTr="00767BBF">
        <w:trPr>
          <w:gridAfter w:val="2"/>
          <w:wAfter w:w="363" w:type="dxa"/>
          <w:trHeight w:val="20"/>
        </w:trPr>
        <w:tc>
          <w:tcPr>
            <w:tcW w:w="9371" w:type="dxa"/>
            <w:gridSpan w:val="6"/>
            <w:tcBorders>
              <w:top w:val="nil"/>
              <w:left w:val="nil"/>
              <w:bottom w:val="nil"/>
              <w:right w:val="nil"/>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p>
        </w:tc>
        <w:tc>
          <w:tcPr>
            <w:tcW w:w="850" w:type="dxa"/>
            <w:tcBorders>
              <w:top w:val="nil"/>
              <w:left w:val="nil"/>
              <w:bottom w:val="nil"/>
              <w:right w:val="nil"/>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p>
        </w:tc>
      </w:tr>
      <w:tr w:rsidR="00767BBF" w:rsidRPr="00767BBF" w:rsidTr="00767BBF">
        <w:trPr>
          <w:gridAfter w:val="2"/>
          <w:wAfter w:w="363" w:type="dxa"/>
          <w:trHeight w:val="20"/>
        </w:trPr>
        <w:tc>
          <w:tcPr>
            <w:tcW w:w="7245" w:type="dxa"/>
            <w:tcBorders>
              <w:top w:val="nil"/>
              <w:left w:val="nil"/>
              <w:bottom w:val="nil"/>
              <w:right w:val="nil"/>
            </w:tcBorders>
            <w:shd w:val="clear" w:color="auto" w:fill="auto"/>
            <w:vAlign w:val="bottom"/>
            <w:hideMark/>
          </w:tcPr>
          <w:p w:rsidR="00767BBF" w:rsidRPr="00767BBF" w:rsidRDefault="00767BBF" w:rsidP="00767BBF">
            <w:pPr>
              <w:widowControl/>
              <w:autoSpaceDE/>
              <w:autoSpaceDN/>
              <w:adjustRightInd/>
              <w:rPr>
                <w:i/>
                <w:iCs/>
                <w:sz w:val="12"/>
                <w:szCs w:val="12"/>
              </w:rPr>
            </w:pPr>
          </w:p>
        </w:tc>
        <w:tc>
          <w:tcPr>
            <w:tcW w:w="425" w:type="dxa"/>
            <w:tcBorders>
              <w:top w:val="nil"/>
              <w:left w:val="nil"/>
              <w:bottom w:val="nil"/>
              <w:right w:val="nil"/>
            </w:tcBorders>
            <w:shd w:val="clear" w:color="auto" w:fill="auto"/>
            <w:vAlign w:val="bottom"/>
            <w:hideMark/>
          </w:tcPr>
          <w:p w:rsidR="00767BBF" w:rsidRPr="00767BBF" w:rsidRDefault="00767BBF" w:rsidP="00767BBF">
            <w:pPr>
              <w:widowControl/>
              <w:autoSpaceDE/>
              <w:autoSpaceDN/>
              <w:adjustRightInd/>
              <w:jc w:val="center"/>
              <w:rPr>
                <w:i/>
                <w:iCs/>
                <w:sz w:val="12"/>
                <w:szCs w:val="12"/>
              </w:rPr>
            </w:pPr>
          </w:p>
        </w:tc>
        <w:tc>
          <w:tcPr>
            <w:tcW w:w="709" w:type="dxa"/>
            <w:gridSpan w:val="2"/>
            <w:tcBorders>
              <w:top w:val="nil"/>
              <w:left w:val="nil"/>
              <w:bottom w:val="nil"/>
              <w:right w:val="nil"/>
            </w:tcBorders>
            <w:shd w:val="clear" w:color="auto" w:fill="auto"/>
            <w:vAlign w:val="bottom"/>
            <w:hideMark/>
          </w:tcPr>
          <w:p w:rsidR="00767BBF" w:rsidRPr="00767BBF" w:rsidRDefault="00767BBF" w:rsidP="00767BBF">
            <w:pPr>
              <w:widowControl/>
              <w:autoSpaceDE/>
              <w:autoSpaceDN/>
              <w:adjustRightInd/>
              <w:jc w:val="center"/>
              <w:rPr>
                <w:i/>
                <w:iCs/>
                <w:sz w:val="12"/>
                <w:szCs w:val="12"/>
              </w:rPr>
            </w:pPr>
          </w:p>
        </w:tc>
        <w:tc>
          <w:tcPr>
            <w:tcW w:w="992" w:type="dxa"/>
            <w:gridSpan w:val="2"/>
            <w:tcBorders>
              <w:top w:val="nil"/>
              <w:left w:val="nil"/>
              <w:bottom w:val="nil"/>
              <w:right w:val="nil"/>
            </w:tcBorders>
            <w:shd w:val="clear" w:color="auto" w:fill="auto"/>
            <w:vAlign w:val="bottom"/>
            <w:hideMark/>
          </w:tcPr>
          <w:p w:rsidR="00767BBF" w:rsidRPr="00767BBF" w:rsidRDefault="00767BBF" w:rsidP="00767BBF">
            <w:pPr>
              <w:widowControl/>
              <w:autoSpaceDE/>
              <w:autoSpaceDN/>
              <w:adjustRightInd/>
              <w:rPr>
                <w:i/>
                <w:iCs/>
                <w:sz w:val="12"/>
                <w:szCs w:val="12"/>
              </w:rPr>
            </w:pPr>
          </w:p>
        </w:tc>
        <w:tc>
          <w:tcPr>
            <w:tcW w:w="850" w:type="dxa"/>
            <w:tcBorders>
              <w:top w:val="nil"/>
              <w:left w:val="nil"/>
              <w:bottom w:val="nil"/>
              <w:right w:val="nil"/>
            </w:tcBorders>
            <w:shd w:val="clear" w:color="auto" w:fill="auto"/>
            <w:vAlign w:val="bottom"/>
            <w:hideMark/>
          </w:tcPr>
          <w:p w:rsidR="00767BBF" w:rsidRPr="00767BBF" w:rsidRDefault="00767BBF" w:rsidP="00767BBF">
            <w:pPr>
              <w:widowControl/>
              <w:autoSpaceDE/>
              <w:autoSpaceDN/>
              <w:adjustRightInd/>
              <w:rPr>
                <w:i/>
                <w:iCs/>
                <w:sz w:val="12"/>
                <w:szCs w:val="12"/>
              </w:rPr>
            </w:pPr>
          </w:p>
        </w:tc>
      </w:tr>
      <w:tr w:rsidR="00767BBF" w:rsidRPr="00767BBF" w:rsidTr="00767BBF">
        <w:trPr>
          <w:gridAfter w:val="2"/>
          <w:wAfter w:w="363" w:type="dxa"/>
          <w:trHeight w:val="20"/>
        </w:trPr>
        <w:tc>
          <w:tcPr>
            <w:tcW w:w="7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7BBF" w:rsidRPr="00767BBF" w:rsidRDefault="00767BBF" w:rsidP="00767BBF">
            <w:pPr>
              <w:widowControl/>
              <w:autoSpaceDE/>
              <w:autoSpaceDN/>
              <w:adjustRightInd/>
              <w:jc w:val="center"/>
              <w:rPr>
                <w:b/>
                <w:bCs/>
                <w:sz w:val="12"/>
                <w:szCs w:val="12"/>
              </w:rPr>
            </w:pPr>
            <w:r w:rsidRPr="00767BBF">
              <w:rPr>
                <w:b/>
                <w:bCs/>
                <w:sz w:val="12"/>
                <w:szCs w:val="12"/>
              </w:rPr>
              <w:t>Наименование расхода</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767BBF" w:rsidRPr="00767BBF" w:rsidRDefault="00767BBF" w:rsidP="00767BBF">
            <w:pPr>
              <w:widowControl/>
              <w:autoSpaceDE/>
              <w:autoSpaceDN/>
              <w:adjustRightInd/>
              <w:jc w:val="center"/>
              <w:rPr>
                <w:b/>
                <w:bCs/>
                <w:sz w:val="12"/>
                <w:szCs w:val="12"/>
              </w:rPr>
            </w:pPr>
            <w:r w:rsidRPr="00767BBF">
              <w:rPr>
                <w:b/>
                <w:bCs/>
                <w:sz w:val="12"/>
                <w:szCs w:val="12"/>
              </w:rPr>
              <w:t>Раздел</w:t>
            </w: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rsidR="00767BBF" w:rsidRPr="00767BBF" w:rsidRDefault="00767BBF" w:rsidP="00767BBF">
            <w:pPr>
              <w:widowControl/>
              <w:autoSpaceDE/>
              <w:autoSpaceDN/>
              <w:adjustRightInd/>
              <w:jc w:val="center"/>
              <w:rPr>
                <w:b/>
                <w:bCs/>
                <w:sz w:val="12"/>
                <w:szCs w:val="12"/>
              </w:rPr>
            </w:pPr>
            <w:r w:rsidRPr="00767BBF">
              <w:rPr>
                <w:b/>
                <w:bCs/>
                <w:sz w:val="12"/>
                <w:szCs w:val="12"/>
              </w:rPr>
              <w:t>Подраздел</w:t>
            </w:r>
          </w:p>
        </w:tc>
        <w:tc>
          <w:tcPr>
            <w:tcW w:w="992" w:type="dxa"/>
            <w:gridSpan w:val="2"/>
            <w:tcBorders>
              <w:top w:val="single" w:sz="4" w:space="0" w:color="auto"/>
              <w:left w:val="nil"/>
              <w:bottom w:val="single" w:sz="4" w:space="0" w:color="auto"/>
              <w:right w:val="nil"/>
            </w:tcBorders>
            <w:shd w:val="clear" w:color="auto" w:fill="auto"/>
            <w:vAlign w:val="center"/>
            <w:hideMark/>
          </w:tcPr>
          <w:p w:rsidR="00767BBF" w:rsidRPr="00767BBF" w:rsidRDefault="00767BBF" w:rsidP="00767BBF">
            <w:pPr>
              <w:widowControl/>
              <w:autoSpaceDE/>
              <w:autoSpaceDN/>
              <w:adjustRightInd/>
              <w:jc w:val="center"/>
              <w:rPr>
                <w:b/>
                <w:bCs/>
                <w:sz w:val="12"/>
                <w:szCs w:val="12"/>
              </w:rPr>
            </w:pPr>
            <w:r w:rsidRPr="00767BBF">
              <w:rPr>
                <w:b/>
                <w:bCs/>
                <w:sz w:val="12"/>
                <w:szCs w:val="12"/>
              </w:rPr>
              <w:t>Сумма всего (</w:t>
            </w:r>
            <w:proofErr w:type="spellStart"/>
            <w:r w:rsidRPr="00767BBF">
              <w:rPr>
                <w:b/>
                <w:bCs/>
                <w:sz w:val="12"/>
                <w:szCs w:val="12"/>
              </w:rPr>
              <w:t>тыс.рублей</w:t>
            </w:r>
            <w:proofErr w:type="spellEnd"/>
            <w:r w:rsidRPr="00767BBF">
              <w:rPr>
                <w:b/>
                <w:bCs/>
                <w:sz w:val="12"/>
                <w:szCs w:val="12"/>
              </w:rPr>
              <w:t>) 2024 год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7BBF" w:rsidRPr="00767BBF" w:rsidRDefault="00767BBF" w:rsidP="00767BBF">
            <w:pPr>
              <w:widowControl/>
              <w:autoSpaceDE/>
              <w:autoSpaceDN/>
              <w:adjustRightInd/>
              <w:jc w:val="center"/>
              <w:rPr>
                <w:b/>
                <w:bCs/>
                <w:sz w:val="12"/>
                <w:szCs w:val="12"/>
              </w:rPr>
            </w:pPr>
            <w:r w:rsidRPr="00767BBF">
              <w:rPr>
                <w:b/>
                <w:bCs/>
                <w:sz w:val="12"/>
                <w:szCs w:val="12"/>
              </w:rPr>
              <w:t>Сумма всего (</w:t>
            </w:r>
            <w:proofErr w:type="spellStart"/>
            <w:r w:rsidRPr="00767BBF">
              <w:rPr>
                <w:b/>
                <w:bCs/>
                <w:sz w:val="12"/>
                <w:szCs w:val="12"/>
              </w:rPr>
              <w:t>тыс.рублей</w:t>
            </w:r>
            <w:proofErr w:type="spellEnd"/>
            <w:r w:rsidRPr="00767BBF">
              <w:rPr>
                <w:b/>
                <w:bCs/>
                <w:sz w:val="12"/>
                <w:szCs w:val="12"/>
              </w:rPr>
              <w:t>) 2025 год</w:t>
            </w:r>
          </w:p>
        </w:tc>
      </w:tr>
      <w:tr w:rsidR="00767BBF" w:rsidRPr="00767BBF" w:rsidTr="00767BBF">
        <w:trPr>
          <w:gridAfter w:val="2"/>
          <w:wAfter w:w="363" w:type="dxa"/>
          <w:trHeight w:val="20"/>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Всего расходов</w:t>
            </w:r>
          </w:p>
        </w:tc>
        <w:tc>
          <w:tcPr>
            <w:tcW w:w="425"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w:t>
            </w:r>
          </w:p>
        </w:tc>
        <w:tc>
          <w:tcPr>
            <w:tcW w:w="992" w:type="dxa"/>
            <w:gridSpan w:val="2"/>
            <w:tcBorders>
              <w:top w:val="nil"/>
              <w:left w:val="nil"/>
              <w:bottom w:val="single" w:sz="4" w:space="0" w:color="auto"/>
              <w:right w:val="nil"/>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831724,0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807389,1</w:t>
            </w:r>
          </w:p>
        </w:tc>
      </w:tr>
      <w:tr w:rsidR="00767BBF" w:rsidRPr="00767BBF" w:rsidTr="00767BBF">
        <w:trPr>
          <w:gridAfter w:val="2"/>
          <w:wAfter w:w="363" w:type="dxa"/>
          <w:trHeight w:val="20"/>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Общегосударственные вопросы</w:t>
            </w:r>
          </w:p>
        </w:tc>
        <w:tc>
          <w:tcPr>
            <w:tcW w:w="425"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w:t>
            </w:r>
          </w:p>
        </w:tc>
        <w:tc>
          <w:tcPr>
            <w:tcW w:w="992" w:type="dxa"/>
            <w:gridSpan w:val="2"/>
            <w:tcBorders>
              <w:top w:val="nil"/>
              <w:left w:val="nil"/>
              <w:bottom w:val="single" w:sz="4" w:space="0" w:color="auto"/>
              <w:right w:val="nil"/>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73191,70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82497,20</w:t>
            </w:r>
          </w:p>
        </w:tc>
      </w:tr>
      <w:tr w:rsidR="00767BBF" w:rsidRPr="00767BBF" w:rsidTr="00767BBF">
        <w:trPr>
          <w:gridAfter w:val="2"/>
          <w:wAfter w:w="363" w:type="dxa"/>
          <w:trHeight w:val="20"/>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Функционирование высшего должностного лица субъекта Российской Федерации и муниципального образования</w:t>
            </w:r>
          </w:p>
        </w:tc>
        <w:tc>
          <w:tcPr>
            <w:tcW w:w="425"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02</w:t>
            </w:r>
          </w:p>
        </w:tc>
        <w:tc>
          <w:tcPr>
            <w:tcW w:w="992" w:type="dxa"/>
            <w:gridSpan w:val="2"/>
            <w:tcBorders>
              <w:top w:val="nil"/>
              <w:left w:val="nil"/>
              <w:bottom w:val="single" w:sz="4" w:space="0" w:color="auto"/>
              <w:right w:val="nil"/>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1790,00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1790,00</w:t>
            </w:r>
          </w:p>
        </w:tc>
      </w:tr>
      <w:tr w:rsidR="00767BBF" w:rsidRPr="00767BBF" w:rsidTr="00767BBF">
        <w:trPr>
          <w:gridAfter w:val="2"/>
          <w:wAfter w:w="363" w:type="dxa"/>
          <w:trHeight w:val="20"/>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425"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03</w:t>
            </w:r>
          </w:p>
        </w:tc>
        <w:tc>
          <w:tcPr>
            <w:tcW w:w="992" w:type="dxa"/>
            <w:gridSpan w:val="2"/>
            <w:tcBorders>
              <w:top w:val="nil"/>
              <w:left w:val="nil"/>
              <w:bottom w:val="single" w:sz="4" w:space="0" w:color="auto"/>
              <w:right w:val="nil"/>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456,00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456,00</w:t>
            </w:r>
          </w:p>
        </w:tc>
      </w:tr>
      <w:tr w:rsidR="00767BBF" w:rsidRPr="00767BBF" w:rsidTr="00767BBF">
        <w:trPr>
          <w:gridAfter w:val="2"/>
          <w:wAfter w:w="363" w:type="dxa"/>
          <w:trHeight w:val="20"/>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04</w:t>
            </w:r>
          </w:p>
        </w:tc>
        <w:tc>
          <w:tcPr>
            <w:tcW w:w="992" w:type="dxa"/>
            <w:gridSpan w:val="2"/>
            <w:tcBorders>
              <w:top w:val="nil"/>
              <w:left w:val="nil"/>
              <w:bottom w:val="single" w:sz="4" w:space="0" w:color="auto"/>
              <w:right w:val="nil"/>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52042,50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52042,50</w:t>
            </w:r>
          </w:p>
        </w:tc>
      </w:tr>
      <w:tr w:rsidR="00767BBF" w:rsidRPr="00767BBF" w:rsidTr="00767BBF">
        <w:trPr>
          <w:gridAfter w:val="2"/>
          <w:wAfter w:w="363" w:type="dxa"/>
          <w:trHeight w:val="20"/>
        </w:trPr>
        <w:tc>
          <w:tcPr>
            <w:tcW w:w="7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Судебная система</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05</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1,60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1,30</w:t>
            </w:r>
          </w:p>
        </w:tc>
      </w:tr>
      <w:tr w:rsidR="00767BBF" w:rsidRPr="00767BBF" w:rsidTr="00767BBF">
        <w:trPr>
          <w:gridAfter w:val="2"/>
          <w:wAfter w:w="363" w:type="dxa"/>
          <w:trHeight w:val="20"/>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06</w:t>
            </w:r>
          </w:p>
        </w:tc>
        <w:tc>
          <w:tcPr>
            <w:tcW w:w="992" w:type="dxa"/>
            <w:gridSpan w:val="2"/>
            <w:tcBorders>
              <w:top w:val="nil"/>
              <w:left w:val="nil"/>
              <w:bottom w:val="single" w:sz="4" w:space="0" w:color="auto"/>
              <w:right w:val="nil"/>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1054,70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1054,70</w:t>
            </w:r>
          </w:p>
        </w:tc>
      </w:tr>
      <w:tr w:rsidR="00767BBF" w:rsidRPr="00767BBF" w:rsidTr="00767BBF">
        <w:trPr>
          <w:gridAfter w:val="2"/>
          <w:wAfter w:w="363" w:type="dxa"/>
          <w:trHeight w:val="20"/>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Резервные фонды</w:t>
            </w:r>
          </w:p>
        </w:tc>
        <w:tc>
          <w:tcPr>
            <w:tcW w:w="425"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11</w:t>
            </w:r>
          </w:p>
        </w:tc>
        <w:tc>
          <w:tcPr>
            <w:tcW w:w="992" w:type="dxa"/>
            <w:gridSpan w:val="2"/>
            <w:tcBorders>
              <w:top w:val="nil"/>
              <w:left w:val="nil"/>
              <w:bottom w:val="single" w:sz="4" w:space="0" w:color="auto"/>
              <w:right w:val="nil"/>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150,00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150,00</w:t>
            </w:r>
          </w:p>
        </w:tc>
      </w:tr>
      <w:tr w:rsidR="00767BBF" w:rsidRPr="00767BBF" w:rsidTr="00767BBF">
        <w:trPr>
          <w:gridAfter w:val="2"/>
          <w:wAfter w:w="363" w:type="dxa"/>
          <w:trHeight w:val="20"/>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Другие общегосударственные вопросы</w:t>
            </w:r>
          </w:p>
        </w:tc>
        <w:tc>
          <w:tcPr>
            <w:tcW w:w="425"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13</w:t>
            </w:r>
          </w:p>
        </w:tc>
        <w:tc>
          <w:tcPr>
            <w:tcW w:w="992" w:type="dxa"/>
            <w:gridSpan w:val="2"/>
            <w:tcBorders>
              <w:top w:val="nil"/>
              <w:left w:val="nil"/>
              <w:bottom w:val="single" w:sz="4" w:space="0" w:color="auto"/>
              <w:right w:val="nil"/>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17696,90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27002,70</w:t>
            </w:r>
          </w:p>
        </w:tc>
      </w:tr>
      <w:tr w:rsidR="00767BBF" w:rsidRPr="00767BBF" w:rsidTr="00767BBF">
        <w:trPr>
          <w:gridAfter w:val="2"/>
          <w:wAfter w:w="363" w:type="dxa"/>
          <w:trHeight w:val="20"/>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Национальная безопасность и правоохранительная деятельность</w:t>
            </w:r>
          </w:p>
        </w:tc>
        <w:tc>
          <w:tcPr>
            <w:tcW w:w="425"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w:t>
            </w:r>
          </w:p>
        </w:tc>
        <w:tc>
          <w:tcPr>
            <w:tcW w:w="992" w:type="dxa"/>
            <w:gridSpan w:val="2"/>
            <w:tcBorders>
              <w:top w:val="nil"/>
              <w:left w:val="nil"/>
              <w:bottom w:val="single" w:sz="4" w:space="0" w:color="auto"/>
              <w:right w:val="nil"/>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2635,30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2635,30</w:t>
            </w:r>
          </w:p>
        </w:tc>
      </w:tr>
      <w:tr w:rsidR="00767BBF" w:rsidRPr="00767BBF" w:rsidTr="00767BBF">
        <w:trPr>
          <w:gridAfter w:val="2"/>
          <w:wAfter w:w="363" w:type="dxa"/>
          <w:trHeight w:val="20"/>
        </w:trPr>
        <w:tc>
          <w:tcPr>
            <w:tcW w:w="7245"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Защита населения и территории от чрезвычайных ситуаций природного и техногенного характера, пожарная безопасность</w:t>
            </w:r>
          </w:p>
        </w:tc>
        <w:tc>
          <w:tcPr>
            <w:tcW w:w="425"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10</w:t>
            </w:r>
          </w:p>
        </w:tc>
        <w:tc>
          <w:tcPr>
            <w:tcW w:w="992" w:type="dxa"/>
            <w:gridSpan w:val="2"/>
            <w:tcBorders>
              <w:top w:val="nil"/>
              <w:left w:val="nil"/>
              <w:bottom w:val="single" w:sz="4" w:space="0" w:color="auto"/>
              <w:right w:val="nil"/>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2605,30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2605,30</w:t>
            </w:r>
          </w:p>
        </w:tc>
      </w:tr>
      <w:tr w:rsidR="00767BBF" w:rsidRPr="00767BBF" w:rsidTr="00767BBF">
        <w:trPr>
          <w:gridAfter w:val="2"/>
          <w:wAfter w:w="363" w:type="dxa"/>
          <w:trHeight w:val="20"/>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Другие вопросы в области национальной безопасности и правоохранительной деятельности</w:t>
            </w:r>
          </w:p>
        </w:tc>
        <w:tc>
          <w:tcPr>
            <w:tcW w:w="425"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14</w:t>
            </w:r>
          </w:p>
        </w:tc>
        <w:tc>
          <w:tcPr>
            <w:tcW w:w="992" w:type="dxa"/>
            <w:gridSpan w:val="2"/>
            <w:tcBorders>
              <w:top w:val="nil"/>
              <w:left w:val="nil"/>
              <w:bottom w:val="single" w:sz="4" w:space="0" w:color="auto"/>
              <w:right w:val="nil"/>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30,00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30,00</w:t>
            </w:r>
          </w:p>
        </w:tc>
      </w:tr>
      <w:tr w:rsidR="00767BBF" w:rsidRPr="00767BBF" w:rsidTr="00767BBF">
        <w:trPr>
          <w:gridAfter w:val="2"/>
          <w:wAfter w:w="363" w:type="dxa"/>
          <w:trHeight w:val="20"/>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Национальная экономика</w:t>
            </w:r>
          </w:p>
        </w:tc>
        <w:tc>
          <w:tcPr>
            <w:tcW w:w="425"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w:t>
            </w:r>
          </w:p>
        </w:tc>
        <w:tc>
          <w:tcPr>
            <w:tcW w:w="992" w:type="dxa"/>
            <w:gridSpan w:val="2"/>
            <w:tcBorders>
              <w:top w:val="nil"/>
              <w:left w:val="nil"/>
              <w:bottom w:val="single" w:sz="4" w:space="0" w:color="auto"/>
              <w:right w:val="nil"/>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94731,10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64270,70</w:t>
            </w:r>
          </w:p>
        </w:tc>
      </w:tr>
      <w:tr w:rsidR="00767BBF" w:rsidRPr="00767BBF" w:rsidTr="00767BBF">
        <w:trPr>
          <w:gridAfter w:val="2"/>
          <w:wAfter w:w="363" w:type="dxa"/>
          <w:trHeight w:val="20"/>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Сельское хозяйство и рыболовство</w:t>
            </w:r>
          </w:p>
        </w:tc>
        <w:tc>
          <w:tcPr>
            <w:tcW w:w="425"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05</w:t>
            </w:r>
          </w:p>
        </w:tc>
        <w:tc>
          <w:tcPr>
            <w:tcW w:w="992" w:type="dxa"/>
            <w:gridSpan w:val="2"/>
            <w:tcBorders>
              <w:top w:val="nil"/>
              <w:left w:val="nil"/>
              <w:bottom w:val="single" w:sz="4" w:space="0" w:color="auto"/>
              <w:right w:val="nil"/>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3332,30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3551,80</w:t>
            </w:r>
          </w:p>
        </w:tc>
      </w:tr>
      <w:tr w:rsidR="00767BBF" w:rsidRPr="00767BBF" w:rsidTr="00767BBF">
        <w:trPr>
          <w:gridAfter w:val="2"/>
          <w:wAfter w:w="363" w:type="dxa"/>
          <w:trHeight w:val="20"/>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Транспорт</w:t>
            </w:r>
          </w:p>
        </w:tc>
        <w:tc>
          <w:tcPr>
            <w:tcW w:w="425"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08</w:t>
            </w:r>
          </w:p>
        </w:tc>
        <w:tc>
          <w:tcPr>
            <w:tcW w:w="992" w:type="dxa"/>
            <w:gridSpan w:val="2"/>
            <w:tcBorders>
              <w:top w:val="nil"/>
              <w:left w:val="nil"/>
              <w:bottom w:val="single" w:sz="4" w:space="0" w:color="auto"/>
              <w:right w:val="nil"/>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1000,00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1000,00</w:t>
            </w:r>
          </w:p>
        </w:tc>
      </w:tr>
      <w:tr w:rsidR="00767BBF" w:rsidRPr="00767BBF" w:rsidTr="00767BBF">
        <w:trPr>
          <w:gridAfter w:val="2"/>
          <w:wAfter w:w="363" w:type="dxa"/>
          <w:trHeight w:val="20"/>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Дорожное хозяйство (дорожные фонды)</w:t>
            </w:r>
          </w:p>
        </w:tc>
        <w:tc>
          <w:tcPr>
            <w:tcW w:w="425"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09</w:t>
            </w:r>
          </w:p>
        </w:tc>
        <w:tc>
          <w:tcPr>
            <w:tcW w:w="992" w:type="dxa"/>
            <w:gridSpan w:val="2"/>
            <w:tcBorders>
              <w:top w:val="nil"/>
              <w:left w:val="nil"/>
              <w:bottom w:val="single" w:sz="4" w:space="0" w:color="auto"/>
              <w:right w:val="nil"/>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90158,80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51707,70</w:t>
            </w:r>
          </w:p>
        </w:tc>
      </w:tr>
      <w:tr w:rsidR="00767BBF" w:rsidRPr="00767BBF" w:rsidTr="00767BBF">
        <w:trPr>
          <w:gridAfter w:val="2"/>
          <w:wAfter w:w="363" w:type="dxa"/>
          <w:trHeight w:val="20"/>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Другие вопросы в области национальной экономики</w:t>
            </w:r>
          </w:p>
        </w:tc>
        <w:tc>
          <w:tcPr>
            <w:tcW w:w="425"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12</w:t>
            </w:r>
          </w:p>
        </w:tc>
        <w:tc>
          <w:tcPr>
            <w:tcW w:w="992" w:type="dxa"/>
            <w:gridSpan w:val="2"/>
            <w:tcBorders>
              <w:top w:val="nil"/>
              <w:left w:val="nil"/>
              <w:bottom w:val="single" w:sz="4" w:space="0" w:color="auto"/>
              <w:right w:val="nil"/>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240,00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8011,20</w:t>
            </w:r>
          </w:p>
        </w:tc>
      </w:tr>
      <w:tr w:rsidR="00767BBF" w:rsidRPr="00767BBF" w:rsidTr="00767BBF">
        <w:trPr>
          <w:gridAfter w:val="2"/>
          <w:wAfter w:w="363" w:type="dxa"/>
          <w:trHeight w:val="20"/>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Жилищно-коммунальное хозяйство</w:t>
            </w:r>
          </w:p>
        </w:tc>
        <w:tc>
          <w:tcPr>
            <w:tcW w:w="425"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5540,00</w:t>
            </w:r>
          </w:p>
        </w:tc>
        <w:tc>
          <w:tcPr>
            <w:tcW w:w="850"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5540,00</w:t>
            </w:r>
          </w:p>
        </w:tc>
      </w:tr>
      <w:tr w:rsidR="00767BBF" w:rsidRPr="00767BBF" w:rsidTr="00767BBF">
        <w:trPr>
          <w:gridAfter w:val="2"/>
          <w:wAfter w:w="363" w:type="dxa"/>
          <w:trHeight w:val="20"/>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Жилищное хозяйство</w:t>
            </w:r>
          </w:p>
        </w:tc>
        <w:tc>
          <w:tcPr>
            <w:tcW w:w="425"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w:t>
            </w:r>
          </w:p>
        </w:tc>
        <w:tc>
          <w:tcPr>
            <w:tcW w:w="992" w:type="dxa"/>
            <w:gridSpan w:val="2"/>
            <w:tcBorders>
              <w:top w:val="nil"/>
              <w:left w:val="nil"/>
              <w:bottom w:val="single" w:sz="4" w:space="0" w:color="auto"/>
              <w:right w:val="nil"/>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189,10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189,10</w:t>
            </w:r>
          </w:p>
        </w:tc>
      </w:tr>
      <w:tr w:rsidR="00767BBF" w:rsidRPr="00767BBF" w:rsidTr="00767BBF">
        <w:trPr>
          <w:gridAfter w:val="2"/>
          <w:wAfter w:w="363" w:type="dxa"/>
          <w:trHeight w:val="20"/>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Коммунальное хозяйство</w:t>
            </w:r>
          </w:p>
        </w:tc>
        <w:tc>
          <w:tcPr>
            <w:tcW w:w="425"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02</w:t>
            </w:r>
          </w:p>
        </w:tc>
        <w:tc>
          <w:tcPr>
            <w:tcW w:w="992" w:type="dxa"/>
            <w:gridSpan w:val="2"/>
            <w:tcBorders>
              <w:top w:val="nil"/>
              <w:left w:val="nil"/>
              <w:bottom w:val="single" w:sz="4" w:space="0" w:color="auto"/>
              <w:right w:val="nil"/>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5130,10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5130,10</w:t>
            </w:r>
          </w:p>
        </w:tc>
      </w:tr>
      <w:tr w:rsidR="00767BBF" w:rsidRPr="00767BBF" w:rsidTr="00767BBF">
        <w:trPr>
          <w:gridAfter w:val="2"/>
          <w:wAfter w:w="363" w:type="dxa"/>
          <w:trHeight w:val="20"/>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Благоустройство</w:t>
            </w:r>
          </w:p>
        </w:tc>
        <w:tc>
          <w:tcPr>
            <w:tcW w:w="425"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03</w:t>
            </w:r>
          </w:p>
        </w:tc>
        <w:tc>
          <w:tcPr>
            <w:tcW w:w="992" w:type="dxa"/>
            <w:gridSpan w:val="2"/>
            <w:tcBorders>
              <w:top w:val="nil"/>
              <w:left w:val="nil"/>
              <w:bottom w:val="single" w:sz="4" w:space="0" w:color="auto"/>
              <w:right w:val="nil"/>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220,80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220,80</w:t>
            </w:r>
          </w:p>
        </w:tc>
      </w:tr>
      <w:tr w:rsidR="00767BBF" w:rsidRPr="00767BBF" w:rsidTr="00767BBF">
        <w:trPr>
          <w:gridAfter w:val="2"/>
          <w:wAfter w:w="363" w:type="dxa"/>
          <w:trHeight w:val="20"/>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Охрана окружающей среды</w:t>
            </w:r>
          </w:p>
        </w:tc>
        <w:tc>
          <w:tcPr>
            <w:tcW w:w="425"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w:t>
            </w:r>
          </w:p>
        </w:tc>
        <w:tc>
          <w:tcPr>
            <w:tcW w:w="992" w:type="dxa"/>
            <w:gridSpan w:val="2"/>
            <w:tcBorders>
              <w:top w:val="nil"/>
              <w:left w:val="nil"/>
              <w:bottom w:val="single" w:sz="4" w:space="0" w:color="auto"/>
              <w:right w:val="nil"/>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380,20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380,20</w:t>
            </w:r>
          </w:p>
        </w:tc>
      </w:tr>
      <w:tr w:rsidR="00767BBF" w:rsidRPr="00767BBF" w:rsidTr="00767BBF">
        <w:trPr>
          <w:gridAfter w:val="2"/>
          <w:wAfter w:w="363" w:type="dxa"/>
          <w:trHeight w:val="20"/>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Охрана объектов растительного и животного мира и среды их обитания</w:t>
            </w:r>
          </w:p>
        </w:tc>
        <w:tc>
          <w:tcPr>
            <w:tcW w:w="425"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03</w:t>
            </w:r>
          </w:p>
        </w:tc>
        <w:tc>
          <w:tcPr>
            <w:tcW w:w="992" w:type="dxa"/>
            <w:gridSpan w:val="2"/>
            <w:tcBorders>
              <w:top w:val="nil"/>
              <w:left w:val="nil"/>
              <w:bottom w:val="single" w:sz="4" w:space="0" w:color="auto"/>
              <w:right w:val="nil"/>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380,20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380,20</w:t>
            </w:r>
          </w:p>
        </w:tc>
      </w:tr>
      <w:tr w:rsidR="00767BBF" w:rsidRPr="00767BBF" w:rsidTr="00767BBF">
        <w:trPr>
          <w:gridAfter w:val="2"/>
          <w:wAfter w:w="363" w:type="dxa"/>
          <w:trHeight w:val="20"/>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Образование</w:t>
            </w:r>
          </w:p>
        </w:tc>
        <w:tc>
          <w:tcPr>
            <w:tcW w:w="425"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493407,31</w:t>
            </w:r>
          </w:p>
        </w:tc>
        <w:tc>
          <w:tcPr>
            <w:tcW w:w="850"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491249,18</w:t>
            </w:r>
          </w:p>
        </w:tc>
      </w:tr>
      <w:tr w:rsidR="00767BBF" w:rsidRPr="00767BBF" w:rsidTr="00767BBF">
        <w:trPr>
          <w:gridAfter w:val="2"/>
          <w:wAfter w:w="363" w:type="dxa"/>
          <w:trHeight w:val="20"/>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Дошкольное образование</w:t>
            </w:r>
          </w:p>
        </w:tc>
        <w:tc>
          <w:tcPr>
            <w:tcW w:w="425"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w:t>
            </w:r>
          </w:p>
        </w:tc>
        <w:tc>
          <w:tcPr>
            <w:tcW w:w="992" w:type="dxa"/>
            <w:gridSpan w:val="2"/>
            <w:tcBorders>
              <w:top w:val="nil"/>
              <w:left w:val="nil"/>
              <w:bottom w:val="single" w:sz="4" w:space="0" w:color="auto"/>
              <w:right w:val="nil"/>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165606,30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166395,70</w:t>
            </w:r>
          </w:p>
        </w:tc>
      </w:tr>
      <w:tr w:rsidR="00767BBF" w:rsidRPr="00767BBF" w:rsidTr="00767BBF">
        <w:trPr>
          <w:gridAfter w:val="2"/>
          <w:wAfter w:w="363" w:type="dxa"/>
          <w:trHeight w:val="20"/>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Общее образование</w:t>
            </w:r>
          </w:p>
        </w:tc>
        <w:tc>
          <w:tcPr>
            <w:tcW w:w="425"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02</w:t>
            </w:r>
          </w:p>
        </w:tc>
        <w:tc>
          <w:tcPr>
            <w:tcW w:w="992" w:type="dxa"/>
            <w:gridSpan w:val="2"/>
            <w:tcBorders>
              <w:top w:val="nil"/>
              <w:left w:val="nil"/>
              <w:bottom w:val="single" w:sz="4" w:space="0" w:color="auto"/>
              <w:right w:val="nil"/>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255151,60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256497,10</w:t>
            </w:r>
          </w:p>
        </w:tc>
      </w:tr>
      <w:tr w:rsidR="00767BBF" w:rsidRPr="00767BBF" w:rsidTr="00767BBF">
        <w:trPr>
          <w:gridAfter w:val="2"/>
          <w:wAfter w:w="363" w:type="dxa"/>
          <w:trHeight w:val="20"/>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Дополнительное образование детей</w:t>
            </w:r>
          </w:p>
        </w:tc>
        <w:tc>
          <w:tcPr>
            <w:tcW w:w="425"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03</w:t>
            </w:r>
          </w:p>
        </w:tc>
        <w:tc>
          <w:tcPr>
            <w:tcW w:w="992" w:type="dxa"/>
            <w:gridSpan w:val="2"/>
            <w:tcBorders>
              <w:top w:val="nil"/>
              <w:left w:val="nil"/>
              <w:bottom w:val="single" w:sz="4" w:space="0" w:color="auto"/>
              <w:right w:val="nil"/>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54281,23</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49941,30</w:t>
            </w:r>
          </w:p>
        </w:tc>
      </w:tr>
      <w:tr w:rsidR="00767BBF" w:rsidRPr="00767BBF" w:rsidTr="00767BBF">
        <w:trPr>
          <w:gridAfter w:val="2"/>
          <w:wAfter w:w="363" w:type="dxa"/>
          <w:trHeight w:val="20"/>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Профессиональная подготовка, переподготовка и повышение квалификации</w:t>
            </w:r>
          </w:p>
        </w:tc>
        <w:tc>
          <w:tcPr>
            <w:tcW w:w="425"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05</w:t>
            </w:r>
          </w:p>
        </w:tc>
        <w:tc>
          <w:tcPr>
            <w:tcW w:w="992" w:type="dxa"/>
            <w:gridSpan w:val="2"/>
            <w:tcBorders>
              <w:top w:val="nil"/>
              <w:left w:val="nil"/>
              <w:bottom w:val="single" w:sz="4" w:space="0" w:color="auto"/>
              <w:right w:val="nil"/>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140,93</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140,93</w:t>
            </w:r>
          </w:p>
        </w:tc>
      </w:tr>
      <w:tr w:rsidR="00767BBF" w:rsidRPr="00767BBF" w:rsidTr="00767BBF">
        <w:trPr>
          <w:gridAfter w:val="2"/>
          <w:wAfter w:w="363" w:type="dxa"/>
          <w:trHeight w:val="20"/>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Молодежная политика и оздоровление детей</w:t>
            </w:r>
          </w:p>
        </w:tc>
        <w:tc>
          <w:tcPr>
            <w:tcW w:w="425"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07</w:t>
            </w:r>
          </w:p>
        </w:tc>
        <w:tc>
          <w:tcPr>
            <w:tcW w:w="992" w:type="dxa"/>
            <w:gridSpan w:val="2"/>
            <w:tcBorders>
              <w:top w:val="nil"/>
              <w:left w:val="nil"/>
              <w:bottom w:val="single" w:sz="4" w:space="0" w:color="auto"/>
              <w:right w:val="nil"/>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240,00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240,00</w:t>
            </w:r>
          </w:p>
        </w:tc>
      </w:tr>
      <w:tr w:rsidR="00767BBF" w:rsidRPr="00767BBF" w:rsidTr="00767BBF">
        <w:trPr>
          <w:gridAfter w:val="2"/>
          <w:wAfter w:w="363" w:type="dxa"/>
          <w:trHeight w:val="20"/>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Другие вопросы в области образования</w:t>
            </w:r>
          </w:p>
        </w:tc>
        <w:tc>
          <w:tcPr>
            <w:tcW w:w="425"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09</w:t>
            </w:r>
          </w:p>
        </w:tc>
        <w:tc>
          <w:tcPr>
            <w:tcW w:w="992" w:type="dxa"/>
            <w:gridSpan w:val="2"/>
            <w:tcBorders>
              <w:top w:val="nil"/>
              <w:left w:val="nil"/>
              <w:bottom w:val="single" w:sz="4" w:space="0" w:color="auto"/>
              <w:right w:val="nil"/>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17987,25</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18034,15</w:t>
            </w:r>
          </w:p>
        </w:tc>
      </w:tr>
      <w:tr w:rsidR="00767BBF" w:rsidRPr="00767BBF" w:rsidTr="00767BBF">
        <w:trPr>
          <w:gridAfter w:val="2"/>
          <w:wAfter w:w="363" w:type="dxa"/>
          <w:trHeight w:val="20"/>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Культура, кинематография</w:t>
            </w:r>
          </w:p>
        </w:tc>
        <w:tc>
          <w:tcPr>
            <w:tcW w:w="425"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w:t>
            </w:r>
          </w:p>
        </w:tc>
        <w:tc>
          <w:tcPr>
            <w:tcW w:w="992" w:type="dxa"/>
            <w:gridSpan w:val="2"/>
            <w:tcBorders>
              <w:top w:val="nil"/>
              <w:left w:val="nil"/>
              <w:bottom w:val="single" w:sz="4" w:space="0" w:color="auto"/>
              <w:right w:val="nil"/>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51343,60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51342,80</w:t>
            </w:r>
          </w:p>
        </w:tc>
      </w:tr>
      <w:tr w:rsidR="00767BBF" w:rsidRPr="00767BBF" w:rsidTr="00767BBF">
        <w:trPr>
          <w:gridAfter w:val="2"/>
          <w:wAfter w:w="363" w:type="dxa"/>
          <w:trHeight w:val="20"/>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Культура</w:t>
            </w:r>
          </w:p>
        </w:tc>
        <w:tc>
          <w:tcPr>
            <w:tcW w:w="425"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w:t>
            </w:r>
          </w:p>
        </w:tc>
        <w:tc>
          <w:tcPr>
            <w:tcW w:w="992" w:type="dxa"/>
            <w:gridSpan w:val="2"/>
            <w:tcBorders>
              <w:top w:val="nil"/>
              <w:left w:val="nil"/>
              <w:bottom w:val="single" w:sz="4" w:space="0" w:color="auto"/>
              <w:right w:val="nil"/>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42008,10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42007,30</w:t>
            </w:r>
          </w:p>
        </w:tc>
      </w:tr>
      <w:tr w:rsidR="00767BBF" w:rsidRPr="00767BBF" w:rsidTr="00767BBF">
        <w:trPr>
          <w:gridAfter w:val="2"/>
          <w:wAfter w:w="363" w:type="dxa"/>
          <w:trHeight w:val="20"/>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Другие вопросы в области культуры, кинематографии</w:t>
            </w:r>
          </w:p>
        </w:tc>
        <w:tc>
          <w:tcPr>
            <w:tcW w:w="425"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04</w:t>
            </w:r>
          </w:p>
        </w:tc>
        <w:tc>
          <w:tcPr>
            <w:tcW w:w="992" w:type="dxa"/>
            <w:gridSpan w:val="2"/>
            <w:tcBorders>
              <w:top w:val="nil"/>
              <w:left w:val="nil"/>
              <w:bottom w:val="single" w:sz="4" w:space="0" w:color="auto"/>
              <w:right w:val="nil"/>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9335,50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9335,50</w:t>
            </w:r>
          </w:p>
        </w:tc>
      </w:tr>
      <w:tr w:rsidR="00767BBF" w:rsidRPr="00767BBF" w:rsidTr="00767BBF">
        <w:trPr>
          <w:gridAfter w:val="2"/>
          <w:wAfter w:w="363" w:type="dxa"/>
          <w:trHeight w:val="20"/>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Социальная политика</w:t>
            </w:r>
          </w:p>
        </w:tc>
        <w:tc>
          <w:tcPr>
            <w:tcW w:w="425"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w:t>
            </w:r>
          </w:p>
        </w:tc>
        <w:tc>
          <w:tcPr>
            <w:tcW w:w="992" w:type="dxa"/>
            <w:gridSpan w:val="2"/>
            <w:tcBorders>
              <w:top w:val="nil"/>
              <w:left w:val="nil"/>
              <w:bottom w:val="single" w:sz="4" w:space="0" w:color="auto"/>
              <w:right w:val="nil"/>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43417,60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42740,80</w:t>
            </w:r>
          </w:p>
        </w:tc>
      </w:tr>
      <w:tr w:rsidR="00767BBF" w:rsidRPr="00767BBF" w:rsidTr="00767BBF">
        <w:trPr>
          <w:gridAfter w:val="2"/>
          <w:wAfter w:w="363" w:type="dxa"/>
          <w:trHeight w:val="20"/>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Пенсионное обеспечение</w:t>
            </w:r>
          </w:p>
        </w:tc>
        <w:tc>
          <w:tcPr>
            <w:tcW w:w="425"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w:t>
            </w:r>
          </w:p>
        </w:tc>
        <w:tc>
          <w:tcPr>
            <w:tcW w:w="992" w:type="dxa"/>
            <w:gridSpan w:val="2"/>
            <w:tcBorders>
              <w:top w:val="nil"/>
              <w:left w:val="nil"/>
              <w:bottom w:val="single" w:sz="4" w:space="0" w:color="auto"/>
              <w:right w:val="nil"/>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3183,70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3183,70</w:t>
            </w:r>
          </w:p>
        </w:tc>
      </w:tr>
      <w:tr w:rsidR="00767BBF" w:rsidRPr="00767BBF" w:rsidTr="00767BBF">
        <w:trPr>
          <w:gridAfter w:val="2"/>
          <w:wAfter w:w="363" w:type="dxa"/>
          <w:trHeight w:val="20"/>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Социальное обеспечение населения</w:t>
            </w:r>
          </w:p>
        </w:tc>
        <w:tc>
          <w:tcPr>
            <w:tcW w:w="425"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03</w:t>
            </w:r>
          </w:p>
        </w:tc>
        <w:tc>
          <w:tcPr>
            <w:tcW w:w="992" w:type="dxa"/>
            <w:gridSpan w:val="2"/>
            <w:tcBorders>
              <w:top w:val="nil"/>
              <w:left w:val="nil"/>
              <w:bottom w:val="single" w:sz="4" w:space="0" w:color="auto"/>
              <w:right w:val="nil"/>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24114,10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25118,10</w:t>
            </w:r>
          </w:p>
        </w:tc>
      </w:tr>
      <w:tr w:rsidR="00767BBF" w:rsidRPr="00767BBF" w:rsidTr="00767BBF">
        <w:trPr>
          <w:gridAfter w:val="2"/>
          <w:wAfter w:w="363" w:type="dxa"/>
          <w:trHeight w:val="20"/>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Охрана семьи и детства</w:t>
            </w:r>
          </w:p>
        </w:tc>
        <w:tc>
          <w:tcPr>
            <w:tcW w:w="425"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04</w:t>
            </w:r>
          </w:p>
        </w:tc>
        <w:tc>
          <w:tcPr>
            <w:tcW w:w="992" w:type="dxa"/>
            <w:gridSpan w:val="2"/>
            <w:tcBorders>
              <w:top w:val="nil"/>
              <w:left w:val="nil"/>
              <w:bottom w:val="single" w:sz="4" w:space="0" w:color="auto"/>
              <w:right w:val="nil"/>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15589,50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13908,70</w:t>
            </w:r>
          </w:p>
        </w:tc>
      </w:tr>
      <w:tr w:rsidR="00767BBF" w:rsidRPr="00767BBF" w:rsidTr="00767BBF">
        <w:trPr>
          <w:gridAfter w:val="2"/>
          <w:wAfter w:w="363" w:type="dxa"/>
          <w:trHeight w:val="20"/>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Другие вопросы в области социальной политики</w:t>
            </w:r>
          </w:p>
        </w:tc>
        <w:tc>
          <w:tcPr>
            <w:tcW w:w="425"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06</w:t>
            </w:r>
          </w:p>
        </w:tc>
        <w:tc>
          <w:tcPr>
            <w:tcW w:w="992" w:type="dxa"/>
            <w:gridSpan w:val="2"/>
            <w:tcBorders>
              <w:top w:val="nil"/>
              <w:left w:val="nil"/>
              <w:bottom w:val="single" w:sz="4" w:space="0" w:color="auto"/>
              <w:right w:val="nil"/>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530,30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530,30</w:t>
            </w:r>
          </w:p>
        </w:tc>
      </w:tr>
      <w:tr w:rsidR="00767BBF" w:rsidRPr="00767BBF" w:rsidTr="00767BBF">
        <w:trPr>
          <w:gridAfter w:val="2"/>
          <w:wAfter w:w="363" w:type="dxa"/>
          <w:trHeight w:val="20"/>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Физическая культура и спорт</w:t>
            </w:r>
          </w:p>
        </w:tc>
        <w:tc>
          <w:tcPr>
            <w:tcW w:w="425"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w:t>
            </w:r>
          </w:p>
        </w:tc>
        <w:tc>
          <w:tcPr>
            <w:tcW w:w="992" w:type="dxa"/>
            <w:gridSpan w:val="2"/>
            <w:tcBorders>
              <w:top w:val="nil"/>
              <w:left w:val="nil"/>
              <w:bottom w:val="single" w:sz="4" w:space="0" w:color="auto"/>
              <w:right w:val="nil"/>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125,20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125,20</w:t>
            </w:r>
          </w:p>
        </w:tc>
      </w:tr>
      <w:tr w:rsidR="00767BBF" w:rsidRPr="00767BBF" w:rsidTr="00767BBF">
        <w:trPr>
          <w:gridAfter w:val="2"/>
          <w:wAfter w:w="363" w:type="dxa"/>
          <w:trHeight w:val="20"/>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Массовый спорт</w:t>
            </w:r>
          </w:p>
        </w:tc>
        <w:tc>
          <w:tcPr>
            <w:tcW w:w="425"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02</w:t>
            </w:r>
          </w:p>
        </w:tc>
        <w:tc>
          <w:tcPr>
            <w:tcW w:w="992" w:type="dxa"/>
            <w:gridSpan w:val="2"/>
            <w:tcBorders>
              <w:top w:val="nil"/>
              <w:left w:val="nil"/>
              <w:bottom w:val="single" w:sz="4" w:space="0" w:color="auto"/>
              <w:right w:val="nil"/>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125,20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125,20</w:t>
            </w:r>
          </w:p>
        </w:tc>
      </w:tr>
      <w:tr w:rsidR="00767BBF" w:rsidRPr="00767BBF" w:rsidTr="00767BBF">
        <w:trPr>
          <w:gridAfter w:val="2"/>
          <w:wAfter w:w="363" w:type="dxa"/>
          <w:trHeight w:val="20"/>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b/>
                <w:bCs/>
                <w:sz w:val="12"/>
                <w:szCs w:val="12"/>
              </w:rPr>
            </w:pPr>
            <w:r w:rsidRPr="00767BBF">
              <w:rPr>
                <w:b/>
                <w:bCs/>
                <w:sz w:val="12"/>
                <w:szCs w:val="12"/>
              </w:rPr>
              <w:lastRenderedPageBreak/>
              <w:t>Обслуживание государственного  (муниципального) долга</w:t>
            </w:r>
          </w:p>
        </w:tc>
        <w:tc>
          <w:tcPr>
            <w:tcW w:w="425"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w:t>
            </w:r>
          </w:p>
        </w:tc>
        <w:tc>
          <w:tcPr>
            <w:tcW w:w="992" w:type="dxa"/>
            <w:gridSpan w:val="2"/>
            <w:tcBorders>
              <w:top w:val="nil"/>
              <w:left w:val="nil"/>
              <w:bottom w:val="single" w:sz="4" w:space="0" w:color="auto"/>
              <w:right w:val="nil"/>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2817,00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2816,40</w:t>
            </w:r>
          </w:p>
        </w:tc>
      </w:tr>
      <w:tr w:rsidR="00767BBF" w:rsidRPr="00767BBF" w:rsidTr="00767BBF">
        <w:trPr>
          <w:gridAfter w:val="2"/>
          <w:wAfter w:w="363" w:type="dxa"/>
          <w:trHeight w:val="20"/>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Обслуживание государственного внутреннего и муниципального долга</w:t>
            </w:r>
          </w:p>
        </w:tc>
        <w:tc>
          <w:tcPr>
            <w:tcW w:w="425"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w:t>
            </w:r>
          </w:p>
        </w:tc>
        <w:tc>
          <w:tcPr>
            <w:tcW w:w="992" w:type="dxa"/>
            <w:gridSpan w:val="2"/>
            <w:tcBorders>
              <w:top w:val="nil"/>
              <w:left w:val="nil"/>
              <w:bottom w:val="single" w:sz="4" w:space="0" w:color="auto"/>
              <w:right w:val="nil"/>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2817,00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2816,40</w:t>
            </w:r>
          </w:p>
        </w:tc>
      </w:tr>
      <w:tr w:rsidR="00767BBF" w:rsidRPr="00767BBF" w:rsidTr="00767BBF">
        <w:trPr>
          <w:gridAfter w:val="2"/>
          <w:wAfter w:w="363" w:type="dxa"/>
          <w:trHeight w:val="20"/>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Межбюджетные трансферты общего характера бюджетам субъектов Российской Федерации и муниципальных образований</w:t>
            </w:r>
          </w:p>
        </w:tc>
        <w:tc>
          <w:tcPr>
            <w:tcW w:w="425"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w:t>
            </w:r>
          </w:p>
        </w:tc>
        <w:tc>
          <w:tcPr>
            <w:tcW w:w="992" w:type="dxa"/>
            <w:gridSpan w:val="2"/>
            <w:tcBorders>
              <w:top w:val="nil"/>
              <w:left w:val="nil"/>
              <w:bottom w:val="single" w:sz="4" w:space="0" w:color="auto"/>
              <w:right w:val="nil"/>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64135,00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63791,30</w:t>
            </w:r>
          </w:p>
        </w:tc>
      </w:tr>
      <w:tr w:rsidR="00767BBF" w:rsidRPr="00767BBF" w:rsidTr="00767BBF">
        <w:trPr>
          <w:gridAfter w:val="2"/>
          <w:wAfter w:w="363" w:type="dxa"/>
          <w:trHeight w:val="20"/>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Дотации на выравнивание бюджетной обеспеченности субъектов Российской Федерации и муниципальных образований</w:t>
            </w:r>
          </w:p>
        </w:tc>
        <w:tc>
          <w:tcPr>
            <w:tcW w:w="425"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w:t>
            </w:r>
          </w:p>
        </w:tc>
        <w:tc>
          <w:tcPr>
            <w:tcW w:w="992" w:type="dxa"/>
            <w:gridSpan w:val="2"/>
            <w:tcBorders>
              <w:top w:val="nil"/>
              <w:left w:val="nil"/>
              <w:bottom w:val="single" w:sz="4" w:space="0" w:color="auto"/>
              <w:right w:val="nil"/>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13900,00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13940,00</w:t>
            </w:r>
          </w:p>
        </w:tc>
      </w:tr>
      <w:tr w:rsidR="00767BBF" w:rsidRPr="00767BBF" w:rsidTr="00767BBF">
        <w:trPr>
          <w:gridAfter w:val="2"/>
          <w:wAfter w:w="363" w:type="dxa"/>
          <w:trHeight w:val="20"/>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Прочие межбюджетные трансферты общего характера</w:t>
            </w:r>
          </w:p>
        </w:tc>
        <w:tc>
          <w:tcPr>
            <w:tcW w:w="425"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03</w:t>
            </w:r>
          </w:p>
        </w:tc>
        <w:tc>
          <w:tcPr>
            <w:tcW w:w="992" w:type="dxa"/>
            <w:gridSpan w:val="2"/>
            <w:tcBorders>
              <w:top w:val="nil"/>
              <w:left w:val="nil"/>
              <w:bottom w:val="single" w:sz="4" w:space="0" w:color="auto"/>
              <w:right w:val="nil"/>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50235,00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49851,30</w:t>
            </w:r>
          </w:p>
        </w:tc>
      </w:tr>
    </w:tbl>
    <w:p w:rsidR="00767BBF" w:rsidRDefault="00767BBF" w:rsidP="001443DB">
      <w:pPr>
        <w:tabs>
          <w:tab w:val="left" w:pos="3794"/>
        </w:tabs>
        <w:ind w:right="2"/>
        <w:jc w:val="center"/>
        <w:rPr>
          <w:sz w:val="12"/>
        </w:rPr>
      </w:pPr>
    </w:p>
    <w:tbl>
      <w:tblPr>
        <w:tblW w:w="10221" w:type="dxa"/>
        <w:tblInd w:w="93" w:type="dxa"/>
        <w:tblLook w:val="04A0" w:firstRow="1" w:lastRow="0" w:firstColumn="1" w:lastColumn="0" w:noHBand="0" w:noVBand="1"/>
      </w:tblPr>
      <w:tblGrid>
        <w:gridCol w:w="6320"/>
        <w:gridCol w:w="1208"/>
        <w:gridCol w:w="992"/>
        <w:gridCol w:w="709"/>
        <w:gridCol w:w="992"/>
      </w:tblGrid>
      <w:tr w:rsidR="00767BBF" w:rsidRPr="00767BBF" w:rsidTr="00767BBF">
        <w:trPr>
          <w:trHeight w:val="20"/>
        </w:trPr>
        <w:tc>
          <w:tcPr>
            <w:tcW w:w="6320" w:type="dxa"/>
            <w:tcBorders>
              <w:top w:val="nil"/>
              <w:left w:val="nil"/>
              <w:bottom w:val="nil"/>
              <w:right w:val="nil"/>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 </w:t>
            </w:r>
          </w:p>
        </w:tc>
        <w:tc>
          <w:tcPr>
            <w:tcW w:w="3901" w:type="dxa"/>
            <w:gridSpan w:val="4"/>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rPr>
                <w:sz w:val="12"/>
                <w:szCs w:val="12"/>
              </w:rPr>
            </w:pPr>
            <w:r w:rsidRPr="00767BBF">
              <w:rPr>
                <w:sz w:val="12"/>
                <w:szCs w:val="12"/>
              </w:rPr>
              <w:t>Приложение № 8</w:t>
            </w:r>
          </w:p>
        </w:tc>
      </w:tr>
      <w:tr w:rsidR="00767BBF" w:rsidRPr="00767BBF" w:rsidTr="00767BBF">
        <w:trPr>
          <w:trHeight w:val="20"/>
        </w:trPr>
        <w:tc>
          <w:tcPr>
            <w:tcW w:w="6320" w:type="dxa"/>
            <w:tcBorders>
              <w:top w:val="nil"/>
              <w:left w:val="nil"/>
              <w:bottom w:val="nil"/>
              <w:right w:val="nil"/>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 </w:t>
            </w:r>
          </w:p>
        </w:tc>
        <w:tc>
          <w:tcPr>
            <w:tcW w:w="3901" w:type="dxa"/>
            <w:gridSpan w:val="4"/>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rPr>
                <w:sz w:val="12"/>
                <w:szCs w:val="12"/>
              </w:rPr>
            </w:pPr>
            <w:r w:rsidRPr="00767BBF">
              <w:rPr>
                <w:sz w:val="12"/>
                <w:szCs w:val="12"/>
              </w:rPr>
              <w:t>к решению Слободской</w:t>
            </w:r>
          </w:p>
        </w:tc>
      </w:tr>
      <w:tr w:rsidR="00767BBF" w:rsidRPr="00767BBF" w:rsidTr="00767BBF">
        <w:trPr>
          <w:trHeight w:val="20"/>
        </w:trPr>
        <w:tc>
          <w:tcPr>
            <w:tcW w:w="6320" w:type="dxa"/>
            <w:tcBorders>
              <w:top w:val="nil"/>
              <w:left w:val="nil"/>
              <w:bottom w:val="nil"/>
              <w:right w:val="nil"/>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 </w:t>
            </w:r>
          </w:p>
        </w:tc>
        <w:tc>
          <w:tcPr>
            <w:tcW w:w="3901" w:type="dxa"/>
            <w:gridSpan w:val="4"/>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rPr>
                <w:sz w:val="12"/>
                <w:szCs w:val="12"/>
              </w:rPr>
            </w:pPr>
            <w:r w:rsidRPr="00767BBF">
              <w:rPr>
                <w:sz w:val="12"/>
                <w:szCs w:val="12"/>
              </w:rPr>
              <w:t>районной Думы</w:t>
            </w:r>
          </w:p>
        </w:tc>
      </w:tr>
      <w:tr w:rsidR="00767BBF" w:rsidRPr="00767BBF" w:rsidTr="00767BBF">
        <w:trPr>
          <w:trHeight w:val="20"/>
        </w:trPr>
        <w:tc>
          <w:tcPr>
            <w:tcW w:w="6320" w:type="dxa"/>
            <w:tcBorders>
              <w:top w:val="nil"/>
              <w:left w:val="nil"/>
              <w:bottom w:val="nil"/>
              <w:right w:val="nil"/>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 </w:t>
            </w:r>
          </w:p>
        </w:tc>
        <w:tc>
          <w:tcPr>
            <w:tcW w:w="3901" w:type="dxa"/>
            <w:gridSpan w:val="4"/>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rPr>
                <w:sz w:val="12"/>
                <w:szCs w:val="12"/>
              </w:rPr>
            </w:pPr>
            <w:r w:rsidRPr="00767BBF">
              <w:rPr>
                <w:sz w:val="12"/>
                <w:szCs w:val="12"/>
              </w:rPr>
              <w:t>от 21.02.2023 № 19/189</w:t>
            </w:r>
          </w:p>
        </w:tc>
      </w:tr>
      <w:tr w:rsidR="00767BBF" w:rsidRPr="00767BBF" w:rsidTr="00767BBF">
        <w:trPr>
          <w:trHeight w:val="20"/>
        </w:trPr>
        <w:tc>
          <w:tcPr>
            <w:tcW w:w="10221" w:type="dxa"/>
            <w:gridSpan w:val="5"/>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Распределение</w:t>
            </w:r>
          </w:p>
        </w:tc>
      </w:tr>
      <w:tr w:rsidR="00767BBF" w:rsidRPr="00767BBF" w:rsidTr="00767BBF">
        <w:trPr>
          <w:trHeight w:val="20"/>
        </w:trPr>
        <w:tc>
          <w:tcPr>
            <w:tcW w:w="10221" w:type="dxa"/>
            <w:gridSpan w:val="5"/>
            <w:tcBorders>
              <w:top w:val="nil"/>
              <w:left w:val="nil"/>
              <w:bottom w:val="nil"/>
              <w:right w:val="nil"/>
            </w:tcBorders>
            <w:shd w:val="clear" w:color="000000" w:fill="FFFFFF"/>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бюджетных ассигнований по целевым статьям (муниципальным программам Слободского района и непрограммным направлениям деятельности), группам видов расходов классификации расходов бюджетов на 2023 год</w:t>
            </w:r>
          </w:p>
        </w:tc>
      </w:tr>
      <w:tr w:rsidR="00767BBF" w:rsidRPr="00767BBF" w:rsidTr="00767BBF">
        <w:trPr>
          <w:trHeight w:val="20"/>
        </w:trPr>
        <w:tc>
          <w:tcPr>
            <w:tcW w:w="7528" w:type="dxa"/>
            <w:gridSpan w:val="2"/>
            <w:tcBorders>
              <w:top w:val="single" w:sz="4" w:space="0" w:color="000000"/>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Наименование расхода</w:t>
            </w:r>
          </w:p>
        </w:tc>
        <w:tc>
          <w:tcPr>
            <w:tcW w:w="992" w:type="dxa"/>
            <w:tcBorders>
              <w:top w:val="single" w:sz="4" w:space="0" w:color="000000"/>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Целевая статья</w:t>
            </w:r>
          </w:p>
        </w:tc>
        <w:tc>
          <w:tcPr>
            <w:tcW w:w="709" w:type="dxa"/>
            <w:tcBorders>
              <w:top w:val="single" w:sz="4" w:space="0" w:color="000000"/>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 xml:space="preserve"> Вид рас-хода</w:t>
            </w:r>
          </w:p>
        </w:tc>
        <w:tc>
          <w:tcPr>
            <w:tcW w:w="992" w:type="dxa"/>
            <w:tcBorders>
              <w:top w:val="single" w:sz="4" w:space="0" w:color="000000"/>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sz w:val="12"/>
                <w:szCs w:val="12"/>
              </w:rPr>
            </w:pPr>
            <w:r w:rsidRPr="00767BBF">
              <w:rPr>
                <w:b/>
                <w:bCs/>
                <w:sz w:val="12"/>
                <w:szCs w:val="12"/>
              </w:rPr>
              <w:t>Сумма      (тыс. рублей)</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3</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4</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color w:val="000000"/>
                <w:sz w:val="12"/>
                <w:szCs w:val="12"/>
              </w:rPr>
            </w:pPr>
            <w:r w:rsidRPr="00767BBF">
              <w:rPr>
                <w:b/>
                <w:bCs/>
                <w:color w:val="000000"/>
                <w:sz w:val="12"/>
                <w:szCs w:val="12"/>
              </w:rPr>
              <w:t>ВСЕГО РАСХОДОВ</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00000 00000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sz w:val="12"/>
                <w:szCs w:val="12"/>
              </w:rPr>
            </w:pPr>
            <w:r w:rsidRPr="00767BBF">
              <w:rPr>
                <w:b/>
                <w:bCs/>
                <w:sz w:val="12"/>
                <w:szCs w:val="12"/>
              </w:rPr>
              <w:t>960468,2</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color w:val="000000"/>
                <w:sz w:val="12"/>
                <w:szCs w:val="12"/>
              </w:rPr>
            </w:pPr>
            <w:r w:rsidRPr="00767BBF">
              <w:rPr>
                <w:b/>
                <w:bCs/>
                <w:color w:val="000000"/>
                <w:sz w:val="12"/>
                <w:szCs w:val="12"/>
              </w:rPr>
              <w:t>Муниципальная программа "Развитие образования в Слободском районе"</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01000 00000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sz w:val="12"/>
                <w:szCs w:val="12"/>
              </w:rPr>
            </w:pPr>
            <w:r w:rsidRPr="00767BBF">
              <w:rPr>
                <w:b/>
                <w:bCs/>
                <w:sz w:val="12"/>
                <w:szCs w:val="12"/>
              </w:rPr>
              <w:t>544738,90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i/>
                <w:iCs/>
                <w:color w:val="000000"/>
                <w:sz w:val="12"/>
                <w:szCs w:val="12"/>
              </w:rPr>
            </w:pPr>
            <w:r w:rsidRPr="00767BBF">
              <w:rPr>
                <w:b/>
                <w:bCs/>
                <w:i/>
                <w:iCs/>
                <w:color w:val="000000"/>
                <w:sz w:val="12"/>
                <w:szCs w:val="12"/>
              </w:rPr>
              <w:t>Подпрограмма "Развитие дошкольного образования"</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01100 00000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188293,10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proofErr w:type="spellStart"/>
            <w:r w:rsidRPr="00767BBF">
              <w:rPr>
                <w:i/>
                <w:iCs/>
                <w:color w:val="000000"/>
                <w:sz w:val="12"/>
                <w:szCs w:val="12"/>
              </w:rPr>
              <w:t>Софинансирование</w:t>
            </w:r>
            <w:proofErr w:type="spellEnd"/>
            <w:r w:rsidRPr="00767BBF">
              <w:rPr>
                <w:i/>
                <w:iCs/>
                <w:color w:val="000000"/>
                <w:sz w:val="12"/>
                <w:szCs w:val="12"/>
              </w:rPr>
              <w:t xml:space="preserve"> расходных обязательств, возникающих </w:t>
            </w:r>
            <w:proofErr w:type="spellStart"/>
            <w:r w:rsidRPr="00767BBF">
              <w:rPr>
                <w:i/>
                <w:iCs/>
                <w:color w:val="000000"/>
                <w:sz w:val="12"/>
                <w:szCs w:val="12"/>
              </w:rPr>
              <w:t>привыполнении</w:t>
            </w:r>
            <w:proofErr w:type="spellEnd"/>
            <w:r w:rsidRPr="00767BBF">
              <w:rPr>
                <w:i/>
                <w:iCs/>
                <w:color w:val="000000"/>
                <w:sz w:val="12"/>
                <w:szCs w:val="12"/>
              </w:rPr>
              <w:t xml:space="preserve"> полномочий органов местного самоуправления по вопросам местного значения</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0110015000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789,60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Реализация мер. направленных на выполнение предписаний надзорных органов и приведение зданий в соответствие с требованиями. предъявляемыми к безопасности в процессе эксплуатации. в муниципальных общеобразовательных организациях</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0110015480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789,60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0110015480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789,60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Реализация мер. направленных на выполнение предписаний надзорных органов и приведение зданий в соответствие с требованиями. предъявляемыми к безопасности в процессе эксплуатации. в муниципальных общеобразовательных организациях за счет средств местного бюджета</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01100S5480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8,50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01100S5480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8,50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Финансовое обеспечение расходных обязательств публично-правовых образований, возникающих при выполнении ими государственных полномочий Кировской области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01100 16000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1830,80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Начисление и выплата компенсации платы, взимаемой с родителей (законных представителей) за присмотр и уход за детьми в образовательных организациях, реализующих образовательную программу дошкольного образования</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01100 16130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1830,80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01100 16130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53,30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Социальное обеспечение и иные выплаты населению</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01100 16130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300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1777,50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r w:rsidRPr="00767BBF">
              <w:rPr>
                <w:i/>
                <w:iCs/>
                <w:color w:val="000000"/>
                <w:sz w:val="12"/>
                <w:szCs w:val="12"/>
              </w:rPr>
              <w:t>Иные межбюджетные трансферты из областного бюджета</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01100 17000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66713,20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Реализация прав на получение общедоступного и бесплатного дошкольного образования в муниципальных дошкольных образовательных организациях</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01100 17140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66713,20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01100 17140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65811,80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01100 17140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901,40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r w:rsidRPr="00767BBF">
              <w:rPr>
                <w:i/>
                <w:iCs/>
                <w:color w:val="000000"/>
                <w:sz w:val="12"/>
                <w:szCs w:val="12"/>
              </w:rPr>
              <w:t>Финансовое обеспечение деятельности муниципальных учреждений</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01100 82000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118951,00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за счет средств областного бюджета</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01100 8201А</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35303,80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01100 8201А</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33581,80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Иные бюджетные ассигнования</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01100 8201А</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800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1722,00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 xml:space="preserve">Расходы по </w:t>
            </w:r>
            <w:proofErr w:type="spellStart"/>
            <w:r w:rsidRPr="00767BBF">
              <w:rPr>
                <w:color w:val="000000"/>
                <w:sz w:val="12"/>
                <w:szCs w:val="12"/>
              </w:rPr>
              <w:t>софинансированию</w:t>
            </w:r>
            <w:proofErr w:type="spellEnd"/>
            <w:r w:rsidRPr="00767BBF">
              <w:rPr>
                <w:color w:val="000000"/>
                <w:sz w:val="12"/>
                <w:szCs w:val="12"/>
              </w:rPr>
              <w:t xml:space="preserve"> за счет средств местного бюджета</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01100 8201Б</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918,20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01100 8201Б</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487,70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Иные бюджетные ассигнования</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01100 8201Б</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800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430,50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Дошкольные образовательные организации</w:t>
            </w:r>
          </w:p>
        </w:tc>
        <w:tc>
          <w:tcPr>
            <w:tcW w:w="992"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01100 82010</w:t>
            </w:r>
          </w:p>
        </w:tc>
        <w:tc>
          <w:tcPr>
            <w:tcW w:w="709"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82729,00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01100 82010</w:t>
            </w:r>
          </w:p>
        </w:tc>
        <w:tc>
          <w:tcPr>
            <w:tcW w:w="709"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100</w:t>
            </w:r>
          </w:p>
        </w:tc>
        <w:tc>
          <w:tcPr>
            <w:tcW w:w="992"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33944,10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992"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01100 82010</w:t>
            </w:r>
          </w:p>
        </w:tc>
        <w:tc>
          <w:tcPr>
            <w:tcW w:w="709"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48781,80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Иные бюджетные ассигнования</w:t>
            </w:r>
          </w:p>
        </w:tc>
        <w:tc>
          <w:tcPr>
            <w:tcW w:w="992"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01100 82010</w:t>
            </w:r>
          </w:p>
        </w:tc>
        <w:tc>
          <w:tcPr>
            <w:tcW w:w="709"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800</w:t>
            </w:r>
          </w:p>
        </w:tc>
        <w:tc>
          <w:tcPr>
            <w:tcW w:w="992"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3,10</w:t>
            </w:r>
          </w:p>
        </w:tc>
      </w:tr>
      <w:tr w:rsidR="00767BBF" w:rsidRPr="00767BBF" w:rsidTr="00767BBF">
        <w:trPr>
          <w:trHeight w:val="20"/>
        </w:trPr>
        <w:tc>
          <w:tcPr>
            <w:tcW w:w="7528" w:type="dxa"/>
            <w:gridSpan w:val="2"/>
            <w:tcBorders>
              <w:top w:val="nil"/>
              <w:left w:val="single" w:sz="4" w:space="0" w:color="000000"/>
              <w:bottom w:val="nil"/>
              <w:right w:val="single" w:sz="4" w:space="0" w:color="000000"/>
            </w:tcBorders>
            <w:shd w:val="clear" w:color="000000" w:fill="FFFFFF"/>
            <w:hideMark/>
          </w:tcPr>
          <w:p w:rsidR="00767BBF" w:rsidRPr="00767BBF" w:rsidRDefault="00767BBF" w:rsidP="00767BBF">
            <w:pPr>
              <w:widowControl/>
              <w:autoSpaceDE/>
              <w:autoSpaceDN/>
              <w:adjustRightInd/>
              <w:rPr>
                <w:b/>
                <w:bCs/>
                <w:i/>
                <w:iCs/>
                <w:color w:val="000000"/>
                <w:sz w:val="12"/>
                <w:szCs w:val="12"/>
              </w:rPr>
            </w:pPr>
            <w:r w:rsidRPr="00767BBF">
              <w:rPr>
                <w:b/>
                <w:bCs/>
                <w:i/>
                <w:iCs/>
                <w:color w:val="000000"/>
                <w:sz w:val="12"/>
                <w:szCs w:val="12"/>
              </w:rPr>
              <w:t>Подпрограмма "Развитие системы общего образования"</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01200 00000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288030,40</w:t>
            </w:r>
          </w:p>
        </w:tc>
      </w:tr>
      <w:tr w:rsidR="00767BBF" w:rsidRPr="00767BBF" w:rsidTr="00767BBF">
        <w:trPr>
          <w:trHeight w:val="20"/>
        </w:trPr>
        <w:tc>
          <w:tcPr>
            <w:tcW w:w="7528"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rPr>
                <w:i/>
                <w:iCs/>
                <w:color w:val="000000"/>
                <w:sz w:val="12"/>
                <w:szCs w:val="12"/>
              </w:rPr>
            </w:pPr>
            <w:proofErr w:type="spellStart"/>
            <w:r w:rsidRPr="00767BBF">
              <w:rPr>
                <w:i/>
                <w:iCs/>
                <w:color w:val="000000"/>
                <w:sz w:val="12"/>
                <w:szCs w:val="12"/>
              </w:rPr>
              <w:t>Софинансирование</w:t>
            </w:r>
            <w:proofErr w:type="spellEnd"/>
            <w:r w:rsidRPr="00767BBF">
              <w:rPr>
                <w:i/>
                <w:iCs/>
                <w:color w:val="000000"/>
                <w:sz w:val="12"/>
                <w:szCs w:val="12"/>
              </w:rPr>
              <w:t xml:space="preserve"> расходных обязательств, возникающих </w:t>
            </w:r>
            <w:proofErr w:type="spellStart"/>
            <w:r w:rsidRPr="00767BBF">
              <w:rPr>
                <w:i/>
                <w:iCs/>
                <w:color w:val="000000"/>
                <w:sz w:val="12"/>
                <w:szCs w:val="12"/>
              </w:rPr>
              <w:t>привыполнении</w:t>
            </w:r>
            <w:proofErr w:type="spellEnd"/>
            <w:r w:rsidRPr="00767BBF">
              <w:rPr>
                <w:i/>
                <w:iCs/>
                <w:color w:val="000000"/>
                <w:sz w:val="12"/>
                <w:szCs w:val="12"/>
              </w:rPr>
              <w:t xml:space="preserve"> полномочий органов местного самоуправления по вопросам местного значения</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01200 15000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549,40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Реализация мер. направленных на выполнение предписаний надзорных органов и приведение зданий в соответствие с требованиями. предъявляемыми к безопасности в процессе эксплуатации. в муниципальных общеобразовательных организациях</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01200 15480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549,40</w:t>
            </w:r>
          </w:p>
        </w:tc>
      </w:tr>
      <w:tr w:rsidR="00767BBF" w:rsidRPr="00767BBF" w:rsidTr="00767BBF">
        <w:trPr>
          <w:trHeight w:val="20"/>
        </w:trPr>
        <w:tc>
          <w:tcPr>
            <w:tcW w:w="7528" w:type="dxa"/>
            <w:gridSpan w:val="2"/>
            <w:tcBorders>
              <w:top w:val="nil"/>
              <w:left w:val="single" w:sz="4" w:space="0" w:color="000000"/>
              <w:bottom w:val="nil"/>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992" w:type="dxa"/>
            <w:tcBorders>
              <w:top w:val="nil"/>
              <w:left w:val="nil"/>
              <w:bottom w:val="nil"/>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01200 15480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549,40</w:t>
            </w:r>
          </w:p>
        </w:tc>
      </w:tr>
      <w:tr w:rsidR="00767BBF" w:rsidRPr="00767BBF" w:rsidTr="00767BBF">
        <w:trPr>
          <w:trHeight w:val="20"/>
        </w:trPr>
        <w:tc>
          <w:tcPr>
            <w:tcW w:w="7528" w:type="dxa"/>
            <w:gridSpan w:val="2"/>
            <w:tcBorders>
              <w:top w:val="single" w:sz="4" w:space="0" w:color="000000"/>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Реализация мер. направленных на выполнение предписаний надзорных органов и приведение зданий в соответствие с требованиями. предъявляемыми к безопасности в процессе эксплуатации. в муниципальных общеобразовательных организациях за счет средств местного бюджета</w:t>
            </w:r>
          </w:p>
        </w:tc>
        <w:tc>
          <w:tcPr>
            <w:tcW w:w="992" w:type="dxa"/>
            <w:tcBorders>
              <w:top w:val="single" w:sz="4" w:space="0" w:color="auto"/>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01200 S5480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6,00</w:t>
            </w:r>
          </w:p>
        </w:tc>
      </w:tr>
      <w:tr w:rsidR="00767BBF" w:rsidRPr="00767BBF" w:rsidTr="00767BBF">
        <w:trPr>
          <w:trHeight w:val="20"/>
        </w:trPr>
        <w:tc>
          <w:tcPr>
            <w:tcW w:w="7528" w:type="dxa"/>
            <w:gridSpan w:val="2"/>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01200 S5480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6,00</w:t>
            </w:r>
          </w:p>
        </w:tc>
      </w:tr>
      <w:tr w:rsidR="00767BBF" w:rsidRPr="00767BBF" w:rsidTr="00767BBF">
        <w:trPr>
          <w:trHeight w:val="20"/>
        </w:trPr>
        <w:tc>
          <w:tcPr>
            <w:tcW w:w="7528" w:type="dxa"/>
            <w:gridSpan w:val="2"/>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Финансовое обеспечение расходных обязательств публично-правовых образований, возникающих при выполнении ими переданных государственных полномочий Кировской области</w:t>
            </w:r>
          </w:p>
        </w:tc>
        <w:tc>
          <w:tcPr>
            <w:tcW w:w="992"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i/>
                <w:iCs/>
                <w:sz w:val="12"/>
                <w:szCs w:val="12"/>
              </w:rPr>
            </w:pPr>
            <w:r w:rsidRPr="00767BBF">
              <w:rPr>
                <w:i/>
                <w:iCs/>
                <w:sz w:val="12"/>
                <w:szCs w:val="12"/>
              </w:rPr>
              <w:t>01200 16000</w:t>
            </w:r>
          </w:p>
        </w:tc>
        <w:tc>
          <w:tcPr>
            <w:tcW w:w="709"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i/>
                <w:iCs/>
                <w:sz w:val="12"/>
                <w:szCs w:val="12"/>
              </w:rPr>
            </w:pPr>
            <w:r w:rsidRPr="00767BBF">
              <w:rPr>
                <w:i/>
                <w:iCs/>
                <w:sz w:val="12"/>
                <w:szCs w:val="12"/>
              </w:rPr>
              <w:t>281,70</w:t>
            </w:r>
          </w:p>
        </w:tc>
      </w:tr>
      <w:tr w:rsidR="00767BBF" w:rsidRPr="00767BBF" w:rsidTr="00767BBF">
        <w:trPr>
          <w:trHeight w:val="20"/>
        </w:trPr>
        <w:tc>
          <w:tcPr>
            <w:tcW w:w="7528" w:type="dxa"/>
            <w:gridSpan w:val="2"/>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Начисление и выплата компенсации за работу по подготовке государственной итоговой аттестации по образовательным программам основного общего и среднего образования педагогическим работникам муниципальных образовательных организаций, участвующим в проведении указанной государственной итоговой аттестации</w:t>
            </w:r>
          </w:p>
        </w:tc>
        <w:tc>
          <w:tcPr>
            <w:tcW w:w="992"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01200 16170</w:t>
            </w:r>
          </w:p>
        </w:tc>
        <w:tc>
          <w:tcPr>
            <w:tcW w:w="709"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281,70</w:t>
            </w:r>
          </w:p>
        </w:tc>
      </w:tr>
      <w:tr w:rsidR="00767BBF" w:rsidRPr="00767BBF" w:rsidTr="00767BBF">
        <w:trPr>
          <w:trHeight w:val="20"/>
        </w:trPr>
        <w:tc>
          <w:tcPr>
            <w:tcW w:w="7528" w:type="dxa"/>
            <w:gridSpan w:val="2"/>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12000 16170</w:t>
            </w:r>
          </w:p>
        </w:tc>
        <w:tc>
          <w:tcPr>
            <w:tcW w:w="709"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100</w:t>
            </w:r>
          </w:p>
        </w:tc>
        <w:tc>
          <w:tcPr>
            <w:tcW w:w="992"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281,70</w:t>
            </w:r>
          </w:p>
        </w:tc>
      </w:tr>
      <w:tr w:rsidR="00767BBF" w:rsidRPr="00767BBF" w:rsidTr="00767BBF">
        <w:trPr>
          <w:trHeight w:val="20"/>
        </w:trPr>
        <w:tc>
          <w:tcPr>
            <w:tcW w:w="7528" w:type="dxa"/>
            <w:gridSpan w:val="2"/>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992"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01200 53030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13745,20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01200 53030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13745,20</w:t>
            </w:r>
          </w:p>
        </w:tc>
      </w:tr>
      <w:tr w:rsidR="00767BBF" w:rsidRPr="00767BBF" w:rsidTr="00767BBF">
        <w:trPr>
          <w:trHeight w:val="20"/>
        </w:trPr>
        <w:tc>
          <w:tcPr>
            <w:tcW w:w="7528" w:type="dxa"/>
            <w:gridSpan w:val="2"/>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992"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01200 L3040</w:t>
            </w:r>
          </w:p>
        </w:tc>
        <w:tc>
          <w:tcPr>
            <w:tcW w:w="709" w:type="dxa"/>
            <w:tcBorders>
              <w:top w:val="nil"/>
              <w:left w:val="nil"/>
              <w:bottom w:val="nil"/>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nil"/>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9592,20</w:t>
            </w:r>
          </w:p>
        </w:tc>
      </w:tr>
      <w:tr w:rsidR="00767BBF" w:rsidRPr="00767BBF" w:rsidTr="00767BBF">
        <w:trPr>
          <w:trHeight w:val="20"/>
        </w:trPr>
        <w:tc>
          <w:tcPr>
            <w:tcW w:w="7528" w:type="dxa"/>
            <w:gridSpan w:val="2"/>
            <w:tcBorders>
              <w:top w:val="nil"/>
              <w:left w:val="single" w:sz="4" w:space="0" w:color="000000"/>
              <w:bottom w:val="single" w:sz="4" w:space="0" w:color="000000"/>
              <w:right w:val="nil"/>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992"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01200 L3040</w:t>
            </w:r>
          </w:p>
        </w:tc>
        <w:tc>
          <w:tcPr>
            <w:tcW w:w="709" w:type="dxa"/>
            <w:tcBorders>
              <w:top w:val="single" w:sz="4" w:space="0" w:color="auto"/>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single" w:sz="4" w:space="0" w:color="auto"/>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9592,20</w:t>
            </w:r>
          </w:p>
        </w:tc>
      </w:tr>
      <w:tr w:rsidR="00767BBF" w:rsidRPr="00767BBF" w:rsidTr="00767BBF">
        <w:trPr>
          <w:trHeight w:val="20"/>
        </w:trPr>
        <w:tc>
          <w:tcPr>
            <w:tcW w:w="7528" w:type="dxa"/>
            <w:gridSpan w:val="2"/>
            <w:tcBorders>
              <w:top w:val="nil"/>
              <w:left w:val="single" w:sz="4" w:space="0" w:color="000000"/>
              <w:bottom w:val="single" w:sz="4" w:space="0" w:color="000000"/>
              <w:right w:val="nil"/>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Иные межбюджетные трансферты из областного бюджета</w:t>
            </w:r>
          </w:p>
        </w:tc>
        <w:tc>
          <w:tcPr>
            <w:tcW w:w="992"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01200 17000</w:t>
            </w:r>
          </w:p>
        </w:tc>
        <w:tc>
          <w:tcPr>
            <w:tcW w:w="709" w:type="dxa"/>
            <w:tcBorders>
              <w:top w:val="nil"/>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196543,60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Реализация прав на получение общедоступного и бесплатного дошкольного, начального общего, основного общего, среднего общего и дополнительного образования в муниципальных общеобразовательных организациях</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01200 17010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193645,00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01200 17010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191595,00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01200 17010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2050,00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Государственная поддержка муниципальных общеобразовательных организаций, обеспечивающих высокое качество образования</w:t>
            </w:r>
          </w:p>
        </w:tc>
        <w:tc>
          <w:tcPr>
            <w:tcW w:w="992"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01200 17180</w:t>
            </w:r>
          </w:p>
        </w:tc>
        <w:tc>
          <w:tcPr>
            <w:tcW w:w="709"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2819,80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01200 17180</w:t>
            </w:r>
          </w:p>
        </w:tc>
        <w:tc>
          <w:tcPr>
            <w:tcW w:w="709"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100</w:t>
            </w:r>
          </w:p>
        </w:tc>
        <w:tc>
          <w:tcPr>
            <w:tcW w:w="992"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2819,80</w:t>
            </w:r>
          </w:p>
        </w:tc>
      </w:tr>
      <w:tr w:rsidR="00767BBF" w:rsidRPr="00767BBF" w:rsidTr="00767BBF">
        <w:trPr>
          <w:trHeight w:val="20"/>
        </w:trPr>
        <w:tc>
          <w:tcPr>
            <w:tcW w:w="7528" w:type="dxa"/>
            <w:gridSpan w:val="2"/>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Предоставление бесплатного горячего питания детям военнослужащих</w:t>
            </w:r>
          </w:p>
        </w:tc>
        <w:tc>
          <w:tcPr>
            <w:tcW w:w="992"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01200 17190</w:t>
            </w:r>
          </w:p>
        </w:tc>
        <w:tc>
          <w:tcPr>
            <w:tcW w:w="709"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78,80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992"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01200 17190</w:t>
            </w:r>
          </w:p>
        </w:tc>
        <w:tc>
          <w:tcPr>
            <w:tcW w:w="709"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78,80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r w:rsidRPr="00767BBF">
              <w:rPr>
                <w:i/>
                <w:iCs/>
                <w:color w:val="000000"/>
                <w:sz w:val="12"/>
                <w:szCs w:val="12"/>
              </w:rPr>
              <w:t>Финансовое обеспечение деятельности муниципальных учреждений</w:t>
            </w:r>
          </w:p>
        </w:tc>
        <w:tc>
          <w:tcPr>
            <w:tcW w:w="992"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i/>
                <w:iCs/>
                <w:sz w:val="12"/>
                <w:szCs w:val="12"/>
              </w:rPr>
            </w:pPr>
            <w:r w:rsidRPr="00767BBF">
              <w:rPr>
                <w:i/>
                <w:iCs/>
                <w:sz w:val="12"/>
                <w:szCs w:val="12"/>
              </w:rPr>
              <w:t>01200 82000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63428,00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за счет средств областного бюджета</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01200 8202А</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11283,80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01200 8202A</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10699,60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Иные бюджетные ассигнования</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01200 8202А</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800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584,20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 xml:space="preserve">Расходы по </w:t>
            </w:r>
            <w:proofErr w:type="spellStart"/>
            <w:r w:rsidRPr="00767BBF">
              <w:rPr>
                <w:color w:val="000000"/>
                <w:sz w:val="12"/>
                <w:szCs w:val="12"/>
              </w:rPr>
              <w:t>софинансированию</w:t>
            </w:r>
            <w:proofErr w:type="spellEnd"/>
            <w:r w:rsidRPr="00767BBF">
              <w:rPr>
                <w:color w:val="000000"/>
                <w:sz w:val="12"/>
                <w:szCs w:val="12"/>
              </w:rPr>
              <w:t xml:space="preserve"> за счет средств местного бюджета</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01200 8202Б</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146,00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Иные бюджетные ассигнования</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01200 8202Б</w:t>
            </w:r>
          </w:p>
        </w:tc>
        <w:tc>
          <w:tcPr>
            <w:tcW w:w="709"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800</w:t>
            </w:r>
          </w:p>
        </w:tc>
        <w:tc>
          <w:tcPr>
            <w:tcW w:w="992"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146,00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r w:rsidRPr="00767BBF">
              <w:rPr>
                <w:i/>
                <w:iCs/>
                <w:color w:val="000000"/>
                <w:sz w:val="12"/>
                <w:szCs w:val="12"/>
              </w:rPr>
              <w:t>Общеобразовательные организации</w:t>
            </w:r>
          </w:p>
        </w:tc>
        <w:tc>
          <w:tcPr>
            <w:tcW w:w="992"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i/>
                <w:iCs/>
                <w:sz w:val="12"/>
                <w:szCs w:val="12"/>
              </w:rPr>
            </w:pPr>
            <w:r w:rsidRPr="00767BBF">
              <w:rPr>
                <w:i/>
                <w:iCs/>
                <w:sz w:val="12"/>
                <w:szCs w:val="12"/>
              </w:rPr>
              <w:t>01200 82020</w:t>
            </w:r>
          </w:p>
        </w:tc>
        <w:tc>
          <w:tcPr>
            <w:tcW w:w="709"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i/>
                <w:iCs/>
                <w:sz w:val="12"/>
                <w:szCs w:val="12"/>
              </w:rPr>
            </w:pPr>
            <w:r w:rsidRPr="00767BBF">
              <w:rPr>
                <w:i/>
                <w:iCs/>
                <w:sz w:val="12"/>
                <w:szCs w:val="12"/>
              </w:rPr>
              <w:t>51998,20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01200 82020</w:t>
            </w:r>
          </w:p>
        </w:tc>
        <w:tc>
          <w:tcPr>
            <w:tcW w:w="709"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100</w:t>
            </w:r>
          </w:p>
        </w:tc>
        <w:tc>
          <w:tcPr>
            <w:tcW w:w="992"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3356,50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992"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01200 82020</w:t>
            </w:r>
          </w:p>
        </w:tc>
        <w:tc>
          <w:tcPr>
            <w:tcW w:w="709"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48074,00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Иные бюджетные ассигнования</w:t>
            </w:r>
          </w:p>
        </w:tc>
        <w:tc>
          <w:tcPr>
            <w:tcW w:w="992"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01200 82020</w:t>
            </w:r>
          </w:p>
        </w:tc>
        <w:tc>
          <w:tcPr>
            <w:tcW w:w="709"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800</w:t>
            </w:r>
          </w:p>
        </w:tc>
        <w:tc>
          <w:tcPr>
            <w:tcW w:w="992"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567,70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r w:rsidRPr="00767BBF">
              <w:rPr>
                <w:i/>
                <w:iCs/>
                <w:color w:val="000000"/>
                <w:sz w:val="12"/>
                <w:szCs w:val="12"/>
              </w:rPr>
              <w:t>Мероприятия в установленной сфере деятельности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01200 84000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952,60</w:t>
            </w:r>
          </w:p>
        </w:tc>
      </w:tr>
      <w:tr w:rsidR="00767BBF" w:rsidRPr="00767BBF" w:rsidTr="00767BBF">
        <w:trPr>
          <w:trHeight w:val="20"/>
        </w:trPr>
        <w:tc>
          <w:tcPr>
            <w:tcW w:w="7528" w:type="dxa"/>
            <w:gridSpan w:val="2"/>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Мероприятия по организации здорового питания учащихся</w:t>
            </w:r>
          </w:p>
        </w:tc>
        <w:tc>
          <w:tcPr>
            <w:tcW w:w="992"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01200 84100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927,60</w:t>
            </w:r>
          </w:p>
        </w:tc>
      </w:tr>
      <w:tr w:rsidR="00767BBF" w:rsidRPr="00767BBF" w:rsidTr="00767BBF">
        <w:trPr>
          <w:trHeight w:val="20"/>
        </w:trPr>
        <w:tc>
          <w:tcPr>
            <w:tcW w:w="7528" w:type="dxa"/>
            <w:gridSpan w:val="2"/>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01200 84100</w:t>
            </w:r>
          </w:p>
        </w:tc>
        <w:tc>
          <w:tcPr>
            <w:tcW w:w="709"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927,60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Мероприятия по выявлению и поддержке одаренных детей</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01200 84110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25,00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lastRenderedPageBreak/>
              <w:t>Закупка товаров, работ и услуг для государственных (муниципальных)  нужд</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01200 84110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10,00</w:t>
            </w:r>
          </w:p>
        </w:tc>
      </w:tr>
      <w:tr w:rsidR="00767BBF" w:rsidRPr="00767BBF" w:rsidTr="00767BBF">
        <w:trPr>
          <w:trHeight w:val="20"/>
        </w:trPr>
        <w:tc>
          <w:tcPr>
            <w:tcW w:w="7528" w:type="dxa"/>
            <w:gridSpan w:val="2"/>
            <w:tcBorders>
              <w:top w:val="nil"/>
              <w:left w:val="single" w:sz="4" w:space="0" w:color="000000"/>
              <w:bottom w:val="nil"/>
              <w:right w:val="single" w:sz="4" w:space="0" w:color="000000"/>
            </w:tcBorders>
            <w:shd w:val="clear" w:color="FFFFCC"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Социальное обеспечение и иные выплаты населению</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01200 84110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300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15,00</w:t>
            </w:r>
          </w:p>
        </w:tc>
      </w:tr>
      <w:tr w:rsidR="00767BBF" w:rsidRPr="00767BBF" w:rsidTr="00767BBF">
        <w:trPr>
          <w:trHeight w:val="20"/>
        </w:trPr>
        <w:tc>
          <w:tcPr>
            <w:tcW w:w="7528" w:type="dxa"/>
            <w:gridSpan w:val="2"/>
            <w:tcBorders>
              <w:top w:val="single" w:sz="4" w:space="0" w:color="auto"/>
              <w:left w:val="single" w:sz="4" w:space="0" w:color="auto"/>
              <w:bottom w:val="single" w:sz="4" w:space="0" w:color="auto"/>
              <w:right w:val="single" w:sz="4" w:space="0" w:color="auto"/>
            </w:tcBorders>
            <w:shd w:val="clear" w:color="FFFFCC" w:fill="FFFFFF"/>
            <w:hideMark/>
          </w:tcPr>
          <w:p w:rsidR="00767BBF" w:rsidRPr="00767BBF" w:rsidRDefault="00767BBF" w:rsidP="00767BBF">
            <w:pPr>
              <w:widowControl/>
              <w:autoSpaceDE/>
              <w:autoSpaceDN/>
              <w:adjustRightInd/>
              <w:rPr>
                <w:i/>
                <w:iCs/>
                <w:color w:val="000000"/>
                <w:sz w:val="12"/>
                <w:szCs w:val="12"/>
              </w:rPr>
            </w:pPr>
            <w:r w:rsidRPr="00767BBF">
              <w:rPr>
                <w:i/>
                <w:iCs/>
                <w:color w:val="000000"/>
                <w:sz w:val="12"/>
                <w:szCs w:val="12"/>
              </w:rPr>
              <w:t>Реализация мероприятий национального проекта "Образование"</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012Е0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606,20</w:t>
            </w:r>
          </w:p>
        </w:tc>
      </w:tr>
      <w:tr w:rsidR="00767BBF" w:rsidRPr="00767BBF" w:rsidTr="00767BBF">
        <w:trPr>
          <w:trHeight w:val="20"/>
        </w:trPr>
        <w:tc>
          <w:tcPr>
            <w:tcW w:w="7528" w:type="dxa"/>
            <w:gridSpan w:val="2"/>
            <w:tcBorders>
              <w:top w:val="nil"/>
              <w:left w:val="single" w:sz="4" w:space="0" w:color="auto"/>
              <w:bottom w:val="single" w:sz="4" w:space="0" w:color="auto"/>
              <w:right w:val="single" w:sz="4" w:space="0" w:color="auto"/>
            </w:tcBorders>
            <w:shd w:val="clear" w:color="FFFFCC" w:fill="FFFFFF"/>
            <w:hideMark/>
          </w:tcPr>
          <w:p w:rsidR="00767BBF" w:rsidRPr="00767BBF" w:rsidRDefault="00767BBF" w:rsidP="00767BBF">
            <w:pPr>
              <w:widowControl/>
              <w:autoSpaceDE/>
              <w:autoSpaceDN/>
              <w:adjustRightInd/>
              <w:rPr>
                <w:i/>
                <w:iCs/>
                <w:color w:val="000000"/>
                <w:sz w:val="12"/>
                <w:szCs w:val="12"/>
              </w:rPr>
            </w:pPr>
            <w:r w:rsidRPr="00767BBF">
              <w:rPr>
                <w:i/>
                <w:iCs/>
                <w:color w:val="000000"/>
                <w:sz w:val="12"/>
                <w:szCs w:val="12"/>
              </w:rPr>
              <w:t>Федеральный проект "Современная школа"</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012Е1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606,20</w:t>
            </w:r>
          </w:p>
        </w:tc>
      </w:tr>
      <w:tr w:rsidR="00767BBF" w:rsidRPr="00767BBF" w:rsidTr="00767BBF">
        <w:trPr>
          <w:trHeight w:val="20"/>
        </w:trPr>
        <w:tc>
          <w:tcPr>
            <w:tcW w:w="7528" w:type="dxa"/>
            <w:gridSpan w:val="2"/>
            <w:tcBorders>
              <w:top w:val="nil"/>
              <w:left w:val="single" w:sz="4" w:space="0" w:color="auto"/>
              <w:bottom w:val="single" w:sz="4" w:space="0" w:color="auto"/>
              <w:right w:val="single" w:sz="4" w:space="0" w:color="auto"/>
            </w:tcBorders>
            <w:shd w:val="clear" w:color="FFFFCC" w:fill="FFFFFF"/>
            <w:hideMark/>
          </w:tcPr>
          <w:p w:rsidR="00767BBF" w:rsidRPr="00767BBF" w:rsidRDefault="00767BBF" w:rsidP="00767BBF">
            <w:pPr>
              <w:widowControl/>
              <w:autoSpaceDE/>
              <w:autoSpaceDN/>
              <w:adjustRightInd/>
              <w:rPr>
                <w:i/>
                <w:iCs/>
                <w:color w:val="000000"/>
                <w:sz w:val="12"/>
                <w:szCs w:val="12"/>
              </w:rPr>
            </w:pPr>
            <w:proofErr w:type="spellStart"/>
            <w:r w:rsidRPr="00767BBF">
              <w:rPr>
                <w:i/>
                <w:iCs/>
                <w:color w:val="000000"/>
                <w:sz w:val="12"/>
                <w:szCs w:val="12"/>
              </w:rPr>
              <w:t>Софинансирование</w:t>
            </w:r>
            <w:proofErr w:type="spellEnd"/>
            <w:r w:rsidRPr="00767BBF">
              <w:rPr>
                <w:i/>
                <w:iCs/>
                <w:color w:val="000000"/>
                <w:sz w:val="12"/>
                <w:szCs w:val="12"/>
              </w:rPr>
              <w:t xml:space="preserve"> расходных обязательств, возникающих при выполнении полномочий органов местного самоуправления по вопросам местного значения</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012Е1 15000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600,00</w:t>
            </w:r>
          </w:p>
        </w:tc>
      </w:tr>
      <w:tr w:rsidR="00767BBF" w:rsidRPr="00767BBF" w:rsidTr="00767BBF">
        <w:trPr>
          <w:trHeight w:val="20"/>
        </w:trPr>
        <w:tc>
          <w:tcPr>
            <w:tcW w:w="7528" w:type="dxa"/>
            <w:gridSpan w:val="2"/>
            <w:tcBorders>
              <w:top w:val="nil"/>
              <w:left w:val="single" w:sz="4" w:space="0" w:color="auto"/>
              <w:bottom w:val="single" w:sz="4" w:space="0" w:color="auto"/>
              <w:right w:val="single" w:sz="4" w:space="0" w:color="auto"/>
            </w:tcBorders>
            <w:shd w:val="clear" w:color="FFFFCC"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 xml:space="preserve">Реализация мероприятий по подготовке образовательного пространства в муниципальных общеобразовательных организациях, на базе которых создаются центры образования </w:t>
            </w:r>
            <w:proofErr w:type="spellStart"/>
            <w:r w:rsidRPr="00767BBF">
              <w:rPr>
                <w:color w:val="000000"/>
                <w:sz w:val="12"/>
                <w:szCs w:val="12"/>
              </w:rPr>
              <w:t>естетственно</w:t>
            </w:r>
            <w:proofErr w:type="spellEnd"/>
            <w:r w:rsidRPr="00767BBF">
              <w:rPr>
                <w:color w:val="000000"/>
                <w:sz w:val="12"/>
                <w:szCs w:val="12"/>
              </w:rPr>
              <w:t>-научной и технологической направленности "Точка роста"</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012Е1 1546Г</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600,00</w:t>
            </w:r>
          </w:p>
        </w:tc>
      </w:tr>
      <w:tr w:rsidR="00767BBF" w:rsidRPr="00767BBF" w:rsidTr="00767BBF">
        <w:trPr>
          <w:trHeight w:val="20"/>
        </w:trPr>
        <w:tc>
          <w:tcPr>
            <w:tcW w:w="7528" w:type="dxa"/>
            <w:gridSpan w:val="2"/>
            <w:tcBorders>
              <w:top w:val="nil"/>
              <w:left w:val="single" w:sz="4" w:space="0" w:color="auto"/>
              <w:bottom w:val="single" w:sz="4" w:space="0" w:color="auto"/>
              <w:right w:val="single" w:sz="4" w:space="0" w:color="auto"/>
            </w:tcBorders>
            <w:shd w:val="clear" w:color="FFFFCC"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012Е1 1546Г</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600,00</w:t>
            </w:r>
          </w:p>
        </w:tc>
      </w:tr>
      <w:tr w:rsidR="00767BBF" w:rsidRPr="00767BBF" w:rsidTr="00767BBF">
        <w:trPr>
          <w:trHeight w:val="20"/>
        </w:trPr>
        <w:tc>
          <w:tcPr>
            <w:tcW w:w="7528" w:type="dxa"/>
            <w:gridSpan w:val="2"/>
            <w:tcBorders>
              <w:top w:val="nil"/>
              <w:left w:val="single" w:sz="4" w:space="0" w:color="auto"/>
              <w:bottom w:val="single" w:sz="4" w:space="0" w:color="auto"/>
              <w:right w:val="single" w:sz="4" w:space="0" w:color="auto"/>
            </w:tcBorders>
            <w:shd w:val="clear" w:color="FFFFCC"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 xml:space="preserve">Реализация мероприятий по подготовке образовательного пространства в муниципальных общеобразовательных организациях, на базе которых создаются центры образования </w:t>
            </w:r>
            <w:proofErr w:type="spellStart"/>
            <w:r w:rsidRPr="00767BBF">
              <w:rPr>
                <w:color w:val="000000"/>
                <w:sz w:val="12"/>
                <w:szCs w:val="12"/>
              </w:rPr>
              <w:t>естетственно</w:t>
            </w:r>
            <w:proofErr w:type="spellEnd"/>
            <w:r w:rsidRPr="00767BBF">
              <w:rPr>
                <w:color w:val="000000"/>
                <w:sz w:val="12"/>
                <w:szCs w:val="12"/>
              </w:rPr>
              <w:t>-научной и технологической направленности "Точка роста" за счет средств местного бюджета</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012E1 S546Г</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6,20</w:t>
            </w:r>
          </w:p>
        </w:tc>
      </w:tr>
      <w:tr w:rsidR="00767BBF" w:rsidRPr="00767BBF" w:rsidTr="00767BBF">
        <w:trPr>
          <w:trHeight w:val="20"/>
        </w:trPr>
        <w:tc>
          <w:tcPr>
            <w:tcW w:w="7528" w:type="dxa"/>
            <w:gridSpan w:val="2"/>
            <w:tcBorders>
              <w:top w:val="nil"/>
              <w:left w:val="single" w:sz="4" w:space="0" w:color="auto"/>
              <w:bottom w:val="single" w:sz="4" w:space="0" w:color="auto"/>
              <w:right w:val="single" w:sz="4" w:space="0" w:color="auto"/>
            </w:tcBorders>
            <w:shd w:val="clear" w:color="FFFFCC"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012E1 S546Г</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6,20</w:t>
            </w:r>
          </w:p>
        </w:tc>
      </w:tr>
      <w:tr w:rsidR="00767BBF" w:rsidRPr="00767BBF" w:rsidTr="00767BBF">
        <w:trPr>
          <w:trHeight w:val="20"/>
        </w:trPr>
        <w:tc>
          <w:tcPr>
            <w:tcW w:w="7528" w:type="dxa"/>
            <w:gridSpan w:val="2"/>
            <w:tcBorders>
              <w:top w:val="nil"/>
              <w:left w:val="single" w:sz="4" w:space="0" w:color="auto"/>
              <w:bottom w:val="single" w:sz="4" w:space="0" w:color="auto"/>
              <w:right w:val="single" w:sz="4" w:space="0" w:color="auto"/>
            </w:tcBorders>
            <w:shd w:val="clear" w:color="auto" w:fill="auto"/>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992" w:type="dxa"/>
            <w:tcBorders>
              <w:top w:val="nil"/>
              <w:left w:val="nil"/>
              <w:bottom w:val="single" w:sz="4" w:space="0" w:color="000000"/>
              <w:right w:val="single" w:sz="4" w:space="0" w:color="000000"/>
            </w:tcBorders>
            <w:shd w:val="clear" w:color="auto" w:fill="auto"/>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012EB 51790</w:t>
            </w:r>
          </w:p>
        </w:tc>
        <w:tc>
          <w:tcPr>
            <w:tcW w:w="709" w:type="dxa"/>
            <w:tcBorders>
              <w:top w:val="nil"/>
              <w:left w:val="nil"/>
              <w:bottom w:val="single" w:sz="4" w:space="0" w:color="000000"/>
              <w:right w:val="single" w:sz="4" w:space="0" w:color="000000"/>
            </w:tcBorders>
            <w:shd w:val="clear" w:color="auto" w:fill="auto"/>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auto" w:fill="auto"/>
            <w:hideMark/>
          </w:tcPr>
          <w:p w:rsidR="00767BBF" w:rsidRPr="00767BBF" w:rsidRDefault="00767BBF" w:rsidP="00767BBF">
            <w:pPr>
              <w:widowControl/>
              <w:autoSpaceDE/>
              <w:autoSpaceDN/>
              <w:adjustRightInd/>
              <w:jc w:val="center"/>
              <w:rPr>
                <w:sz w:val="12"/>
                <w:szCs w:val="12"/>
              </w:rPr>
            </w:pPr>
            <w:r w:rsidRPr="00767BBF">
              <w:rPr>
                <w:sz w:val="12"/>
                <w:szCs w:val="12"/>
              </w:rPr>
              <w:t>2325,50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000000"/>
              <w:right w:val="single" w:sz="4" w:space="0" w:color="000000"/>
            </w:tcBorders>
            <w:shd w:val="clear" w:color="auto" w:fill="auto"/>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012EB 51790</w:t>
            </w:r>
          </w:p>
        </w:tc>
        <w:tc>
          <w:tcPr>
            <w:tcW w:w="709" w:type="dxa"/>
            <w:tcBorders>
              <w:top w:val="nil"/>
              <w:left w:val="nil"/>
              <w:bottom w:val="single" w:sz="4" w:space="0" w:color="000000"/>
              <w:right w:val="single" w:sz="4" w:space="0" w:color="000000"/>
            </w:tcBorders>
            <w:shd w:val="clear" w:color="auto" w:fill="auto"/>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w:t>
            </w:r>
          </w:p>
        </w:tc>
        <w:tc>
          <w:tcPr>
            <w:tcW w:w="992" w:type="dxa"/>
            <w:tcBorders>
              <w:top w:val="nil"/>
              <w:left w:val="nil"/>
              <w:bottom w:val="single" w:sz="4" w:space="0" w:color="000000"/>
              <w:right w:val="single" w:sz="4" w:space="0" w:color="000000"/>
            </w:tcBorders>
            <w:shd w:val="clear" w:color="auto" w:fill="auto"/>
            <w:hideMark/>
          </w:tcPr>
          <w:p w:rsidR="00767BBF" w:rsidRPr="00767BBF" w:rsidRDefault="00767BBF" w:rsidP="00767BBF">
            <w:pPr>
              <w:widowControl/>
              <w:autoSpaceDE/>
              <w:autoSpaceDN/>
              <w:adjustRightInd/>
              <w:jc w:val="center"/>
              <w:rPr>
                <w:sz w:val="12"/>
                <w:szCs w:val="12"/>
              </w:rPr>
            </w:pPr>
            <w:r w:rsidRPr="00767BBF">
              <w:rPr>
                <w:sz w:val="12"/>
                <w:szCs w:val="12"/>
              </w:rPr>
              <w:t>2325,50</w:t>
            </w:r>
          </w:p>
        </w:tc>
      </w:tr>
      <w:tr w:rsidR="00767BBF" w:rsidRPr="00767BBF" w:rsidTr="00767BBF">
        <w:trPr>
          <w:trHeight w:val="20"/>
        </w:trPr>
        <w:tc>
          <w:tcPr>
            <w:tcW w:w="7528" w:type="dxa"/>
            <w:gridSpan w:val="2"/>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rPr>
                <w:b/>
                <w:bCs/>
                <w:i/>
                <w:iCs/>
                <w:color w:val="000000"/>
                <w:sz w:val="12"/>
                <w:szCs w:val="12"/>
              </w:rPr>
            </w:pPr>
            <w:r w:rsidRPr="00767BBF">
              <w:rPr>
                <w:b/>
                <w:bCs/>
                <w:i/>
                <w:iCs/>
                <w:color w:val="000000"/>
                <w:sz w:val="12"/>
                <w:szCs w:val="12"/>
              </w:rPr>
              <w:t>Подпрограмма "Развитие системы дополнительного образования детей Слободского района"</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01300 00000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7421,30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r w:rsidRPr="00767BBF">
              <w:rPr>
                <w:i/>
                <w:iCs/>
                <w:color w:val="000000"/>
                <w:sz w:val="12"/>
                <w:szCs w:val="12"/>
              </w:rPr>
              <w:t>Финансовое обеспечение деятельности муниципальных учреждений</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01300 82000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7421,30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за счет средств областного бюджета</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01300 8203A</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450,20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01300 8203A</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100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450,20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r w:rsidRPr="00767BBF">
              <w:rPr>
                <w:i/>
                <w:iCs/>
                <w:color w:val="000000"/>
                <w:sz w:val="12"/>
                <w:szCs w:val="12"/>
              </w:rPr>
              <w:t>Организации дополнительного образования</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01300 82030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5921,90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Организации дополнительного образования</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01300 82030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5921,90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01300 82030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5411,80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01300 82030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510,10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Персонифицированное финансирование дополнительного образования детей</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01300 82040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1049,20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01300 82040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600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1049,20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i/>
                <w:iCs/>
                <w:color w:val="000000"/>
                <w:sz w:val="12"/>
                <w:szCs w:val="12"/>
              </w:rPr>
            </w:pPr>
            <w:r w:rsidRPr="00767BBF">
              <w:rPr>
                <w:b/>
                <w:bCs/>
                <w:i/>
                <w:iCs/>
                <w:color w:val="000000"/>
                <w:sz w:val="12"/>
                <w:szCs w:val="12"/>
              </w:rPr>
              <w:t>Подпрограмма "Организация деятельности МКУ РМК Слободского района"</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01400 00000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3327,90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r w:rsidRPr="00767BBF">
              <w:rPr>
                <w:i/>
                <w:iCs/>
                <w:color w:val="000000"/>
                <w:sz w:val="12"/>
                <w:szCs w:val="12"/>
              </w:rPr>
              <w:t xml:space="preserve">Финансовое обеспечение деятельности </w:t>
            </w:r>
            <w:proofErr w:type="spellStart"/>
            <w:r w:rsidRPr="00767BBF">
              <w:rPr>
                <w:i/>
                <w:iCs/>
                <w:color w:val="000000"/>
                <w:sz w:val="12"/>
                <w:szCs w:val="12"/>
              </w:rPr>
              <w:t>муниципалных</w:t>
            </w:r>
            <w:proofErr w:type="spellEnd"/>
            <w:r w:rsidRPr="00767BBF">
              <w:rPr>
                <w:i/>
                <w:iCs/>
                <w:color w:val="000000"/>
                <w:sz w:val="12"/>
                <w:szCs w:val="12"/>
              </w:rPr>
              <w:t xml:space="preserve"> учреждений</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01400 82000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3327,90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за счет средств областного бюджета</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014008204A</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221,60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014008204A</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221,60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Учебно-методические кабинеты, централизованные бухгалтерии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01400 82040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3106,30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01400 82040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2796,80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01400 82040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309,50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i/>
                <w:iCs/>
                <w:color w:val="000000"/>
                <w:sz w:val="12"/>
                <w:szCs w:val="12"/>
              </w:rPr>
            </w:pPr>
            <w:r w:rsidRPr="00767BBF">
              <w:rPr>
                <w:b/>
                <w:bCs/>
                <w:i/>
                <w:iCs/>
                <w:color w:val="000000"/>
                <w:sz w:val="12"/>
                <w:szCs w:val="12"/>
              </w:rPr>
              <w:t>Подпрограмма "Организация деятельности МКУ ЦБ управления образования Слободского района"</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01500 00000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13615,40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r w:rsidRPr="00767BBF">
              <w:rPr>
                <w:i/>
                <w:iCs/>
                <w:color w:val="000000"/>
                <w:sz w:val="12"/>
                <w:szCs w:val="12"/>
              </w:rPr>
              <w:t>Финансовое обеспечение деятельности муниципальных учреждений</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01500 82000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13615,40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за счет средств областного бюджета</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015008204A</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577,10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015008204A</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577,10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Учебно-методические кабинеты, централизованные бухгалтерии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01500 82040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13038,30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01500 82040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12363,30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01500 82040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675,00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i/>
                <w:iCs/>
                <w:color w:val="000000"/>
                <w:sz w:val="12"/>
                <w:szCs w:val="12"/>
              </w:rPr>
            </w:pPr>
            <w:r w:rsidRPr="00767BBF">
              <w:rPr>
                <w:b/>
                <w:bCs/>
                <w:i/>
                <w:iCs/>
                <w:color w:val="000000"/>
                <w:sz w:val="12"/>
                <w:szCs w:val="12"/>
              </w:rPr>
              <w:t>Подпрограмма "Развитие кадрового потенциала системы образования  Слободского района"</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01600 00000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20128,00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Финансовое обеспечение расходных обязательств публично-правовых образований, возникающих при выполнении ими государственных полномочий Кировской области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01600 16000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20128,00</w:t>
            </w:r>
          </w:p>
        </w:tc>
      </w:tr>
      <w:tr w:rsidR="00767BBF" w:rsidRPr="00767BBF" w:rsidTr="00767BBF">
        <w:trPr>
          <w:trHeight w:val="20"/>
        </w:trPr>
        <w:tc>
          <w:tcPr>
            <w:tcW w:w="7528" w:type="dxa"/>
            <w:gridSpan w:val="2"/>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Возмещение расходов, связанных с предоставлением меры социальной поддержки, установленной абзацем первым части 1 статьи 15 Закона Кировской области "Об образовании в Кировской области", с учетом положений части 3 статьи 17 указанного закона</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01600 16140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20128,00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01600 16140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19572,30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01600 16140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195,70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01600 16140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600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360,00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i/>
                <w:iCs/>
                <w:color w:val="000000"/>
                <w:sz w:val="12"/>
                <w:szCs w:val="12"/>
              </w:rPr>
            </w:pPr>
            <w:r w:rsidRPr="00767BBF">
              <w:rPr>
                <w:b/>
                <w:bCs/>
                <w:i/>
                <w:iCs/>
                <w:color w:val="000000"/>
                <w:sz w:val="12"/>
                <w:szCs w:val="12"/>
              </w:rPr>
              <w:t>Подпрограмма "Социализация детей-сирот, детей, оставшихся без попечения родителей"</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01700 00000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23882,80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Финансовое обеспечение расходных обязательств публично-правовых образований, возникающих при выполнении ими государственных полномочий Кировской области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01700 16000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10503,00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Назначение и выплата ежемесячных денежных выплат на детей-сирот  и детей, оставшихся без попечения родителей, находящихся под опекой (попечительством), в приемной семье, и по начислению и выплате ежемесячного вознаграждения, причитающегося приемным родителям</w:t>
            </w:r>
          </w:p>
        </w:tc>
        <w:tc>
          <w:tcPr>
            <w:tcW w:w="992"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01700 16080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10436,00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992"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01700 16080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203,00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Социальное обеспечение и иные выплаты населению</w:t>
            </w:r>
          </w:p>
        </w:tc>
        <w:tc>
          <w:tcPr>
            <w:tcW w:w="992"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01700 16080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300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10233,00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Обеспечение прав  на жилое помещение в соответствии с Законом Кировской области "О социальной поддержке детей-сирот и детей, оставшихся без попечения родителей, лиц из числа детей-сирот и детей, оставшихся без попечения родителей, детей попавших в сложную жизненную ситуацию"</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01700 16090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67,00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 xml:space="preserve"> Расходы по администрированию</w:t>
            </w:r>
          </w:p>
        </w:tc>
        <w:tc>
          <w:tcPr>
            <w:tcW w:w="992"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01700 16094</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67,00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992"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01700 16094</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67,00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 xml:space="preserve">Обеспечение прав на жилое помещение в </w:t>
            </w:r>
            <w:proofErr w:type="spellStart"/>
            <w:r w:rsidRPr="00767BBF">
              <w:rPr>
                <w:color w:val="000000"/>
                <w:sz w:val="12"/>
                <w:szCs w:val="12"/>
              </w:rPr>
              <w:t>соотвествии</w:t>
            </w:r>
            <w:proofErr w:type="spellEnd"/>
            <w:r w:rsidRPr="00767BBF">
              <w:rPr>
                <w:color w:val="000000"/>
                <w:sz w:val="12"/>
                <w:szCs w:val="12"/>
              </w:rPr>
              <w:t xml:space="preserve"> с Законом Кировской области "О социальной поддержке детей-сирот и детей, оставшихся без попечения родителей, лиц из числа детей-сирот и детей, оставшихся без попечения родителей, детей, попавших в сложную жизненную ситуацию"</w:t>
            </w:r>
          </w:p>
        </w:tc>
        <w:tc>
          <w:tcPr>
            <w:tcW w:w="992"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01700 N0820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13379,80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Капитальные вложения в объекты недвижимого имущества государственной (муниципальной) собственности</w:t>
            </w:r>
          </w:p>
        </w:tc>
        <w:tc>
          <w:tcPr>
            <w:tcW w:w="992"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01700 N0820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400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13379,80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i/>
                <w:iCs/>
                <w:color w:val="000000"/>
                <w:sz w:val="12"/>
                <w:szCs w:val="12"/>
              </w:rPr>
            </w:pPr>
            <w:r w:rsidRPr="00767BBF">
              <w:rPr>
                <w:b/>
                <w:bCs/>
                <w:i/>
                <w:iCs/>
                <w:color w:val="000000"/>
                <w:sz w:val="12"/>
                <w:szCs w:val="12"/>
              </w:rPr>
              <w:t>Мероприятия, не вошедшие в подпрограммы</w:t>
            </w:r>
          </w:p>
        </w:tc>
        <w:tc>
          <w:tcPr>
            <w:tcW w:w="992"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01Я00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40,00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Льготный проезд детей мобилизованных граждан</w:t>
            </w:r>
          </w:p>
        </w:tc>
        <w:tc>
          <w:tcPr>
            <w:tcW w:w="992"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01Я00 82090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40,00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Иные бюджетные ассигнования</w:t>
            </w:r>
          </w:p>
        </w:tc>
        <w:tc>
          <w:tcPr>
            <w:tcW w:w="992"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01Я00 82090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800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40,00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color w:val="000000"/>
                <w:sz w:val="12"/>
                <w:szCs w:val="12"/>
              </w:rPr>
            </w:pPr>
            <w:r w:rsidRPr="00767BBF">
              <w:rPr>
                <w:b/>
                <w:bCs/>
                <w:color w:val="000000"/>
                <w:sz w:val="12"/>
                <w:szCs w:val="12"/>
              </w:rPr>
              <w:t>Муниципальная программа "Повышение эффективности реализации молодежной политики и организация отдыха и оздоровления детей и молодежи"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02000 00000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sz w:val="12"/>
                <w:szCs w:val="12"/>
              </w:rPr>
            </w:pPr>
            <w:r w:rsidRPr="00767BBF">
              <w:rPr>
                <w:b/>
                <w:bCs/>
                <w:sz w:val="12"/>
                <w:szCs w:val="12"/>
              </w:rPr>
              <w:t>2213,68</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i/>
                <w:iCs/>
                <w:color w:val="000000"/>
                <w:sz w:val="12"/>
                <w:szCs w:val="12"/>
              </w:rPr>
            </w:pPr>
            <w:r w:rsidRPr="00767BBF">
              <w:rPr>
                <w:b/>
                <w:bCs/>
                <w:i/>
                <w:iCs/>
                <w:color w:val="000000"/>
                <w:sz w:val="12"/>
                <w:szCs w:val="12"/>
              </w:rPr>
              <w:t>Подпрограмма "Молодежь Слободского района"</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02100 00000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200,00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r w:rsidRPr="00767BBF">
              <w:rPr>
                <w:i/>
                <w:iCs/>
                <w:color w:val="000000"/>
                <w:sz w:val="12"/>
                <w:szCs w:val="12"/>
              </w:rPr>
              <w:t>Мероприятия в установленной сфере деятельности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02100 84000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200,00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Мероприятия в сфере молодежной политики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02100 84050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200,00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 </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 </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 </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 </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992" w:type="dxa"/>
            <w:tcBorders>
              <w:top w:val="nil"/>
              <w:left w:val="nil"/>
              <w:bottom w:val="nil"/>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02100 84050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200,00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i/>
                <w:iCs/>
                <w:color w:val="000000"/>
                <w:sz w:val="12"/>
                <w:szCs w:val="12"/>
              </w:rPr>
            </w:pPr>
            <w:r w:rsidRPr="00767BBF">
              <w:rPr>
                <w:b/>
                <w:bCs/>
                <w:i/>
                <w:iCs/>
                <w:color w:val="000000"/>
                <w:sz w:val="12"/>
                <w:szCs w:val="12"/>
              </w:rPr>
              <w:t>Подпрограмма "Организация отдыха и оздоровления детей и молодежи в Слободском районе"</w:t>
            </w:r>
          </w:p>
        </w:tc>
        <w:tc>
          <w:tcPr>
            <w:tcW w:w="992" w:type="dxa"/>
            <w:tcBorders>
              <w:top w:val="single" w:sz="4" w:space="0" w:color="000000"/>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02200 00000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2013,68</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proofErr w:type="spellStart"/>
            <w:r w:rsidRPr="00767BBF">
              <w:rPr>
                <w:i/>
                <w:iCs/>
                <w:color w:val="000000"/>
                <w:sz w:val="12"/>
                <w:szCs w:val="12"/>
              </w:rPr>
              <w:t>Софинансирование</w:t>
            </w:r>
            <w:proofErr w:type="spellEnd"/>
            <w:r w:rsidRPr="00767BBF">
              <w:rPr>
                <w:i/>
                <w:iCs/>
                <w:color w:val="000000"/>
                <w:sz w:val="12"/>
                <w:szCs w:val="12"/>
              </w:rPr>
              <w:t xml:space="preserve"> расходных обязательств, возникающих при выполнении полномочий органов местного самоуправления по вопросам местного значения</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02200 15000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1108,48</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Оплата стоимости питания детей в лагерях, организованных муниципальными учреждениями, осуществляющими организацию отдыха и оздоровления детей в каникулярное время, с дневным пребыванием</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02200 15060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1108,48</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0220015060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993,28</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02200 15060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600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115,20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Оплата стоимости питания детей в лагерях, организованных муниципальными учреждениями, осуществляющими организацию отдыха и оздоровления детей в каникулярное время, с дневным пребыванием за счет местного бюджета</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02200 S5060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905,20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02200 S5060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904,00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02200 S5060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600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1,20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color w:val="000000"/>
                <w:sz w:val="12"/>
                <w:szCs w:val="12"/>
              </w:rPr>
            </w:pPr>
            <w:r w:rsidRPr="00767BBF">
              <w:rPr>
                <w:b/>
                <w:bCs/>
                <w:color w:val="000000"/>
                <w:sz w:val="12"/>
                <w:szCs w:val="12"/>
              </w:rPr>
              <w:t>Муниципальная программа "Развитие культуры Слободского района"</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03000 00000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sz w:val="12"/>
                <w:szCs w:val="12"/>
              </w:rPr>
            </w:pPr>
            <w:r w:rsidRPr="00767BBF">
              <w:rPr>
                <w:b/>
                <w:bCs/>
                <w:sz w:val="12"/>
                <w:szCs w:val="12"/>
              </w:rPr>
              <w:t>83667,70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i/>
                <w:iCs/>
                <w:color w:val="000000"/>
                <w:sz w:val="12"/>
                <w:szCs w:val="12"/>
              </w:rPr>
            </w:pPr>
            <w:proofErr w:type="spellStart"/>
            <w:r w:rsidRPr="00767BBF">
              <w:rPr>
                <w:b/>
                <w:bCs/>
                <w:i/>
                <w:iCs/>
                <w:color w:val="000000"/>
                <w:sz w:val="12"/>
                <w:szCs w:val="12"/>
              </w:rPr>
              <w:t>Подрограмма</w:t>
            </w:r>
            <w:proofErr w:type="spellEnd"/>
            <w:r w:rsidRPr="00767BBF">
              <w:rPr>
                <w:b/>
                <w:bCs/>
                <w:i/>
                <w:iCs/>
                <w:color w:val="000000"/>
                <w:sz w:val="12"/>
                <w:szCs w:val="12"/>
              </w:rPr>
              <w:t xml:space="preserve"> "Организация и поддержка народного творчества Слободского района"</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03100 00000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31454,10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r w:rsidRPr="00767BBF">
              <w:rPr>
                <w:i/>
                <w:iCs/>
                <w:color w:val="000000"/>
                <w:sz w:val="12"/>
                <w:szCs w:val="1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03100 80000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964,00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 xml:space="preserve">Иные межбюджетные трансферты бюджету муниципального района из бюджетов поселений на осуществление части полномочий по решению вопросов местного значения по созданию условий для организации досуга и обеспечения жителей поселения услугами организаций культуры </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03100 80110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964,00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03100 80110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600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964,00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r w:rsidRPr="00767BBF">
              <w:rPr>
                <w:i/>
                <w:iCs/>
                <w:color w:val="000000"/>
                <w:sz w:val="12"/>
                <w:szCs w:val="12"/>
              </w:rPr>
              <w:t>Финансовое обеспечение деятельности муниципальных учреждений</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03100 82000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30490,10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за счет средств областного бюджета</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031008205A</w:t>
            </w:r>
          </w:p>
        </w:tc>
        <w:tc>
          <w:tcPr>
            <w:tcW w:w="709"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1486,30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lastRenderedPageBreak/>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031008205A</w:t>
            </w:r>
          </w:p>
        </w:tc>
        <w:tc>
          <w:tcPr>
            <w:tcW w:w="709"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600</w:t>
            </w:r>
          </w:p>
        </w:tc>
        <w:tc>
          <w:tcPr>
            <w:tcW w:w="992"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1486,30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Дома культуры и другие учреждения культуры</w:t>
            </w:r>
          </w:p>
        </w:tc>
        <w:tc>
          <w:tcPr>
            <w:tcW w:w="992"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03100 82050</w:t>
            </w:r>
          </w:p>
        </w:tc>
        <w:tc>
          <w:tcPr>
            <w:tcW w:w="709" w:type="dxa"/>
            <w:tcBorders>
              <w:top w:val="nil"/>
              <w:left w:val="nil"/>
              <w:bottom w:val="single" w:sz="4" w:space="0" w:color="000000"/>
              <w:right w:val="nil"/>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tcBorders>
              <w:top w:val="nil"/>
              <w:left w:val="single" w:sz="4" w:space="0" w:color="000000"/>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19085,50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03100 82050</w:t>
            </w:r>
          </w:p>
        </w:tc>
        <w:tc>
          <w:tcPr>
            <w:tcW w:w="709" w:type="dxa"/>
            <w:tcBorders>
              <w:top w:val="nil"/>
              <w:left w:val="nil"/>
              <w:bottom w:val="single" w:sz="4" w:space="0" w:color="000000"/>
              <w:right w:val="nil"/>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600</w:t>
            </w:r>
          </w:p>
        </w:tc>
        <w:tc>
          <w:tcPr>
            <w:tcW w:w="992" w:type="dxa"/>
            <w:tcBorders>
              <w:top w:val="nil"/>
              <w:left w:val="single" w:sz="4" w:space="0" w:color="000000"/>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19085,50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за счет средств областного бюджета</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031008208A</w:t>
            </w:r>
          </w:p>
        </w:tc>
        <w:tc>
          <w:tcPr>
            <w:tcW w:w="709" w:type="dxa"/>
            <w:tcBorders>
              <w:top w:val="nil"/>
              <w:left w:val="nil"/>
              <w:bottom w:val="single" w:sz="4" w:space="0" w:color="000000"/>
              <w:right w:val="nil"/>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tcBorders>
              <w:top w:val="nil"/>
              <w:left w:val="single" w:sz="4" w:space="0" w:color="000000"/>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482,80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031008208A</w:t>
            </w:r>
          </w:p>
        </w:tc>
        <w:tc>
          <w:tcPr>
            <w:tcW w:w="709" w:type="dxa"/>
            <w:tcBorders>
              <w:top w:val="nil"/>
              <w:left w:val="nil"/>
              <w:bottom w:val="single" w:sz="4" w:space="0" w:color="000000"/>
              <w:right w:val="nil"/>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100</w:t>
            </w:r>
          </w:p>
        </w:tc>
        <w:tc>
          <w:tcPr>
            <w:tcW w:w="992" w:type="dxa"/>
            <w:tcBorders>
              <w:top w:val="nil"/>
              <w:left w:val="single" w:sz="4" w:space="0" w:color="000000"/>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482,80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Учреждения, обеспечивающие оказание услуг муниципальными учреждениями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03100 82080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9435,50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03100 82080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9162,00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03100 82080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273,50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i/>
                <w:iCs/>
                <w:color w:val="000000"/>
                <w:sz w:val="12"/>
                <w:szCs w:val="12"/>
              </w:rPr>
            </w:pPr>
            <w:r w:rsidRPr="00767BBF">
              <w:rPr>
                <w:b/>
                <w:bCs/>
                <w:i/>
                <w:iCs/>
                <w:color w:val="000000"/>
                <w:sz w:val="12"/>
                <w:szCs w:val="12"/>
              </w:rPr>
              <w:t>Подпрограмма "Организация библиотечного обслуживания населения Слободского района муниципальными общедоступными библиотеками"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03200 00000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23606,40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r w:rsidRPr="00767BBF">
              <w:rPr>
                <w:i/>
                <w:iCs/>
                <w:color w:val="000000"/>
                <w:sz w:val="12"/>
                <w:szCs w:val="1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03200 80000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5078,10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Иные межбюджетные трансферты бюджету муниципального района из бюджетов поселений на осуществление части полномочий по решению вопросов местного значения на организацию библиотечного обслуживания населения</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03200 80100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5078,10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03200 80100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4599,70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03200 80100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478,40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r w:rsidRPr="00767BBF">
              <w:rPr>
                <w:i/>
                <w:iCs/>
                <w:color w:val="000000"/>
                <w:sz w:val="12"/>
                <w:szCs w:val="12"/>
              </w:rPr>
              <w:t>Финансовое обеспечение деятельности муниципальных учреждений</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03200 82000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18528,30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за счет средств областного бюджета</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032008206A</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1030,10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032008206A</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1030,10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Библиотеки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03200 82060</w:t>
            </w:r>
          </w:p>
        </w:tc>
        <w:tc>
          <w:tcPr>
            <w:tcW w:w="709"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17498,20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03200 82060</w:t>
            </w:r>
          </w:p>
        </w:tc>
        <w:tc>
          <w:tcPr>
            <w:tcW w:w="709"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100</w:t>
            </w:r>
          </w:p>
        </w:tc>
        <w:tc>
          <w:tcPr>
            <w:tcW w:w="992"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15181,90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03200 82060</w:t>
            </w:r>
          </w:p>
        </w:tc>
        <w:tc>
          <w:tcPr>
            <w:tcW w:w="709"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2312,30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Иные бюджетные ассигнования</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03200 82060</w:t>
            </w:r>
          </w:p>
        </w:tc>
        <w:tc>
          <w:tcPr>
            <w:tcW w:w="709"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800</w:t>
            </w:r>
          </w:p>
        </w:tc>
        <w:tc>
          <w:tcPr>
            <w:tcW w:w="992"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4,00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i/>
                <w:iCs/>
                <w:color w:val="000000"/>
                <w:sz w:val="12"/>
                <w:szCs w:val="12"/>
              </w:rPr>
            </w:pPr>
            <w:r w:rsidRPr="00767BBF">
              <w:rPr>
                <w:b/>
                <w:bCs/>
                <w:i/>
                <w:iCs/>
                <w:color w:val="000000"/>
                <w:sz w:val="12"/>
                <w:szCs w:val="12"/>
              </w:rPr>
              <w:t>Подпрограмма "Дополнительное образование детей в детских музыкальных школах, школах искусств Слободского района"</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03300 00000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26993,23</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r w:rsidRPr="00767BBF">
              <w:rPr>
                <w:i/>
                <w:iCs/>
                <w:color w:val="000000"/>
                <w:sz w:val="12"/>
                <w:szCs w:val="12"/>
              </w:rPr>
              <w:t xml:space="preserve">Финансовое </w:t>
            </w:r>
            <w:proofErr w:type="spellStart"/>
            <w:r w:rsidRPr="00767BBF">
              <w:rPr>
                <w:i/>
                <w:iCs/>
                <w:color w:val="000000"/>
                <w:sz w:val="12"/>
                <w:szCs w:val="12"/>
              </w:rPr>
              <w:t>обеспечвение</w:t>
            </w:r>
            <w:proofErr w:type="spellEnd"/>
            <w:r w:rsidRPr="00767BBF">
              <w:rPr>
                <w:i/>
                <w:iCs/>
                <w:color w:val="000000"/>
                <w:sz w:val="12"/>
                <w:szCs w:val="12"/>
              </w:rPr>
              <w:t xml:space="preserve"> деятельности муниципальных учреждений</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03300 82000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26993,23</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за счет средств областного бюджета</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03300 8203А</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12013,10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03300 8203А</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11997,70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Иные бюджетные ассигнования</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03300 8203А</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800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15,40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 xml:space="preserve">Расходы по </w:t>
            </w:r>
            <w:proofErr w:type="spellStart"/>
            <w:r w:rsidRPr="00767BBF">
              <w:rPr>
                <w:color w:val="000000"/>
                <w:sz w:val="12"/>
                <w:szCs w:val="12"/>
              </w:rPr>
              <w:t>софинансированию</w:t>
            </w:r>
            <w:proofErr w:type="spellEnd"/>
            <w:r w:rsidRPr="00767BBF">
              <w:rPr>
                <w:color w:val="000000"/>
                <w:sz w:val="12"/>
                <w:szCs w:val="12"/>
              </w:rPr>
              <w:t xml:space="preserve"> за счет средств местного бюджета</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03300 8203Б</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3,90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Иные бюджетные ассигнования</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03300 8203Б</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800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3,90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Организации дополнительного образования</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03300 82030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14976,23</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03300 82030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12891,13</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03300 82030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2085,10</w:t>
            </w:r>
          </w:p>
        </w:tc>
      </w:tr>
      <w:tr w:rsidR="00767BBF" w:rsidRPr="00767BBF" w:rsidTr="00767BBF">
        <w:trPr>
          <w:trHeight w:val="20"/>
        </w:trPr>
        <w:tc>
          <w:tcPr>
            <w:tcW w:w="7528" w:type="dxa"/>
            <w:gridSpan w:val="2"/>
            <w:tcBorders>
              <w:top w:val="nil"/>
              <w:left w:val="single" w:sz="4" w:space="0" w:color="000000"/>
              <w:bottom w:val="nil"/>
              <w:right w:val="single" w:sz="4" w:space="0" w:color="000000"/>
            </w:tcBorders>
            <w:shd w:val="clear" w:color="000000" w:fill="FFFFFF"/>
            <w:hideMark/>
          </w:tcPr>
          <w:p w:rsidR="00767BBF" w:rsidRPr="00767BBF" w:rsidRDefault="00767BBF" w:rsidP="00767BBF">
            <w:pPr>
              <w:widowControl/>
              <w:autoSpaceDE/>
              <w:autoSpaceDN/>
              <w:adjustRightInd/>
              <w:rPr>
                <w:b/>
                <w:bCs/>
                <w:i/>
                <w:iCs/>
                <w:color w:val="000000"/>
                <w:sz w:val="12"/>
                <w:szCs w:val="12"/>
              </w:rPr>
            </w:pPr>
            <w:r w:rsidRPr="00767BBF">
              <w:rPr>
                <w:b/>
                <w:bCs/>
                <w:i/>
                <w:iCs/>
                <w:color w:val="000000"/>
                <w:sz w:val="12"/>
                <w:szCs w:val="12"/>
              </w:rPr>
              <w:t>Мероприятия не вошедшие в подпрограммы</w:t>
            </w:r>
          </w:p>
        </w:tc>
        <w:tc>
          <w:tcPr>
            <w:tcW w:w="992" w:type="dxa"/>
            <w:tcBorders>
              <w:top w:val="nil"/>
              <w:left w:val="nil"/>
              <w:bottom w:val="nil"/>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03Я00 00000</w:t>
            </w:r>
          </w:p>
        </w:tc>
        <w:tc>
          <w:tcPr>
            <w:tcW w:w="709" w:type="dxa"/>
            <w:tcBorders>
              <w:top w:val="nil"/>
              <w:left w:val="nil"/>
              <w:bottom w:val="nil"/>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000</w:t>
            </w:r>
          </w:p>
        </w:tc>
        <w:tc>
          <w:tcPr>
            <w:tcW w:w="992" w:type="dxa"/>
            <w:tcBorders>
              <w:top w:val="nil"/>
              <w:left w:val="nil"/>
              <w:bottom w:val="nil"/>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1027,97</w:t>
            </w:r>
          </w:p>
        </w:tc>
      </w:tr>
      <w:tr w:rsidR="00767BBF" w:rsidRPr="00767BBF" w:rsidTr="00767BBF">
        <w:trPr>
          <w:trHeight w:val="20"/>
        </w:trPr>
        <w:tc>
          <w:tcPr>
            <w:tcW w:w="7528"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rPr>
                <w:i/>
                <w:iCs/>
                <w:color w:val="000000"/>
                <w:sz w:val="12"/>
                <w:szCs w:val="12"/>
              </w:rPr>
            </w:pPr>
            <w:r w:rsidRPr="00767BBF">
              <w:rPr>
                <w:i/>
                <w:iCs/>
                <w:color w:val="000000"/>
                <w:sz w:val="12"/>
                <w:szCs w:val="12"/>
              </w:rPr>
              <w:t>Федеральный проект "Творческие люди"</w:t>
            </w:r>
          </w:p>
        </w:tc>
        <w:tc>
          <w:tcPr>
            <w:tcW w:w="992" w:type="dxa"/>
            <w:tcBorders>
              <w:top w:val="single" w:sz="4" w:space="0" w:color="auto"/>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03ЯA2 00000</w:t>
            </w:r>
          </w:p>
        </w:tc>
        <w:tc>
          <w:tcPr>
            <w:tcW w:w="709" w:type="dxa"/>
            <w:tcBorders>
              <w:top w:val="single" w:sz="4" w:space="0" w:color="auto"/>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single" w:sz="4" w:space="0" w:color="auto"/>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161,27</w:t>
            </w:r>
          </w:p>
        </w:tc>
      </w:tr>
      <w:tr w:rsidR="00767BBF" w:rsidRPr="00767BBF" w:rsidTr="00767BBF">
        <w:trPr>
          <w:trHeight w:val="20"/>
        </w:trPr>
        <w:tc>
          <w:tcPr>
            <w:tcW w:w="7528" w:type="dxa"/>
            <w:gridSpan w:val="2"/>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Государственная поддержка отрасли культуры</w:t>
            </w:r>
          </w:p>
        </w:tc>
        <w:tc>
          <w:tcPr>
            <w:tcW w:w="992" w:type="dxa"/>
            <w:tcBorders>
              <w:top w:val="nil"/>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03ЯA2 55190</w:t>
            </w:r>
          </w:p>
        </w:tc>
        <w:tc>
          <w:tcPr>
            <w:tcW w:w="709" w:type="dxa"/>
            <w:tcBorders>
              <w:top w:val="nil"/>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161,27</w:t>
            </w:r>
          </w:p>
        </w:tc>
      </w:tr>
      <w:tr w:rsidR="00767BBF" w:rsidRPr="00767BBF" w:rsidTr="00767BBF">
        <w:trPr>
          <w:trHeight w:val="20"/>
        </w:trPr>
        <w:tc>
          <w:tcPr>
            <w:tcW w:w="7528" w:type="dxa"/>
            <w:gridSpan w:val="2"/>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03ЯA2 55190</w:t>
            </w:r>
          </w:p>
        </w:tc>
        <w:tc>
          <w:tcPr>
            <w:tcW w:w="709" w:type="dxa"/>
            <w:tcBorders>
              <w:top w:val="nil"/>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107,48</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Социальное обеспечение и иные выплаты населению</w:t>
            </w:r>
          </w:p>
        </w:tc>
        <w:tc>
          <w:tcPr>
            <w:tcW w:w="992" w:type="dxa"/>
            <w:tcBorders>
              <w:top w:val="nil"/>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03ЯA2 55190</w:t>
            </w:r>
          </w:p>
        </w:tc>
        <w:tc>
          <w:tcPr>
            <w:tcW w:w="709" w:type="dxa"/>
            <w:tcBorders>
              <w:top w:val="nil"/>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300</w:t>
            </w:r>
          </w:p>
        </w:tc>
        <w:tc>
          <w:tcPr>
            <w:tcW w:w="992" w:type="dxa"/>
            <w:tcBorders>
              <w:top w:val="nil"/>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53,79</w:t>
            </w:r>
          </w:p>
        </w:tc>
      </w:tr>
      <w:tr w:rsidR="00767BBF" w:rsidRPr="00767BBF" w:rsidTr="00767BBF">
        <w:trPr>
          <w:trHeight w:val="20"/>
        </w:trPr>
        <w:tc>
          <w:tcPr>
            <w:tcW w:w="7528" w:type="dxa"/>
            <w:gridSpan w:val="2"/>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Государственная поддержка отрасли культуры</w:t>
            </w:r>
          </w:p>
        </w:tc>
        <w:tc>
          <w:tcPr>
            <w:tcW w:w="992"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03Я10 L5190</w:t>
            </w:r>
          </w:p>
        </w:tc>
        <w:tc>
          <w:tcPr>
            <w:tcW w:w="709" w:type="dxa"/>
            <w:tcBorders>
              <w:top w:val="nil"/>
              <w:left w:val="nil"/>
              <w:bottom w:val="single" w:sz="4" w:space="0" w:color="auto"/>
              <w:right w:val="nil"/>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186,70</w:t>
            </w:r>
          </w:p>
        </w:tc>
      </w:tr>
      <w:tr w:rsidR="00767BBF" w:rsidRPr="00767BBF" w:rsidTr="00767BBF">
        <w:trPr>
          <w:trHeight w:val="20"/>
        </w:trPr>
        <w:tc>
          <w:tcPr>
            <w:tcW w:w="7528" w:type="dxa"/>
            <w:gridSpan w:val="2"/>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03Я10 L5190</w:t>
            </w:r>
          </w:p>
        </w:tc>
        <w:tc>
          <w:tcPr>
            <w:tcW w:w="709" w:type="dxa"/>
            <w:tcBorders>
              <w:top w:val="nil"/>
              <w:left w:val="nil"/>
              <w:bottom w:val="single" w:sz="4" w:space="0" w:color="auto"/>
              <w:right w:val="nil"/>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186,70</w:t>
            </w:r>
          </w:p>
        </w:tc>
      </w:tr>
      <w:tr w:rsidR="00767BBF" w:rsidRPr="00767BBF" w:rsidTr="00767BBF">
        <w:trPr>
          <w:trHeight w:val="20"/>
        </w:trPr>
        <w:tc>
          <w:tcPr>
            <w:tcW w:w="7528" w:type="dxa"/>
            <w:gridSpan w:val="2"/>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Развитие и укрепление материально-технической базы домов культуры в населенных пунктах с числом жителей до 50 тысяч человек</w:t>
            </w:r>
          </w:p>
        </w:tc>
        <w:tc>
          <w:tcPr>
            <w:tcW w:w="992"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03Я00 L4670</w:t>
            </w:r>
          </w:p>
        </w:tc>
        <w:tc>
          <w:tcPr>
            <w:tcW w:w="709"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298,00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03Я00 L4670</w:t>
            </w:r>
          </w:p>
        </w:tc>
        <w:tc>
          <w:tcPr>
            <w:tcW w:w="709"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600</w:t>
            </w:r>
          </w:p>
        </w:tc>
        <w:tc>
          <w:tcPr>
            <w:tcW w:w="992"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298,00</w:t>
            </w:r>
          </w:p>
        </w:tc>
      </w:tr>
      <w:tr w:rsidR="00767BBF" w:rsidRPr="00767BBF" w:rsidTr="00767BBF">
        <w:trPr>
          <w:trHeight w:val="20"/>
        </w:trPr>
        <w:tc>
          <w:tcPr>
            <w:tcW w:w="7528" w:type="dxa"/>
            <w:gridSpan w:val="2"/>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Развитие и укрепление материально-технической базы домов культуры в населенных пунктах с числом жителей до 50 тысяч человек за счет средств местного бюджета</w:t>
            </w:r>
          </w:p>
        </w:tc>
        <w:tc>
          <w:tcPr>
            <w:tcW w:w="992"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03Я00 S4670</w:t>
            </w:r>
          </w:p>
        </w:tc>
        <w:tc>
          <w:tcPr>
            <w:tcW w:w="709"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102,00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03Я00 S4670</w:t>
            </w:r>
          </w:p>
        </w:tc>
        <w:tc>
          <w:tcPr>
            <w:tcW w:w="709"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600</w:t>
            </w:r>
          </w:p>
        </w:tc>
        <w:tc>
          <w:tcPr>
            <w:tcW w:w="992"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102,00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Мероприятия в установленной сфере деятельности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03Я00 84000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280,00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Мероприятия в сфере культуры</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03Я00 84070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280,00</w:t>
            </w:r>
          </w:p>
        </w:tc>
      </w:tr>
      <w:tr w:rsidR="00767BBF" w:rsidRPr="00767BBF" w:rsidTr="00767BBF">
        <w:trPr>
          <w:trHeight w:val="20"/>
        </w:trPr>
        <w:tc>
          <w:tcPr>
            <w:tcW w:w="7528" w:type="dxa"/>
            <w:gridSpan w:val="2"/>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03Я00 84070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198,00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03Я00 84070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600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82,00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i/>
                <w:iCs/>
                <w:color w:val="000000"/>
                <w:sz w:val="12"/>
                <w:szCs w:val="12"/>
              </w:rPr>
            </w:pPr>
            <w:r w:rsidRPr="00767BBF">
              <w:rPr>
                <w:b/>
                <w:bCs/>
                <w:i/>
                <w:iCs/>
                <w:color w:val="000000"/>
                <w:sz w:val="12"/>
                <w:szCs w:val="12"/>
              </w:rPr>
              <w:t>Подпрограмма "Развитие кадрового потенциала отрасли культуры в Слободском районе"</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03400 00000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586,00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Финансовое обеспечение расходных обязательств публично-правовых образований, возникающих при выполнении ими государственных полномочий Кировской области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03400 16000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586,00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Выплата отдельным категориям специалистов, работающих в муниципальных учреждениях и проживающих в сельских населенных пунктах или поселках городского типа области, частичной компенсации расходов на оплату жилого помещения и коммунальных услуг в виде ежемесячной денежной выплаты</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03400 16120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586,00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03400 16120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213,40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03400 16120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600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372,60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color w:val="000000"/>
                <w:sz w:val="12"/>
                <w:szCs w:val="12"/>
              </w:rPr>
            </w:pPr>
            <w:r w:rsidRPr="00767BBF">
              <w:rPr>
                <w:b/>
                <w:bCs/>
                <w:color w:val="000000"/>
                <w:sz w:val="12"/>
                <w:szCs w:val="12"/>
              </w:rPr>
              <w:t>Муниципальная программа "Развитие физической культуры и спорта Слободского района"</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05000 00000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sz w:val="12"/>
                <w:szCs w:val="12"/>
              </w:rPr>
            </w:pPr>
            <w:r w:rsidRPr="00767BBF">
              <w:rPr>
                <w:b/>
                <w:bCs/>
                <w:sz w:val="12"/>
                <w:szCs w:val="12"/>
              </w:rPr>
              <w:t>24687,60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r w:rsidRPr="00767BBF">
              <w:rPr>
                <w:i/>
                <w:iCs/>
                <w:color w:val="000000"/>
                <w:sz w:val="12"/>
                <w:szCs w:val="12"/>
              </w:rPr>
              <w:t>Мероприятия в установленной сфере деятельности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05000 84000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290,20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Мероприятия в сфере физической культуры и спорта</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05000 84080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290,20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05000 84080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90,20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05000 84080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600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200,00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i/>
                <w:iCs/>
                <w:color w:val="000000"/>
                <w:sz w:val="12"/>
                <w:szCs w:val="12"/>
              </w:rPr>
            </w:pPr>
            <w:r w:rsidRPr="00767BBF">
              <w:rPr>
                <w:b/>
                <w:bCs/>
                <w:i/>
                <w:iCs/>
                <w:color w:val="000000"/>
                <w:sz w:val="12"/>
                <w:szCs w:val="12"/>
              </w:rPr>
              <w:t>Подпрограмма "Развитие детско-юношеского спорта в Слободском районе"</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05100 00000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20817,10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r w:rsidRPr="00767BBF">
              <w:rPr>
                <w:i/>
                <w:iCs/>
                <w:color w:val="000000"/>
                <w:sz w:val="12"/>
                <w:szCs w:val="12"/>
              </w:rPr>
              <w:t>Финансовое обеспечение деятельности муниципальных учреждений</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05100 82000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20817,10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Организации дополнительного образования</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05100 82030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19726,70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05100 82030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600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19726,70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за счет средств областного бюджета</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05100 8203A</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1080,20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05100 8203A</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600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1080,20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 xml:space="preserve">Расходы по </w:t>
            </w:r>
            <w:proofErr w:type="spellStart"/>
            <w:r w:rsidRPr="00767BBF">
              <w:rPr>
                <w:color w:val="000000"/>
                <w:sz w:val="12"/>
                <w:szCs w:val="12"/>
              </w:rPr>
              <w:t>софинансированию</w:t>
            </w:r>
            <w:proofErr w:type="spellEnd"/>
            <w:r w:rsidRPr="00767BBF">
              <w:rPr>
                <w:color w:val="000000"/>
                <w:sz w:val="12"/>
                <w:szCs w:val="12"/>
              </w:rPr>
              <w:t xml:space="preserve"> за счет средств местного бюджета</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05100 8203Б</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10,20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05100 8203Б</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600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10,20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color w:val="000000"/>
                <w:sz w:val="12"/>
                <w:szCs w:val="12"/>
              </w:rPr>
            </w:pPr>
            <w:r w:rsidRPr="00767BBF">
              <w:rPr>
                <w:b/>
                <w:bCs/>
                <w:color w:val="000000"/>
                <w:sz w:val="12"/>
                <w:szCs w:val="12"/>
              </w:rPr>
              <w:t>Реализация мероприятий национального проекта "Демография"</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050PO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sz w:val="12"/>
                <w:szCs w:val="12"/>
              </w:rPr>
            </w:pPr>
            <w:r w:rsidRPr="00767BBF">
              <w:rPr>
                <w:b/>
                <w:bCs/>
                <w:sz w:val="12"/>
                <w:szCs w:val="12"/>
              </w:rPr>
              <w:t>2830,30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color w:val="000000"/>
                <w:sz w:val="12"/>
                <w:szCs w:val="12"/>
              </w:rPr>
            </w:pPr>
            <w:r w:rsidRPr="00767BBF">
              <w:rPr>
                <w:b/>
                <w:bCs/>
                <w:color w:val="000000"/>
                <w:sz w:val="12"/>
                <w:szCs w:val="12"/>
              </w:rPr>
              <w:t>Федеральный проект "Спорт - норма жизни"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050P5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sz w:val="12"/>
                <w:szCs w:val="12"/>
              </w:rPr>
            </w:pPr>
            <w:r w:rsidRPr="00767BBF">
              <w:rPr>
                <w:b/>
                <w:bCs/>
                <w:sz w:val="12"/>
                <w:szCs w:val="12"/>
              </w:rPr>
              <w:t>2830,30</w:t>
            </w:r>
          </w:p>
        </w:tc>
      </w:tr>
      <w:tr w:rsidR="00767BBF" w:rsidRPr="00767BBF" w:rsidTr="00767BBF">
        <w:trPr>
          <w:trHeight w:val="20"/>
        </w:trPr>
        <w:tc>
          <w:tcPr>
            <w:tcW w:w="7528" w:type="dxa"/>
            <w:gridSpan w:val="2"/>
            <w:tcBorders>
              <w:top w:val="nil"/>
              <w:left w:val="single" w:sz="4" w:space="0" w:color="auto"/>
              <w:bottom w:val="single" w:sz="4" w:space="0" w:color="auto"/>
              <w:right w:val="single" w:sz="4" w:space="0" w:color="auto"/>
            </w:tcBorders>
            <w:shd w:val="clear" w:color="auto" w:fill="auto"/>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Оснащение объектов спортивной инфраструктуры спортивно-технологическим оборудованием</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050P5 52280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2830,30</w:t>
            </w:r>
          </w:p>
        </w:tc>
      </w:tr>
      <w:tr w:rsidR="00767BBF" w:rsidRPr="00767BBF" w:rsidTr="00767BBF">
        <w:trPr>
          <w:trHeight w:val="20"/>
        </w:trPr>
        <w:tc>
          <w:tcPr>
            <w:tcW w:w="7528" w:type="dxa"/>
            <w:gridSpan w:val="2"/>
            <w:tcBorders>
              <w:top w:val="nil"/>
              <w:left w:val="single" w:sz="4" w:space="0" w:color="auto"/>
              <w:bottom w:val="single" w:sz="4" w:space="0" w:color="auto"/>
              <w:right w:val="single" w:sz="4" w:space="0" w:color="auto"/>
            </w:tcBorders>
            <w:shd w:val="clear" w:color="auto" w:fill="auto"/>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050P5 52280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2830,30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r w:rsidRPr="00767BBF">
              <w:rPr>
                <w:i/>
                <w:iCs/>
                <w:color w:val="000000"/>
                <w:sz w:val="12"/>
                <w:szCs w:val="12"/>
              </w:rPr>
              <w:t>Мероприятия не вошедшие в подпрограммы</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05Я00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750,00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r w:rsidRPr="00767BBF">
              <w:rPr>
                <w:i/>
                <w:iCs/>
                <w:color w:val="000000"/>
                <w:sz w:val="12"/>
                <w:szCs w:val="12"/>
              </w:rPr>
              <w:t>Иные межбюджетные трансферты из областного бюджета</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05Я00 17000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750,00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Финансовая поддержка детско-юношеского спорта</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05Я10 17440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750,00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05Я10 17440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600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750,00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color w:val="000000"/>
                <w:sz w:val="12"/>
                <w:szCs w:val="12"/>
              </w:rPr>
            </w:pPr>
            <w:r w:rsidRPr="00767BBF">
              <w:rPr>
                <w:b/>
                <w:bCs/>
                <w:color w:val="000000"/>
                <w:sz w:val="12"/>
                <w:szCs w:val="12"/>
              </w:rPr>
              <w:t>Муниципальная программа "Содействие развитию институтов гражданского общества и поддержки социально ориентированных некоммерческих организаций"</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06000 00000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sz w:val="12"/>
                <w:szCs w:val="12"/>
              </w:rPr>
            </w:pPr>
            <w:r w:rsidRPr="00767BBF">
              <w:rPr>
                <w:b/>
                <w:bCs/>
                <w:sz w:val="12"/>
                <w:szCs w:val="12"/>
              </w:rPr>
              <w:t>1650,30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r w:rsidRPr="00767BBF">
              <w:rPr>
                <w:i/>
                <w:iCs/>
                <w:color w:val="000000"/>
                <w:sz w:val="12"/>
                <w:szCs w:val="12"/>
              </w:rPr>
              <w:t>Иные межбюджетные трансферты из областного бюджета</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0600017000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495,00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Возмещение расходов по оказанию дополнительной меры социальной поддержки для членов семей военнослужащих, связанной с обеспечением и доставкой твердого топлива</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0600017070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495,00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Социальное обеспечение и иные выплаты населению</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0600017070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300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495,00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Мероприятия в установленной сфере деятельности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06000 84000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1045,30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Мероприятия в области социальной политики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06000 84090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550,30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06000 84090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600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527,80</w:t>
            </w:r>
          </w:p>
        </w:tc>
      </w:tr>
      <w:tr w:rsidR="00767BBF" w:rsidRPr="00767BBF" w:rsidTr="00767BBF">
        <w:trPr>
          <w:trHeight w:val="20"/>
        </w:trPr>
        <w:tc>
          <w:tcPr>
            <w:tcW w:w="7528" w:type="dxa"/>
            <w:gridSpan w:val="2"/>
            <w:tcBorders>
              <w:top w:val="nil"/>
              <w:left w:val="single" w:sz="4" w:space="0" w:color="000000"/>
              <w:bottom w:val="nil"/>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992" w:type="dxa"/>
            <w:tcBorders>
              <w:top w:val="nil"/>
              <w:left w:val="nil"/>
              <w:bottom w:val="nil"/>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06000 84090</w:t>
            </w:r>
          </w:p>
        </w:tc>
        <w:tc>
          <w:tcPr>
            <w:tcW w:w="709" w:type="dxa"/>
            <w:tcBorders>
              <w:top w:val="nil"/>
              <w:left w:val="nil"/>
              <w:bottom w:val="nil"/>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nil"/>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22,50</w:t>
            </w:r>
          </w:p>
        </w:tc>
      </w:tr>
      <w:tr w:rsidR="00767BBF" w:rsidRPr="00767BBF" w:rsidTr="00767BBF">
        <w:trPr>
          <w:trHeight w:val="20"/>
        </w:trPr>
        <w:tc>
          <w:tcPr>
            <w:tcW w:w="7528"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Обеспечение мер социальной поддержки отдельных категорий граждан</w:t>
            </w:r>
          </w:p>
        </w:tc>
        <w:tc>
          <w:tcPr>
            <w:tcW w:w="992" w:type="dxa"/>
            <w:tcBorders>
              <w:top w:val="single" w:sz="4" w:space="0" w:color="auto"/>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0600084091</w:t>
            </w:r>
          </w:p>
        </w:tc>
        <w:tc>
          <w:tcPr>
            <w:tcW w:w="709" w:type="dxa"/>
            <w:tcBorders>
              <w:top w:val="single" w:sz="4" w:space="0" w:color="auto"/>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single" w:sz="4" w:space="0" w:color="auto"/>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495,00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Социальное обеспечение и иные выплаты населению</w:t>
            </w:r>
          </w:p>
        </w:tc>
        <w:tc>
          <w:tcPr>
            <w:tcW w:w="992" w:type="dxa"/>
            <w:tcBorders>
              <w:top w:val="nil"/>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0600084091</w:t>
            </w:r>
          </w:p>
        </w:tc>
        <w:tc>
          <w:tcPr>
            <w:tcW w:w="709" w:type="dxa"/>
            <w:tcBorders>
              <w:top w:val="nil"/>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300</w:t>
            </w:r>
          </w:p>
        </w:tc>
        <w:tc>
          <w:tcPr>
            <w:tcW w:w="992" w:type="dxa"/>
            <w:tcBorders>
              <w:top w:val="nil"/>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495,00</w:t>
            </w:r>
          </w:p>
        </w:tc>
      </w:tr>
      <w:tr w:rsidR="00767BBF" w:rsidRPr="00767BBF" w:rsidTr="00767BBF">
        <w:trPr>
          <w:trHeight w:val="20"/>
        </w:trPr>
        <w:tc>
          <w:tcPr>
            <w:tcW w:w="7528" w:type="dxa"/>
            <w:gridSpan w:val="2"/>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Мероприятия не вошедшие в подпрограммы</w:t>
            </w:r>
          </w:p>
        </w:tc>
        <w:tc>
          <w:tcPr>
            <w:tcW w:w="992"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i/>
                <w:iCs/>
                <w:sz w:val="12"/>
                <w:szCs w:val="12"/>
              </w:rPr>
            </w:pPr>
            <w:r w:rsidRPr="00767BBF">
              <w:rPr>
                <w:i/>
                <w:iCs/>
                <w:sz w:val="12"/>
                <w:szCs w:val="12"/>
              </w:rPr>
              <w:t>06Я00 00000</w:t>
            </w:r>
          </w:p>
        </w:tc>
        <w:tc>
          <w:tcPr>
            <w:tcW w:w="709" w:type="dxa"/>
            <w:tcBorders>
              <w:top w:val="nil"/>
              <w:left w:val="nil"/>
              <w:bottom w:val="single" w:sz="4" w:space="0" w:color="auto"/>
              <w:right w:val="nil"/>
            </w:tcBorders>
            <w:shd w:val="clear" w:color="000000" w:fill="FFFFFF"/>
            <w:noWrap/>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i/>
                <w:iCs/>
                <w:sz w:val="12"/>
                <w:szCs w:val="12"/>
              </w:rPr>
            </w:pPr>
            <w:r w:rsidRPr="00767BBF">
              <w:rPr>
                <w:i/>
                <w:iCs/>
                <w:sz w:val="12"/>
                <w:szCs w:val="12"/>
              </w:rPr>
              <w:t>110,00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r w:rsidRPr="00767BBF">
              <w:rPr>
                <w:i/>
                <w:iCs/>
                <w:color w:val="000000"/>
                <w:sz w:val="12"/>
                <w:szCs w:val="12"/>
              </w:rPr>
              <w:t>Иные межбюджетные трансферты из областного бюджета</w:t>
            </w:r>
          </w:p>
        </w:tc>
        <w:tc>
          <w:tcPr>
            <w:tcW w:w="992"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i/>
                <w:iCs/>
                <w:sz w:val="12"/>
                <w:szCs w:val="12"/>
              </w:rPr>
            </w:pPr>
            <w:r w:rsidRPr="00767BBF">
              <w:rPr>
                <w:i/>
                <w:iCs/>
                <w:sz w:val="12"/>
                <w:szCs w:val="12"/>
              </w:rPr>
              <w:t>06Я00 17000</w:t>
            </w:r>
          </w:p>
        </w:tc>
        <w:tc>
          <w:tcPr>
            <w:tcW w:w="709" w:type="dxa"/>
            <w:tcBorders>
              <w:top w:val="nil"/>
              <w:left w:val="nil"/>
              <w:bottom w:val="single" w:sz="4" w:space="0" w:color="auto"/>
              <w:right w:val="nil"/>
            </w:tcBorders>
            <w:shd w:val="clear" w:color="000000" w:fill="FFFFFF"/>
            <w:noWrap/>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i/>
                <w:iCs/>
                <w:sz w:val="12"/>
                <w:szCs w:val="12"/>
              </w:rPr>
            </w:pPr>
            <w:r w:rsidRPr="00767BBF">
              <w:rPr>
                <w:i/>
                <w:iCs/>
                <w:sz w:val="12"/>
                <w:szCs w:val="12"/>
              </w:rPr>
              <w:t>110,00</w:t>
            </w:r>
          </w:p>
        </w:tc>
      </w:tr>
      <w:tr w:rsidR="00767BBF" w:rsidRPr="00767BBF" w:rsidTr="00767BBF">
        <w:trPr>
          <w:trHeight w:val="20"/>
        </w:trPr>
        <w:tc>
          <w:tcPr>
            <w:tcW w:w="7528" w:type="dxa"/>
            <w:gridSpan w:val="2"/>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Реализация мероприятий по проведению Великорецкого крестного хода</w:t>
            </w:r>
          </w:p>
        </w:tc>
        <w:tc>
          <w:tcPr>
            <w:tcW w:w="992"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06Я00 17110</w:t>
            </w:r>
          </w:p>
        </w:tc>
        <w:tc>
          <w:tcPr>
            <w:tcW w:w="709" w:type="dxa"/>
            <w:tcBorders>
              <w:top w:val="nil"/>
              <w:left w:val="nil"/>
              <w:bottom w:val="single" w:sz="4" w:space="0" w:color="auto"/>
              <w:right w:val="nil"/>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110,00</w:t>
            </w:r>
          </w:p>
        </w:tc>
      </w:tr>
      <w:tr w:rsidR="00767BBF" w:rsidRPr="00767BBF" w:rsidTr="00767BBF">
        <w:trPr>
          <w:trHeight w:val="20"/>
        </w:trPr>
        <w:tc>
          <w:tcPr>
            <w:tcW w:w="7528" w:type="dxa"/>
            <w:gridSpan w:val="2"/>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06Я00 17110</w:t>
            </w:r>
          </w:p>
        </w:tc>
        <w:tc>
          <w:tcPr>
            <w:tcW w:w="709" w:type="dxa"/>
            <w:tcBorders>
              <w:top w:val="nil"/>
              <w:left w:val="nil"/>
              <w:bottom w:val="single" w:sz="4" w:space="0" w:color="auto"/>
              <w:right w:val="nil"/>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110,00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color w:val="000000"/>
                <w:sz w:val="12"/>
                <w:szCs w:val="12"/>
              </w:rPr>
            </w:pPr>
            <w:r w:rsidRPr="00767BBF">
              <w:rPr>
                <w:b/>
                <w:bCs/>
                <w:color w:val="000000"/>
                <w:sz w:val="12"/>
                <w:szCs w:val="12"/>
              </w:rPr>
              <w:t>Муниципальная программа "Обеспечение безопасности и жизнедеятельности населения Слободского района"</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07000 00000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sz w:val="12"/>
                <w:szCs w:val="12"/>
              </w:rPr>
            </w:pPr>
            <w:r w:rsidRPr="00767BBF">
              <w:rPr>
                <w:b/>
                <w:bCs/>
                <w:sz w:val="12"/>
                <w:szCs w:val="12"/>
              </w:rPr>
              <w:t>3648,00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 xml:space="preserve">Обеспечение деятельности муниципальной пожарной команды </w:t>
            </w:r>
            <w:proofErr w:type="spellStart"/>
            <w:r w:rsidRPr="00767BBF">
              <w:rPr>
                <w:color w:val="000000"/>
                <w:sz w:val="12"/>
                <w:szCs w:val="12"/>
              </w:rPr>
              <w:t>Шиховского</w:t>
            </w:r>
            <w:proofErr w:type="spellEnd"/>
            <w:r w:rsidRPr="00767BBF">
              <w:rPr>
                <w:color w:val="000000"/>
                <w:sz w:val="12"/>
                <w:szCs w:val="12"/>
              </w:rPr>
              <w:t xml:space="preserve"> сельского поселения</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07000 71010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auto" w:fill="auto"/>
            <w:hideMark/>
          </w:tcPr>
          <w:p w:rsidR="00767BBF" w:rsidRPr="00767BBF" w:rsidRDefault="00767BBF" w:rsidP="00767BBF">
            <w:pPr>
              <w:widowControl/>
              <w:autoSpaceDE/>
              <w:autoSpaceDN/>
              <w:adjustRightInd/>
              <w:jc w:val="center"/>
              <w:rPr>
                <w:sz w:val="12"/>
                <w:szCs w:val="12"/>
              </w:rPr>
            </w:pPr>
            <w:r w:rsidRPr="00767BBF">
              <w:rPr>
                <w:sz w:val="12"/>
                <w:szCs w:val="12"/>
              </w:rPr>
              <w:t>1284,90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lastRenderedPageBreak/>
              <w:t>Межбюджетные трансферты</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07000 71010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500</w:t>
            </w:r>
          </w:p>
        </w:tc>
        <w:tc>
          <w:tcPr>
            <w:tcW w:w="992" w:type="dxa"/>
            <w:tcBorders>
              <w:top w:val="nil"/>
              <w:left w:val="nil"/>
              <w:bottom w:val="single" w:sz="4" w:space="0" w:color="000000"/>
              <w:right w:val="single" w:sz="4" w:space="0" w:color="000000"/>
            </w:tcBorders>
            <w:shd w:val="clear" w:color="auto" w:fill="auto"/>
            <w:hideMark/>
          </w:tcPr>
          <w:p w:rsidR="00767BBF" w:rsidRPr="00767BBF" w:rsidRDefault="00767BBF" w:rsidP="00767BBF">
            <w:pPr>
              <w:widowControl/>
              <w:autoSpaceDE/>
              <w:autoSpaceDN/>
              <w:adjustRightInd/>
              <w:jc w:val="center"/>
              <w:rPr>
                <w:sz w:val="12"/>
                <w:szCs w:val="12"/>
              </w:rPr>
            </w:pPr>
            <w:r w:rsidRPr="00767BBF">
              <w:rPr>
                <w:sz w:val="12"/>
                <w:szCs w:val="12"/>
              </w:rPr>
              <w:t>1284,90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Межбюджетные трансферты</w:t>
            </w:r>
          </w:p>
        </w:tc>
        <w:tc>
          <w:tcPr>
            <w:tcW w:w="992"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i/>
                <w:iCs/>
                <w:sz w:val="12"/>
                <w:szCs w:val="12"/>
              </w:rPr>
            </w:pPr>
            <w:r w:rsidRPr="00767BBF">
              <w:rPr>
                <w:i/>
                <w:iCs/>
                <w:sz w:val="12"/>
                <w:szCs w:val="12"/>
              </w:rPr>
              <w:t>07000 80000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single" w:sz="4" w:space="0" w:color="000000"/>
            </w:tcBorders>
            <w:shd w:val="clear" w:color="auto" w:fill="auto"/>
            <w:hideMark/>
          </w:tcPr>
          <w:p w:rsidR="00767BBF" w:rsidRPr="00767BBF" w:rsidRDefault="00767BBF" w:rsidP="00767BBF">
            <w:pPr>
              <w:widowControl/>
              <w:autoSpaceDE/>
              <w:autoSpaceDN/>
              <w:adjustRightInd/>
              <w:jc w:val="center"/>
              <w:rPr>
                <w:i/>
                <w:iCs/>
                <w:sz w:val="12"/>
                <w:szCs w:val="12"/>
              </w:rPr>
            </w:pPr>
            <w:r w:rsidRPr="00767BBF">
              <w:rPr>
                <w:i/>
                <w:iCs/>
                <w:sz w:val="12"/>
                <w:szCs w:val="12"/>
              </w:rPr>
              <w:t>1470,40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Мероприятия в установленной сфере деятельности</w:t>
            </w:r>
          </w:p>
        </w:tc>
        <w:tc>
          <w:tcPr>
            <w:tcW w:w="992"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i/>
                <w:iCs/>
                <w:sz w:val="12"/>
                <w:szCs w:val="12"/>
              </w:rPr>
            </w:pPr>
            <w:r w:rsidRPr="00767BBF">
              <w:rPr>
                <w:i/>
                <w:iCs/>
                <w:sz w:val="12"/>
                <w:szCs w:val="12"/>
              </w:rPr>
              <w:t>07000 84000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single" w:sz="4" w:space="0" w:color="000000"/>
            </w:tcBorders>
            <w:shd w:val="clear" w:color="auto" w:fill="auto"/>
            <w:hideMark/>
          </w:tcPr>
          <w:p w:rsidR="00767BBF" w:rsidRPr="00767BBF" w:rsidRDefault="00767BBF" w:rsidP="00767BBF">
            <w:pPr>
              <w:widowControl/>
              <w:autoSpaceDE/>
              <w:autoSpaceDN/>
              <w:adjustRightInd/>
              <w:jc w:val="center"/>
              <w:rPr>
                <w:i/>
                <w:iCs/>
                <w:sz w:val="12"/>
                <w:szCs w:val="12"/>
              </w:rPr>
            </w:pPr>
            <w:r w:rsidRPr="00767BBF">
              <w:rPr>
                <w:i/>
                <w:iCs/>
                <w:sz w:val="12"/>
                <w:szCs w:val="12"/>
              </w:rPr>
              <w:t>1320,40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Мероприятия в области национальной безопасности</w:t>
            </w:r>
          </w:p>
        </w:tc>
        <w:tc>
          <w:tcPr>
            <w:tcW w:w="992"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07000 84150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auto" w:fill="auto"/>
            <w:hideMark/>
          </w:tcPr>
          <w:p w:rsidR="00767BBF" w:rsidRPr="00767BBF" w:rsidRDefault="00767BBF" w:rsidP="00767BBF">
            <w:pPr>
              <w:widowControl/>
              <w:autoSpaceDE/>
              <w:autoSpaceDN/>
              <w:adjustRightInd/>
              <w:jc w:val="center"/>
              <w:rPr>
                <w:sz w:val="12"/>
                <w:szCs w:val="12"/>
              </w:rPr>
            </w:pPr>
            <w:r w:rsidRPr="00767BBF">
              <w:rPr>
                <w:sz w:val="12"/>
                <w:szCs w:val="12"/>
              </w:rPr>
              <w:t>1320,40</w:t>
            </w:r>
          </w:p>
        </w:tc>
      </w:tr>
      <w:tr w:rsidR="00767BBF" w:rsidRPr="00767BBF" w:rsidTr="00767BBF">
        <w:trPr>
          <w:trHeight w:val="20"/>
        </w:trPr>
        <w:tc>
          <w:tcPr>
            <w:tcW w:w="7528" w:type="dxa"/>
            <w:gridSpan w:val="2"/>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992"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07000 84150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single" w:sz="4" w:space="0" w:color="000000"/>
            </w:tcBorders>
            <w:shd w:val="clear" w:color="auto" w:fill="auto"/>
            <w:hideMark/>
          </w:tcPr>
          <w:p w:rsidR="00767BBF" w:rsidRPr="00767BBF" w:rsidRDefault="00767BBF" w:rsidP="00767BBF">
            <w:pPr>
              <w:widowControl/>
              <w:autoSpaceDE/>
              <w:autoSpaceDN/>
              <w:adjustRightInd/>
              <w:jc w:val="center"/>
              <w:rPr>
                <w:sz w:val="12"/>
                <w:szCs w:val="12"/>
              </w:rPr>
            </w:pPr>
            <w:r w:rsidRPr="00767BBF">
              <w:rPr>
                <w:sz w:val="12"/>
                <w:szCs w:val="12"/>
              </w:rPr>
              <w:t>167,00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Межбюджетные трансферты</w:t>
            </w:r>
          </w:p>
        </w:tc>
        <w:tc>
          <w:tcPr>
            <w:tcW w:w="992"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07000 84150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500</w:t>
            </w:r>
          </w:p>
        </w:tc>
        <w:tc>
          <w:tcPr>
            <w:tcW w:w="992" w:type="dxa"/>
            <w:tcBorders>
              <w:top w:val="nil"/>
              <w:left w:val="nil"/>
              <w:bottom w:val="single" w:sz="4" w:space="0" w:color="000000"/>
              <w:right w:val="single" w:sz="4" w:space="0" w:color="000000"/>
            </w:tcBorders>
            <w:shd w:val="clear" w:color="auto" w:fill="auto"/>
            <w:hideMark/>
          </w:tcPr>
          <w:p w:rsidR="00767BBF" w:rsidRPr="00767BBF" w:rsidRDefault="00767BBF" w:rsidP="00767BBF">
            <w:pPr>
              <w:widowControl/>
              <w:autoSpaceDE/>
              <w:autoSpaceDN/>
              <w:adjustRightInd/>
              <w:jc w:val="center"/>
              <w:rPr>
                <w:sz w:val="12"/>
                <w:szCs w:val="12"/>
              </w:rPr>
            </w:pPr>
            <w:r w:rsidRPr="00767BBF">
              <w:rPr>
                <w:sz w:val="12"/>
                <w:szCs w:val="12"/>
              </w:rPr>
              <w:t>1153,40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Резервные фонды</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07000 87000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auto" w:fill="auto"/>
            <w:hideMark/>
          </w:tcPr>
          <w:p w:rsidR="00767BBF" w:rsidRPr="00767BBF" w:rsidRDefault="00767BBF" w:rsidP="00767BBF">
            <w:pPr>
              <w:widowControl/>
              <w:autoSpaceDE/>
              <w:autoSpaceDN/>
              <w:adjustRightInd/>
              <w:jc w:val="center"/>
              <w:rPr>
                <w:i/>
                <w:iCs/>
                <w:sz w:val="12"/>
                <w:szCs w:val="12"/>
              </w:rPr>
            </w:pPr>
            <w:r w:rsidRPr="00767BBF">
              <w:rPr>
                <w:i/>
                <w:iCs/>
                <w:sz w:val="12"/>
                <w:szCs w:val="12"/>
              </w:rPr>
              <w:t>150,00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Резервный фонд администрации Слободского района</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07000 87020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auto" w:fill="auto"/>
            <w:hideMark/>
          </w:tcPr>
          <w:p w:rsidR="00767BBF" w:rsidRPr="00767BBF" w:rsidRDefault="00767BBF" w:rsidP="00767BBF">
            <w:pPr>
              <w:widowControl/>
              <w:autoSpaceDE/>
              <w:autoSpaceDN/>
              <w:adjustRightInd/>
              <w:jc w:val="center"/>
              <w:rPr>
                <w:i/>
                <w:iCs/>
                <w:sz w:val="12"/>
                <w:szCs w:val="12"/>
              </w:rPr>
            </w:pPr>
            <w:r w:rsidRPr="00767BBF">
              <w:rPr>
                <w:i/>
                <w:iCs/>
                <w:sz w:val="12"/>
                <w:szCs w:val="12"/>
              </w:rPr>
              <w:t>150,00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Иные бюджетные ассигнования</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07000 87020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800</w:t>
            </w:r>
          </w:p>
        </w:tc>
        <w:tc>
          <w:tcPr>
            <w:tcW w:w="992" w:type="dxa"/>
            <w:tcBorders>
              <w:top w:val="nil"/>
              <w:left w:val="nil"/>
              <w:bottom w:val="single" w:sz="4" w:space="0" w:color="000000"/>
              <w:right w:val="single" w:sz="4" w:space="0" w:color="000000"/>
            </w:tcBorders>
            <w:shd w:val="clear" w:color="auto" w:fill="auto"/>
            <w:hideMark/>
          </w:tcPr>
          <w:p w:rsidR="00767BBF" w:rsidRPr="00767BBF" w:rsidRDefault="00767BBF" w:rsidP="00767BBF">
            <w:pPr>
              <w:widowControl/>
              <w:autoSpaceDE/>
              <w:autoSpaceDN/>
              <w:adjustRightInd/>
              <w:jc w:val="center"/>
              <w:rPr>
                <w:sz w:val="12"/>
                <w:szCs w:val="12"/>
              </w:rPr>
            </w:pPr>
            <w:r w:rsidRPr="00767BBF">
              <w:rPr>
                <w:sz w:val="12"/>
                <w:szCs w:val="12"/>
              </w:rPr>
              <w:t>150,00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i/>
                <w:iCs/>
                <w:color w:val="000000"/>
                <w:sz w:val="12"/>
                <w:szCs w:val="12"/>
              </w:rPr>
            </w:pPr>
            <w:r w:rsidRPr="00767BBF">
              <w:rPr>
                <w:b/>
                <w:bCs/>
                <w:i/>
                <w:iCs/>
                <w:color w:val="000000"/>
                <w:sz w:val="12"/>
                <w:szCs w:val="12"/>
              </w:rPr>
              <w:t>Подпрограмма "Профилактика правонарушений и борьба с преступностью в Слободском районе"</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07100 00000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000</w:t>
            </w:r>
          </w:p>
        </w:tc>
        <w:tc>
          <w:tcPr>
            <w:tcW w:w="992" w:type="dxa"/>
            <w:tcBorders>
              <w:top w:val="nil"/>
              <w:left w:val="nil"/>
              <w:bottom w:val="single" w:sz="4" w:space="0" w:color="000000"/>
              <w:right w:val="single" w:sz="4" w:space="0" w:color="000000"/>
            </w:tcBorders>
            <w:shd w:val="clear" w:color="auto" w:fill="auto"/>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350,70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r w:rsidRPr="00767BBF">
              <w:rPr>
                <w:i/>
                <w:iCs/>
                <w:color w:val="000000"/>
                <w:sz w:val="12"/>
                <w:szCs w:val="12"/>
              </w:rPr>
              <w:t>Мероприятия в установленной сфере деятельности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07100 84000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single" w:sz="4" w:space="0" w:color="000000"/>
            </w:tcBorders>
            <w:shd w:val="clear" w:color="auto" w:fill="auto"/>
            <w:hideMark/>
          </w:tcPr>
          <w:p w:rsidR="00767BBF" w:rsidRPr="00767BBF" w:rsidRDefault="00767BBF" w:rsidP="00767BBF">
            <w:pPr>
              <w:widowControl/>
              <w:autoSpaceDE/>
              <w:autoSpaceDN/>
              <w:adjustRightInd/>
              <w:jc w:val="center"/>
              <w:rPr>
                <w:i/>
                <w:iCs/>
                <w:sz w:val="12"/>
                <w:szCs w:val="12"/>
              </w:rPr>
            </w:pPr>
            <w:r w:rsidRPr="00767BBF">
              <w:rPr>
                <w:i/>
                <w:iCs/>
                <w:sz w:val="12"/>
                <w:szCs w:val="12"/>
              </w:rPr>
              <w:t>350,70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Мероприятия в сфере молодежной политики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07100 84050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auto" w:fill="auto"/>
            <w:hideMark/>
          </w:tcPr>
          <w:p w:rsidR="00767BBF" w:rsidRPr="00767BBF" w:rsidRDefault="00767BBF" w:rsidP="00767BBF">
            <w:pPr>
              <w:widowControl/>
              <w:autoSpaceDE/>
              <w:autoSpaceDN/>
              <w:adjustRightInd/>
              <w:jc w:val="center"/>
              <w:rPr>
                <w:sz w:val="12"/>
                <w:szCs w:val="12"/>
              </w:rPr>
            </w:pPr>
            <w:r w:rsidRPr="00767BBF">
              <w:rPr>
                <w:sz w:val="12"/>
                <w:szCs w:val="12"/>
              </w:rPr>
              <w:t>20,00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07100 84050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single" w:sz="4" w:space="0" w:color="000000"/>
            </w:tcBorders>
            <w:shd w:val="clear" w:color="auto" w:fill="auto"/>
            <w:hideMark/>
          </w:tcPr>
          <w:p w:rsidR="00767BBF" w:rsidRPr="00767BBF" w:rsidRDefault="00767BBF" w:rsidP="00767BBF">
            <w:pPr>
              <w:widowControl/>
              <w:autoSpaceDE/>
              <w:autoSpaceDN/>
              <w:adjustRightInd/>
              <w:jc w:val="center"/>
              <w:rPr>
                <w:sz w:val="12"/>
                <w:szCs w:val="12"/>
              </w:rPr>
            </w:pPr>
            <w:r w:rsidRPr="00767BBF">
              <w:rPr>
                <w:sz w:val="12"/>
                <w:szCs w:val="12"/>
              </w:rPr>
              <w:t>20,00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Мероприятия по организации трудоустройства подростков</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07100 84130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auto" w:fill="auto"/>
            <w:hideMark/>
          </w:tcPr>
          <w:p w:rsidR="00767BBF" w:rsidRPr="00767BBF" w:rsidRDefault="00767BBF" w:rsidP="00767BBF">
            <w:pPr>
              <w:widowControl/>
              <w:autoSpaceDE/>
              <w:autoSpaceDN/>
              <w:adjustRightInd/>
              <w:jc w:val="center"/>
              <w:rPr>
                <w:sz w:val="12"/>
                <w:szCs w:val="12"/>
              </w:rPr>
            </w:pPr>
            <w:r w:rsidRPr="00767BBF">
              <w:rPr>
                <w:sz w:val="12"/>
                <w:szCs w:val="12"/>
              </w:rPr>
              <w:t>226,70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07100 84130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single" w:sz="4" w:space="0" w:color="000000"/>
            </w:tcBorders>
            <w:shd w:val="clear" w:color="auto" w:fill="auto"/>
            <w:hideMark/>
          </w:tcPr>
          <w:p w:rsidR="00767BBF" w:rsidRPr="00767BBF" w:rsidRDefault="00767BBF" w:rsidP="00767BBF">
            <w:pPr>
              <w:widowControl/>
              <w:autoSpaceDE/>
              <w:autoSpaceDN/>
              <w:adjustRightInd/>
              <w:jc w:val="center"/>
              <w:rPr>
                <w:sz w:val="12"/>
                <w:szCs w:val="12"/>
              </w:rPr>
            </w:pPr>
            <w:r w:rsidRPr="00767BBF">
              <w:rPr>
                <w:sz w:val="12"/>
                <w:szCs w:val="12"/>
              </w:rPr>
              <w:t>226,70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Мероприятия по оздоровлению детей и молодежи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07100 84060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auto" w:fill="auto"/>
            <w:hideMark/>
          </w:tcPr>
          <w:p w:rsidR="00767BBF" w:rsidRPr="00767BBF" w:rsidRDefault="00767BBF" w:rsidP="00767BBF">
            <w:pPr>
              <w:widowControl/>
              <w:autoSpaceDE/>
              <w:autoSpaceDN/>
              <w:adjustRightInd/>
              <w:jc w:val="center"/>
              <w:rPr>
                <w:sz w:val="12"/>
                <w:szCs w:val="12"/>
              </w:rPr>
            </w:pPr>
            <w:r w:rsidRPr="00767BBF">
              <w:rPr>
                <w:sz w:val="12"/>
                <w:szCs w:val="12"/>
              </w:rPr>
              <w:t>104,00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07100 84060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single" w:sz="4" w:space="0" w:color="000000"/>
            </w:tcBorders>
            <w:shd w:val="clear" w:color="auto" w:fill="auto"/>
            <w:hideMark/>
          </w:tcPr>
          <w:p w:rsidR="00767BBF" w:rsidRPr="00767BBF" w:rsidRDefault="00767BBF" w:rsidP="00767BBF">
            <w:pPr>
              <w:widowControl/>
              <w:autoSpaceDE/>
              <w:autoSpaceDN/>
              <w:adjustRightInd/>
              <w:jc w:val="center"/>
              <w:rPr>
                <w:sz w:val="12"/>
                <w:szCs w:val="12"/>
              </w:rPr>
            </w:pPr>
            <w:r w:rsidRPr="00767BBF">
              <w:rPr>
                <w:sz w:val="12"/>
                <w:szCs w:val="12"/>
              </w:rPr>
              <w:t>104,00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color w:val="000000"/>
                <w:sz w:val="12"/>
                <w:szCs w:val="12"/>
              </w:rPr>
            </w:pPr>
            <w:r w:rsidRPr="00767BBF">
              <w:rPr>
                <w:b/>
                <w:bCs/>
                <w:color w:val="000000"/>
                <w:sz w:val="12"/>
                <w:szCs w:val="12"/>
              </w:rPr>
              <w:t>Мероприятия, не вошедшие в подпрограммы</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07Я00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000</w:t>
            </w:r>
          </w:p>
        </w:tc>
        <w:tc>
          <w:tcPr>
            <w:tcW w:w="992" w:type="dxa"/>
            <w:tcBorders>
              <w:top w:val="nil"/>
              <w:left w:val="nil"/>
              <w:bottom w:val="single" w:sz="4" w:space="0" w:color="000000"/>
              <w:right w:val="single" w:sz="4" w:space="0" w:color="000000"/>
            </w:tcBorders>
            <w:shd w:val="clear" w:color="auto" w:fill="auto"/>
            <w:hideMark/>
          </w:tcPr>
          <w:p w:rsidR="00767BBF" w:rsidRPr="00767BBF" w:rsidRDefault="00767BBF" w:rsidP="00767BBF">
            <w:pPr>
              <w:widowControl/>
              <w:autoSpaceDE/>
              <w:autoSpaceDN/>
              <w:adjustRightInd/>
              <w:jc w:val="center"/>
              <w:rPr>
                <w:b/>
                <w:bCs/>
                <w:sz w:val="12"/>
                <w:szCs w:val="12"/>
              </w:rPr>
            </w:pPr>
            <w:r w:rsidRPr="00767BBF">
              <w:rPr>
                <w:b/>
                <w:bCs/>
                <w:sz w:val="12"/>
                <w:szCs w:val="12"/>
              </w:rPr>
              <w:t>542,00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r w:rsidRPr="00767BBF">
              <w:rPr>
                <w:i/>
                <w:iCs/>
                <w:color w:val="000000"/>
                <w:sz w:val="12"/>
                <w:szCs w:val="12"/>
              </w:rPr>
              <w:t>Иные межбюджетные трансферты из областного бюджета</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07Я0017000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single" w:sz="4" w:space="0" w:color="000000"/>
            </w:tcBorders>
            <w:shd w:val="clear" w:color="auto" w:fill="auto"/>
            <w:hideMark/>
          </w:tcPr>
          <w:p w:rsidR="00767BBF" w:rsidRPr="00767BBF" w:rsidRDefault="00767BBF" w:rsidP="00767BBF">
            <w:pPr>
              <w:widowControl/>
              <w:autoSpaceDE/>
              <w:autoSpaceDN/>
              <w:adjustRightInd/>
              <w:jc w:val="center"/>
              <w:rPr>
                <w:i/>
                <w:iCs/>
                <w:sz w:val="12"/>
                <w:szCs w:val="12"/>
              </w:rPr>
            </w:pPr>
            <w:r w:rsidRPr="00767BBF">
              <w:rPr>
                <w:i/>
                <w:iCs/>
                <w:sz w:val="12"/>
                <w:szCs w:val="12"/>
              </w:rPr>
              <w:t>522,00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 xml:space="preserve">Оборудование жилых помещений с печным отоплением многодетных малообеспеченных семей и семей, находящихся в социально опасном положении, автономными пожарными </w:t>
            </w:r>
            <w:proofErr w:type="spellStart"/>
            <w:r w:rsidRPr="00767BBF">
              <w:rPr>
                <w:color w:val="000000"/>
                <w:sz w:val="12"/>
                <w:szCs w:val="12"/>
              </w:rPr>
              <w:t>извещателями</w:t>
            </w:r>
            <w:proofErr w:type="spellEnd"/>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07Я0017380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auto" w:fill="auto"/>
            <w:hideMark/>
          </w:tcPr>
          <w:p w:rsidR="00767BBF" w:rsidRPr="00767BBF" w:rsidRDefault="00767BBF" w:rsidP="00767BBF">
            <w:pPr>
              <w:widowControl/>
              <w:autoSpaceDE/>
              <w:autoSpaceDN/>
              <w:adjustRightInd/>
              <w:jc w:val="center"/>
              <w:rPr>
                <w:sz w:val="12"/>
                <w:szCs w:val="12"/>
              </w:rPr>
            </w:pPr>
            <w:r w:rsidRPr="00767BBF">
              <w:rPr>
                <w:sz w:val="12"/>
                <w:szCs w:val="12"/>
              </w:rPr>
              <w:t>522,00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Социальное обеспечение и иные выплаты населению</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07Я0017380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300</w:t>
            </w:r>
          </w:p>
        </w:tc>
        <w:tc>
          <w:tcPr>
            <w:tcW w:w="992" w:type="dxa"/>
            <w:tcBorders>
              <w:top w:val="nil"/>
              <w:left w:val="nil"/>
              <w:bottom w:val="single" w:sz="4" w:space="0" w:color="000000"/>
              <w:right w:val="single" w:sz="4" w:space="0" w:color="000000"/>
            </w:tcBorders>
            <w:shd w:val="clear" w:color="auto" w:fill="auto"/>
            <w:hideMark/>
          </w:tcPr>
          <w:p w:rsidR="00767BBF" w:rsidRPr="00767BBF" w:rsidRDefault="00767BBF" w:rsidP="00767BBF">
            <w:pPr>
              <w:widowControl/>
              <w:autoSpaceDE/>
              <w:autoSpaceDN/>
              <w:adjustRightInd/>
              <w:jc w:val="center"/>
              <w:rPr>
                <w:sz w:val="12"/>
                <w:szCs w:val="12"/>
              </w:rPr>
            </w:pPr>
            <w:r w:rsidRPr="00767BBF">
              <w:rPr>
                <w:sz w:val="12"/>
                <w:szCs w:val="12"/>
              </w:rPr>
              <w:t>522,00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r w:rsidRPr="00767BBF">
              <w:rPr>
                <w:i/>
                <w:iCs/>
                <w:color w:val="000000"/>
                <w:sz w:val="12"/>
                <w:szCs w:val="12"/>
              </w:rPr>
              <w:t>Мероприятия в установленной сфере деятельности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07Я00 84000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20,00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Антинаркотические мероприятия</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07Я00 84030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20,00</w:t>
            </w:r>
          </w:p>
        </w:tc>
      </w:tr>
      <w:tr w:rsidR="00767BBF" w:rsidRPr="00767BBF" w:rsidTr="00767BBF">
        <w:trPr>
          <w:trHeight w:val="20"/>
        </w:trPr>
        <w:tc>
          <w:tcPr>
            <w:tcW w:w="7528" w:type="dxa"/>
            <w:gridSpan w:val="2"/>
            <w:tcBorders>
              <w:top w:val="nil"/>
              <w:left w:val="single" w:sz="4" w:space="0" w:color="000000"/>
              <w:bottom w:val="nil"/>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992" w:type="dxa"/>
            <w:tcBorders>
              <w:top w:val="nil"/>
              <w:left w:val="nil"/>
              <w:bottom w:val="nil"/>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07Я00 84030</w:t>
            </w:r>
          </w:p>
        </w:tc>
        <w:tc>
          <w:tcPr>
            <w:tcW w:w="709" w:type="dxa"/>
            <w:tcBorders>
              <w:top w:val="nil"/>
              <w:left w:val="nil"/>
              <w:bottom w:val="nil"/>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nil"/>
              <w:right w:val="single" w:sz="4" w:space="0" w:color="000000"/>
            </w:tcBorders>
            <w:shd w:val="clear" w:color="auto" w:fill="auto"/>
            <w:hideMark/>
          </w:tcPr>
          <w:p w:rsidR="00767BBF" w:rsidRPr="00767BBF" w:rsidRDefault="00767BBF" w:rsidP="00767BBF">
            <w:pPr>
              <w:widowControl/>
              <w:autoSpaceDE/>
              <w:autoSpaceDN/>
              <w:adjustRightInd/>
              <w:jc w:val="center"/>
              <w:rPr>
                <w:sz w:val="12"/>
                <w:szCs w:val="12"/>
              </w:rPr>
            </w:pPr>
            <w:r w:rsidRPr="00767BBF">
              <w:rPr>
                <w:sz w:val="12"/>
                <w:szCs w:val="12"/>
              </w:rPr>
              <w:t>20,00</w:t>
            </w:r>
          </w:p>
        </w:tc>
      </w:tr>
      <w:tr w:rsidR="00767BBF" w:rsidRPr="00767BBF" w:rsidTr="00767BBF">
        <w:trPr>
          <w:trHeight w:val="20"/>
        </w:trPr>
        <w:tc>
          <w:tcPr>
            <w:tcW w:w="7528"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rPr>
                <w:b/>
                <w:bCs/>
                <w:color w:val="000000"/>
                <w:sz w:val="12"/>
                <w:szCs w:val="12"/>
              </w:rPr>
            </w:pPr>
            <w:r w:rsidRPr="00767BBF">
              <w:rPr>
                <w:b/>
                <w:bCs/>
                <w:color w:val="000000"/>
                <w:sz w:val="12"/>
                <w:szCs w:val="12"/>
              </w:rPr>
              <w:t>Муниципальная программа "Развитие коммунальной и жилищной инфраструктуры в Слободском районе"</w:t>
            </w:r>
          </w:p>
        </w:tc>
        <w:tc>
          <w:tcPr>
            <w:tcW w:w="992" w:type="dxa"/>
            <w:tcBorders>
              <w:top w:val="single" w:sz="4" w:space="0" w:color="auto"/>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08000 00000</w:t>
            </w:r>
          </w:p>
        </w:tc>
        <w:tc>
          <w:tcPr>
            <w:tcW w:w="709" w:type="dxa"/>
            <w:tcBorders>
              <w:top w:val="single" w:sz="4" w:space="0" w:color="auto"/>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000</w:t>
            </w:r>
          </w:p>
        </w:tc>
        <w:tc>
          <w:tcPr>
            <w:tcW w:w="992" w:type="dxa"/>
            <w:tcBorders>
              <w:top w:val="single" w:sz="4" w:space="0" w:color="auto"/>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b/>
                <w:bCs/>
                <w:sz w:val="12"/>
                <w:szCs w:val="12"/>
              </w:rPr>
            </w:pPr>
            <w:r w:rsidRPr="00767BBF">
              <w:rPr>
                <w:b/>
                <w:bCs/>
                <w:sz w:val="12"/>
                <w:szCs w:val="12"/>
              </w:rPr>
              <w:t>28993,30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proofErr w:type="spellStart"/>
            <w:r w:rsidRPr="00767BBF">
              <w:rPr>
                <w:i/>
                <w:iCs/>
                <w:color w:val="000000"/>
                <w:sz w:val="12"/>
                <w:szCs w:val="12"/>
              </w:rPr>
              <w:t>Софинансирование</w:t>
            </w:r>
            <w:proofErr w:type="spellEnd"/>
            <w:r w:rsidRPr="00767BBF">
              <w:rPr>
                <w:i/>
                <w:iCs/>
                <w:color w:val="000000"/>
                <w:sz w:val="12"/>
                <w:szCs w:val="12"/>
              </w:rPr>
              <w:t xml:space="preserve"> расходных обязательств, возникающих </w:t>
            </w:r>
            <w:proofErr w:type="spellStart"/>
            <w:r w:rsidRPr="00767BBF">
              <w:rPr>
                <w:i/>
                <w:iCs/>
                <w:color w:val="000000"/>
                <w:sz w:val="12"/>
                <w:szCs w:val="12"/>
              </w:rPr>
              <w:t>привыполнении</w:t>
            </w:r>
            <w:proofErr w:type="spellEnd"/>
            <w:r w:rsidRPr="00767BBF">
              <w:rPr>
                <w:i/>
                <w:iCs/>
                <w:color w:val="000000"/>
                <w:sz w:val="12"/>
                <w:szCs w:val="12"/>
              </w:rPr>
              <w:t xml:space="preserve"> полномочий органов местного самоуправления по вопросам местного значения</w:t>
            </w:r>
          </w:p>
        </w:tc>
        <w:tc>
          <w:tcPr>
            <w:tcW w:w="992" w:type="dxa"/>
            <w:tcBorders>
              <w:top w:val="nil"/>
              <w:left w:val="nil"/>
              <w:bottom w:val="nil"/>
              <w:right w:val="single" w:sz="4" w:space="0" w:color="auto"/>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0800015000</w:t>
            </w:r>
          </w:p>
        </w:tc>
        <w:tc>
          <w:tcPr>
            <w:tcW w:w="709" w:type="dxa"/>
            <w:tcBorders>
              <w:top w:val="nil"/>
              <w:left w:val="nil"/>
              <w:bottom w:val="nil"/>
              <w:right w:val="nil"/>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single" w:sz="4" w:space="0" w:color="auto"/>
              <w:bottom w:val="nil"/>
              <w:right w:val="single" w:sz="4" w:space="0" w:color="auto"/>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2949,40</w:t>
            </w:r>
          </w:p>
        </w:tc>
      </w:tr>
      <w:tr w:rsidR="00767BBF" w:rsidRPr="00767BBF" w:rsidTr="00767BBF">
        <w:trPr>
          <w:trHeight w:val="20"/>
        </w:trPr>
        <w:tc>
          <w:tcPr>
            <w:tcW w:w="7528" w:type="dxa"/>
            <w:gridSpan w:val="2"/>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 xml:space="preserve">Ремонт водопровода </w:t>
            </w:r>
            <w:proofErr w:type="spellStart"/>
            <w:r w:rsidRPr="00767BBF">
              <w:rPr>
                <w:color w:val="000000"/>
                <w:sz w:val="12"/>
                <w:szCs w:val="12"/>
              </w:rPr>
              <w:t>пос.Боровица</w:t>
            </w:r>
            <w:proofErr w:type="spellEnd"/>
            <w:r w:rsidRPr="00767BBF">
              <w:rPr>
                <w:color w:val="000000"/>
                <w:sz w:val="12"/>
                <w:szCs w:val="12"/>
              </w:rPr>
              <w:t xml:space="preserve"> Слободского района Кировской области</w:t>
            </w:r>
          </w:p>
        </w:tc>
        <w:tc>
          <w:tcPr>
            <w:tcW w:w="992" w:type="dxa"/>
            <w:tcBorders>
              <w:top w:val="single" w:sz="4" w:space="0" w:color="auto"/>
              <w:left w:val="nil"/>
              <w:bottom w:val="nil"/>
              <w:right w:val="single" w:sz="4" w:space="0" w:color="auto"/>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0800015175</w:t>
            </w:r>
          </w:p>
        </w:tc>
        <w:tc>
          <w:tcPr>
            <w:tcW w:w="709" w:type="dxa"/>
            <w:tcBorders>
              <w:top w:val="single" w:sz="4" w:space="0" w:color="auto"/>
              <w:left w:val="nil"/>
              <w:bottom w:val="nil"/>
              <w:right w:val="nil"/>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single" w:sz="4" w:space="0" w:color="auto"/>
              <w:left w:val="single" w:sz="4" w:space="0" w:color="auto"/>
              <w:bottom w:val="nil"/>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1781,20</w:t>
            </w:r>
          </w:p>
        </w:tc>
      </w:tr>
      <w:tr w:rsidR="00767BBF" w:rsidRPr="00767BBF" w:rsidTr="00767BBF">
        <w:trPr>
          <w:trHeight w:val="20"/>
        </w:trPr>
        <w:tc>
          <w:tcPr>
            <w:tcW w:w="7528" w:type="dxa"/>
            <w:gridSpan w:val="2"/>
            <w:tcBorders>
              <w:top w:val="nil"/>
              <w:left w:val="single" w:sz="4" w:space="0" w:color="000000"/>
              <w:bottom w:val="nil"/>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992" w:type="dxa"/>
            <w:tcBorders>
              <w:top w:val="single" w:sz="4" w:space="0" w:color="auto"/>
              <w:left w:val="nil"/>
              <w:bottom w:val="nil"/>
              <w:right w:val="single" w:sz="4" w:space="0" w:color="auto"/>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0800015175</w:t>
            </w:r>
          </w:p>
        </w:tc>
        <w:tc>
          <w:tcPr>
            <w:tcW w:w="709" w:type="dxa"/>
            <w:tcBorders>
              <w:top w:val="single" w:sz="4" w:space="0" w:color="auto"/>
              <w:left w:val="nil"/>
              <w:bottom w:val="nil"/>
              <w:right w:val="nil"/>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single" w:sz="4" w:space="0" w:color="auto"/>
              <w:left w:val="single" w:sz="4" w:space="0" w:color="auto"/>
              <w:bottom w:val="nil"/>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1781,20</w:t>
            </w:r>
          </w:p>
        </w:tc>
      </w:tr>
      <w:tr w:rsidR="00767BBF" w:rsidRPr="00767BBF" w:rsidTr="00767BBF">
        <w:trPr>
          <w:trHeight w:val="20"/>
        </w:trPr>
        <w:tc>
          <w:tcPr>
            <w:tcW w:w="7528"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Разработка схем газоснабжения населенных пунктов</w:t>
            </w:r>
          </w:p>
        </w:tc>
        <w:tc>
          <w:tcPr>
            <w:tcW w:w="992" w:type="dxa"/>
            <w:tcBorders>
              <w:top w:val="single" w:sz="4" w:space="0" w:color="auto"/>
              <w:left w:val="nil"/>
              <w:bottom w:val="nil"/>
              <w:right w:val="single" w:sz="4" w:space="0" w:color="auto"/>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0800015610</w:t>
            </w:r>
          </w:p>
        </w:tc>
        <w:tc>
          <w:tcPr>
            <w:tcW w:w="709" w:type="dxa"/>
            <w:tcBorders>
              <w:top w:val="single" w:sz="4" w:space="0" w:color="auto"/>
              <w:left w:val="nil"/>
              <w:bottom w:val="nil"/>
              <w:right w:val="nil"/>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single" w:sz="4" w:space="0" w:color="auto"/>
              <w:left w:val="single" w:sz="4" w:space="0" w:color="auto"/>
              <w:bottom w:val="nil"/>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1168,20</w:t>
            </w:r>
          </w:p>
        </w:tc>
      </w:tr>
      <w:tr w:rsidR="00767BBF" w:rsidRPr="00767BBF" w:rsidTr="00767BBF">
        <w:trPr>
          <w:trHeight w:val="20"/>
        </w:trPr>
        <w:tc>
          <w:tcPr>
            <w:tcW w:w="7528" w:type="dxa"/>
            <w:gridSpan w:val="2"/>
            <w:tcBorders>
              <w:top w:val="nil"/>
              <w:left w:val="single" w:sz="4" w:space="0" w:color="000000"/>
              <w:bottom w:val="nil"/>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992" w:type="dxa"/>
            <w:tcBorders>
              <w:top w:val="single" w:sz="4" w:space="0" w:color="auto"/>
              <w:left w:val="nil"/>
              <w:bottom w:val="nil"/>
              <w:right w:val="single" w:sz="4" w:space="0" w:color="auto"/>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0800015610</w:t>
            </w:r>
          </w:p>
        </w:tc>
        <w:tc>
          <w:tcPr>
            <w:tcW w:w="709" w:type="dxa"/>
            <w:tcBorders>
              <w:top w:val="single" w:sz="4" w:space="0" w:color="auto"/>
              <w:left w:val="nil"/>
              <w:bottom w:val="nil"/>
              <w:right w:val="nil"/>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single" w:sz="4" w:space="0" w:color="auto"/>
              <w:left w:val="single" w:sz="4" w:space="0" w:color="auto"/>
              <w:bottom w:val="nil"/>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1168,20</w:t>
            </w:r>
          </w:p>
        </w:tc>
      </w:tr>
      <w:tr w:rsidR="00767BBF" w:rsidRPr="00767BBF" w:rsidTr="00767BBF">
        <w:trPr>
          <w:trHeight w:val="20"/>
        </w:trPr>
        <w:tc>
          <w:tcPr>
            <w:tcW w:w="7528"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Разработка схем газоснабжения населенных пунктов за счет средств местного бюджета</w:t>
            </w:r>
          </w:p>
        </w:tc>
        <w:tc>
          <w:tcPr>
            <w:tcW w:w="992" w:type="dxa"/>
            <w:tcBorders>
              <w:top w:val="single" w:sz="4" w:space="0" w:color="auto"/>
              <w:left w:val="nil"/>
              <w:bottom w:val="nil"/>
              <w:right w:val="single" w:sz="4" w:space="0" w:color="auto"/>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08000S5610</w:t>
            </w:r>
          </w:p>
        </w:tc>
        <w:tc>
          <w:tcPr>
            <w:tcW w:w="709" w:type="dxa"/>
            <w:tcBorders>
              <w:top w:val="single" w:sz="4" w:space="0" w:color="auto"/>
              <w:left w:val="nil"/>
              <w:bottom w:val="nil"/>
              <w:right w:val="nil"/>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single" w:sz="4" w:space="0" w:color="auto"/>
              <w:left w:val="single" w:sz="4" w:space="0" w:color="auto"/>
              <w:bottom w:val="nil"/>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11,80</w:t>
            </w:r>
          </w:p>
        </w:tc>
      </w:tr>
      <w:tr w:rsidR="00767BBF" w:rsidRPr="00767BBF" w:rsidTr="00767BBF">
        <w:trPr>
          <w:trHeight w:val="20"/>
        </w:trPr>
        <w:tc>
          <w:tcPr>
            <w:tcW w:w="7528" w:type="dxa"/>
            <w:gridSpan w:val="2"/>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992" w:type="dxa"/>
            <w:tcBorders>
              <w:top w:val="single" w:sz="4" w:space="0" w:color="auto"/>
              <w:left w:val="nil"/>
              <w:bottom w:val="nil"/>
              <w:right w:val="single" w:sz="4" w:space="0" w:color="auto"/>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08000S5610</w:t>
            </w:r>
          </w:p>
        </w:tc>
        <w:tc>
          <w:tcPr>
            <w:tcW w:w="709" w:type="dxa"/>
            <w:tcBorders>
              <w:top w:val="single" w:sz="4" w:space="0" w:color="auto"/>
              <w:left w:val="nil"/>
              <w:bottom w:val="nil"/>
              <w:right w:val="nil"/>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single" w:sz="4" w:space="0" w:color="auto"/>
              <w:left w:val="single" w:sz="4" w:space="0" w:color="auto"/>
              <w:bottom w:val="nil"/>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11,80</w:t>
            </w:r>
          </w:p>
        </w:tc>
      </w:tr>
      <w:tr w:rsidR="00767BBF" w:rsidRPr="00767BBF" w:rsidTr="00767BBF">
        <w:trPr>
          <w:trHeight w:val="20"/>
        </w:trPr>
        <w:tc>
          <w:tcPr>
            <w:tcW w:w="7528" w:type="dxa"/>
            <w:gridSpan w:val="2"/>
            <w:tcBorders>
              <w:top w:val="nil"/>
              <w:left w:val="single" w:sz="4" w:space="0" w:color="000000"/>
              <w:bottom w:val="nil"/>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r w:rsidRPr="00767BBF">
              <w:rPr>
                <w:i/>
                <w:iCs/>
                <w:color w:val="000000"/>
                <w:sz w:val="12"/>
                <w:szCs w:val="12"/>
              </w:rPr>
              <w:t>Мероприятия в установленной сфере деятельности</w:t>
            </w:r>
          </w:p>
        </w:tc>
        <w:tc>
          <w:tcPr>
            <w:tcW w:w="992" w:type="dxa"/>
            <w:tcBorders>
              <w:top w:val="single" w:sz="4" w:space="0" w:color="auto"/>
              <w:left w:val="nil"/>
              <w:bottom w:val="nil"/>
              <w:right w:val="single" w:sz="4" w:space="0" w:color="auto"/>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08000 84000</w:t>
            </w:r>
          </w:p>
        </w:tc>
        <w:tc>
          <w:tcPr>
            <w:tcW w:w="709" w:type="dxa"/>
            <w:tcBorders>
              <w:top w:val="single" w:sz="4" w:space="0" w:color="auto"/>
              <w:left w:val="nil"/>
              <w:bottom w:val="nil"/>
              <w:right w:val="nil"/>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single" w:sz="4" w:space="0" w:color="auto"/>
              <w:left w:val="single" w:sz="4" w:space="0" w:color="auto"/>
              <w:bottom w:val="nil"/>
              <w:right w:val="single" w:sz="4" w:space="0" w:color="auto"/>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13034,00</w:t>
            </w:r>
          </w:p>
        </w:tc>
      </w:tr>
      <w:tr w:rsidR="00767BBF" w:rsidRPr="00767BBF" w:rsidTr="00767BBF">
        <w:trPr>
          <w:trHeight w:val="20"/>
        </w:trPr>
        <w:tc>
          <w:tcPr>
            <w:tcW w:w="7528"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Мероприятия в сфере коммунального хозяйства</w:t>
            </w:r>
          </w:p>
        </w:tc>
        <w:tc>
          <w:tcPr>
            <w:tcW w:w="992" w:type="dxa"/>
            <w:tcBorders>
              <w:top w:val="single" w:sz="4" w:space="0" w:color="auto"/>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08000 84170</w:t>
            </w:r>
          </w:p>
        </w:tc>
        <w:tc>
          <w:tcPr>
            <w:tcW w:w="709" w:type="dxa"/>
            <w:tcBorders>
              <w:top w:val="single" w:sz="4" w:space="0" w:color="auto"/>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single" w:sz="4" w:space="0" w:color="auto"/>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12844,90</w:t>
            </w:r>
          </w:p>
        </w:tc>
      </w:tr>
      <w:tr w:rsidR="00767BBF" w:rsidRPr="00767BBF" w:rsidTr="00767BBF">
        <w:trPr>
          <w:trHeight w:val="20"/>
        </w:trPr>
        <w:tc>
          <w:tcPr>
            <w:tcW w:w="7528" w:type="dxa"/>
            <w:gridSpan w:val="2"/>
            <w:tcBorders>
              <w:top w:val="nil"/>
              <w:left w:val="single" w:sz="4" w:space="0" w:color="000000"/>
              <w:bottom w:val="nil"/>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08000 84170</w:t>
            </w:r>
          </w:p>
        </w:tc>
        <w:tc>
          <w:tcPr>
            <w:tcW w:w="709" w:type="dxa"/>
            <w:tcBorders>
              <w:top w:val="nil"/>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2797,90</w:t>
            </w:r>
          </w:p>
        </w:tc>
      </w:tr>
      <w:tr w:rsidR="00767BBF" w:rsidRPr="00767BBF" w:rsidTr="00767BBF">
        <w:trPr>
          <w:trHeight w:val="20"/>
        </w:trPr>
        <w:tc>
          <w:tcPr>
            <w:tcW w:w="7528" w:type="dxa"/>
            <w:gridSpan w:val="2"/>
            <w:tcBorders>
              <w:top w:val="single" w:sz="4" w:space="0" w:color="000000"/>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Иные бюджетные ассигнования</w:t>
            </w:r>
          </w:p>
        </w:tc>
        <w:tc>
          <w:tcPr>
            <w:tcW w:w="992" w:type="dxa"/>
            <w:tcBorders>
              <w:top w:val="nil"/>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0800084170</w:t>
            </w:r>
          </w:p>
        </w:tc>
        <w:tc>
          <w:tcPr>
            <w:tcW w:w="709" w:type="dxa"/>
            <w:tcBorders>
              <w:top w:val="nil"/>
              <w:left w:val="nil"/>
              <w:bottom w:val="single" w:sz="4" w:space="0" w:color="auto"/>
              <w:right w:val="nil"/>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800</w:t>
            </w:r>
          </w:p>
        </w:tc>
        <w:tc>
          <w:tcPr>
            <w:tcW w:w="992"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10047,00</w:t>
            </w:r>
          </w:p>
        </w:tc>
      </w:tr>
      <w:tr w:rsidR="00767BBF" w:rsidRPr="00767BBF" w:rsidTr="00767BBF">
        <w:trPr>
          <w:trHeight w:val="20"/>
        </w:trPr>
        <w:tc>
          <w:tcPr>
            <w:tcW w:w="7528" w:type="dxa"/>
            <w:gridSpan w:val="2"/>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Мероприятия в сфере жилищного хозяйства</w:t>
            </w:r>
          </w:p>
        </w:tc>
        <w:tc>
          <w:tcPr>
            <w:tcW w:w="992" w:type="dxa"/>
            <w:tcBorders>
              <w:top w:val="nil"/>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08000 84180</w:t>
            </w:r>
          </w:p>
        </w:tc>
        <w:tc>
          <w:tcPr>
            <w:tcW w:w="709" w:type="dxa"/>
            <w:tcBorders>
              <w:top w:val="nil"/>
              <w:left w:val="nil"/>
              <w:bottom w:val="single" w:sz="4" w:space="0" w:color="auto"/>
              <w:right w:val="nil"/>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189,10</w:t>
            </w:r>
          </w:p>
        </w:tc>
      </w:tr>
      <w:tr w:rsidR="00767BBF" w:rsidRPr="00767BBF" w:rsidTr="00767BBF">
        <w:trPr>
          <w:trHeight w:val="20"/>
        </w:trPr>
        <w:tc>
          <w:tcPr>
            <w:tcW w:w="7528" w:type="dxa"/>
            <w:gridSpan w:val="2"/>
            <w:tcBorders>
              <w:top w:val="nil"/>
              <w:left w:val="single" w:sz="4" w:space="0" w:color="000000"/>
              <w:bottom w:val="nil"/>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08000 84180</w:t>
            </w:r>
          </w:p>
        </w:tc>
        <w:tc>
          <w:tcPr>
            <w:tcW w:w="709" w:type="dxa"/>
            <w:tcBorders>
              <w:top w:val="nil"/>
              <w:left w:val="nil"/>
              <w:bottom w:val="single" w:sz="4" w:space="0" w:color="auto"/>
              <w:right w:val="nil"/>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189,10</w:t>
            </w:r>
          </w:p>
        </w:tc>
      </w:tr>
      <w:tr w:rsidR="00767BBF" w:rsidRPr="00767BBF" w:rsidTr="00767BBF">
        <w:trPr>
          <w:trHeight w:val="20"/>
        </w:trPr>
        <w:tc>
          <w:tcPr>
            <w:tcW w:w="7528"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 xml:space="preserve">Ремонт водопровода </w:t>
            </w:r>
            <w:proofErr w:type="spellStart"/>
            <w:r w:rsidRPr="00767BBF">
              <w:rPr>
                <w:color w:val="000000"/>
                <w:sz w:val="12"/>
                <w:szCs w:val="12"/>
              </w:rPr>
              <w:t>пос.Боровица</w:t>
            </w:r>
            <w:proofErr w:type="spellEnd"/>
            <w:r w:rsidRPr="00767BBF">
              <w:rPr>
                <w:color w:val="000000"/>
                <w:sz w:val="12"/>
                <w:szCs w:val="12"/>
              </w:rPr>
              <w:t xml:space="preserve"> Слободского района Кировской области</w:t>
            </w:r>
          </w:p>
        </w:tc>
        <w:tc>
          <w:tcPr>
            <w:tcW w:w="992" w:type="dxa"/>
            <w:tcBorders>
              <w:top w:val="nil"/>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08000 S5175</w:t>
            </w:r>
          </w:p>
        </w:tc>
        <w:tc>
          <w:tcPr>
            <w:tcW w:w="709" w:type="dxa"/>
            <w:tcBorders>
              <w:top w:val="nil"/>
              <w:left w:val="nil"/>
              <w:bottom w:val="single" w:sz="4" w:space="0" w:color="auto"/>
              <w:right w:val="nil"/>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990,00</w:t>
            </w:r>
          </w:p>
        </w:tc>
      </w:tr>
      <w:tr w:rsidR="00767BBF" w:rsidRPr="00767BBF" w:rsidTr="00767BBF">
        <w:trPr>
          <w:trHeight w:val="20"/>
        </w:trPr>
        <w:tc>
          <w:tcPr>
            <w:tcW w:w="7528" w:type="dxa"/>
            <w:gridSpan w:val="2"/>
            <w:tcBorders>
              <w:top w:val="nil"/>
              <w:left w:val="single" w:sz="4" w:space="0" w:color="000000"/>
              <w:bottom w:val="nil"/>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08000 S5175</w:t>
            </w:r>
          </w:p>
        </w:tc>
        <w:tc>
          <w:tcPr>
            <w:tcW w:w="709" w:type="dxa"/>
            <w:tcBorders>
              <w:top w:val="nil"/>
              <w:left w:val="nil"/>
              <w:bottom w:val="single" w:sz="4" w:space="0" w:color="auto"/>
              <w:right w:val="nil"/>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990,00</w:t>
            </w:r>
          </w:p>
        </w:tc>
      </w:tr>
      <w:tr w:rsidR="00767BBF" w:rsidRPr="00767BBF" w:rsidTr="00767BBF">
        <w:trPr>
          <w:trHeight w:val="20"/>
        </w:trPr>
        <w:tc>
          <w:tcPr>
            <w:tcW w:w="7528"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Строительство и реконструкция (модернизация) объектов питьевого водоснабжения</w:t>
            </w:r>
          </w:p>
        </w:tc>
        <w:tc>
          <w:tcPr>
            <w:tcW w:w="992"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08ЯF5 N2430</w:t>
            </w:r>
          </w:p>
        </w:tc>
        <w:tc>
          <w:tcPr>
            <w:tcW w:w="709"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11888,00</w:t>
            </w:r>
          </w:p>
        </w:tc>
      </w:tr>
      <w:tr w:rsidR="00767BBF" w:rsidRPr="00767BBF" w:rsidTr="00767BBF">
        <w:trPr>
          <w:trHeight w:val="20"/>
        </w:trPr>
        <w:tc>
          <w:tcPr>
            <w:tcW w:w="7528" w:type="dxa"/>
            <w:gridSpan w:val="2"/>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Капитальные вложения в объекты государственной (муниципальной) собственности</w:t>
            </w:r>
          </w:p>
        </w:tc>
        <w:tc>
          <w:tcPr>
            <w:tcW w:w="992"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08ЯF5 N2430</w:t>
            </w:r>
          </w:p>
        </w:tc>
        <w:tc>
          <w:tcPr>
            <w:tcW w:w="709"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400</w:t>
            </w:r>
          </w:p>
        </w:tc>
        <w:tc>
          <w:tcPr>
            <w:tcW w:w="992"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11888,00</w:t>
            </w:r>
          </w:p>
        </w:tc>
      </w:tr>
      <w:tr w:rsidR="00767BBF" w:rsidRPr="00767BBF" w:rsidTr="00767BBF">
        <w:trPr>
          <w:trHeight w:val="20"/>
        </w:trPr>
        <w:tc>
          <w:tcPr>
            <w:tcW w:w="7528" w:type="dxa"/>
            <w:gridSpan w:val="2"/>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Строительство и реконструкция (модернизация) объектов питьевого водоснабжения за счет средств местного бюджета</w:t>
            </w:r>
          </w:p>
        </w:tc>
        <w:tc>
          <w:tcPr>
            <w:tcW w:w="992"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08ЯF5 S2430</w:t>
            </w:r>
          </w:p>
        </w:tc>
        <w:tc>
          <w:tcPr>
            <w:tcW w:w="709"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120,10</w:t>
            </w:r>
          </w:p>
        </w:tc>
      </w:tr>
      <w:tr w:rsidR="00767BBF" w:rsidRPr="00767BBF" w:rsidTr="00767BBF">
        <w:trPr>
          <w:trHeight w:val="20"/>
        </w:trPr>
        <w:tc>
          <w:tcPr>
            <w:tcW w:w="7528" w:type="dxa"/>
            <w:gridSpan w:val="2"/>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Капитальные вложения в объекты государственной (муниципальной) собственности</w:t>
            </w:r>
          </w:p>
        </w:tc>
        <w:tc>
          <w:tcPr>
            <w:tcW w:w="992"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08ЯF5 S2430</w:t>
            </w:r>
          </w:p>
        </w:tc>
        <w:tc>
          <w:tcPr>
            <w:tcW w:w="709"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400</w:t>
            </w:r>
          </w:p>
        </w:tc>
        <w:tc>
          <w:tcPr>
            <w:tcW w:w="992"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120,10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color w:val="000000"/>
                <w:sz w:val="12"/>
                <w:szCs w:val="12"/>
              </w:rPr>
            </w:pPr>
            <w:r w:rsidRPr="00767BBF">
              <w:rPr>
                <w:b/>
                <w:bCs/>
                <w:color w:val="000000"/>
                <w:sz w:val="12"/>
                <w:szCs w:val="12"/>
              </w:rPr>
              <w:t>Муниципальная программа "Развитие транспортной системы в Слободском районе"</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09000 00000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sz w:val="12"/>
                <w:szCs w:val="12"/>
              </w:rPr>
            </w:pPr>
            <w:r w:rsidRPr="00767BBF">
              <w:rPr>
                <w:b/>
                <w:bCs/>
                <w:sz w:val="12"/>
                <w:szCs w:val="12"/>
              </w:rPr>
              <w:t>104287,70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proofErr w:type="spellStart"/>
            <w:r w:rsidRPr="00767BBF">
              <w:rPr>
                <w:i/>
                <w:iCs/>
                <w:color w:val="000000"/>
                <w:sz w:val="12"/>
                <w:szCs w:val="12"/>
              </w:rPr>
              <w:t>Софинансирование</w:t>
            </w:r>
            <w:proofErr w:type="spellEnd"/>
            <w:r w:rsidRPr="00767BBF">
              <w:rPr>
                <w:i/>
                <w:iCs/>
                <w:color w:val="000000"/>
                <w:sz w:val="12"/>
                <w:szCs w:val="12"/>
              </w:rPr>
              <w:t xml:space="preserve"> расходных обязательств, возникающих при выполнении полномочий органов местного самоуправления по вопросам местного значения</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09000 15000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84732,60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Осуществление дорожной деятельности в отношении автомобильных дорог общего пользования местного значения</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09000 15080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45723,60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09000 15080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45723,60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 xml:space="preserve">Ремонт автомобильной дороги </w:t>
            </w:r>
            <w:proofErr w:type="spellStart"/>
            <w:r w:rsidRPr="00767BBF">
              <w:rPr>
                <w:color w:val="000000"/>
                <w:sz w:val="12"/>
                <w:szCs w:val="12"/>
              </w:rPr>
              <w:t>д.Малые</w:t>
            </w:r>
            <w:proofErr w:type="spellEnd"/>
            <w:r w:rsidRPr="00767BBF">
              <w:rPr>
                <w:color w:val="000000"/>
                <w:sz w:val="12"/>
                <w:szCs w:val="12"/>
              </w:rPr>
              <w:t xml:space="preserve"> Серовы</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0900015174</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583,00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0900015174</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583,00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Капитальный ремонт, ремонт и восстановление изношенных верхних слоев асфальтобетонных покрытий, устройство защитных слоев с устранением деформаций и повреждений покрытий автомобильных дорог общего пользования местного значения</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0900015210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38426,00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0900015210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38426,00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Осуществление дорожной деятельности в отношении автомобильных дорог общего пользования местного значения за счет средств местного бюджета</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09000 S5080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2406,50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09000 S5080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2406,50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 xml:space="preserve">Ремонт автомобильной дороги </w:t>
            </w:r>
            <w:proofErr w:type="spellStart"/>
            <w:r w:rsidRPr="00767BBF">
              <w:rPr>
                <w:color w:val="000000"/>
                <w:sz w:val="12"/>
                <w:szCs w:val="12"/>
              </w:rPr>
              <w:t>д.Малые</w:t>
            </w:r>
            <w:proofErr w:type="spellEnd"/>
            <w:r w:rsidRPr="00767BBF">
              <w:rPr>
                <w:color w:val="000000"/>
                <w:sz w:val="12"/>
                <w:szCs w:val="12"/>
              </w:rPr>
              <w:t xml:space="preserve"> Серовы за счет местного бюджета</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09000 S5174</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420,00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09000 S5174</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420,00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Капитальный ремонт, ремонт и восстановление изношенных верхних слоев асфальтобетонных покрытий, устройство защитных слоев с устранением деформаций и повреждений покрытий автомобильных дорог общего пользования местного значения за счет местного бюджета</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09000 S5210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38,50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09000 S5210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38,50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Иные межбюджетные трансферты на осуществление дорожной деятельности в отношении автомобильных дорог общего пользования местного значения</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09000 80020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200,00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Межбюджетные трансферты</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09000 80020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500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200,00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r w:rsidRPr="00767BBF">
              <w:rPr>
                <w:i/>
                <w:iCs/>
                <w:color w:val="000000"/>
                <w:sz w:val="12"/>
                <w:szCs w:val="12"/>
              </w:rPr>
              <w:t>Мероприятия в установленной сфере деятельности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09000 84000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16490,10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Мероприятия в сфере дорожной деятельности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09000 84040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8340,10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09000 84040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8340,10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Обеспечение мер социальной поддержки отдельных категорий граждан</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0900084091</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50,00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Иные бюджетные ассигнования</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0900084091</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800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50,00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Поддержка автомобильного транспорта</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09000 84120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8100,00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Иные бюджетные ассигнования</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09000 84120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800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8100,00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color w:val="000000"/>
                <w:sz w:val="12"/>
                <w:szCs w:val="12"/>
              </w:rPr>
            </w:pPr>
            <w:r w:rsidRPr="00767BBF">
              <w:rPr>
                <w:b/>
                <w:bCs/>
                <w:color w:val="000000"/>
                <w:sz w:val="12"/>
                <w:szCs w:val="12"/>
              </w:rPr>
              <w:t>Муниципальная программа "Охрана окружающей среды, воспроизводство и использование природных ресурсов Слободского района"</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10000 00000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sz w:val="12"/>
                <w:szCs w:val="12"/>
              </w:rPr>
            </w:pPr>
            <w:r w:rsidRPr="00767BBF">
              <w:rPr>
                <w:b/>
                <w:bCs/>
                <w:sz w:val="12"/>
                <w:szCs w:val="12"/>
              </w:rPr>
              <w:t>10010,00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Иные межбюджетные трансферты бюджетам сельских поселений на осуществление части полномочий в области обращения с твердыми коммунальными отходами на территории Слободского района</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10000 80031</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1157,30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Межбюджетные трансферты</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10000 80031</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500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1157,30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r w:rsidRPr="00767BBF">
              <w:rPr>
                <w:i/>
                <w:iCs/>
                <w:color w:val="000000"/>
                <w:sz w:val="12"/>
                <w:szCs w:val="12"/>
              </w:rPr>
              <w:t>Мероприятия в установленной сфере деятельности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10000 84000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6065,70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Мероприятия в сфере коммунального хозяйства</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10000 84170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4890,20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10000 84170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4890,20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Природоохранные мероприятия</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10000 84200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1070,50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10000 84200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1025,00</w:t>
            </w:r>
          </w:p>
        </w:tc>
      </w:tr>
      <w:tr w:rsidR="00767BBF" w:rsidRPr="00767BBF" w:rsidTr="00767BBF">
        <w:trPr>
          <w:trHeight w:val="20"/>
        </w:trPr>
        <w:tc>
          <w:tcPr>
            <w:tcW w:w="7528" w:type="dxa"/>
            <w:gridSpan w:val="2"/>
            <w:tcBorders>
              <w:top w:val="nil"/>
              <w:left w:val="single" w:sz="4" w:space="0" w:color="000000"/>
              <w:bottom w:val="nil"/>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Предоставление субсидий бюджетным, автономным учреждениям и иным некоммерческим организациям</w:t>
            </w:r>
          </w:p>
        </w:tc>
        <w:tc>
          <w:tcPr>
            <w:tcW w:w="992" w:type="dxa"/>
            <w:tcBorders>
              <w:top w:val="nil"/>
              <w:left w:val="nil"/>
              <w:bottom w:val="nil"/>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10000 84200</w:t>
            </w:r>
          </w:p>
        </w:tc>
        <w:tc>
          <w:tcPr>
            <w:tcW w:w="709" w:type="dxa"/>
            <w:tcBorders>
              <w:top w:val="nil"/>
              <w:left w:val="nil"/>
              <w:bottom w:val="nil"/>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600</w:t>
            </w:r>
          </w:p>
        </w:tc>
        <w:tc>
          <w:tcPr>
            <w:tcW w:w="992" w:type="dxa"/>
            <w:tcBorders>
              <w:top w:val="nil"/>
              <w:left w:val="nil"/>
              <w:bottom w:val="nil"/>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45,50</w:t>
            </w:r>
          </w:p>
        </w:tc>
      </w:tr>
      <w:tr w:rsidR="00767BBF" w:rsidRPr="00767BBF" w:rsidTr="00767BBF">
        <w:trPr>
          <w:trHeight w:val="20"/>
        </w:trPr>
        <w:tc>
          <w:tcPr>
            <w:tcW w:w="7528"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Регулирование численности волка за счет средств местного бюджета</w:t>
            </w:r>
          </w:p>
        </w:tc>
        <w:tc>
          <w:tcPr>
            <w:tcW w:w="992" w:type="dxa"/>
            <w:tcBorders>
              <w:top w:val="single" w:sz="4" w:space="0" w:color="auto"/>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10000 84151</w:t>
            </w:r>
          </w:p>
        </w:tc>
        <w:tc>
          <w:tcPr>
            <w:tcW w:w="709" w:type="dxa"/>
            <w:tcBorders>
              <w:top w:val="single" w:sz="4" w:space="0" w:color="auto"/>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single" w:sz="4" w:space="0" w:color="auto"/>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105,00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Социальное обеспечение и иные выплаты населению</w:t>
            </w:r>
          </w:p>
        </w:tc>
        <w:tc>
          <w:tcPr>
            <w:tcW w:w="992" w:type="dxa"/>
            <w:tcBorders>
              <w:top w:val="nil"/>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10000 84151</w:t>
            </w:r>
          </w:p>
        </w:tc>
        <w:tc>
          <w:tcPr>
            <w:tcW w:w="709" w:type="dxa"/>
            <w:tcBorders>
              <w:top w:val="nil"/>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300</w:t>
            </w:r>
          </w:p>
        </w:tc>
        <w:tc>
          <w:tcPr>
            <w:tcW w:w="992" w:type="dxa"/>
            <w:tcBorders>
              <w:top w:val="nil"/>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105,00</w:t>
            </w:r>
          </w:p>
        </w:tc>
      </w:tr>
      <w:tr w:rsidR="00767BBF" w:rsidRPr="00767BBF" w:rsidTr="00767BBF">
        <w:trPr>
          <w:trHeight w:val="20"/>
        </w:trPr>
        <w:tc>
          <w:tcPr>
            <w:tcW w:w="7528" w:type="dxa"/>
            <w:gridSpan w:val="2"/>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Мероприятия не вошедшие в подпрограммы</w:t>
            </w:r>
          </w:p>
        </w:tc>
        <w:tc>
          <w:tcPr>
            <w:tcW w:w="992"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i/>
                <w:iCs/>
                <w:sz w:val="12"/>
                <w:szCs w:val="12"/>
              </w:rPr>
            </w:pPr>
            <w:r w:rsidRPr="00767BBF">
              <w:rPr>
                <w:i/>
                <w:iCs/>
                <w:sz w:val="12"/>
                <w:szCs w:val="12"/>
              </w:rPr>
              <w:t>10Я00 00000</w:t>
            </w:r>
          </w:p>
        </w:tc>
        <w:tc>
          <w:tcPr>
            <w:tcW w:w="709"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i/>
                <w:iCs/>
                <w:sz w:val="12"/>
                <w:szCs w:val="12"/>
              </w:rPr>
            </w:pPr>
            <w:r w:rsidRPr="00767BBF">
              <w:rPr>
                <w:i/>
                <w:iCs/>
                <w:sz w:val="12"/>
                <w:szCs w:val="12"/>
              </w:rPr>
              <w:t>2787,00</w:t>
            </w:r>
          </w:p>
        </w:tc>
      </w:tr>
      <w:tr w:rsidR="00767BBF" w:rsidRPr="00767BBF" w:rsidTr="00767BBF">
        <w:trPr>
          <w:trHeight w:val="20"/>
        </w:trPr>
        <w:tc>
          <w:tcPr>
            <w:tcW w:w="7528" w:type="dxa"/>
            <w:gridSpan w:val="2"/>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Создание мест (площадок) накопления твердых коммунальных отходов</w:t>
            </w:r>
          </w:p>
        </w:tc>
        <w:tc>
          <w:tcPr>
            <w:tcW w:w="992"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10Я00 15540</w:t>
            </w:r>
          </w:p>
        </w:tc>
        <w:tc>
          <w:tcPr>
            <w:tcW w:w="709"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2647,60</w:t>
            </w:r>
          </w:p>
        </w:tc>
      </w:tr>
      <w:tr w:rsidR="00767BBF" w:rsidRPr="00767BBF" w:rsidTr="00767BBF">
        <w:trPr>
          <w:trHeight w:val="20"/>
        </w:trPr>
        <w:tc>
          <w:tcPr>
            <w:tcW w:w="7528" w:type="dxa"/>
            <w:gridSpan w:val="2"/>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10Я00 15540</w:t>
            </w:r>
          </w:p>
        </w:tc>
        <w:tc>
          <w:tcPr>
            <w:tcW w:w="709"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2647,60</w:t>
            </w:r>
          </w:p>
        </w:tc>
      </w:tr>
      <w:tr w:rsidR="00767BBF" w:rsidRPr="00767BBF" w:rsidTr="00767BBF">
        <w:trPr>
          <w:trHeight w:val="20"/>
        </w:trPr>
        <w:tc>
          <w:tcPr>
            <w:tcW w:w="7528" w:type="dxa"/>
            <w:gridSpan w:val="2"/>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Создание мест (площадок) накопления твердых коммунальных отходов за счет средств местного бюджета</w:t>
            </w:r>
          </w:p>
        </w:tc>
        <w:tc>
          <w:tcPr>
            <w:tcW w:w="992"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10Я00 S5540</w:t>
            </w:r>
          </w:p>
        </w:tc>
        <w:tc>
          <w:tcPr>
            <w:tcW w:w="709"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139,40</w:t>
            </w:r>
          </w:p>
        </w:tc>
      </w:tr>
      <w:tr w:rsidR="00767BBF" w:rsidRPr="00767BBF" w:rsidTr="00767BBF">
        <w:trPr>
          <w:trHeight w:val="20"/>
        </w:trPr>
        <w:tc>
          <w:tcPr>
            <w:tcW w:w="7528" w:type="dxa"/>
            <w:gridSpan w:val="2"/>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10Я00 S5540</w:t>
            </w:r>
          </w:p>
        </w:tc>
        <w:tc>
          <w:tcPr>
            <w:tcW w:w="709"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139,40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color w:val="000000"/>
                <w:sz w:val="12"/>
                <w:szCs w:val="12"/>
              </w:rPr>
            </w:pPr>
            <w:r w:rsidRPr="00767BBF">
              <w:rPr>
                <w:b/>
                <w:bCs/>
                <w:color w:val="000000"/>
                <w:sz w:val="12"/>
                <w:szCs w:val="12"/>
              </w:rPr>
              <w:t>Муниципальная программа "Развитие агропромышленного комплекса в Слободском районе"</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11000 00000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sz w:val="12"/>
                <w:szCs w:val="12"/>
              </w:rPr>
            </w:pPr>
            <w:r w:rsidRPr="00767BBF">
              <w:rPr>
                <w:b/>
                <w:bCs/>
                <w:sz w:val="12"/>
                <w:szCs w:val="12"/>
              </w:rPr>
              <w:t>11613,30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Финансовое обеспечение расходных обязательств публично-правовых образований, возникающих при выполнении ими государственных полномочий Кировской области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11000 16000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549,00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 xml:space="preserve">Поддержка сельскохозяйственного </w:t>
            </w:r>
            <w:proofErr w:type="spellStart"/>
            <w:r w:rsidRPr="00767BBF">
              <w:rPr>
                <w:color w:val="000000"/>
                <w:sz w:val="12"/>
                <w:szCs w:val="12"/>
              </w:rPr>
              <w:t>производства,за</w:t>
            </w:r>
            <w:proofErr w:type="spellEnd"/>
            <w:r w:rsidRPr="00767BBF">
              <w:rPr>
                <w:color w:val="000000"/>
                <w:sz w:val="12"/>
                <w:szCs w:val="12"/>
              </w:rPr>
              <w:t xml:space="preserve"> исключением реализации мероприятий, предусмотренных федеральными целевыми программами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11000 16020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549,00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11000 16020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449,00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11000 16020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100,00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i/>
                <w:iCs/>
                <w:color w:val="000000"/>
                <w:sz w:val="12"/>
                <w:szCs w:val="12"/>
              </w:rPr>
            </w:pPr>
            <w:r w:rsidRPr="00767BBF">
              <w:rPr>
                <w:b/>
                <w:bCs/>
                <w:i/>
                <w:iCs/>
                <w:color w:val="000000"/>
                <w:sz w:val="12"/>
                <w:szCs w:val="12"/>
              </w:rPr>
              <w:t>Подпрограмма "Развитие агропромышленного комплекса Слободского района"</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11100 00000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8934,30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Возмещение части затрат на уплату процентов  по инвестиционным кредитам (займам) в агропромышленном комплексе</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11100 N4330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2165,20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Иные бюджетные ассигнования</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11100 N4330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800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2165,20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Возмещение части затрат на уплату процентов по инвестиционным кредитам (займам) в агропромышленном комплексе</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11100 R4330</w:t>
            </w:r>
          </w:p>
        </w:tc>
        <w:tc>
          <w:tcPr>
            <w:tcW w:w="709" w:type="dxa"/>
            <w:tcBorders>
              <w:top w:val="nil"/>
              <w:left w:val="nil"/>
              <w:bottom w:val="single" w:sz="4" w:space="0" w:color="000000"/>
              <w:right w:val="single" w:sz="4" w:space="0" w:color="000000"/>
            </w:tcBorders>
            <w:shd w:val="clear" w:color="FFFFCC"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6769,10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lastRenderedPageBreak/>
              <w:t>Иные бюджетные ассигнования</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11100 R4330</w:t>
            </w:r>
          </w:p>
        </w:tc>
        <w:tc>
          <w:tcPr>
            <w:tcW w:w="709" w:type="dxa"/>
            <w:tcBorders>
              <w:top w:val="nil"/>
              <w:left w:val="nil"/>
              <w:bottom w:val="single" w:sz="4" w:space="0" w:color="000000"/>
              <w:right w:val="single" w:sz="4" w:space="0" w:color="000000"/>
            </w:tcBorders>
            <w:shd w:val="clear" w:color="FFFFCC"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800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6769,10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i/>
                <w:iCs/>
                <w:color w:val="000000"/>
                <w:sz w:val="12"/>
                <w:szCs w:val="12"/>
              </w:rPr>
            </w:pPr>
            <w:r w:rsidRPr="00767BBF">
              <w:rPr>
                <w:b/>
                <w:bCs/>
                <w:i/>
                <w:iCs/>
                <w:color w:val="000000"/>
                <w:sz w:val="12"/>
                <w:szCs w:val="12"/>
              </w:rPr>
              <w:t>Мероприятия не вошедшие в подпрограммы</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11Я00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2130,00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Финансовое обеспечение расходных обязательств публично-правовых образований, возникающих при выполнении ими государственных полномочий Кировской области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11Я00 16000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2130,00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Защита населения от болезней , общих для человека и животных</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11Я00 16070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2130,00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11Я00 16070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2130,00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color w:val="000000"/>
                <w:sz w:val="12"/>
                <w:szCs w:val="12"/>
              </w:rPr>
            </w:pPr>
            <w:r w:rsidRPr="00767BBF">
              <w:rPr>
                <w:b/>
                <w:bCs/>
                <w:color w:val="000000"/>
                <w:sz w:val="12"/>
                <w:szCs w:val="12"/>
              </w:rPr>
              <w:t>Муниципальная программа "Управление муниципальным имуществом и земельными ресурсами Слободского района"</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12000 00000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sz w:val="12"/>
                <w:szCs w:val="12"/>
              </w:rPr>
            </w:pPr>
            <w:r w:rsidRPr="00767BBF">
              <w:rPr>
                <w:b/>
                <w:bCs/>
                <w:sz w:val="12"/>
                <w:szCs w:val="12"/>
              </w:rPr>
              <w:t>6736,80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Проведение комплексных кадастровых работ</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12000 15140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703,00</w:t>
            </w:r>
          </w:p>
        </w:tc>
      </w:tr>
      <w:tr w:rsidR="00767BBF" w:rsidRPr="00767BBF" w:rsidTr="00767BBF">
        <w:trPr>
          <w:trHeight w:val="20"/>
        </w:trPr>
        <w:tc>
          <w:tcPr>
            <w:tcW w:w="7528" w:type="dxa"/>
            <w:gridSpan w:val="2"/>
            <w:tcBorders>
              <w:top w:val="nil"/>
              <w:left w:val="single" w:sz="4" w:space="0" w:color="000000"/>
              <w:bottom w:val="nil"/>
              <w:right w:val="single" w:sz="4" w:space="0" w:color="000000"/>
            </w:tcBorders>
            <w:shd w:val="clear" w:color="FFFFCC"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12000 15140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703,00</w:t>
            </w:r>
          </w:p>
        </w:tc>
      </w:tr>
      <w:tr w:rsidR="00767BBF" w:rsidRPr="00767BBF" w:rsidTr="00767BBF">
        <w:trPr>
          <w:trHeight w:val="20"/>
        </w:trPr>
        <w:tc>
          <w:tcPr>
            <w:tcW w:w="7528" w:type="dxa"/>
            <w:gridSpan w:val="2"/>
            <w:tcBorders>
              <w:top w:val="single" w:sz="4" w:space="0" w:color="000000"/>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Проведение комплексных кадастровых работ за счет средств местного бюджета</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12000 S5140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175,80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12000 S5140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175,80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r w:rsidRPr="00767BBF">
              <w:rPr>
                <w:i/>
                <w:iCs/>
                <w:color w:val="000000"/>
                <w:sz w:val="12"/>
                <w:szCs w:val="12"/>
              </w:rPr>
              <w:t>Мероприятия в установленной сфере деятельности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12000 84000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5858,00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Мероприятия в области земельно-имущественных отношений</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12000 84140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5858,00</w:t>
            </w:r>
          </w:p>
        </w:tc>
      </w:tr>
      <w:tr w:rsidR="00767BBF" w:rsidRPr="00767BBF" w:rsidTr="00767BBF">
        <w:trPr>
          <w:trHeight w:val="20"/>
        </w:trPr>
        <w:tc>
          <w:tcPr>
            <w:tcW w:w="7528" w:type="dxa"/>
            <w:gridSpan w:val="2"/>
            <w:tcBorders>
              <w:top w:val="nil"/>
              <w:left w:val="single" w:sz="4" w:space="0" w:color="000000"/>
              <w:bottom w:val="nil"/>
              <w:right w:val="single" w:sz="4" w:space="0" w:color="000000"/>
            </w:tcBorders>
            <w:shd w:val="clear" w:color="FFFFCC"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992" w:type="dxa"/>
            <w:tcBorders>
              <w:top w:val="nil"/>
              <w:left w:val="nil"/>
              <w:bottom w:val="nil"/>
              <w:right w:val="single" w:sz="4" w:space="0" w:color="000000"/>
            </w:tcBorders>
            <w:shd w:val="clear" w:color="FFFFCC"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12000 84140</w:t>
            </w:r>
          </w:p>
        </w:tc>
        <w:tc>
          <w:tcPr>
            <w:tcW w:w="709" w:type="dxa"/>
            <w:tcBorders>
              <w:top w:val="nil"/>
              <w:left w:val="nil"/>
              <w:bottom w:val="nil"/>
              <w:right w:val="single" w:sz="4" w:space="0" w:color="000000"/>
            </w:tcBorders>
            <w:shd w:val="clear" w:color="FFFFCC"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nil"/>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5781,00</w:t>
            </w:r>
          </w:p>
        </w:tc>
      </w:tr>
      <w:tr w:rsidR="00767BBF" w:rsidRPr="00767BBF" w:rsidTr="00767BBF">
        <w:trPr>
          <w:trHeight w:val="20"/>
        </w:trPr>
        <w:tc>
          <w:tcPr>
            <w:tcW w:w="7528" w:type="dxa"/>
            <w:gridSpan w:val="2"/>
            <w:tcBorders>
              <w:top w:val="single" w:sz="4" w:space="0" w:color="auto"/>
              <w:left w:val="single" w:sz="4" w:space="0" w:color="auto"/>
              <w:bottom w:val="single" w:sz="4" w:space="0" w:color="auto"/>
              <w:right w:val="single" w:sz="4" w:space="0" w:color="auto"/>
            </w:tcBorders>
            <w:shd w:val="clear" w:color="FFFFCC"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Иные бюджетные ассигнования</w:t>
            </w:r>
          </w:p>
        </w:tc>
        <w:tc>
          <w:tcPr>
            <w:tcW w:w="992" w:type="dxa"/>
            <w:tcBorders>
              <w:top w:val="single" w:sz="4" w:space="0" w:color="auto"/>
              <w:left w:val="nil"/>
              <w:bottom w:val="single" w:sz="4" w:space="0" w:color="auto"/>
              <w:right w:val="single" w:sz="4" w:space="0" w:color="auto"/>
            </w:tcBorders>
            <w:shd w:val="clear" w:color="FFFFCC"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12000 84140</w:t>
            </w:r>
          </w:p>
        </w:tc>
        <w:tc>
          <w:tcPr>
            <w:tcW w:w="709" w:type="dxa"/>
            <w:tcBorders>
              <w:top w:val="single" w:sz="4" w:space="0" w:color="auto"/>
              <w:left w:val="nil"/>
              <w:bottom w:val="single" w:sz="4" w:space="0" w:color="auto"/>
              <w:right w:val="single" w:sz="4" w:space="0" w:color="auto"/>
            </w:tcBorders>
            <w:shd w:val="clear" w:color="FFFFCC"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800</w:t>
            </w:r>
          </w:p>
        </w:tc>
        <w:tc>
          <w:tcPr>
            <w:tcW w:w="992" w:type="dxa"/>
            <w:tcBorders>
              <w:top w:val="single" w:sz="4" w:space="0" w:color="auto"/>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77,00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color w:val="000000"/>
                <w:sz w:val="12"/>
                <w:szCs w:val="12"/>
              </w:rPr>
            </w:pPr>
            <w:r w:rsidRPr="00767BBF">
              <w:rPr>
                <w:b/>
                <w:bCs/>
                <w:color w:val="000000"/>
                <w:sz w:val="12"/>
                <w:szCs w:val="12"/>
              </w:rPr>
              <w:t>Муниципальная программа "Развитие архивного дела в Слободском районе"</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13000 00000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sz w:val="12"/>
                <w:szCs w:val="12"/>
              </w:rPr>
            </w:pPr>
            <w:r w:rsidRPr="00767BBF">
              <w:rPr>
                <w:b/>
                <w:bCs/>
                <w:sz w:val="12"/>
                <w:szCs w:val="12"/>
              </w:rPr>
              <w:t>2608,00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Финансовое обеспечение расходных обязательств публично-правовых образований, возникающих при выполнении ими государственных полномочий Кировской области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13000 16000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106,50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 xml:space="preserve">Хранение и комплектование муниципальных архивов документами Архивного фонда Российской Федерации и другими архивными документами, относящимися к государственной собственности области и находящимися на территориях муниципальных образований; государственный учет документов Архивного фонда Российской Федерации и других архивных документов, относящихся к </w:t>
            </w:r>
            <w:proofErr w:type="spellStart"/>
            <w:r w:rsidRPr="00767BBF">
              <w:rPr>
                <w:color w:val="000000"/>
                <w:sz w:val="12"/>
                <w:szCs w:val="12"/>
              </w:rPr>
              <w:t>государтсвенной</w:t>
            </w:r>
            <w:proofErr w:type="spellEnd"/>
            <w:r w:rsidRPr="00767BBF">
              <w:rPr>
                <w:color w:val="000000"/>
                <w:sz w:val="12"/>
                <w:szCs w:val="12"/>
              </w:rPr>
              <w:t xml:space="preserve"> собственности области и находящихся на территориях муниципальных образований; оказание государственных услуг по использованию документов Архивного фонда Российской Федерации и других архивных документов, относящихся к государственной собственности области, временно хранящихся в муниципальных архивах</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13000 16010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106,50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13000 16010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106,50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Финансовое обеспечение деятельности муниципальных учреждений</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13000 82000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2501,50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Расходы за счет средств областного бюджета</w:t>
            </w:r>
          </w:p>
        </w:tc>
        <w:tc>
          <w:tcPr>
            <w:tcW w:w="992"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i/>
                <w:iCs/>
                <w:sz w:val="12"/>
                <w:szCs w:val="12"/>
              </w:rPr>
            </w:pPr>
            <w:r w:rsidRPr="00767BBF">
              <w:rPr>
                <w:i/>
                <w:iCs/>
                <w:sz w:val="12"/>
                <w:szCs w:val="12"/>
              </w:rPr>
              <w:t>13000 8207А</w:t>
            </w:r>
          </w:p>
        </w:tc>
        <w:tc>
          <w:tcPr>
            <w:tcW w:w="709" w:type="dxa"/>
            <w:tcBorders>
              <w:top w:val="nil"/>
              <w:left w:val="nil"/>
              <w:bottom w:val="single" w:sz="4" w:space="0" w:color="000000"/>
              <w:right w:val="nil"/>
            </w:tcBorders>
            <w:shd w:val="clear" w:color="000000" w:fill="FFFFFF"/>
            <w:noWrap/>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tcBorders>
              <w:top w:val="nil"/>
              <w:left w:val="single" w:sz="4" w:space="0" w:color="000000"/>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i/>
                <w:iCs/>
                <w:sz w:val="12"/>
                <w:szCs w:val="12"/>
              </w:rPr>
            </w:pPr>
            <w:r w:rsidRPr="00767BBF">
              <w:rPr>
                <w:i/>
                <w:iCs/>
                <w:sz w:val="12"/>
                <w:szCs w:val="12"/>
              </w:rPr>
              <w:t>207,70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13000 8207А</w:t>
            </w:r>
          </w:p>
        </w:tc>
        <w:tc>
          <w:tcPr>
            <w:tcW w:w="709" w:type="dxa"/>
            <w:tcBorders>
              <w:top w:val="nil"/>
              <w:left w:val="nil"/>
              <w:bottom w:val="single" w:sz="4" w:space="0" w:color="000000"/>
              <w:right w:val="nil"/>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100</w:t>
            </w:r>
          </w:p>
        </w:tc>
        <w:tc>
          <w:tcPr>
            <w:tcW w:w="992" w:type="dxa"/>
            <w:tcBorders>
              <w:top w:val="nil"/>
              <w:left w:val="single" w:sz="4" w:space="0" w:color="000000"/>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199,30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Иные бюджетные ассигнования</w:t>
            </w:r>
          </w:p>
        </w:tc>
        <w:tc>
          <w:tcPr>
            <w:tcW w:w="992"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13000 8207А</w:t>
            </w:r>
          </w:p>
        </w:tc>
        <w:tc>
          <w:tcPr>
            <w:tcW w:w="709" w:type="dxa"/>
            <w:tcBorders>
              <w:top w:val="nil"/>
              <w:left w:val="nil"/>
              <w:bottom w:val="single" w:sz="4" w:space="0" w:color="000000"/>
              <w:right w:val="nil"/>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800</w:t>
            </w:r>
          </w:p>
        </w:tc>
        <w:tc>
          <w:tcPr>
            <w:tcW w:w="992" w:type="dxa"/>
            <w:tcBorders>
              <w:top w:val="nil"/>
              <w:left w:val="single" w:sz="4" w:space="0" w:color="000000"/>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8,40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 xml:space="preserve">Расходы по </w:t>
            </w:r>
            <w:proofErr w:type="spellStart"/>
            <w:r w:rsidRPr="00767BBF">
              <w:rPr>
                <w:color w:val="000000"/>
                <w:sz w:val="12"/>
                <w:szCs w:val="12"/>
              </w:rPr>
              <w:t>софинансированию</w:t>
            </w:r>
            <w:proofErr w:type="spellEnd"/>
            <w:r w:rsidRPr="00767BBF">
              <w:rPr>
                <w:color w:val="000000"/>
                <w:sz w:val="12"/>
                <w:szCs w:val="12"/>
              </w:rPr>
              <w:t xml:space="preserve"> за счет средств местного бюджета</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13000 8207Б</w:t>
            </w:r>
          </w:p>
        </w:tc>
        <w:tc>
          <w:tcPr>
            <w:tcW w:w="709" w:type="dxa"/>
            <w:tcBorders>
              <w:top w:val="nil"/>
              <w:left w:val="nil"/>
              <w:bottom w:val="single" w:sz="4" w:space="0" w:color="000000"/>
              <w:right w:val="nil"/>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tcBorders>
              <w:top w:val="nil"/>
              <w:left w:val="single" w:sz="4" w:space="0" w:color="000000"/>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2,10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Иные бюджетные ассигнования</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13000 8207Б</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800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2,10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Муниципальные архивы</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13000 82070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2291,70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13000 82070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1993,20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13000 82070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298,50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color w:val="000000"/>
                <w:sz w:val="12"/>
                <w:szCs w:val="12"/>
              </w:rPr>
            </w:pPr>
            <w:r w:rsidRPr="00767BBF">
              <w:rPr>
                <w:b/>
                <w:bCs/>
                <w:color w:val="000000"/>
                <w:sz w:val="12"/>
                <w:szCs w:val="12"/>
              </w:rPr>
              <w:t>Муниципальная программа "Развитие муниципального управления в Слободском районе"</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14000 00000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sz w:val="12"/>
                <w:szCs w:val="12"/>
              </w:rPr>
            </w:pPr>
            <w:r w:rsidRPr="00767BBF">
              <w:rPr>
                <w:b/>
                <w:bCs/>
                <w:sz w:val="12"/>
                <w:szCs w:val="12"/>
              </w:rPr>
              <w:t>62024,03</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i/>
                <w:iCs/>
                <w:color w:val="000000"/>
                <w:sz w:val="12"/>
                <w:szCs w:val="12"/>
              </w:rPr>
            </w:pPr>
            <w:r w:rsidRPr="00767BBF">
              <w:rPr>
                <w:b/>
                <w:bCs/>
                <w:i/>
                <w:iCs/>
                <w:color w:val="000000"/>
                <w:sz w:val="12"/>
                <w:szCs w:val="12"/>
              </w:rPr>
              <w:t>Подпрограмма "Обеспечение эффективности осуществления своих полномочий администрацией Слободского района Кировской области"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14100 00000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36882,70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Финансовое обеспечение расходных обязательств публично-правовых образований, возникающих при выполнении ими государственных полномочий Кировской области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14100 16000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1710,00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Создание в муниципальных районах, городских округах комиссий по делам несовершеннолетних и защите их прав и организации деятельности в сфере профилактики безнадзорности и правонарушений несовершеннолетних включая административную юрисдикцию</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14100 16060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1710,00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14100 16060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1595,00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14100 16060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115,00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r w:rsidRPr="00767BBF">
              <w:rPr>
                <w:i/>
                <w:iCs/>
                <w:color w:val="000000"/>
                <w:sz w:val="12"/>
                <w:szCs w:val="1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14100 80000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576,90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 xml:space="preserve">Иные межбюджетные </w:t>
            </w:r>
            <w:proofErr w:type="spellStart"/>
            <w:r w:rsidRPr="00767BBF">
              <w:rPr>
                <w:color w:val="000000"/>
                <w:sz w:val="12"/>
                <w:szCs w:val="12"/>
              </w:rPr>
              <w:t>трансфетры</w:t>
            </w:r>
            <w:proofErr w:type="spellEnd"/>
            <w:r w:rsidRPr="00767BBF">
              <w:rPr>
                <w:color w:val="000000"/>
                <w:sz w:val="12"/>
                <w:szCs w:val="12"/>
              </w:rPr>
              <w:t xml:space="preserve"> бюджету муниципального района из бюджетов поселений на осуществление части полномочий по решению вопросов местного значения в области участия в предупреждении и ликвидации чрезвычайных ситуаций </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14100 80060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130,10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14100 80060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130,10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 xml:space="preserve">Иные межбюджетные </w:t>
            </w:r>
            <w:proofErr w:type="spellStart"/>
            <w:r w:rsidRPr="00767BBF">
              <w:rPr>
                <w:color w:val="000000"/>
                <w:sz w:val="12"/>
                <w:szCs w:val="12"/>
              </w:rPr>
              <w:t>трансфетры</w:t>
            </w:r>
            <w:proofErr w:type="spellEnd"/>
            <w:r w:rsidRPr="00767BBF">
              <w:rPr>
                <w:color w:val="000000"/>
                <w:sz w:val="12"/>
                <w:szCs w:val="12"/>
              </w:rPr>
              <w:t xml:space="preserve"> бюджету муниципального района из бюджетов поселений на осуществление части полномочий по решению вопросов местного значения в области градостроительной деятельности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14100 80070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405,00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14100 80070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405,00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 xml:space="preserve">Иные межбюджетные </w:t>
            </w:r>
            <w:proofErr w:type="spellStart"/>
            <w:r w:rsidRPr="00767BBF">
              <w:rPr>
                <w:color w:val="000000"/>
                <w:sz w:val="12"/>
                <w:szCs w:val="12"/>
              </w:rPr>
              <w:t>трансфетры</w:t>
            </w:r>
            <w:proofErr w:type="spellEnd"/>
            <w:r w:rsidRPr="00767BBF">
              <w:rPr>
                <w:color w:val="000000"/>
                <w:sz w:val="12"/>
                <w:szCs w:val="12"/>
              </w:rPr>
              <w:t xml:space="preserve"> бюджету муниципального района из бюджетов поселений на осуществление части полномочий по решению вопросов местного значения по организации в границах поселений электро-, тепло-, газо- и водоснабжения населения</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14100 80080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41,80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14100 80080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41,80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r w:rsidRPr="00767BBF">
              <w:rPr>
                <w:i/>
                <w:iCs/>
                <w:color w:val="000000"/>
                <w:sz w:val="12"/>
                <w:szCs w:val="12"/>
              </w:rPr>
              <w:t>Руководство и управление в сфере установленных функций органов местного самоуправления</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14100 81000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34595,80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Глава муниципального образования</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14100 81010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1871,30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14100 81010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1871,30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Органы местного самоуправления</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14100 81050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32724,50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14100 81050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28227,40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14100 81050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4393,50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Иные бюджетные ассигнования</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14100 81050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800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103,60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i/>
                <w:iCs/>
                <w:color w:val="000000"/>
                <w:sz w:val="12"/>
                <w:szCs w:val="12"/>
              </w:rPr>
            </w:pPr>
            <w:r w:rsidRPr="00767BBF">
              <w:rPr>
                <w:b/>
                <w:bCs/>
                <w:i/>
                <w:iCs/>
                <w:color w:val="000000"/>
                <w:sz w:val="12"/>
                <w:szCs w:val="12"/>
              </w:rPr>
              <w:t>Подпрограмма "Повышение эффективности деятельности управления образования Слободского района Кировской области"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14200 00000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3952,30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Финансовое обеспечение расходных обязательств публично-правовых образований, возникающих при выполнении ими государственных полномочий Кировской области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14200 16000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2630,00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Осуществление деятельности по опеке и попечительству</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14200 16040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2630,00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14200 16040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2413,00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14200 16040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217,00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Руководство и управление в сфере установленных функций органов местного самоуправления</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14200 81000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1322,30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Органы местного самоуправления</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14200 81050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1322,30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14200 81050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1272,00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14200 81050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50,30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i/>
                <w:iCs/>
                <w:color w:val="000000"/>
                <w:sz w:val="12"/>
                <w:szCs w:val="12"/>
              </w:rPr>
            </w:pPr>
            <w:r w:rsidRPr="00767BBF">
              <w:rPr>
                <w:b/>
                <w:bCs/>
                <w:i/>
                <w:iCs/>
                <w:color w:val="000000"/>
                <w:sz w:val="12"/>
                <w:szCs w:val="12"/>
              </w:rPr>
              <w:t>Подпрограмма "Повышение эффективности управления в сфере социальной политики Слободского района"</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14300 00000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3828,80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r w:rsidRPr="00767BBF">
              <w:rPr>
                <w:i/>
                <w:iCs/>
                <w:color w:val="000000"/>
                <w:sz w:val="12"/>
                <w:szCs w:val="12"/>
              </w:rPr>
              <w:t>Руководство и управление в сфере установленных функций органов  местного самоуправления</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14300 81000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3828,80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Органы местного самоуправления</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14300 81050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3828,80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14300 81050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3661,50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14300 81050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167,30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i/>
                <w:iCs/>
                <w:color w:val="000000"/>
                <w:sz w:val="12"/>
                <w:szCs w:val="12"/>
              </w:rPr>
            </w:pPr>
            <w:r w:rsidRPr="00767BBF">
              <w:rPr>
                <w:b/>
                <w:bCs/>
                <w:i/>
                <w:iCs/>
                <w:color w:val="000000"/>
                <w:sz w:val="12"/>
                <w:szCs w:val="12"/>
              </w:rPr>
              <w:t>Подпрограмма "Организация управления муниципальными финансами Слободского района"</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14400 00000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14090,90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r w:rsidRPr="00767BBF">
              <w:rPr>
                <w:i/>
                <w:iCs/>
                <w:color w:val="000000"/>
                <w:sz w:val="12"/>
                <w:szCs w:val="1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14400 80000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135,00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Иные межбюджетные трансферты бюджету муниципального района из  бюджетов поселений на осуществление части полномочий по внутреннему муниципальному финансовому контролю</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14400 80090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135,00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14400 80090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135,00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r w:rsidRPr="00767BBF">
              <w:rPr>
                <w:i/>
                <w:iCs/>
                <w:color w:val="000000"/>
                <w:sz w:val="12"/>
                <w:szCs w:val="12"/>
              </w:rPr>
              <w:t>Руководство и управление в сфере установленных функций органов местного самоуправления</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14400 81000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11138,90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Органы местного самоуправления</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14400 81050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11138,90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14400 81050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10712,60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14400 81050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415,80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Иные бюджетные ассигнования</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14400 81050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800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10,50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r w:rsidRPr="00767BBF">
              <w:rPr>
                <w:i/>
                <w:iCs/>
                <w:color w:val="000000"/>
                <w:sz w:val="12"/>
                <w:szCs w:val="12"/>
              </w:rPr>
              <w:t>Обслуживание муниципального долга</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14400 86000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2817,00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Процентные платежи по муниципальному долгу</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14400 86010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2817,00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Обслуживание государственного долга Российской Федерации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14400 86010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700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2817,00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color w:val="000000"/>
                <w:sz w:val="12"/>
                <w:szCs w:val="12"/>
              </w:rPr>
            </w:pPr>
            <w:r w:rsidRPr="00767BBF">
              <w:rPr>
                <w:b/>
                <w:bCs/>
                <w:color w:val="000000"/>
                <w:sz w:val="12"/>
                <w:szCs w:val="12"/>
              </w:rPr>
              <w:t>Мероприятия не вошедшие в подпрограммы</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14Я00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sz w:val="12"/>
                <w:szCs w:val="12"/>
              </w:rPr>
            </w:pPr>
            <w:r w:rsidRPr="00767BBF">
              <w:rPr>
                <w:b/>
                <w:bCs/>
                <w:sz w:val="12"/>
                <w:szCs w:val="12"/>
              </w:rPr>
              <w:t>3269,33</w:t>
            </w:r>
          </w:p>
        </w:tc>
      </w:tr>
      <w:tr w:rsidR="00767BBF" w:rsidRPr="00767BBF" w:rsidTr="00767BBF">
        <w:trPr>
          <w:trHeight w:val="20"/>
        </w:trPr>
        <w:tc>
          <w:tcPr>
            <w:tcW w:w="7528" w:type="dxa"/>
            <w:gridSpan w:val="2"/>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proofErr w:type="spellStart"/>
            <w:r w:rsidRPr="00767BBF">
              <w:rPr>
                <w:i/>
                <w:iCs/>
                <w:sz w:val="12"/>
                <w:szCs w:val="12"/>
              </w:rPr>
              <w:lastRenderedPageBreak/>
              <w:t>Софинансирование</w:t>
            </w:r>
            <w:proofErr w:type="spellEnd"/>
            <w:r w:rsidRPr="00767BBF">
              <w:rPr>
                <w:i/>
                <w:iCs/>
                <w:sz w:val="12"/>
                <w:szCs w:val="12"/>
              </w:rPr>
              <w:t xml:space="preserve"> расходных обязательств, возникающих при выполнении полномочий органов местного самоуправления по вопросам местного значения</w:t>
            </w:r>
          </w:p>
        </w:tc>
        <w:tc>
          <w:tcPr>
            <w:tcW w:w="992"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i/>
                <w:iCs/>
                <w:sz w:val="12"/>
                <w:szCs w:val="12"/>
              </w:rPr>
            </w:pPr>
            <w:r w:rsidRPr="00767BBF">
              <w:rPr>
                <w:i/>
                <w:iCs/>
                <w:sz w:val="12"/>
                <w:szCs w:val="12"/>
              </w:rPr>
              <w:t>14Я00 15000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76,63</w:t>
            </w:r>
          </w:p>
        </w:tc>
      </w:tr>
      <w:tr w:rsidR="00767BBF" w:rsidRPr="00767BBF" w:rsidTr="00767BBF">
        <w:trPr>
          <w:trHeight w:val="20"/>
        </w:trPr>
        <w:tc>
          <w:tcPr>
            <w:tcW w:w="7528" w:type="dxa"/>
            <w:gridSpan w:val="2"/>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Подготовка и повышение квалификации лиц, замещающих муниципальные должности, и муниципальных служащих</w:t>
            </w:r>
          </w:p>
        </w:tc>
        <w:tc>
          <w:tcPr>
            <w:tcW w:w="992"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14Я00 15560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76,63</w:t>
            </w:r>
          </w:p>
        </w:tc>
      </w:tr>
      <w:tr w:rsidR="00767BBF" w:rsidRPr="00767BBF" w:rsidTr="00767BBF">
        <w:trPr>
          <w:trHeight w:val="20"/>
        </w:trPr>
        <w:tc>
          <w:tcPr>
            <w:tcW w:w="7528" w:type="dxa"/>
            <w:gridSpan w:val="2"/>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14Я00 15560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76,63</w:t>
            </w:r>
          </w:p>
        </w:tc>
      </w:tr>
      <w:tr w:rsidR="00767BBF" w:rsidRPr="00767BBF" w:rsidTr="00767BBF">
        <w:trPr>
          <w:trHeight w:val="20"/>
        </w:trPr>
        <w:tc>
          <w:tcPr>
            <w:tcW w:w="7528" w:type="dxa"/>
            <w:gridSpan w:val="2"/>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Подготовка и повышение квалификации лиц, замещающих муниципальные должности, и муниципальных служащих за счет средств  местного бюджета</w:t>
            </w:r>
          </w:p>
        </w:tc>
        <w:tc>
          <w:tcPr>
            <w:tcW w:w="992"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14Я00 S5560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0,80</w:t>
            </w:r>
          </w:p>
        </w:tc>
      </w:tr>
      <w:tr w:rsidR="00767BBF" w:rsidRPr="00767BBF" w:rsidTr="00767BBF">
        <w:trPr>
          <w:trHeight w:val="20"/>
        </w:trPr>
        <w:tc>
          <w:tcPr>
            <w:tcW w:w="7528" w:type="dxa"/>
            <w:gridSpan w:val="2"/>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14Я00 S5560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0,80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Финансовое обеспечение расходных обязательств публично-правовых образований, возникающих при выполнении ими государственных полномочий Кировской области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14Я00 16000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1,70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Создание и деятельность в муниципальных образованиях административной(</w:t>
            </w:r>
            <w:proofErr w:type="spellStart"/>
            <w:r w:rsidRPr="00767BBF">
              <w:rPr>
                <w:color w:val="000000"/>
                <w:sz w:val="12"/>
                <w:szCs w:val="12"/>
              </w:rPr>
              <w:t>ых</w:t>
            </w:r>
            <w:proofErr w:type="spellEnd"/>
            <w:r w:rsidRPr="00767BBF">
              <w:rPr>
                <w:color w:val="000000"/>
                <w:sz w:val="12"/>
                <w:szCs w:val="12"/>
              </w:rPr>
              <w:t>) комиссии(й)</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14Я00 16050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1,70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14Я00 16050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1,70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 xml:space="preserve">Осуществление переданных полномочий Российской Федерации по составлению (изменению) списков кандидатов в присяжные заседатели федеральных </w:t>
            </w:r>
            <w:proofErr w:type="spellStart"/>
            <w:r w:rsidRPr="00767BBF">
              <w:rPr>
                <w:sz w:val="12"/>
                <w:szCs w:val="12"/>
              </w:rPr>
              <w:t>сцдов</w:t>
            </w:r>
            <w:proofErr w:type="spellEnd"/>
            <w:r w:rsidRPr="00767BBF">
              <w:rPr>
                <w:sz w:val="12"/>
                <w:szCs w:val="12"/>
              </w:rPr>
              <w:t xml:space="preserve"> общей юрисдикции в Российской Федерации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14Я00 51200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6,50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14Я00 51200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6,50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Доплаты к пенсиям, дополнительное пенсионное обеспечение</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14Я00 88000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3183,70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Социальное обеспечение и иные выплаты населению</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14Я00 88000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300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3183,70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color w:val="000000"/>
                <w:sz w:val="12"/>
                <w:szCs w:val="12"/>
              </w:rPr>
            </w:pPr>
            <w:r w:rsidRPr="00767BBF">
              <w:rPr>
                <w:b/>
                <w:bCs/>
                <w:color w:val="000000"/>
                <w:sz w:val="12"/>
                <w:szCs w:val="12"/>
              </w:rPr>
              <w:t>Муниципальная программа "Совершенствование межбюджетных отношений в Слободском районе Кировской области"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15000 00000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sz w:val="12"/>
                <w:szCs w:val="12"/>
              </w:rPr>
            </w:pPr>
            <w:r w:rsidRPr="00767BBF">
              <w:rPr>
                <w:b/>
                <w:bCs/>
                <w:sz w:val="12"/>
                <w:szCs w:val="12"/>
              </w:rPr>
              <w:t>67833,00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Предоставление бюджетам поселений субсидии на выполнение расходных обязательств муниципальных образований</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15000 7700A</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42629,10</w:t>
            </w:r>
          </w:p>
        </w:tc>
      </w:tr>
      <w:tr w:rsidR="00767BBF" w:rsidRPr="00767BBF" w:rsidTr="00767BBF">
        <w:trPr>
          <w:trHeight w:val="20"/>
        </w:trPr>
        <w:tc>
          <w:tcPr>
            <w:tcW w:w="7528" w:type="dxa"/>
            <w:gridSpan w:val="2"/>
            <w:tcBorders>
              <w:top w:val="nil"/>
              <w:left w:val="nil"/>
              <w:bottom w:val="nil"/>
              <w:right w:val="nil"/>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Межбюджетные трансферты</w:t>
            </w:r>
          </w:p>
        </w:tc>
        <w:tc>
          <w:tcPr>
            <w:tcW w:w="992"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15000 7700A</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500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42629,10</w:t>
            </w:r>
          </w:p>
        </w:tc>
      </w:tr>
      <w:tr w:rsidR="00767BBF" w:rsidRPr="00767BBF" w:rsidTr="00767BBF">
        <w:trPr>
          <w:trHeight w:val="20"/>
        </w:trPr>
        <w:tc>
          <w:tcPr>
            <w:tcW w:w="7528"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Финансовое обеспечение расходных обязательств публично-правовых образований, возникающих при выполнении ими государственных полномочий Кировской области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15000 16000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6260,00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Расчет и предоставление дотаций бюджетам поселений</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15000 16030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6260,00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Межбюджетные трансферты</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15000 16030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500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6260,00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Выравнивание бюджетной обеспеченности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15000 78000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7580,00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Межбюджетные трансферты</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15000 78000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500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7580,00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Поддержка мер по обеспечению сбалансированности бюджетов</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15000 79000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11363,90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Межбюджетные трансферты</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15000 79000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500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11363,90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color w:val="000000"/>
                <w:sz w:val="12"/>
                <w:szCs w:val="12"/>
              </w:rPr>
            </w:pPr>
            <w:r w:rsidRPr="00767BBF">
              <w:rPr>
                <w:b/>
                <w:bCs/>
                <w:color w:val="000000"/>
                <w:sz w:val="12"/>
                <w:szCs w:val="12"/>
              </w:rPr>
              <w:t>Муниципальная программа "Организация деятельности МКУ Межотраслевая централизованная бухгалтерия управления социального развития администрации Слободского района"</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17000 00000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sz w:val="12"/>
                <w:szCs w:val="12"/>
              </w:rPr>
            </w:pPr>
            <w:r w:rsidRPr="00767BBF">
              <w:rPr>
                <w:b/>
                <w:bCs/>
                <w:sz w:val="12"/>
                <w:szCs w:val="12"/>
              </w:rPr>
              <w:t>4072,20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r w:rsidRPr="00767BBF">
              <w:rPr>
                <w:i/>
                <w:iCs/>
                <w:color w:val="000000"/>
                <w:sz w:val="12"/>
                <w:szCs w:val="12"/>
              </w:rPr>
              <w:t>Финансовое обеспечение деятельности муниципальных учреждений</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17000 82000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4072,20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Расходы за счет средств областного бюджета</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170008204A</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190,50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170008204A</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190,50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Учебно-методическое кабинеты, централизованные бухгалтерии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17000 82040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3881,70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17000 82040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3615,40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17000 82040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266,30</w:t>
            </w:r>
          </w:p>
        </w:tc>
      </w:tr>
      <w:tr w:rsidR="00767BBF" w:rsidRPr="00767BBF" w:rsidTr="00767BBF">
        <w:trPr>
          <w:trHeight w:val="20"/>
        </w:trPr>
        <w:tc>
          <w:tcPr>
            <w:tcW w:w="7528" w:type="dxa"/>
            <w:gridSpan w:val="2"/>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 xml:space="preserve">Муниципальная программа "Информатизация муниципального образования Слободской муниципальный район Кировской области" </w:t>
            </w:r>
          </w:p>
        </w:tc>
        <w:tc>
          <w:tcPr>
            <w:tcW w:w="992"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b/>
                <w:bCs/>
                <w:sz w:val="12"/>
                <w:szCs w:val="12"/>
              </w:rPr>
            </w:pPr>
            <w:r w:rsidRPr="00767BBF">
              <w:rPr>
                <w:b/>
                <w:bCs/>
                <w:sz w:val="12"/>
                <w:szCs w:val="12"/>
              </w:rPr>
              <w:t>18000 00000</w:t>
            </w:r>
          </w:p>
        </w:tc>
        <w:tc>
          <w:tcPr>
            <w:tcW w:w="709" w:type="dxa"/>
            <w:tcBorders>
              <w:top w:val="nil"/>
              <w:left w:val="nil"/>
              <w:bottom w:val="single" w:sz="4" w:space="0" w:color="auto"/>
              <w:right w:val="nil"/>
            </w:tcBorders>
            <w:shd w:val="clear" w:color="000000" w:fill="FFFFFF"/>
            <w:noWrap/>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b/>
                <w:bCs/>
                <w:sz w:val="12"/>
                <w:szCs w:val="12"/>
              </w:rPr>
            </w:pPr>
            <w:r w:rsidRPr="00767BBF">
              <w:rPr>
                <w:b/>
                <w:bCs/>
                <w:sz w:val="12"/>
                <w:szCs w:val="12"/>
              </w:rPr>
              <w:t>173,00</w:t>
            </w:r>
          </w:p>
        </w:tc>
      </w:tr>
      <w:tr w:rsidR="00767BBF" w:rsidRPr="00767BBF" w:rsidTr="00767BBF">
        <w:trPr>
          <w:trHeight w:val="20"/>
        </w:trPr>
        <w:tc>
          <w:tcPr>
            <w:tcW w:w="7528" w:type="dxa"/>
            <w:gridSpan w:val="2"/>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Мероприятия в установленной сфере деятельности</w:t>
            </w:r>
          </w:p>
        </w:tc>
        <w:tc>
          <w:tcPr>
            <w:tcW w:w="992"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i/>
                <w:iCs/>
                <w:sz w:val="12"/>
                <w:szCs w:val="12"/>
              </w:rPr>
            </w:pPr>
            <w:r w:rsidRPr="00767BBF">
              <w:rPr>
                <w:i/>
                <w:iCs/>
                <w:sz w:val="12"/>
                <w:szCs w:val="12"/>
              </w:rPr>
              <w:t>18000 84000</w:t>
            </w:r>
          </w:p>
        </w:tc>
        <w:tc>
          <w:tcPr>
            <w:tcW w:w="709" w:type="dxa"/>
            <w:tcBorders>
              <w:top w:val="nil"/>
              <w:left w:val="nil"/>
              <w:bottom w:val="single" w:sz="4" w:space="0" w:color="auto"/>
              <w:right w:val="nil"/>
            </w:tcBorders>
            <w:shd w:val="clear" w:color="000000" w:fill="FFFFFF"/>
            <w:noWrap/>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i/>
                <w:iCs/>
                <w:sz w:val="12"/>
                <w:szCs w:val="12"/>
              </w:rPr>
            </w:pPr>
            <w:r w:rsidRPr="00767BBF">
              <w:rPr>
                <w:i/>
                <w:iCs/>
                <w:sz w:val="12"/>
                <w:szCs w:val="12"/>
              </w:rPr>
              <w:t>173,00</w:t>
            </w:r>
          </w:p>
        </w:tc>
      </w:tr>
      <w:tr w:rsidR="00767BBF" w:rsidRPr="00767BBF" w:rsidTr="00767BBF">
        <w:trPr>
          <w:trHeight w:val="20"/>
        </w:trPr>
        <w:tc>
          <w:tcPr>
            <w:tcW w:w="7528" w:type="dxa"/>
            <w:gridSpan w:val="2"/>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Другие общегосударственные вопросы</w:t>
            </w:r>
          </w:p>
        </w:tc>
        <w:tc>
          <w:tcPr>
            <w:tcW w:w="992"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18000 84210</w:t>
            </w:r>
          </w:p>
        </w:tc>
        <w:tc>
          <w:tcPr>
            <w:tcW w:w="709" w:type="dxa"/>
            <w:tcBorders>
              <w:top w:val="nil"/>
              <w:left w:val="nil"/>
              <w:bottom w:val="single" w:sz="4" w:space="0" w:color="auto"/>
              <w:right w:val="nil"/>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173,00</w:t>
            </w:r>
          </w:p>
        </w:tc>
      </w:tr>
      <w:tr w:rsidR="00767BBF" w:rsidRPr="00767BBF" w:rsidTr="00767BBF">
        <w:trPr>
          <w:trHeight w:val="20"/>
        </w:trPr>
        <w:tc>
          <w:tcPr>
            <w:tcW w:w="7528" w:type="dxa"/>
            <w:gridSpan w:val="2"/>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18000 84210</w:t>
            </w:r>
          </w:p>
        </w:tc>
        <w:tc>
          <w:tcPr>
            <w:tcW w:w="709" w:type="dxa"/>
            <w:tcBorders>
              <w:top w:val="nil"/>
              <w:left w:val="nil"/>
              <w:bottom w:val="single" w:sz="4" w:space="0" w:color="auto"/>
              <w:right w:val="nil"/>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173,00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color w:val="000000"/>
                <w:sz w:val="12"/>
                <w:szCs w:val="12"/>
              </w:rPr>
            </w:pPr>
            <w:r w:rsidRPr="00767BBF">
              <w:rPr>
                <w:b/>
                <w:bCs/>
                <w:color w:val="000000"/>
                <w:sz w:val="12"/>
                <w:szCs w:val="12"/>
              </w:rPr>
              <w:t>Непрограммные мероприятия</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20000 00000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sz w:val="12"/>
                <w:szCs w:val="12"/>
              </w:rPr>
            </w:pPr>
            <w:r w:rsidRPr="00767BBF">
              <w:rPr>
                <w:b/>
                <w:bCs/>
                <w:sz w:val="12"/>
                <w:szCs w:val="12"/>
              </w:rPr>
              <w:t>1510,70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Руководство и управление в сфере установленных функций органов местного самоуправления</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20000 81000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1510,70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Депутаты представительного органа муниципального образования</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20000 81020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456,00</w:t>
            </w:r>
          </w:p>
        </w:tc>
      </w:tr>
      <w:tr w:rsidR="00767BBF" w:rsidRPr="00767BBF" w:rsidTr="00767BBF">
        <w:trPr>
          <w:trHeight w:val="20"/>
        </w:trPr>
        <w:tc>
          <w:tcPr>
            <w:tcW w:w="7528" w:type="dxa"/>
            <w:gridSpan w:val="2"/>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20000 81020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w:t>
            </w:r>
          </w:p>
        </w:tc>
        <w:tc>
          <w:tcPr>
            <w:tcW w:w="992"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450,00</w:t>
            </w:r>
          </w:p>
        </w:tc>
      </w:tr>
      <w:tr w:rsidR="00767BBF" w:rsidRPr="00767BBF" w:rsidTr="00767BBF">
        <w:trPr>
          <w:trHeight w:val="20"/>
        </w:trPr>
        <w:tc>
          <w:tcPr>
            <w:tcW w:w="7528" w:type="dxa"/>
            <w:gridSpan w:val="2"/>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992" w:type="dxa"/>
            <w:tcBorders>
              <w:top w:val="nil"/>
              <w:left w:val="nil"/>
              <w:bottom w:val="nil"/>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20000 81020</w:t>
            </w:r>
          </w:p>
        </w:tc>
        <w:tc>
          <w:tcPr>
            <w:tcW w:w="709" w:type="dxa"/>
            <w:tcBorders>
              <w:top w:val="nil"/>
              <w:left w:val="nil"/>
              <w:bottom w:val="nil"/>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nil"/>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6,00</w:t>
            </w:r>
          </w:p>
        </w:tc>
      </w:tr>
      <w:tr w:rsidR="00767BBF" w:rsidRPr="00767BBF" w:rsidTr="00767BBF">
        <w:trPr>
          <w:trHeight w:val="20"/>
        </w:trPr>
        <w:tc>
          <w:tcPr>
            <w:tcW w:w="7528" w:type="dxa"/>
            <w:gridSpan w:val="2"/>
            <w:tcBorders>
              <w:top w:val="nil"/>
              <w:left w:val="single" w:sz="4" w:space="0" w:color="000000"/>
              <w:bottom w:val="nil"/>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Руководитель Контрольно-счетного органа муниципального образования</w:t>
            </w:r>
          </w:p>
        </w:tc>
        <w:tc>
          <w:tcPr>
            <w:tcW w:w="992" w:type="dxa"/>
            <w:tcBorders>
              <w:top w:val="single" w:sz="4" w:space="0" w:color="000000"/>
              <w:left w:val="nil"/>
              <w:bottom w:val="nil"/>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20000 81060</w:t>
            </w:r>
          </w:p>
        </w:tc>
        <w:tc>
          <w:tcPr>
            <w:tcW w:w="709" w:type="dxa"/>
            <w:tcBorders>
              <w:top w:val="single" w:sz="4" w:space="0" w:color="000000"/>
              <w:left w:val="nil"/>
              <w:bottom w:val="nil"/>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single" w:sz="4" w:space="0" w:color="auto"/>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1054,70</w:t>
            </w:r>
          </w:p>
        </w:tc>
      </w:tr>
      <w:tr w:rsidR="00767BBF" w:rsidRPr="00767BBF" w:rsidTr="00767BBF">
        <w:trPr>
          <w:trHeight w:val="20"/>
        </w:trPr>
        <w:tc>
          <w:tcPr>
            <w:tcW w:w="7528"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20000 81060</w:t>
            </w:r>
          </w:p>
        </w:tc>
        <w:tc>
          <w:tcPr>
            <w:tcW w:w="709" w:type="dxa"/>
            <w:tcBorders>
              <w:top w:val="single" w:sz="4" w:space="0" w:color="auto"/>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w:t>
            </w:r>
          </w:p>
        </w:tc>
        <w:tc>
          <w:tcPr>
            <w:tcW w:w="992" w:type="dxa"/>
            <w:tcBorders>
              <w:top w:val="nil"/>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1033,70</w:t>
            </w:r>
          </w:p>
        </w:tc>
      </w:tr>
      <w:tr w:rsidR="00767BBF" w:rsidRPr="00767BBF" w:rsidTr="00767BBF">
        <w:trPr>
          <w:trHeight w:val="20"/>
        </w:trPr>
        <w:tc>
          <w:tcPr>
            <w:tcW w:w="7528" w:type="dxa"/>
            <w:gridSpan w:val="2"/>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20000 81060</w:t>
            </w:r>
          </w:p>
        </w:tc>
        <w:tc>
          <w:tcPr>
            <w:tcW w:w="709" w:type="dxa"/>
            <w:tcBorders>
              <w:top w:val="nil"/>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21,00</w:t>
            </w:r>
          </w:p>
        </w:tc>
      </w:tr>
    </w:tbl>
    <w:p w:rsidR="00767BBF" w:rsidRDefault="00767BBF" w:rsidP="001443DB">
      <w:pPr>
        <w:tabs>
          <w:tab w:val="left" w:pos="3794"/>
        </w:tabs>
        <w:ind w:right="2"/>
        <w:jc w:val="center"/>
        <w:rPr>
          <w:sz w:val="12"/>
        </w:rPr>
      </w:pPr>
    </w:p>
    <w:tbl>
      <w:tblPr>
        <w:tblW w:w="10266" w:type="dxa"/>
        <w:tblInd w:w="93" w:type="dxa"/>
        <w:tblLook w:val="04A0" w:firstRow="1" w:lastRow="0" w:firstColumn="1" w:lastColumn="0" w:noHBand="0" w:noVBand="1"/>
      </w:tblPr>
      <w:tblGrid>
        <w:gridCol w:w="6320"/>
        <w:gridCol w:w="1208"/>
        <w:gridCol w:w="709"/>
        <w:gridCol w:w="992"/>
        <w:gridCol w:w="1037"/>
      </w:tblGrid>
      <w:tr w:rsidR="00767BBF" w:rsidRPr="00767BBF" w:rsidTr="00767BBF">
        <w:trPr>
          <w:trHeight w:val="20"/>
        </w:trPr>
        <w:tc>
          <w:tcPr>
            <w:tcW w:w="6320" w:type="dxa"/>
            <w:tcBorders>
              <w:top w:val="nil"/>
              <w:left w:val="nil"/>
              <w:bottom w:val="nil"/>
              <w:right w:val="nil"/>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 </w:t>
            </w:r>
          </w:p>
        </w:tc>
        <w:tc>
          <w:tcPr>
            <w:tcW w:w="3946" w:type="dxa"/>
            <w:gridSpan w:val="4"/>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rPr>
                <w:sz w:val="12"/>
                <w:szCs w:val="12"/>
              </w:rPr>
            </w:pPr>
            <w:r w:rsidRPr="00767BBF">
              <w:rPr>
                <w:sz w:val="12"/>
                <w:szCs w:val="12"/>
              </w:rPr>
              <w:t>Приложение № 9</w:t>
            </w:r>
          </w:p>
        </w:tc>
      </w:tr>
      <w:tr w:rsidR="00767BBF" w:rsidRPr="00767BBF" w:rsidTr="00767BBF">
        <w:trPr>
          <w:trHeight w:val="20"/>
        </w:trPr>
        <w:tc>
          <w:tcPr>
            <w:tcW w:w="6320" w:type="dxa"/>
            <w:tcBorders>
              <w:top w:val="nil"/>
              <w:left w:val="nil"/>
              <w:bottom w:val="nil"/>
              <w:right w:val="nil"/>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 </w:t>
            </w:r>
          </w:p>
        </w:tc>
        <w:tc>
          <w:tcPr>
            <w:tcW w:w="3946" w:type="dxa"/>
            <w:gridSpan w:val="4"/>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rPr>
                <w:sz w:val="12"/>
                <w:szCs w:val="12"/>
              </w:rPr>
            </w:pPr>
            <w:r w:rsidRPr="00767BBF">
              <w:rPr>
                <w:sz w:val="12"/>
                <w:szCs w:val="12"/>
              </w:rPr>
              <w:t>к решению Слободской</w:t>
            </w:r>
          </w:p>
        </w:tc>
      </w:tr>
      <w:tr w:rsidR="00767BBF" w:rsidRPr="00767BBF" w:rsidTr="00767BBF">
        <w:trPr>
          <w:trHeight w:val="20"/>
        </w:trPr>
        <w:tc>
          <w:tcPr>
            <w:tcW w:w="6320" w:type="dxa"/>
            <w:tcBorders>
              <w:top w:val="nil"/>
              <w:left w:val="nil"/>
              <w:bottom w:val="nil"/>
              <w:right w:val="nil"/>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 </w:t>
            </w:r>
          </w:p>
        </w:tc>
        <w:tc>
          <w:tcPr>
            <w:tcW w:w="3946" w:type="dxa"/>
            <w:gridSpan w:val="4"/>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rPr>
                <w:sz w:val="12"/>
                <w:szCs w:val="12"/>
              </w:rPr>
            </w:pPr>
            <w:r w:rsidRPr="00767BBF">
              <w:rPr>
                <w:sz w:val="12"/>
                <w:szCs w:val="12"/>
              </w:rPr>
              <w:t>районной Думы</w:t>
            </w:r>
          </w:p>
        </w:tc>
      </w:tr>
      <w:tr w:rsidR="00767BBF" w:rsidRPr="00767BBF" w:rsidTr="00767BBF">
        <w:trPr>
          <w:trHeight w:val="20"/>
        </w:trPr>
        <w:tc>
          <w:tcPr>
            <w:tcW w:w="6320" w:type="dxa"/>
            <w:tcBorders>
              <w:top w:val="nil"/>
              <w:left w:val="nil"/>
              <w:bottom w:val="nil"/>
              <w:right w:val="nil"/>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 </w:t>
            </w:r>
          </w:p>
        </w:tc>
        <w:tc>
          <w:tcPr>
            <w:tcW w:w="3946" w:type="dxa"/>
            <w:gridSpan w:val="4"/>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rPr>
                <w:sz w:val="12"/>
                <w:szCs w:val="12"/>
              </w:rPr>
            </w:pPr>
            <w:r w:rsidRPr="00767BBF">
              <w:rPr>
                <w:sz w:val="12"/>
                <w:szCs w:val="12"/>
              </w:rPr>
              <w:t>от 21.02.2023 № 19/189</w:t>
            </w:r>
          </w:p>
        </w:tc>
      </w:tr>
      <w:tr w:rsidR="00767BBF" w:rsidRPr="00767BBF" w:rsidTr="00767BBF">
        <w:trPr>
          <w:trHeight w:val="20"/>
        </w:trPr>
        <w:tc>
          <w:tcPr>
            <w:tcW w:w="10266" w:type="dxa"/>
            <w:gridSpan w:val="5"/>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Распределение</w:t>
            </w:r>
          </w:p>
        </w:tc>
      </w:tr>
      <w:tr w:rsidR="00767BBF" w:rsidRPr="00767BBF" w:rsidTr="00767BBF">
        <w:trPr>
          <w:trHeight w:val="20"/>
        </w:trPr>
        <w:tc>
          <w:tcPr>
            <w:tcW w:w="10266" w:type="dxa"/>
            <w:gridSpan w:val="5"/>
            <w:tcBorders>
              <w:top w:val="nil"/>
              <w:left w:val="nil"/>
              <w:bottom w:val="nil"/>
              <w:right w:val="nil"/>
            </w:tcBorders>
            <w:shd w:val="clear" w:color="000000" w:fill="FFFFFF"/>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 xml:space="preserve">бюджетных ассигнований по целевым статьям (муниципальным программам Слободского района и непрограммным направлениям деятельности), группам видов расходов классификации расходов бюджетов на 2024 и 2025 года </w:t>
            </w:r>
          </w:p>
        </w:tc>
      </w:tr>
      <w:tr w:rsidR="00767BBF" w:rsidRPr="00767BBF" w:rsidTr="00767BBF">
        <w:trPr>
          <w:trHeight w:val="20"/>
        </w:trPr>
        <w:tc>
          <w:tcPr>
            <w:tcW w:w="6320" w:type="dxa"/>
            <w:tcBorders>
              <w:top w:val="nil"/>
              <w:left w:val="nil"/>
              <w:bottom w:val="nil"/>
              <w:right w:val="nil"/>
            </w:tcBorders>
            <w:shd w:val="clear" w:color="000000" w:fill="FFFFFF"/>
            <w:hideMark/>
          </w:tcPr>
          <w:p w:rsidR="00767BBF" w:rsidRPr="00767BBF" w:rsidRDefault="00767BBF" w:rsidP="00767BBF">
            <w:pPr>
              <w:widowControl/>
              <w:autoSpaceDE/>
              <w:autoSpaceDN/>
              <w:adjustRightInd/>
              <w:jc w:val="center"/>
              <w:rPr>
                <w:b/>
                <w:bCs/>
                <w:sz w:val="12"/>
                <w:szCs w:val="12"/>
              </w:rPr>
            </w:pPr>
            <w:r w:rsidRPr="00767BBF">
              <w:rPr>
                <w:b/>
                <w:bCs/>
                <w:sz w:val="12"/>
                <w:szCs w:val="12"/>
              </w:rPr>
              <w:t> </w:t>
            </w:r>
          </w:p>
        </w:tc>
        <w:tc>
          <w:tcPr>
            <w:tcW w:w="1208" w:type="dxa"/>
            <w:tcBorders>
              <w:top w:val="nil"/>
              <w:left w:val="nil"/>
              <w:bottom w:val="nil"/>
              <w:right w:val="nil"/>
            </w:tcBorders>
            <w:shd w:val="clear" w:color="000000" w:fill="FFFFFF"/>
            <w:hideMark/>
          </w:tcPr>
          <w:p w:rsidR="00767BBF" w:rsidRPr="00767BBF" w:rsidRDefault="00767BBF" w:rsidP="00767BBF">
            <w:pPr>
              <w:widowControl/>
              <w:autoSpaceDE/>
              <w:autoSpaceDN/>
              <w:adjustRightInd/>
              <w:jc w:val="center"/>
              <w:rPr>
                <w:b/>
                <w:bCs/>
                <w:sz w:val="12"/>
                <w:szCs w:val="12"/>
              </w:rPr>
            </w:pPr>
            <w:r w:rsidRPr="00767BBF">
              <w:rPr>
                <w:b/>
                <w:bCs/>
                <w:sz w:val="12"/>
                <w:szCs w:val="12"/>
              </w:rPr>
              <w:t> </w:t>
            </w:r>
          </w:p>
        </w:tc>
        <w:tc>
          <w:tcPr>
            <w:tcW w:w="709" w:type="dxa"/>
            <w:tcBorders>
              <w:top w:val="nil"/>
              <w:left w:val="nil"/>
              <w:bottom w:val="nil"/>
              <w:right w:val="nil"/>
            </w:tcBorders>
            <w:shd w:val="clear" w:color="000000" w:fill="FFFFFF"/>
            <w:hideMark/>
          </w:tcPr>
          <w:p w:rsidR="00767BBF" w:rsidRPr="00767BBF" w:rsidRDefault="00767BBF" w:rsidP="00767BBF">
            <w:pPr>
              <w:widowControl/>
              <w:autoSpaceDE/>
              <w:autoSpaceDN/>
              <w:adjustRightInd/>
              <w:jc w:val="center"/>
              <w:rPr>
                <w:b/>
                <w:bCs/>
                <w:sz w:val="12"/>
                <w:szCs w:val="12"/>
              </w:rPr>
            </w:pPr>
            <w:r w:rsidRPr="00767BBF">
              <w:rPr>
                <w:b/>
                <w:bCs/>
                <w:sz w:val="12"/>
                <w:szCs w:val="12"/>
              </w:rPr>
              <w:t> </w:t>
            </w:r>
          </w:p>
        </w:tc>
        <w:tc>
          <w:tcPr>
            <w:tcW w:w="992" w:type="dxa"/>
            <w:tcBorders>
              <w:top w:val="nil"/>
              <w:left w:val="nil"/>
              <w:bottom w:val="nil"/>
              <w:right w:val="nil"/>
            </w:tcBorders>
            <w:shd w:val="clear" w:color="000000" w:fill="FFFFFF"/>
            <w:hideMark/>
          </w:tcPr>
          <w:p w:rsidR="00767BBF" w:rsidRPr="00767BBF" w:rsidRDefault="00767BBF" w:rsidP="00767BBF">
            <w:pPr>
              <w:widowControl/>
              <w:autoSpaceDE/>
              <w:autoSpaceDN/>
              <w:adjustRightInd/>
              <w:jc w:val="center"/>
              <w:rPr>
                <w:b/>
                <w:bCs/>
                <w:sz w:val="12"/>
                <w:szCs w:val="12"/>
              </w:rPr>
            </w:pPr>
            <w:r w:rsidRPr="00767BBF">
              <w:rPr>
                <w:b/>
                <w:bCs/>
                <w:sz w:val="12"/>
                <w:szCs w:val="12"/>
              </w:rPr>
              <w:t> </w:t>
            </w:r>
          </w:p>
        </w:tc>
        <w:tc>
          <w:tcPr>
            <w:tcW w:w="1037" w:type="dxa"/>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rPr>
                <w:rFonts w:ascii="Arial CYR" w:hAnsi="Arial CYR" w:cs="Arial CYR"/>
                <w:sz w:val="12"/>
                <w:szCs w:val="12"/>
              </w:rPr>
            </w:pPr>
            <w:r w:rsidRPr="00767BBF">
              <w:rPr>
                <w:rFonts w:ascii="Arial CYR" w:hAnsi="Arial CYR" w:cs="Arial CYR"/>
                <w:sz w:val="12"/>
                <w:szCs w:val="12"/>
              </w:rPr>
              <w:t> </w:t>
            </w:r>
          </w:p>
        </w:tc>
      </w:tr>
      <w:tr w:rsidR="00767BBF" w:rsidRPr="00767BBF" w:rsidTr="00767BBF">
        <w:trPr>
          <w:trHeight w:val="20"/>
        </w:trPr>
        <w:tc>
          <w:tcPr>
            <w:tcW w:w="6320" w:type="dxa"/>
            <w:tcBorders>
              <w:top w:val="single" w:sz="4" w:space="0" w:color="000000"/>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Наименование расхода</w:t>
            </w:r>
          </w:p>
        </w:tc>
        <w:tc>
          <w:tcPr>
            <w:tcW w:w="1208" w:type="dxa"/>
            <w:tcBorders>
              <w:top w:val="single" w:sz="4" w:space="0" w:color="000000"/>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Целевая статья</w:t>
            </w:r>
          </w:p>
        </w:tc>
        <w:tc>
          <w:tcPr>
            <w:tcW w:w="709" w:type="dxa"/>
            <w:tcBorders>
              <w:top w:val="single" w:sz="4" w:space="0" w:color="000000"/>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 xml:space="preserve"> Вид рас-хода</w:t>
            </w:r>
          </w:p>
        </w:tc>
        <w:tc>
          <w:tcPr>
            <w:tcW w:w="992" w:type="dxa"/>
            <w:tcBorders>
              <w:top w:val="single" w:sz="4" w:space="0" w:color="000000"/>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b/>
                <w:bCs/>
                <w:sz w:val="12"/>
                <w:szCs w:val="12"/>
              </w:rPr>
            </w:pPr>
            <w:r w:rsidRPr="00767BBF">
              <w:rPr>
                <w:b/>
                <w:bCs/>
                <w:sz w:val="12"/>
                <w:szCs w:val="12"/>
              </w:rPr>
              <w:t>Сумма      (тыс. рублей) 2024 год</w:t>
            </w:r>
          </w:p>
        </w:tc>
        <w:tc>
          <w:tcPr>
            <w:tcW w:w="1037" w:type="dxa"/>
            <w:tcBorders>
              <w:top w:val="single" w:sz="4" w:space="0" w:color="auto"/>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b/>
                <w:bCs/>
                <w:sz w:val="12"/>
                <w:szCs w:val="12"/>
              </w:rPr>
            </w:pPr>
            <w:r w:rsidRPr="00767BBF">
              <w:rPr>
                <w:b/>
                <w:bCs/>
                <w:sz w:val="12"/>
                <w:szCs w:val="12"/>
              </w:rPr>
              <w:t>Сумма      (тыс. рублей) 2025 год</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3</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4</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5</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color w:val="000000"/>
                <w:sz w:val="12"/>
                <w:szCs w:val="12"/>
              </w:rPr>
            </w:pPr>
            <w:r w:rsidRPr="00767BBF">
              <w:rPr>
                <w:b/>
                <w:bCs/>
                <w:color w:val="000000"/>
                <w:sz w:val="12"/>
                <w:szCs w:val="12"/>
              </w:rPr>
              <w:t>ВСЕГО РАСХОДОВ</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00000 00000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b/>
                <w:bCs/>
                <w:sz w:val="12"/>
                <w:szCs w:val="12"/>
              </w:rPr>
            </w:pPr>
            <w:r w:rsidRPr="00767BBF">
              <w:rPr>
                <w:b/>
                <w:bCs/>
                <w:sz w:val="12"/>
                <w:szCs w:val="12"/>
              </w:rPr>
              <w:t>831724,0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b/>
                <w:bCs/>
                <w:sz w:val="12"/>
                <w:szCs w:val="12"/>
              </w:rPr>
            </w:pPr>
            <w:r w:rsidRPr="00767BBF">
              <w:rPr>
                <w:b/>
                <w:bCs/>
                <w:sz w:val="12"/>
                <w:szCs w:val="12"/>
              </w:rPr>
              <w:t>807389,1</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color w:val="000000"/>
                <w:sz w:val="12"/>
                <w:szCs w:val="12"/>
              </w:rPr>
            </w:pPr>
            <w:r w:rsidRPr="00767BBF">
              <w:rPr>
                <w:b/>
                <w:bCs/>
                <w:color w:val="000000"/>
                <w:sz w:val="12"/>
                <w:szCs w:val="12"/>
              </w:rPr>
              <w:t>Муниципальная программа "Развитие образования в Слободском районе"</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01000 00000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b/>
                <w:bCs/>
                <w:sz w:val="12"/>
                <w:szCs w:val="12"/>
              </w:rPr>
            </w:pPr>
            <w:r w:rsidRPr="00767BBF">
              <w:rPr>
                <w:b/>
                <w:bCs/>
                <w:sz w:val="12"/>
                <w:szCs w:val="12"/>
              </w:rPr>
              <w:t>482539,00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b/>
                <w:bCs/>
                <w:sz w:val="12"/>
                <w:szCs w:val="12"/>
              </w:rPr>
            </w:pPr>
            <w:r w:rsidRPr="00767BBF">
              <w:rPr>
                <w:b/>
                <w:bCs/>
                <w:sz w:val="12"/>
                <w:szCs w:val="12"/>
              </w:rPr>
              <w:t>484051,80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i/>
                <w:iCs/>
                <w:color w:val="000000"/>
                <w:sz w:val="12"/>
                <w:szCs w:val="12"/>
              </w:rPr>
            </w:pPr>
            <w:r w:rsidRPr="00767BBF">
              <w:rPr>
                <w:b/>
                <w:bCs/>
                <w:i/>
                <w:iCs/>
                <w:color w:val="000000"/>
                <w:sz w:val="12"/>
                <w:szCs w:val="12"/>
              </w:rPr>
              <w:t>Подпрограмма "Развитие дошкольного образования"</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01100 00000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167665,90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168455,30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Финансовое обеспечение расходных обязательств публично-правовых образований, возникающих при выполнении ими государственных полномочий Кировской области</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01100 16000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1830,80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1830,80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Начисление и выплата компенсации платы, взимаемой с родителей (законных представителей) за присмотр и уход за детьми в образовательных организациях, реализующих образовательную программу дошкольного образования</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01100 16130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1830,80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1830,80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01100 16130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53,30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53,3</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Социальное обеспечение и иные выплаты населению</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01100 16130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300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1777,50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1777,5</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r w:rsidRPr="00767BBF">
              <w:rPr>
                <w:i/>
                <w:iCs/>
                <w:color w:val="000000"/>
                <w:sz w:val="12"/>
                <w:szCs w:val="12"/>
              </w:rPr>
              <w:t>Иные межбюджетные трансферты из областного бюджета</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01100 17000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58016,70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58016,70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Реализация прав на получение общедоступного и бесплатного дошкольного образования в муниципальных дошкольных образовательных организациях</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01100 17140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58016,70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58016,70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01100 17140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57115,30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57115,3</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01100 17140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901,40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901,4</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r w:rsidRPr="00767BBF">
              <w:rPr>
                <w:i/>
                <w:iCs/>
                <w:color w:val="000000"/>
                <w:sz w:val="12"/>
                <w:szCs w:val="12"/>
              </w:rPr>
              <w:t>Финансовое обеспечение деятельности муниципальных учреждений</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01100 82000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107818,40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108607,80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за счет средств областного бюджета</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01100 8201А</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25224,00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21667,00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01100 8201А</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23502,00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19945,0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Иные бюджетные ассигнования</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01100 8201А</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800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1722,00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1722,0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 xml:space="preserve">Расходы по </w:t>
            </w:r>
            <w:proofErr w:type="spellStart"/>
            <w:r w:rsidRPr="00767BBF">
              <w:rPr>
                <w:color w:val="000000"/>
                <w:sz w:val="12"/>
                <w:szCs w:val="12"/>
              </w:rPr>
              <w:t>софинансированию</w:t>
            </w:r>
            <w:proofErr w:type="spellEnd"/>
            <w:r w:rsidRPr="00767BBF">
              <w:rPr>
                <w:color w:val="000000"/>
                <w:sz w:val="12"/>
                <w:szCs w:val="12"/>
              </w:rPr>
              <w:t xml:space="preserve"> за счет средств местного бюджета</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01100 8201Б</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694,00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658,00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01100 8201Б</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263,50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227,5</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Иные бюджетные ассигнования</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01100 8201Б</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800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430,50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430,5</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Дошкольные образовательные организации</w:t>
            </w:r>
          </w:p>
        </w:tc>
        <w:tc>
          <w:tcPr>
            <w:tcW w:w="1208"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01100 82010</w:t>
            </w:r>
          </w:p>
        </w:tc>
        <w:tc>
          <w:tcPr>
            <w:tcW w:w="709"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tcBorders>
              <w:top w:val="nil"/>
              <w:left w:val="nil"/>
              <w:bottom w:val="single" w:sz="4" w:space="0" w:color="000000"/>
              <w:right w:val="nil"/>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81900,40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86282,80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08"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01100 82010</w:t>
            </w:r>
          </w:p>
        </w:tc>
        <w:tc>
          <w:tcPr>
            <w:tcW w:w="709"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100</w:t>
            </w:r>
          </w:p>
        </w:tc>
        <w:tc>
          <w:tcPr>
            <w:tcW w:w="992" w:type="dxa"/>
            <w:tcBorders>
              <w:top w:val="nil"/>
              <w:left w:val="nil"/>
              <w:bottom w:val="single" w:sz="4" w:space="0" w:color="000000"/>
              <w:right w:val="nil"/>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40635,10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44228,1</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1208"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01100 82010</w:t>
            </w:r>
          </w:p>
        </w:tc>
        <w:tc>
          <w:tcPr>
            <w:tcW w:w="709"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tcBorders>
              <w:top w:val="nil"/>
              <w:left w:val="nil"/>
              <w:bottom w:val="single" w:sz="4" w:space="0" w:color="000000"/>
              <w:right w:val="nil"/>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41265,30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42054,7</w:t>
            </w:r>
          </w:p>
        </w:tc>
      </w:tr>
      <w:tr w:rsidR="00767BBF" w:rsidRPr="00767BBF" w:rsidTr="00767BBF">
        <w:trPr>
          <w:trHeight w:val="20"/>
        </w:trPr>
        <w:tc>
          <w:tcPr>
            <w:tcW w:w="6320" w:type="dxa"/>
            <w:tcBorders>
              <w:top w:val="nil"/>
              <w:left w:val="single" w:sz="4" w:space="0" w:color="000000"/>
              <w:bottom w:val="nil"/>
              <w:right w:val="single" w:sz="4" w:space="0" w:color="000000"/>
            </w:tcBorders>
            <w:shd w:val="clear" w:color="000000" w:fill="FFFFFF"/>
            <w:hideMark/>
          </w:tcPr>
          <w:p w:rsidR="00767BBF" w:rsidRPr="00767BBF" w:rsidRDefault="00767BBF" w:rsidP="00767BBF">
            <w:pPr>
              <w:widowControl/>
              <w:autoSpaceDE/>
              <w:autoSpaceDN/>
              <w:adjustRightInd/>
              <w:rPr>
                <w:b/>
                <w:bCs/>
                <w:i/>
                <w:iCs/>
                <w:color w:val="000000"/>
                <w:sz w:val="12"/>
                <w:szCs w:val="12"/>
              </w:rPr>
            </w:pPr>
            <w:r w:rsidRPr="00767BBF">
              <w:rPr>
                <w:b/>
                <w:bCs/>
                <w:i/>
                <w:iCs/>
                <w:color w:val="000000"/>
                <w:sz w:val="12"/>
                <w:szCs w:val="12"/>
              </w:rPr>
              <w:t>Подпрограмма "Развитие системы общего образования"</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01200 00000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256858,20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258203,70</w:t>
            </w:r>
          </w:p>
        </w:tc>
      </w:tr>
      <w:tr w:rsidR="00767BBF" w:rsidRPr="00767BBF" w:rsidTr="00767BBF">
        <w:trPr>
          <w:trHeight w:val="20"/>
        </w:trPr>
        <w:tc>
          <w:tcPr>
            <w:tcW w:w="63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Финансовое обеспечение расходных обязательств публично-правовых образований, возникающих при выполнении ими переданных государственных полномочий Кировской области</w:t>
            </w:r>
          </w:p>
        </w:tc>
        <w:tc>
          <w:tcPr>
            <w:tcW w:w="1208"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i/>
                <w:iCs/>
                <w:sz w:val="12"/>
                <w:szCs w:val="12"/>
              </w:rPr>
            </w:pPr>
            <w:r w:rsidRPr="00767BBF">
              <w:rPr>
                <w:i/>
                <w:iCs/>
                <w:sz w:val="12"/>
                <w:szCs w:val="12"/>
              </w:rPr>
              <w:t>01200 16000</w:t>
            </w:r>
          </w:p>
        </w:tc>
        <w:tc>
          <w:tcPr>
            <w:tcW w:w="709"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tcBorders>
              <w:top w:val="nil"/>
              <w:left w:val="nil"/>
              <w:bottom w:val="single" w:sz="4" w:space="0" w:color="000000"/>
              <w:right w:val="nil"/>
            </w:tcBorders>
            <w:shd w:val="clear" w:color="000000" w:fill="FFFFFF"/>
            <w:noWrap/>
            <w:hideMark/>
          </w:tcPr>
          <w:p w:rsidR="00767BBF" w:rsidRPr="00767BBF" w:rsidRDefault="00767BBF" w:rsidP="00767BBF">
            <w:pPr>
              <w:widowControl/>
              <w:autoSpaceDE/>
              <w:autoSpaceDN/>
              <w:adjustRightInd/>
              <w:jc w:val="center"/>
              <w:rPr>
                <w:i/>
                <w:iCs/>
                <w:sz w:val="12"/>
                <w:szCs w:val="12"/>
              </w:rPr>
            </w:pPr>
            <w:r w:rsidRPr="00767BBF">
              <w:rPr>
                <w:i/>
                <w:iCs/>
                <w:sz w:val="12"/>
                <w:szCs w:val="12"/>
              </w:rPr>
              <w:t>206,90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i/>
                <w:iCs/>
                <w:sz w:val="12"/>
                <w:szCs w:val="12"/>
              </w:rPr>
            </w:pPr>
            <w:r w:rsidRPr="00767BBF">
              <w:rPr>
                <w:i/>
                <w:iCs/>
                <w:sz w:val="12"/>
                <w:szCs w:val="12"/>
              </w:rPr>
              <w:t>206,90</w:t>
            </w:r>
          </w:p>
        </w:tc>
      </w:tr>
      <w:tr w:rsidR="00767BBF" w:rsidRPr="00767BBF" w:rsidTr="00767BBF">
        <w:trPr>
          <w:trHeight w:val="20"/>
        </w:trPr>
        <w:tc>
          <w:tcPr>
            <w:tcW w:w="632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Начисление и выплата компенсации за работу по подготовке государственной итоговой аттестации по образовательным программам основного общего и среднего образования педагогическим работникам муниципальных образовательных организаций, участвующим в проведении указанной государственной итоговой аттестации</w:t>
            </w:r>
          </w:p>
        </w:tc>
        <w:tc>
          <w:tcPr>
            <w:tcW w:w="1208"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01200 16170</w:t>
            </w:r>
          </w:p>
        </w:tc>
        <w:tc>
          <w:tcPr>
            <w:tcW w:w="709"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tcBorders>
              <w:top w:val="nil"/>
              <w:left w:val="nil"/>
              <w:bottom w:val="single" w:sz="4" w:space="0" w:color="000000"/>
              <w:right w:val="nil"/>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206,90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206,90</w:t>
            </w:r>
          </w:p>
        </w:tc>
      </w:tr>
      <w:tr w:rsidR="00767BBF" w:rsidRPr="00767BBF" w:rsidTr="00767BBF">
        <w:trPr>
          <w:trHeight w:val="20"/>
        </w:trPr>
        <w:tc>
          <w:tcPr>
            <w:tcW w:w="632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08"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12000 16170</w:t>
            </w:r>
          </w:p>
        </w:tc>
        <w:tc>
          <w:tcPr>
            <w:tcW w:w="709"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100</w:t>
            </w:r>
          </w:p>
        </w:tc>
        <w:tc>
          <w:tcPr>
            <w:tcW w:w="992" w:type="dxa"/>
            <w:tcBorders>
              <w:top w:val="nil"/>
              <w:left w:val="nil"/>
              <w:bottom w:val="single" w:sz="4" w:space="0" w:color="000000"/>
              <w:right w:val="nil"/>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206,90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206,9</w:t>
            </w:r>
          </w:p>
        </w:tc>
      </w:tr>
      <w:tr w:rsidR="00767BBF" w:rsidRPr="00767BBF" w:rsidTr="00767BBF">
        <w:trPr>
          <w:trHeight w:val="20"/>
        </w:trPr>
        <w:tc>
          <w:tcPr>
            <w:tcW w:w="632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1208"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01200 53030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13745,20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13745,20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 xml:space="preserve">Расходы на выплаты персоналу в целях обеспечения выполнения функций государственными (муниципальными) </w:t>
            </w:r>
            <w:r w:rsidRPr="00767BBF">
              <w:rPr>
                <w:color w:val="000000"/>
                <w:sz w:val="12"/>
                <w:szCs w:val="12"/>
              </w:rPr>
              <w:lastRenderedPageBreak/>
              <w:t>органами, казенными учреждениями, органами управления государственными внебюджетными фондами</w:t>
            </w:r>
          </w:p>
        </w:tc>
        <w:tc>
          <w:tcPr>
            <w:tcW w:w="1208"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lastRenderedPageBreak/>
              <w:t>01200 53030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13745,20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13745,2</w:t>
            </w:r>
          </w:p>
        </w:tc>
      </w:tr>
      <w:tr w:rsidR="00767BBF" w:rsidRPr="00767BBF" w:rsidTr="00767BBF">
        <w:trPr>
          <w:trHeight w:val="20"/>
        </w:trPr>
        <w:tc>
          <w:tcPr>
            <w:tcW w:w="632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lastRenderedPageBreak/>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208"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01200 L3040</w:t>
            </w:r>
          </w:p>
        </w:tc>
        <w:tc>
          <w:tcPr>
            <w:tcW w:w="709" w:type="dxa"/>
            <w:tcBorders>
              <w:top w:val="nil"/>
              <w:left w:val="nil"/>
              <w:bottom w:val="nil"/>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nil"/>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9592,20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9772,50</w:t>
            </w:r>
          </w:p>
        </w:tc>
      </w:tr>
      <w:tr w:rsidR="00767BBF" w:rsidRPr="00767BBF" w:rsidTr="00767BBF">
        <w:trPr>
          <w:trHeight w:val="20"/>
        </w:trPr>
        <w:tc>
          <w:tcPr>
            <w:tcW w:w="6320" w:type="dxa"/>
            <w:tcBorders>
              <w:top w:val="nil"/>
              <w:left w:val="single" w:sz="4" w:space="0" w:color="000000"/>
              <w:bottom w:val="single" w:sz="4" w:space="0" w:color="000000"/>
              <w:right w:val="nil"/>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1208"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01200 L3040</w:t>
            </w:r>
          </w:p>
        </w:tc>
        <w:tc>
          <w:tcPr>
            <w:tcW w:w="709" w:type="dxa"/>
            <w:tcBorders>
              <w:top w:val="single" w:sz="4" w:space="0" w:color="auto"/>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single" w:sz="4" w:space="0" w:color="auto"/>
              <w:left w:val="nil"/>
              <w:bottom w:val="single" w:sz="4" w:space="0" w:color="auto"/>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9592,20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9772,5</w:t>
            </w:r>
          </w:p>
        </w:tc>
      </w:tr>
      <w:tr w:rsidR="00767BBF" w:rsidRPr="00767BBF" w:rsidTr="00767BBF">
        <w:trPr>
          <w:trHeight w:val="20"/>
        </w:trPr>
        <w:tc>
          <w:tcPr>
            <w:tcW w:w="6320" w:type="dxa"/>
            <w:tcBorders>
              <w:top w:val="nil"/>
              <w:left w:val="single" w:sz="4" w:space="0" w:color="000000"/>
              <w:bottom w:val="single" w:sz="4" w:space="0" w:color="000000"/>
              <w:right w:val="nil"/>
            </w:tcBorders>
            <w:shd w:val="clear" w:color="000000" w:fill="FFFFFF"/>
            <w:hideMark/>
          </w:tcPr>
          <w:p w:rsidR="00767BBF" w:rsidRPr="00767BBF" w:rsidRDefault="00767BBF" w:rsidP="00767BBF">
            <w:pPr>
              <w:widowControl/>
              <w:autoSpaceDE/>
              <w:autoSpaceDN/>
              <w:adjustRightInd/>
              <w:rPr>
                <w:i/>
                <w:iCs/>
                <w:color w:val="000000"/>
                <w:sz w:val="12"/>
                <w:szCs w:val="12"/>
              </w:rPr>
            </w:pPr>
            <w:r w:rsidRPr="00767BBF">
              <w:rPr>
                <w:i/>
                <w:iCs/>
                <w:color w:val="000000"/>
                <w:sz w:val="12"/>
                <w:szCs w:val="12"/>
              </w:rPr>
              <w:t>Иные межбюджетные трансферты из областного бюджета</w:t>
            </w:r>
          </w:p>
        </w:tc>
        <w:tc>
          <w:tcPr>
            <w:tcW w:w="1208"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01200 17000</w:t>
            </w:r>
          </w:p>
        </w:tc>
        <w:tc>
          <w:tcPr>
            <w:tcW w:w="709" w:type="dxa"/>
            <w:tcBorders>
              <w:top w:val="nil"/>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auto"/>
              <w:right w:val="nil"/>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177570,00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177570,00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Реализация прав на получение общедоступного и бесплатного дошкольного, начального общего, основного общего, среднего общего и дополнительного образования в муниципальных общеобразовательных организациях</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01200 17010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177570,00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177570,00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01200 17010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175520,00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175520,00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01200 17010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2050,00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2050,00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r w:rsidRPr="00767BBF">
              <w:rPr>
                <w:i/>
                <w:iCs/>
                <w:color w:val="000000"/>
                <w:sz w:val="12"/>
                <w:szCs w:val="12"/>
              </w:rPr>
              <w:t>Финансовое обеспечение деятельности муниципальных учреждений</w:t>
            </w:r>
          </w:p>
        </w:tc>
        <w:tc>
          <w:tcPr>
            <w:tcW w:w="1208"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i/>
                <w:iCs/>
                <w:sz w:val="12"/>
                <w:szCs w:val="12"/>
              </w:rPr>
            </w:pPr>
            <w:r w:rsidRPr="00767BBF">
              <w:rPr>
                <w:i/>
                <w:iCs/>
                <w:sz w:val="12"/>
                <w:szCs w:val="12"/>
              </w:rPr>
              <w:t>01200 82000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50983,30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53664,00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за счет средств областного бюджета</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01200 8202А</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10584,20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10584,20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01200 8202A</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10000,00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10000,00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Иные бюджетные ассигнования</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01200 8202А</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800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584,20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584,2</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 xml:space="preserve">Расходы по </w:t>
            </w:r>
            <w:proofErr w:type="spellStart"/>
            <w:r w:rsidRPr="00767BBF">
              <w:rPr>
                <w:color w:val="000000"/>
                <w:sz w:val="12"/>
                <w:szCs w:val="12"/>
              </w:rPr>
              <w:t>софинансированию</w:t>
            </w:r>
            <w:proofErr w:type="spellEnd"/>
            <w:r w:rsidRPr="00767BBF">
              <w:rPr>
                <w:color w:val="000000"/>
                <w:sz w:val="12"/>
                <w:szCs w:val="12"/>
              </w:rPr>
              <w:t xml:space="preserve"> за счет средств местного бюджета</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01200 8202Б</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146,00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146,00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Иные бюджетные ассигнования</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01200 8202Б</w:t>
            </w:r>
          </w:p>
        </w:tc>
        <w:tc>
          <w:tcPr>
            <w:tcW w:w="709"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800</w:t>
            </w:r>
          </w:p>
        </w:tc>
        <w:tc>
          <w:tcPr>
            <w:tcW w:w="992" w:type="dxa"/>
            <w:tcBorders>
              <w:top w:val="nil"/>
              <w:left w:val="nil"/>
              <w:bottom w:val="single" w:sz="4" w:space="0" w:color="000000"/>
              <w:right w:val="nil"/>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146,00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146,00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r w:rsidRPr="00767BBF">
              <w:rPr>
                <w:i/>
                <w:iCs/>
                <w:color w:val="000000"/>
                <w:sz w:val="12"/>
                <w:szCs w:val="12"/>
              </w:rPr>
              <w:t>Общеобразовательные организации</w:t>
            </w:r>
          </w:p>
        </w:tc>
        <w:tc>
          <w:tcPr>
            <w:tcW w:w="1208"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i/>
                <w:iCs/>
                <w:sz w:val="12"/>
                <w:szCs w:val="12"/>
              </w:rPr>
            </w:pPr>
            <w:r w:rsidRPr="00767BBF">
              <w:rPr>
                <w:i/>
                <w:iCs/>
                <w:sz w:val="12"/>
                <w:szCs w:val="12"/>
              </w:rPr>
              <w:t>01200 82020</w:t>
            </w:r>
          </w:p>
        </w:tc>
        <w:tc>
          <w:tcPr>
            <w:tcW w:w="709"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tcBorders>
              <w:top w:val="nil"/>
              <w:left w:val="nil"/>
              <w:bottom w:val="single" w:sz="4" w:space="0" w:color="000000"/>
              <w:right w:val="nil"/>
            </w:tcBorders>
            <w:shd w:val="clear" w:color="000000" w:fill="FFFFFF"/>
            <w:noWrap/>
            <w:hideMark/>
          </w:tcPr>
          <w:p w:rsidR="00767BBF" w:rsidRPr="00767BBF" w:rsidRDefault="00767BBF" w:rsidP="00767BBF">
            <w:pPr>
              <w:widowControl/>
              <w:autoSpaceDE/>
              <w:autoSpaceDN/>
              <w:adjustRightInd/>
              <w:jc w:val="center"/>
              <w:rPr>
                <w:i/>
                <w:iCs/>
                <w:sz w:val="12"/>
                <w:szCs w:val="12"/>
              </w:rPr>
            </w:pPr>
            <w:r w:rsidRPr="00767BBF">
              <w:rPr>
                <w:i/>
                <w:iCs/>
                <w:sz w:val="12"/>
                <w:szCs w:val="12"/>
              </w:rPr>
              <w:t>40253,10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i/>
                <w:iCs/>
                <w:sz w:val="12"/>
                <w:szCs w:val="12"/>
              </w:rPr>
            </w:pPr>
            <w:r w:rsidRPr="00767BBF">
              <w:rPr>
                <w:i/>
                <w:iCs/>
                <w:sz w:val="12"/>
                <w:szCs w:val="12"/>
              </w:rPr>
              <w:t>42933,80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08"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01200 82020</w:t>
            </w:r>
          </w:p>
        </w:tc>
        <w:tc>
          <w:tcPr>
            <w:tcW w:w="709"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100</w:t>
            </w:r>
          </w:p>
        </w:tc>
        <w:tc>
          <w:tcPr>
            <w:tcW w:w="992" w:type="dxa"/>
            <w:tcBorders>
              <w:top w:val="nil"/>
              <w:left w:val="nil"/>
              <w:bottom w:val="single" w:sz="4" w:space="0" w:color="000000"/>
              <w:right w:val="nil"/>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3273,00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3273,00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1208"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01200 82020</w:t>
            </w:r>
          </w:p>
        </w:tc>
        <w:tc>
          <w:tcPr>
            <w:tcW w:w="709"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tcBorders>
              <w:top w:val="nil"/>
              <w:left w:val="nil"/>
              <w:bottom w:val="single" w:sz="4" w:space="0" w:color="000000"/>
              <w:right w:val="nil"/>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36450,10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39130,8</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Иные бюджетные ассигнования</w:t>
            </w:r>
          </w:p>
        </w:tc>
        <w:tc>
          <w:tcPr>
            <w:tcW w:w="1208"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01200 82020</w:t>
            </w:r>
          </w:p>
        </w:tc>
        <w:tc>
          <w:tcPr>
            <w:tcW w:w="709"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800</w:t>
            </w:r>
          </w:p>
        </w:tc>
        <w:tc>
          <w:tcPr>
            <w:tcW w:w="992" w:type="dxa"/>
            <w:tcBorders>
              <w:top w:val="nil"/>
              <w:left w:val="nil"/>
              <w:bottom w:val="single" w:sz="4" w:space="0" w:color="000000"/>
              <w:right w:val="nil"/>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530,00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530,00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r w:rsidRPr="00767BBF">
              <w:rPr>
                <w:i/>
                <w:iCs/>
                <w:color w:val="000000"/>
                <w:sz w:val="12"/>
                <w:szCs w:val="12"/>
              </w:rPr>
              <w:t>Мероприятия в установленной сфере деятельности</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01200 84000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952,60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952,60</w:t>
            </w:r>
          </w:p>
        </w:tc>
      </w:tr>
      <w:tr w:rsidR="00767BBF" w:rsidRPr="00767BBF" w:rsidTr="00767BBF">
        <w:trPr>
          <w:trHeight w:val="20"/>
        </w:trPr>
        <w:tc>
          <w:tcPr>
            <w:tcW w:w="632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Мероприятия по организации здорового питания учащихся</w:t>
            </w:r>
          </w:p>
        </w:tc>
        <w:tc>
          <w:tcPr>
            <w:tcW w:w="1208"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01200 84100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auto"/>
              <w:right w:val="nil"/>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927,60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927,60</w:t>
            </w:r>
          </w:p>
        </w:tc>
      </w:tr>
      <w:tr w:rsidR="00767BBF" w:rsidRPr="00767BBF" w:rsidTr="00767BBF">
        <w:trPr>
          <w:trHeight w:val="20"/>
        </w:trPr>
        <w:tc>
          <w:tcPr>
            <w:tcW w:w="632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208"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01200 84100</w:t>
            </w:r>
          </w:p>
        </w:tc>
        <w:tc>
          <w:tcPr>
            <w:tcW w:w="709"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tcBorders>
              <w:top w:val="nil"/>
              <w:left w:val="nil"/>
              <w:bottom w:val="single" w:sz="4" w:space="0" w:color="auto"/>
              <w:right w:val="nil"/>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927,60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927,6</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Мероприятия по выявлению и поддержке одаренных детей</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01200 84110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25,00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25,00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01200 84110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10,00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10,00</w:t>
            </w:r>
          </w:p>
        </w:tc>
      </w:tr>
      <w:tr w:rsidR="00767BBF" w:rsidRPr="00767BBF" w:rsidTr="00767BBF">
        <w:trPr>
          <w:trHeight w:val="20"/>
        </w:trPr>
        <w:tc>
          <w:tcPr>
            <w:tcW w:w="6320" w:type="dxa"/>
            <w:tcBorders>
              <w:top w:val="nil"/>
              <w:left w:val="single" w:sz="4" w:space="0" w:color="000000"/>
              <w:bottom w:val="nil"/>
              <w:right w:val="single" w:sz="4" w:space="0" w:color="000000"/>
            </w:tcBorders>
            <w:shd w:val="clear" w:color="FFFFCC"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Социальное обеспечение и иные выплаты населению</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01200 84110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300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15,00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15,00</w:t>
            </w:r>
          </w:p>
        </w:tc>
      </w:tr>
      <w:tr w:rsidR="00767BBF" w:rsidRPr="00767BBF" w:rsidTr="00767BBF">
        <w:trPr>
          <w:trHeight w:val="20"/>
        </w:trPr>
        <w:tc>
          <w:tcPr>
            <w:tcW w:w="6320" w:type="dxa"/>
            <w:tcBorders>
              <w:top w:val="single" w:sz="4" w:space="0" w:color="auto"/>
              <w:left w:val="single" w:sz="4" w:space="0" w:color="auto"/>
              <w:bottom w:val="single" w:sz="4" w:space="0" w:color="auto"/>
              <w:right w:val="single" w:sz="4" w:space="0" w:color="auto"/>
            </w:tcBorders>
            <w:shd w:val="clear" w:color="auto" w:fill="auto"/>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012EB 51790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2292,50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2292,50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012EB 51790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2292,50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2292,50</w:t>
            </w:r>
          </w:p>
        </w:tc>
      </w:tr>
      <w:tr w:rsidR="00767BBF" w:rsidRPr="00767BBF" w:rsidTr="00767BBF">
        <w:trPr>
          <w:trHeight w:val="20"/>
        </w:trPr>
        <w:tc>
          <w:tcPr>
            <w:tcW w:w="6320" w:type="dxa"/>
            <w:tcBorders>
              <w:top w:val="nil"/>
              <w:left w:val="single" w:sz="4" w:space="0" w:color="auto"/>
              <w:bottom w:val="single" w:sz="4" w:space="0" w:color="auto"/>
              <w:right w:val="single" w:sz="4" w:space="0" w:color="auto"/>
            </w:tcBorders>
            <w:shd w:val="clear" w:color="FFFFCC" w:fill="FFFFFF"/>
            <w:hideMark/>
          </w:tcPr>
          <w:p w:rsidR="00767BBF" w:rsidRPr="00767BBF" w:rsidRDefault="00767BBF" w:rsidP="00767BBF">
            <w:pPr>
              <w:widowControl/>
              <w:autoSpaceDE/>
              <w:autoSpaceDN/>
              <w:adjustRightInd/>
              <w:rPr>
                <w:i/>
                <w:iCs/>
                <w:color w:val="000000"/>
                <w:sz w:val="12"/>
                <w:szCs w:val="12"/>
              </w:rPr>
            </w:pPr>
            <w:r w:rsidRPr="00767BBF">
              <w:rPr>
                <w:i/>
                <w:iCs/>
                <w:color w:val="000000"/>
                <w:sz w:val="12"/>
                <w:szCs w:val="12"/>
              </w:rPr>
              <w:t>Реализация мероприятий национального проекта "Образование"</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012Е0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1515,50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0,00</w:t>
            </w:r>
          </w:p>
        </w:tc>
      </w:tr>
      <w:tr w:rsidR="00767BBF" w:rsidRPr="00767BBF" w:rsidTr="00767BBF">
        <w:trPr>
          <w:trHeight w:val="20"/>
        </w:trPr>
        <w:tc>
          <w:tcPr>
            <w:tcW w:w="6320" w:type="dxa"/>
            <w:tcBorders>
              <w:top w:val="nil"/>
              <w:left w:val="single" w:sz="4" w:space="0" w:color="auto"/>
              <w:bottom w:val="single" w:sz="4" w:space="0" w:color="auto"/>
              <w:right w:val="single" w:sz="4" w:space="0" w:color="auto"/>
            </w:tcBorders>
            <w:shd w:val="clear" w:color="FFFFCC" w:fill="FFFFFF"/>
            <w:hideMark/>
          </w:tcPr>
          <w:p w:rsidR="00767BBF" w:rsidRPr="00767BBF" w:rsidRDefault="00767BBF" w:rsidP="00767BBF">
            <w:pPr>
              <w:widowControl/>
              <w:autoSpaceDE/>
              <w:autoSpaceDN/>
              <w:adjustRightInd/>
              <w:rPr>
                <w:i/>
                <w:iCs/>
                <w:color w:val="000000"/>
                <w:sz w:val="12"/>
                <w:szCs w:val="12"/>
              </w:rPr>
            </w:pPr>
            <w:r w:rsidRPr="00767BBF">
              <w:rPr>
                <w:i/>
                <w:iCs/>
                <w:color w:val="000000"/>
                <w:sz w:val="12"/>
                <w:szCs w:val="12"/>
              </w:rPr>
              <w:t>Федеральный проект "Современная школа"</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012Е1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1515,50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r>
      <w:tr w:rsidR="00767BBF" w:rsidRPr="00767BBF" w:rsidTr="00767BBF">
        <w:trPr>
          <w:trHeight w:val="20"/>
        </w:trPr>
        <w:tc>
          <w:tcPr>
            <w:tcW w:w="6320" w:type="dxa"/>
            <w:tcBorders>
              <w:top w:val="nil"/>
              <w:left w:val="single" w:sz="4" w:space="0" w:color="auto"/>
              <w:bottom w:val="single" w:sz="4" w:space="0" w:color="auto"/>
              <w:right w:val="single" w:sz="4" w:space="0" w:color="auto"/>
            </w:tcBorders>
            <w:shd w:val="clear" w:color="FFFFCC" w:fill="FFFFFF"/>
            <w:hideMark/>
          </w:tcPr>
          <w:p w:rsidR="00767BBF" w:rsidRPr="00767BBF" w:rsidRDefault="00767BBF" w:rsidP="00767BBF">
            <w:pPr>
              <w:widowControl/>
              <w:autoSpaceDE/>
              <w:autoSpaceDN/>
              <w:adjustRightInd/>
              <w:rPr>
                <w:i/>
                <w:iCs/>
                <w:color w:val="000000"/>
                <w:sz w:val="12"/>
                <w:szCs w:val="12"/>
              </w:rPr>
            </w:pPr>
            <w:proofErr w:type="spellStart"/>
            <w:r w:rsidRPr="00767BBF">
              <w:rPr>
                <w:i/>
                <w:iCs/>
                <w:color w:val="000000"/>
                <w:sz w:val="12"/>
                <w:szCs w:val="12"/>
              </w:rPr>
              <w:t>Софинансирование</w:t>
            </w:r>
            <w:proofErr w:type="spellEnd"/>
            <w:r w:rsidRPr="00767BBF">
              <w:rPr>
                <w:i/>
                <w:iCs/>
                <w:color w:val="000000"/>
                <w:sz w:val="12"/>
                <w:szCs w:val="12"/>
              </w:rPr>
              <w:t xml:space="preserve"> расходных обязательств, возникающих при выполнении полномочий органов местного самоуправления по вопросам местного значения</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012Е1 15000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1500,00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r>
      <w:tr w:rsidR="00767BBF" w:rsidRPr="00767BBF" w:rsidTr="00767BBF">
        <w:trPr>
          <w:trHeight w:val="20"/>
        </w:trPr>
        <w:tc>
          <w:tcPr>
            <w:tcW w:w="6320" w:type="dxa"/>
            <w:tcBorders>
              <w:top w:val="nil"/>
              <w:left w:val="single" w:sz="4" w:space="0" w:color="auto"/>
              <w:bottom w:val="single" w:sz="4" w:space="0" w:color="auto"/>
              <w:right w:val="single" w:sz="4" w:space="0" w:color="auto"/>
            </w:tcBorders>
            <w:shd w:val="clear" w:color="FFFFCC"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 xml:space="preserve">Реализация мероприятий по подготовке образовательного пространства в муниципальных общеобразовательных организациях, на базе которых создаются центры образования </w:t>
            </w:r>
            <w:proofErr w:type="spellStart"/>
            <w:r w:rsidRPr="00767BBF">
              <w:rPr>
                <w:color w:val="000000"/>
                <w:sz w:val="12"/>
                <w:szCs w:val="12"/>
              </w:rPr>
              <w:t>естетственно</w:t>
            </w:r>
            <w:proofErr w:type="spellEnd"/>
            <w:r w:rsidRPr="00767BBF">
              <w:rPr>
                <w:color w:val="000000"/>
                <w:sz w:val="12"/>
                <w:szCs w:val="12"/>
              </w:rPr>
              <w:t>-научной и технологической направленности "Точка роста"</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012Е1 1546Г</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1500,00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0,00</w:t>
            </w:r>
          </w:p>
        </w:tc>
      </w:tr>
      <w:tr w:rsidR="00767BBF" w:rsidRPr="00767BBF" w:rsidTr="00767BBF">
        <w:trPr>
          <w:trHeight w:val="20"/>
        </w:trPr>
        <w:tc>
          <w:tcPr>
            <w:tcW w:w="6320" w:type="dxa"/>
            <w:tcBorders>
              <w:top w:val="nil"/>
              <w:left w:val="single" w:sz="4" w:space="0" w:color="auto"/>
              <w:bottom w:val="single" w:sz="4" w:space="0" w:color="auto"/>
              <w:right w:val="single" w:sz="4" w:space="0" w:color="auto"/>
            </w:tcBorders>
            <w:shd w:val="clear" w:color="FFFFCC"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012Е1 1546Г</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1500,00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0,00</w:t>
            </w:r>
          </w:p>
        </w:tc>
      </w:tr>
      <w:tr w:rsidR="00767BBF" w:rsidRPr="00767BBF" w:rsidTr="00767BBF">
        <w:trPr>
          <w:trHeight w:val="20"/>
        </w:trPr>
        <w:tc>
          <w:tcPr>
            <w:tcW w:w="6320" w:type="dxa"/>
            <w:tcBorders>
              <w:top w:val="nil"/>
              <w:left w:val="single" w:sz="4" w:space="0" w:color="auto"/>
              <w:bottom w:val="single" w:sz="4" w:space="0" w:color="auto"/>
              <w:right w:val="single" w:sz="4" w:space="0" w:color="auto"/>
            </w:tcBorders>
            <w:shd w:val="clear" w:color="FFFFCC"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 xml:space="preserve">Реализация мероприятий по подготовке образовательного пространства в муниципальных общеобразовательных организациях, на базе которых создаются центры образования </w:t>
            </w:r>
            <w:proofErr w:type="spellStart"/>
            <w:r w:rsidRPr="00767BBF">
              <w:rPr>
                <w:color w:val="000000"/>
                <w:sz w:val="12"/>
                <w:szCs w:val="12"/>
              </w:rPr>
              <w:t>естетственно</w:t>
            </w:r>
            <w:proofErr w:type="spellEnd"/>
            <w:r w:rsidRPr="00767BBF">
              <w:rPr>
                <w:color w:val="000000"/>
                <w:sz w:val="12"/>
                <w:szCs w:val="12"/>
              </w:rPr>
              <w:t>-научной и технологической направленности "Точка роста" за счет средств местного бюджета</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012E1 S546Г</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15,50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0,00</w:t>
            </w:r>
          </w:p>
        </w:tc>
      </w:tr>
      <w:tr w:rsidR="00767BBF" w:rsidRPr="00767BBF" w:rsidTr="00767BBF">
        <w:trPr>
          <w:trHeight w:val="20"/>
        </w:trPr>
        <w:tc>
          <w:tcPr>
            <w:tcW w:w="6320" w:type="dxa"/>
            <w:tcBorders>
              <w:top w:val="nil"/>
              <w:left w:val="single" w:sz="4" w:space="0" w:color="auto"/>
              <w:bottom w:val="single" w:sz="4" w:space="0" w:color="auto"/>
              <w:right w:val="single" w:sz="4" w:space="0" w:color="auto"/>
            </w:tcBorders>
            <w:shd w:val="clear" w:color="FFFFCC"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012E1 S546Г</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15,50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0,00</w:t>
            </w:r>
          </w:p>
        </w:tc>
      </w:tr>
      <w:tr w:rsidR="00767BBF" w:rsidRPr="00767BBF" w:rsidTr="00767BBF">
        <w:trPr>
          <w:trHeight w:val="20"/>
        </w:trPr>
        <w:tc>
          <w:tcPr>
            <w:tcW w:w="6320"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rPr>
                <w:b/>
                <w:bCs/>
                <w:i/>
                <w:iCs/>
                <w:color w:val="000000"/>
                <w:sz w:val="12"/>
                <w:szCs w:val="12"/>
              </w:rPr>
            </w:pPr>
            <w:r w:rsidRPr="00767BBF">
              <w:rPr>
                <w:b/>
                <w:bCs/>
                <w:i/>
                <w:iCs/>
                <w:color w:val="000000"/>
                <w:sz w:val="12"/>
                <w:szCs w:val="12"/>
              </w:rPr>
              <w:t>Подпрограмма "Развитие системы дополнительного образования детей Слободского района"</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01300 00000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7016,60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7071,30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r w:rsidRPr="00767BBF">
              <w:rPr>
                <w:i/>
                <w:iCs/>
                <w:color w:val="000000"/>
                <w:sz w:val="12"/>
                <w:szCs w:val="12"/>
              </w:rPr>
              <w:t>Финансовое обеспечение деятельности муниципальных учреждений</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01300 82000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7016,60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7071,30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r w:rsidRPr="00767BBF">
              <w:rPr>
                <w:i/>
                <w:iCs/>
                <w:color w:val="000000"/>
                <w:sz w:val="12"/>
                <w:szCs w:val="12"/>
              </w:rPr>
              <w:t>Организации дополнительного образования</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01300 82030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5920,40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5920,40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Организации дополнительного образования</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01300 82030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5920,40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5920,40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01300 82030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5411,80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5411,8</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01300 82030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508,60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508,6</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Персонифицированное финансирование дополнительного образования детей</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01300 82040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1096,20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1150,9</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Предоставление субсидий бюджетным, автономным учреждениям и иным некоммерческим организациям</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01300 82040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600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1096,20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1150,9</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i/>
                <w:iCs/>
                <w:color w:val="000000"/>
                <w:sz w:val="12"/>
                <w:szCs w:val="12"/>
              </w:rPr>
            </w:pPr>
            <w:r w:rsidRPr="00767BBF">
              <w:rPr>
                <w:b/>
                <w:bCs/>
                <w:i/>
                <w:iCs/>
                <w:color w:val="000000"/>
                <w:sz w:val="12"/>
                <w:szCs w:val="12"/>
              </w:rPr>
              <w:t>Подпрограмма "Организация деятельности МКУ РМК Слободского района"</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01400 00000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3006,30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3006,30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r w:rsidRPr="00767BBF">
              <w:rPr>
                <w:i/>
                <w:iCs/>
                <w:color w:val="000000"/>
                <w:sz w:val="12"/>
                <w:szCs w:val="12"/>
              </w:rPr>
              <w:t xml:space="preserve">Финансовое обеспечение деятельности </w:t>
            </w:r>
            <w:proofErr w:type="spellStart"/>
            <w:r w:rsidRPr="00767BBF">
              <w:rPr>
                <w:i/>
                <w:iCs/>
                <w:color w:val="000000"/>
                <w:sz w:val="12"/>
                <w:szCs w:val="12"/>
              </w:rPr>
              <w:t>муниципалных</w:t>
            </w:r>
            <w:proofErr w:type="spellEnd"/>
            <w:r w:rsidRPr="00767BBF">
              <w:rPr>
                <w:i/>
                <w:iCs/>
                <w:color w:val="000000"/>
                <w:sz w:val="12"/>
                <w:szCs w:val="12"/>
              </w:rPr>
              <w:t xml:space="preserve"> учреждений</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01400 82000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3006,30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3006,30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Учебно-методические кабинеты, централизованные бухгалтерии</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01400 82040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3006,30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3006,30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01400 82040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2794,30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2794,3</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01400 82040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212,00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212,00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i/>
                <w:iCs/>
                <w:color w:val="000000"/>
                <w:sz w:val="12"/>
                <w:szCs w:val="12"/>
              </w:rPr>
            </w:pPr>
            <w:r w:rsidRPr="00767BBF">
              <w:rPr>
                <w:b/>
                <w:bCs/>
                <w:i/>
                <w:iCs/>
                <w:color w:val="000000"/>
                <w:sz w:val="12"/>
                <w:szCs w:val="12"/>
              </w:rPr>
              <w:t>Подпрограмма "Организация деятельности МКУ ЦБ управления образования Слободского района"</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01500 00000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12838,30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12838,30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r w:rsidRPr="00767BBF">
              <w:rPr>
                <w:i/>
                <w:iCs/>
                <w:color w:val="000000"/>
                <w:sz w:val="12"/>
                <w:szCs w:val="12"/>
              </w:rPr>
              <w:t>Финансовое обеспечение деятельности муниципальных учреждений</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01500 82000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12838,30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12838,30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Учебно-методические кабинеты, централизованные бухгалтерии</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01500 82040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12838,30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12838,30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01500 82040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12359,30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12359,3</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01500 82040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479,00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479,00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i/>
                <w:iCs/>
                <w:color w:val="000000"/>
                <w:sz w:val="12"/>
                <w:szCs w:val="12"/>
              </w:rPr>
            </w:pPr>
            <w:r w:rsidRPr="00767BBF">
              <w:rPr>
                <w:b/>
                <w:bCs/>
                <w:i/>
                <w:iCs/>
                <w:color w:val="000000"/>
                <w:sz w:val="12"/>
                <w:szCs w:val="12"/>
              </w:rPr>
              <w:t>Подпрограмма "Развитие кадрового потенциала системы образования  Слободского района"</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01600 00000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21356,00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22360,00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Финансовое обеспечение расходных обязательств публично-правовых образований, возникающих при выполнении ими государственных полномочий Кировской области</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01600 16000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21356,00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22360,00</w:t>
            </w:r>
          </w:p>
        </w:tc>
      </w:tr>
      <w:tr w:rsidR="00767BBF" w:rsidRPr="00767BBF" w:rsidTr="00767BBF">
        <w:trPr>
          <w:trHeight w:val="20"/>
        </w:trPr>
        <w:tc>
          <w:tcPr>
            <w:tcW w:w="632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Возмещение расходов, связанных с предоставлением меры социальной поддержки, установленной абзацем первым части 1 статьи 15 Закона Кировской области "Об образовании в Кировской области", с учетом положений части 3 статьи 17 указанного закона</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01600 16140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21356,00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22360,00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01600 16140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20768,30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21742,6</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01600 16140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207,70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217,4</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Предоставление субсидий бюджетным, автономным учреждениям и иным некоммерческим организациям</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01600 16140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600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380,00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400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i/>
                <w:iCs/>
                <w:color w:val="000000"/>
                <w:sz w:val="12"/>
                <w:szCs w:val="12"/>
              </w:rPr>
            </w:pPr>
            <w:r w:rsidRPr="00767BBF">
              <w:rPr>
                <w:b/>
                <w:bCs/>
                <w:i/>
                <w:iCs/>
                <w:color w:val="000000"/>
                <w:sz w:val="12"/>
                <w:szCs w:val="12"/>
              </w:rPr>
              <w:t>Подпрограмма "Социализация детей-сирот, детей, оставшихся без попечения родителей"</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01700 00000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13797,70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12116,90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Финансовое обеспечение расходных обязательств публично-правовых образований, возникающих при выполнении ими государственных полномочий Кировской области</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01700 16000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10452,70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10444,40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Назначение и выплата ежемесячных денежных выплат на детей-сирот  и детей, оставшихся без попечения родителей, находящихся под опекой (попечительством), в приемной семье, и по начислению и выплате ежемесячного вознаграждения, причитающегося приемным родителям</w:t>
            </w:r>
          </w:p>
        </w:tc>
        <w:tc>
          <w:tcPr>
            <w:tcW w:w="1208"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01700 16080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10436,00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10436,00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1208"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01700 16080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203,00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203,00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Социальное обеспечение и иные выплаты населению</w:t>
            </w:r>
          </w:p>
        </w:tc>
        <w:tc>
          <w:tcPr>
            <w:tcW w:w="1208"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01700 16080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300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10233,00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10233,00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Обеспечение прав  на жилое помещение в соответствии с Законом Кировской области "О социальной поддержке детей-сирот и детей, оставшихся без попечения родителей, лиц из числа детей-сирот и детей, оставшихся без попечения родителей, детей попавших в сложную жизненную ситуацию"</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01700 16090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16,70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8,40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 xml:space="preserve"> Расходы по администрированию</w:t>
            </w:r>
          </w:p>
        </w:tc>
        <w:tc>
          <w:tcPr>
            <w:tcW w:w="1208"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01700 16094</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16,70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8,40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1208"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01700 16094</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16,70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8,40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 xml:space="preserve">Обеспечение прав на жилое помещение в </w:t>
            </w:r>
            <w:proofErr w:type="spellStart"/>
            <w:r w:rsidRPr="00767BBF">
              <w:rPr>
                <w:color w:val="000000"/>
                <w:sz w:val="12"/>
                <w:szCs w:val="12"/>
              </w:rPr>
              <w:t>соотвествии</w:t>
            </w:r>
            <w:proofErr w:type="spellEnd"/>
            <w:r w:rsidRPr="00767BBF">
              <w:rPr>
                <w:color w:val="000000"/>
                <w:sz w:val="12"/>
                <w:szCs w:val="12"/>
              </w:rPr>
              <w:t xml:space="preserve"> с Законом Кировской области "О социальной поддержке детей-сирот и детей, оставшихся без попечения родителей, лиц из числа детей-сирот и детей, оставшихся без попечения родителей, детей, попавших в сложную жизненную ситуацию"</w:t>
            </w:r>
          </w:p>
        </w:tc>
        <w:tc>
          <w:tcPr>
            <w:tcW w:w="1208"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01700 N0820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3345,00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1672,50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Капитальные вложения в объекты недвижимого имущества государственной (муниципальной) собственности</w:t>
            </w:r>
          </w:p>
        </w:tc>
        <w:tc>
          <w:tcPr>
            <w:tcW w:w="1208"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01700 N0820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400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3345,00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1672,5</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color w:val="000000"/>
                <w:sz w:val="12"/>
                <w:szCs w:val="12"/>
              </w:rPr>
            </w:pPr>
            <w:r w:rsidRPr="00767BBF">
              <w:rPr>
                <w:b/>
                <w:bCs/>
                <w:color w:val="000000"/>
                <w:sz w:val="12"/>
                <w:szCs w:val="12"/>
              </w:rPr>
              <w:t>Муниципальная программа "Повышение эффективности реализации молодежной политики и организация отдыха и оздоровления детей и молодежи"</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02000 00000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b/>
                <w:bCs/>
                <w:sz w:val="12"/>
                <w:szCs w:val="12"/>
              </w:rPr>
            </w:pPr>
            <w:r w:rsidRPr="00767BBF">
              <w:rPr>
                <w:b/>
                <w:bCs/>
                <w:sz w:val="12"/>
                <w:szCs w:val="12"/>
              </w:rPr>
              <w:t>2199,65</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b/>
                <w:bCs/>
                <w:sz w:val="12"/>
                <w:szCs w:val="12"/>
              </w:rPr>
            </w:pPr>
            <w:r w:rsidRPr="00767BBF">
              <w:rPr>
                <w:b/>
                <w:bCs/>
                <w:sz w:val="12"/>
                <w:szCs w:val="12"/>
              </w:rPr>
              <w:t>2246,55</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i/>
                <w:iCs/>
                <w:color w:val="000000"/>
                <w:sz w:val="12"/>
                <w:szCs w:val="12"/>
              </w:rPr>
            </w:pPr>
            <w:r w:rsidRPr="00767BBF">
              <w:rPr>
                <w:b/>
                <w:bCs/>
                <w:i/>
                <w:iCs/>
                <w:color w:val="000000"/>
                <w:sz w:val="12"/>
                <w:szCs w:val="12"/>
              </w:rPr>
              <w:t>Подпрограмма "Молодежь Слободского района"</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02100 00000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200,00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200,00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r w:rsidRPr="00767BBF">
              <w:rPr>
                <w:i/>
                <w:iCs/>
                <w:color w:val="000000"/>
                <w:sz w:val="12"/>
                <w:szCs w:val="12"/>
              </w:rPr>
              <w:t>Мероприятия в установленной сфере деятельности</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02100 84000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200,00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200,00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Мероприятия в сфере молодежной политики</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02100 84050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200,00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200,00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 </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 </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 </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 </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 </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1208" w:type="dxa"/>
            <w:tcBorders>
              <w:top w:val="nil"/>
              <w:left w:val="nil"/>
              <w:bottom w:val="nil"/>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02100 84050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200,00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200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i/>
                <w:iCs/>
                <w:color w:val="000000"/>
                <w:sz w:val="12"/>
                <w:szCs w:val="12"/>
              </w:rPr>
            </w:pPr>
            <w:r w:rsidRPr="00767BBF">
              <w:rPr>
                <w:b/>
                <w:bCs/>
                <w:i/>
                <w:iCs/>
                <w:color w:val="000000"/>
                <w:sz w:val="12"/>
                <w:szCs w:val="12"/>
              </w:rPr>
              <w:t>Подпрограмма "Организация отдыха и оздоровления детей и молодежи в Слободском районе"</w:t>
            </w:r>
          </w:p>
        </w:tc>
        <w:tc>
          <w:tcPr>
            <w:tcW w:w="1208" w:type="dxa"/>
            <w:tcBorders>
              <w:top w:val="single" w:sz="4" w:space="0" w:color="000000"/>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02200 00000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1999,65</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2046,55</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proofErr w:type="spellStart"/>
            <w:r w:rsidRPr="00767BBF">
              <w:rPr>
                <w:i/>
                <w:iCs/>
                <w:color w:val="000000"/>
                <w:sz w:val="12"/>
                <w:szCs w:val="12"/>
              </w:rPr>
              <w:t>Софинансирование</w:t>
            </w:r>
            <w:proofErr w:type="spellEnd"/>
            <w:r w:rsidRPr="00767BBF">
              <w:rPr>
                <w:i/>
                <w:iCs/>
                <w:color w:val="000000"/>
                <w:sz w:val="12"/>
                <w:szCs w:val="12"/>
              </w:rPr>
              <w:t xml:space="preserve"> расходных обязательств, возникающих при выполнении полномочий органов местного самоуправления по вопросам местного значения</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02200 15000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1050,35</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1050,35</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 xml:space="preserve">Оплата стоимости питания детей в лагерях, организованных муниципальными учреждениями, осуществляющими организацию отдыха и оздоровления детей в каникулярное время, с дневным </w:t>
            </w:r>
            <w:proofErr w:type="spellStart"/>
            <w:r w:rsidRPr="00767BBF">
              <w:rPr>
                <w:color w:val="000000"/>
                <w:sz w:val="12"/>
                <w:szCs w:val="12"/>
              </w:rPr>
              <w:t>пербыванием</w:t>
            </w:r>
            <w:proofErr w:type="spellEnd"/>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02200 15060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1050,35</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1050,35</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1208" w:type="dxa"/>
            <w:tcBorders>
              <w:top w:val="nil"/>
              <w:left w:val="nil"/>
              <w:bottom w:val="nil"/>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02200 15060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935,15</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935,15</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lastRenderedPageBreak/>
              <w:t>Предоставление субсидий бюджетным, автономным учреждениям и иным некоммерческим организациям</w:t>
            </w:r>
          </w:p>
        </w:tc>
        <w:tc>
          <w:tcPr>
            <w:tcW w:w="1208" w:type="dxa"/>
            <w:tcBorders>
              <w:top w:val="single" w:sz="4" w:space="0" w:color="auto"/>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02200 15060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600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115,20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115,2</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 xml:space="preserve">Оплата стоимости питания детей в лагерях, организованных муниципальными учреждениями, осуществляющими организацию отдыха и оздоровления детей в каникулярное время, с дневным </w:t>
            </w:r>
            <w:proofErr w:type="spellStart"/>
            <w:r w:rsidRPr="00767BBF">
              <w:rPr>
                <w:color w:val="000000"/>
                <w:sz w:val="12"/>
                <w:szCs w:val="12"/>
              </w:rPr>
              <w:t>пербыванием</w:t>
            </w:r>
            <w:proofErr w:type="spellEnd"/>
            <w:r w:rsidRPr="00767BBF">
              <w:rPr>
                <w:color w:val="000000"/>
                <w:sz w:val="12"/>
                <w:szCs w:val="12"/>
              </w:rPr>
              <w:t xml:space="preserve"> за счет местного бюджета</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02200 S5060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949,30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996,2</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02200 S5060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948,10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995,00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Предоставление субсидий бюджетным, автономным учреждениям и иным некоммерческим организациям</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02200 S5060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600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1,20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1,2</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color w:val="000000"/>
                <w:sz w:val="12"/>
                <w:szCs w:val="12"/>
              </w:rPr>
            </w:pPr>
            <w:r w:rsidRPr="00767BBF">
              <w:rPr>
                <w:b/>
                <w:bCs/>
                <w:color w:val="000000"/>
                <w:sz w:val="12"/>
                <w:szCs w:val="12"/>
              </w:rPr>
              <w:t>Муниципальная программа "Развитие культуры Слободского района"</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03000 00000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b/>
                <w:bCs/>
                <w:sz w:val="12"/>
                <w:szCs w:val="12"/>
              </w:rPr>
            </w:pPr>
            <w:r w:rsidRPr="00767BBF">
              <w:rPr>
                <w:b/>
                <w:bCs/>
                <w:sz w:val="12"/>
                <w:szCs w:val="12"/>
              </w:rPr>
              <w:t>80083,33</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b/>
                <w:bCs/>
                <w:sz w:val="12"/>
                <w:szCs w:val="12"/>
              </w:rPr>
            </w:pPr>
            <w:r w:rsidRPr="00767BBF">
              <w:rPr>
                <w:b/>
                <w:bCs/>
                <w:sz w:val="12"/>
                <w:szCs w:val="12"/>
              </w:rPr>
              <w:t>75687,90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i/>
                <w:iCs/>
                <w:color w:val="000000"/>
                <w:sz w:val="12"/>
                <w:szCs w:val="12"/>
              </w:rPr>
            </w:pPr>
            <w:proofErr w:type="spellStart"/>
            <w:r w:rsidRPr="00767BBF">
              <w:rPr>
                <w:b/>
                <w:bCs/>
                <w:i/>
                <w:iCs/>
                <w:color w:val="000000"/>
                <w:sz w:val="12"/>
                <w:szCs w:val="12"/>
              </w:rPr>
              <w:t>Подрограмма</w:t>
            </w:r>
            <w:proofErr w:type="spellEnd"/>
            <w:r w:rsidRPr="00767BBF">
              <w:rPr>
                <w:b/>
                <w:bCs/>
                <w:i/>
                <w:iCs/>
                <w:color w:val="000000"/>
                <w:sz w:val="12"/>
                <w:szCs w:val="12"/>
              </w:rPr>
              <w:t xml:space="preserve"> "Организация и поддержка народного творчества Слободского района"</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03100 00000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28338,00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28338,00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r w:rsidRPr="00767BBF">
              <w:rPr>
                <w:i/>
                <w:iCs/>
                <w:color w:val="000000"/>
                <w:sz w:val="12"/>
                <w:szCs w:val="1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03100 80000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967,30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969,80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 xml:space="preserve">Иные межбюджетные трансферты бюджету муниципального района из бюджетов поселений на осуществление части полномочий по решению вопросов местного значения по созданию условий для организации досуга и обеспечения жителей поселения услугами организаций культуры </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03100 80110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967,30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969,80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Предоставление субсидий бюджетным, автономным учреждениям и иным некоммерческим организациям</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03100 80110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600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967,30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969,8</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r w:rsidRPr="00767BBF">
              <w:rPr>
                <w:i/>
                <w:iCs/>
                <w:color w:val="000000"/>
                <w:sz w:val="12"/>
                <w:szCs w:val="12"/>
              </w:rPr>
              <w:t>Финансовое обеспечение деятельности муниципальных учреждений</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03100 82000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27370,70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27368,20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Дома культуры и другие учреждения культуры</w:t>
            </w:r>
          </w:p>
        </w:tc>
        <w:tc>
          <w:tcPr>
            <w:tcW w:w="1208"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03100 82050</w:t>
            </w:r>
          </w:p>
        </w:tc>
        <w:tc>
          <w:tcPr>
            <w:tcW w:w="709" w:type="dxa"/>
            <w:tcBorders>
              <w:top w:val="nil"/>
              <w:left w:val="nil"/>
              <w:bottom w:val="single" w:sz="4" w:space="0" w:color="000000"/>
              <w:right w:val="nil"/>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tcBorders>
              <w:top w:val="nil"/>
              <w:left w:val="single" w:sz="4" w:space="0" w:color="000000"/>
              <w:bottom w:val="single" w:sz="4" w:space="0" w:color="000000"/>
              <w:right w:val="nil"/>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18035,20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18032,70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Предоставление субсидий бюджетным, автономным учреждениям и иным некоммерческим организациям</w:t>
            </w:r>
          </w:p>
        </w:tc>
        <w:tc>
          <w:tcPr>
            <w:tcW w:w="1208"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03100 82050</w:t>
            </w:r>
          </w:p>
        </w:tc>
        <w:tc>
          <w:tcPr>
            <w:tcW w:w="709" w:type="dxa"/>
            <w:tcBorders>
              <w:top w:val="nil"/>
              <w:left w:val="nil"/>
              <w:bottom w:val="single" w:sz="4" w:space="0" w:color="000000"/>
              <w:right w:val="nil"/>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600</w:t>
            </w:r>
          </w:p>
        </w:tc>
        <w:tc>
          <w:tcPr>
            <w:tcW w:w="992" w:type="dxa"/>
            <w:tcBorders>
              <w:top w:val="nil"/>
              <w:left w:val="single" w:sz="4" w:space="0" w:color="000000"/>
              <w:bottom w:val="single" w:sz="4" w:space="0" w:color="000000"/>
              <w:right w:val="nil"/>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18035,20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18032,7</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Учреждения, обеспечивающие оказание услуг муниципальными учреждениями</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03100 82080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9335,50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9335,50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03100 82080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9160,00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9160,00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03100 82080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175,50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175,5</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i/>
                <w:iCs/>
                <w:color w:val="000000"/>
                <w:sz w:val="12"/>
                <w:szCs w:val="12"/>
              </w:rPr>
            </w:pPr>
            <w:r w:rsidRPr="00767BBF">
              <w:rPr>
                <w:b/>
                <w:bCs/>
                <w:i/>
                <w:iCs/>
                <w:color w:val="000000"/>
                <w:sz w:val="12"/>
                <w:szCs w:val="12"/>
              </w:rPr>
              <w:t>Подпрограмма "Организация библиотечного обслуживания населения Слободского района муниципальными общедоступными библиотеками"</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03200 00000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22518,90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22518,90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r w:rsidRPr="00767BBF">
              <w:rPr>
                <w:i/>
                <w:iCs/>
                <w:color w:val="000000"/>
                <w:sz w:val="12"/>
                <w:szCs w:val="1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03200 80000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5090,60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5101,30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Иные межбюджетные трансферты бюджету муниципального района из бюджетов поселений на осуществление части полномочий по решению вопросов местного значения на организацию библиотечного обслуживания населения</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03200 80100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5090,60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5101,30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03200 80100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4599,70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4599,7</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03200 80100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490,90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501,6</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r w:rsidRPr="00767BBF">
              <w:rPr>
                <w:i/>
                <w:iCs/>
                <w:color w:val="000000"/>
                <w:sz w:val="12"/>
                <w:szCs w:val="12"/>
              </w:rPr>
              <w:t>Финансовое обеспечение деятельности муниципальных учреждений</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03200 82000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17428,30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17417,60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Библиотеки</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03200 82060</w:t>
            </w:r>
          </w:p>
        </w:tc>
        <w:tc>
          <w:tcPr>
            <w:tcW w:w="709"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tcBorders>
              <w:top w:val="nil"/>
              <w:left w:val="nil"/>
              <w:bottom w:val="single" w:sz="4" w:space="0" w:color="000000"/>
              <w:right w:val="nil"/>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17428,30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17417,60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03200 82060</w:t>
            </w:r>
          </w:p>
        </w:tc>
        <w:tc>
          <w:tcPr>
            <w:tcW w:w="709"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100</w:t>
            </w:r>
          </w:p>
        </w:tc>
        <w:tc>
          <w:tcPr>
            <w:tcW w:w="992" w:type="dxa"/>
            <w:tcBorders>
              <w:top w:val="nil"/>
              <w:left w:val="nil"/>
              <w:bottom w:val="single" w:sz="4" w:space="0" w:color="000000"/>
              <w:right w:val="nil"/>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15171,90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15171,9</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03200 82060</w:t>
            </w:r>
          </w:p>
        </w:tc>
        <w:tc>
          <w:tcPr>
            <w:tcW w:w="709"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tcBorders>
              <w:top w:val="nil"/>
              <w:left w:val="nil"/>
              <w:bottom w:val="single" w:sz="4" w:space="0" w:color="000000"/>
              <w:right w:val="nil"/>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2256,40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2245,7</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i/>
                <w:iCs/>
                <w:color w:val="000000"/>
                <w:sz w:val="12"/>
                <w:szCs w:val="12"/>
              </w:rPr>
            </w:pPr>
            <w:r w:rsidRPr="00767BBF">
              <w:rPr>
                <w:b/>
                <w:bCs/>
                <w:i/>
                <w:iCs/>
                <w:color w:val="000000"/>
                <w:sz w:val="12"/>
                <w:szCs w:val="12"/>
              </w:rPr>
              <w:t>Подпрограмма "Дополнительное образование детей в детских музыкальных школах, школах искусств Слободского района"</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03300 00000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23779,10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23779,10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r w:rsidRPr="00767BBF">
              <w:rPr>
                <w:i/>
                <w:iCs/>
                <w:color w:val="000000"/>
                <w:sz w:val="12"/>
                <w:szCs w:val="12"/>
              </w:rPr>
              <w:t xml:space="preserve">Финансовое </w:t>
            </w:r>
            <w:proofErr w:type="spellStart"/>
            <w:r w:rsidRPr="00767BBF">
              <w:rPr>
                <w:i/>
                <w:iCs/>
                <w:color w:val="000000"/>
                <w:sz w:val="12"/>
                <w:szCs w:val="12"/>
              </w:rPr>
              <w:t>обеспечвение</w:t>
            </w:r>
            <w:proofErr w:type="spellEnd"/>
            <w:r w:rsidRPr="00767BBF">
              <w:rPr>
                <w:i/>
                <w:iCs/>
                <w:color w:val="000000"/>
                <w:sz w:val="12"/>
                <w:szCs w:val="12"/>
              </w:rPr>
              <w:t xml:space="preserve"> деятельности муниципальных учреждений</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03300 82000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23779,10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23779,10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за счет средств областного бюджета</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03300 8203А</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9575,50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9575,50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03300 8203А</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9560,10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9560,1</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Иные бюджетные ассигнования</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03300 8203А</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800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15,40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15,4</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 xml:space="preserve">Расходы по </w:t>
            </w:r>
            <w:proofErr w:type="spellStart"/>
            <w:r w:rsidRPr="00767BBF">
              <w:rPr>
                <w:color w:val="000000"/>
                <w:sz w:val="12"/>
                <w:szCs w:val="12"/>
              </w:rPr>
              <w:t>софинансированию</w:t>
            </w:r>
            <w:proofErr w:type="spellEnd"/>
            <w:r w:rsidRPr="00767BBF">
              <w:rPr>
                <w:color w:val="000000"/>
                <w:sz w:val="12"/>
                <w:szCs w:val="12"/>
              </w:rPr>
              <w:t xml:space="preserve"> за счет средств местного бюджета</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03300 8203Б</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3,90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3,9</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Иные бюджетные ассигнования</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03300 8203Б</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800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3,90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3,9</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Организации дополнительного образования</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03300 82030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14199,70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14199,70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03300 82030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12843,90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12843,9</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03300 82030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1355,80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1355,8</w:t>
            </w:r>
          </w:p>
        </w:tc>
      </w:tr>
      <w:tr w:rsidR="00767BBF" w:rsidRPr="00767BBF" w:rsidTr="00767BBF">
        <w:trPr>
          <w:trHeight w:val="20"/>
        </w:trPr>
        <w:tc>
          <w:tcPr>
            <w:tcW w:w="6320" w:type="dxa"/>
            <w:tcBorders>
              <w:top w:val="nil"/>
              <w:left w:val="single" w:sz="4" w:space="0" w:color="000000"/>
              <w:bottom w:val="nil"/>
              <w:right w:val="single" w:sz="4" w:space="0" w:color="000000"/>
            </w:tcBorders>
            <w:shd w:val="clear" w:color="000000" w:fill="FFFFFF"/>
            <w:hideMark/>
          </w:tcPr>
          <w:p w:rsidR="00767BBF" w:rsidRPr="00767BBF" w:rsidRDefault="00767BBF" w:rsidP="00767BBF">
            <w:pPr>
              <w:widowControl/>
              <w:autoSpaceDE/>
              <w:autoSpaceDN/>
              <w:adjustRightInd/>
              <w:rPr>
                <w:b/>
                <w:bCs/>
                <w:i/>
                <w:iCs/>
                <w:color w:val="000000"/>
                <w:sz w:val="12"/>
                <w:szCs w:val="12"/>
              </w:rPr>
            </w:pPr>
            <w:r w:rsidRPr="00767BBF">
              <w:rPr>
                <w:b/>
                <w:bCs/>
                <w:i/>
                <w:iCs/>
                <w:color w:val="000000"/>
                <w:sz w:val="12"/>
                <w:szCs w:val="12"/>
              </w:rPr>
              <w:t>Мероприятия не вошедшие в подпрограммы</w:t>
            </w:r>
          </w:p>
        </w:tc>
        <w:tc>
          <w:tcPr>
            <w:tcW w:w="1208" w:type="dxa"/>
            <w:tcBorders>
              <w:top w:val="nil"/>
              <w:left w:val="nil"/>
              <w:bottom w:val="nil"/>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03Я00 00000</w:t>
            </w:r>
          </w:p>
        </w:tc>
        <w:tc>
          <w:tcPr>
            <w:tcW w:w="709" w:type="dxa"/>
            <w:tcBorders>
              <w:top w:val="nil"/>
              <w:left w:val="nil"/>
              <w:bottom w:val="nil"/>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000</w:t>
            </w:r>
          </w:p>
        </w:tc>
        <w:tc>
          <w:tcPr>
            <w:tcW w:w="992" w:type="dxa"/>
            <w:tcBorders>
              <w:top w:val="nil"/>
              <w:left w:val="nil"/>
              <w:bottom w:val="nil"/>
              <w:right w:val="nil"/>
            </w:tcBorders>
            <w:shd w:val="clear" w:color="000000" w:fill="FFFFFF"/>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4861,33</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b/>
                <w:bCs/>
                <w:sz w:val="12"/>
                <w:szCs w:val="12"/>
              </w:rPr>
            </w:pPr>
            <w:r w:rsidRPr="00767BBF">
              <w:rPr>
                <w:b/>
                <w:bCs/>
                <w:sz w:val="12"/>
                <w:szCs w:val="12"/>
              </w:rPr>
              <w:t>465,90</w:t>
            </w:r>
          </w:p>
        </w:tc>
      </w:tr>
      <w:tr w:rsidR="00767BBF" w:rsidRPr="00767BBF" w:rsidTr="00767BBF">
        <w:trPr>
          <w:trHeight w:val="20"/>
        </w:trPr>
        <w:tc>
          <w:tcPr>
            <w:tcW w:w="6320" w:type="dxa"/>
            <w:tcBorders>
              <w:top w:val="single" w:sz="4" w:space="0" w:color="auto"/>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Федеральный проект "Творческие люди"</w:t>
            </w:r>
          </w:p>
        </w:tc>
        <w:tc>
          <w:tcPr>
            <w:tcW w:w="1208" w:type="dxa"/>
            <w:tcBorders>
              <w:top w:val="single" w:sz="4" w:space="0" w:color="auto"/>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03ЯA1 00000</w:t>
            </w:r>
          </w:p>
        </w:tc>
        <w:tc>
          <w:tcPr>
            <w:tcW w:w="709" w:type="dxa"/>
            <w:tcBorders>
              <w:top w:val="single" w:sz="4" w:space="0" w:color="auto"/>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single" w:sz="4" w:space="0" w:color="auto"/>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4394,63</w:t>
            </w:r>
          </w:p>
        </w:tc>
        <w:tc>
          <w:tcPr>
            <w:tcW w:w="1037" w:type="dxa"/>
            <w:tcBorders>
              <w:top w:val="nil"/>
              <w:left w:val="nil"/>
              <w:bottom w:val="nil"/>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0,00</w:t>
            </w:r>
          </w:p>
        </w:tc>
      </w:tr>
      <w:tr w:rsidR="00767BBF" w:rsidRPr="00767BBF" w:rsidTr="00767BBF">
        <w:trPr>
          <w:trHeight w:val="20"/>
        </w:trPr>
        <w:tc>
          <w:tcPr>
            <w:tcW w:w="6320"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Государственная поддержка отрасли культуры</w:t>
            </w:r>
          </w:p>
        </w:tc>
        <w:tc>
          <w:tcPr>
            <w:tcW w:w="1208" w:type="dxa"/>
            <w:tcBorders>
              <w:top w:val="nil"/>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03ЯA1 55190</w:t>
            </w:r>
          </w:p>
        </w:tc>
        <w:tc>
          <w:tcPr>
            <w:tcW w:w="709" w:type="dxa"/>
            <w:tcBorders>
              <w:top w:val="nil"/>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4394,63</w:t>
            </w:r>
          </w:p>
        </w:tc>
        <w:tc>
          <w:tcPr>
            <w:tcW w:w="1037" w:type="dxa"/>
            <w:tcBorders>
              <w:top w:val="single" w:sz="4" w:space="0" w:color="auto"/>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1208" w:type="dxa"/>
            <w:tcBorders>
              <w:top w:val="nil"/>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03ЯA1 55190</w:t>
            </w:r>
          </w:p>
        </w:tc>
        <w:tc>
          <w:tcPr>
            <w:tcW w:w="709" w:type="dxa"/>
            <w:tcBorders>
              <w:top w:val="nil"/>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4394,63</w:t>
            </w:r>
          </w:p>
        </w:tc>
        <w:tc>
          <w:tcPr>
            <w:tcW w:w="1037"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0,00</w:t>
            </w:r>
          </w:p>
        </w:tc>
      </w:tr>
      <w:tr w:rsidR="00767BBF" w:rsidRPr="00767BBF" w:rsidTr="00767BBF">
        <w:trPr>
          <w:trHeight w:val="20"/>
        </w:trPr>
        <w:tc>
          <w:tcPr>
            <w:tcW w:w="632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Государственная поддержка отрасли культуры</w:t>
            </w:r>
          </w:p>
        </w:tc>
        <w:tc>
          <w:tcPr>
            <w:tcW w:w="1208"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03Я10 L5190</w:t>
            </w:r>
          </w:p>
        </w:tc>
        <w:tc>
          <w:tcPr>
            <w:tcW w:w="709" w:type="dxa"/>
            <w:tcBorders>
              <w:top w:val="nil"/>
              <w:left w:val="nil"/>
              <w:bottom w:val="single" w:sz="4" w:space="0" w:color="auto"/>
              <w:right w:val="nil"/>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tcBorders>
              <w:top w:val="nil"/>
              <w:left w:val="single" w:sz="4" w:space="0" w:color="auto"/>
              <w:bottom w:val="single" w:sz="4" w:space="0" w:color="auto"/>
              <w:right w:val="nil"/>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186,70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185,9</w:t>
            </w:r>
          </w:p>
        </w:tc>
      </w:tr>
      <w:tr w:rsidR="00767BBF" w:rsidRPr="00767BBF" w:rsidTr="00767BBF">
        <w:trPr>
          <w:trHeight w:val="20"/>
        </w:trPr>
        <w:tc>
          <w:tcPr>
            <w:tcW w:w="632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208"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03Я10 L5190</w:t>
            </w:r>
          </w:p>
        </w:tc>
        <w:tc>
          <w:tcPr>
            <w:tcW w:w="709" w:type="dxa"/>
            <w:tcBorders>
              <w:top w:val="nil"/>
              <w:left w:val="nil"/>
              <w:bottom w:val="single" w:sz="4" w:space="0" w:color="auto"/>
              <w:right w:val="nil"/>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tcBorders>
              <w:top w:val="nil"/>
              <w:left w:val="single" w:sz="4" w:space="0" w:color="auto"/>
              <w:bottom w:val="single" w:sz="4" w:space="0" w:color="auto"/>
              <w:right w:val="nil"/>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186,70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185,9</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Мероприятия в установленной сфере деятельности</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03Я00 84000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280,00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280,00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Мероприятия в сфере культуры</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03Я00 84070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280,00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280,00</w:t>
            </w:r>
          </w:p>
        </w:tc>
      </w:tr>
      <w:tr w:rsidR="00767BBF" w:rsidRPr="00767BBF" w:rsidTr="00767BBF">
        <w:trPr>
          <w:trHeight w:val="20"/>
        </w:trPr>
        <w:tc>
          <w:tcPr>
            <w:tcW w:w="632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03Я00 84070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198,00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198,00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Предоставление субсидий бюджетным, автономным учреждениям и иным некоммерческим организациям</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03Я00 84070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600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82,00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82,00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i/>
                <w:iCs/>
                <w:color w:val="000000"/>
                <w:sz w:val="12"/>
                <w:szCs w:val="12"/>
              </w:rPr>
            </w:pPr>
            <w:r w:rsidRPr="00767BBF">
              <w:rPr>
                <w:b/>
                <w:bCs/>
                <w:i/>
                <w:iCs/>
                <w:color w:val="000000"/>
                <w:sz w:val="12"/>
                <w:szCs w:val="12"/>
              </w:rPr>
              <w:t>Подпрограмма "Развитие кадрового потенциала отрасли культуры в Слободском районе"</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03400 00000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586,00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586,00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Финансовое обеспечение расходных обязательств публично-правовых образований, возникающих при выполнении ими государственных полномочий Кировской области</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03400 16000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586,00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586,00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Выплата отдельным категориям специалистов, работающих в муниципальных учреждениях и проживающих в сельских населенных пунктах или поселках городского типа области, частичной компенсации расходов на оплату жилого помещения и коммунальных услуг в виде ежемесячной денежной выплаты</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03400 16120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586,00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586,00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03400 16120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213,40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213,4</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Предоставление субсидий бюджетным, автономным учреждениям и иным некоммерческим организациям</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03400 16120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600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372,60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372,6</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color w:val="000000"/>
                <w:sz w:val="12"/>
                <w:szCs w:val="12"/>
              </w:rPr>
            </w:pPr>
            <w:r w:rsidRPr="00767BBF">
              <w:rPr>
                <w:b/>
                <w:bCs/>
                <w:color w:val="000000"/>
                <w:sz w:val="12"/>
                <w:szCs w:val="12"/>
              </w:rPr>
              <w:t>Муниципальная программа "Развитие физической культуры и спорта Слободского района"</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05000 00000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b/>
                <w:bCs/>
                <w:sz w:val="12"/>
                <w:szCs w:val="12"/>
              </w:rPr>
            </w:pPr>
            <w:r w:rsidRPr="00767BBF">
              <w:rPr>
                <w:b/>
                <w:bCs/>
                <w:sz w:val="12"/>
                <w:szCs w:val="12"/>
              </w:rPr>
              <w:t>19216,10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b/>
                <w:bCs/>
                <w:sz w:val="12"/>
                <w:szCs w:val="12"/>
              </w:rPr>
            </w:pPr>
            <w:r w:rsidRPr="00767BBF">
              <w:rPr>
                <w:b/>
                <w:bCs/>
                <w:sz w:val="12"/>
                <w:szCs w:val="12"/>
              </w:rPr>
              <w:t>19216,10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r w:rsidRPr="00767BBF">
              <w:rPr>
                <w:i/>
                <w:iCs/>
                <w:color w:val="000000"/>
                <w:sz w:val="12"/>
                <w:szCs w:val="12"/>
              </w:rPr>
              <w:t>Мероприятия в установленной сфере деятельности</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05000 84000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125,20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125,20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Мероприятия в сфере физической культуры и спорта</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05000 84080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125,20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125,20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05000 84080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90,20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90,2</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Предоставление субсидий бюджетным, автономным учреждениям и иным некоммерческим организациям</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05000 84080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600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35,00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35,00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i/>
                <w:iCs/>
                <w:color w:val="000000"/>
                <w:sz w:val="12"/>
                <w:szCs w:val="12"/>
              </w:rPr>
            </w:pPr>
            <w:r w:rsidRPr="00767BBF">
              <w:rPr>
                <w:b/>
                <w:bCs/>
                <w:i/>
                <w:iCs/>
                <w:color w:val="000000"/>
                <w:sz w:val="12"/>
                <w:szCs w:val="12"/>
              </w:rPr>
              <w:t>Подпрограмма "Развитие детско-юношеского спорта в Слободском районе"</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05100 00000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19090,90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b/>
                <w:bCs/>
                <w:sz w:val="12"/>
                <w:szCs w:val="12"/>
              </w:rPr>
            </w:pPr>
            <w:r w:rsidRPr="00767BBF">
              <w:rPr>
                <w:b/>
                <w:bCs/>
                <w:sz w:val="12"/>
                <w:szCs w:val="12"/>
              </w:rPr>
              <w:t>19090,90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r w:rsidRPr="00767BBF">
              <w:rPr>
                <w:i/>
                <w:iCs/>
                <w:color w:val="000000"/>
                <w:sz w:val="12"/>
                <w:szCs w:val="12"/>
              </w:rPr>
              <w:t>Финансовое обеспечение деятельности муниципальных учреждений</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05100 82000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19090,90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19090,90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Организации дополнительного образования</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05100 82030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19039,70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19039,7</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Предоставление субсидий бюджетным, автономным учреждениям и иным некоммерческим организациям</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05100 82030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600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19039,70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19039,7</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за счет средств областного бюджета</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05100 8203A</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41,00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41,00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Предоставление субсидий бюджетным, автономным учреждениям и иным некоммерческим организациям</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05100 8203A</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600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41,00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41,00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 xml:space="preserve">Расходы по </w:t>
            </w:r>
            <w:proofErr w:type="spellStart"/>
            <w:r w:rsidRPr="00767BBF">
              <w:rPr>
                <w:color w:val="000000"/>
                <w:sz w:val="12"/>
                <w:szCs w:val="12"/>
              </w:rPr>
              <w:t>софинансированию</w:t>
            </w:r>
            <w:proofErr w:type="spellEnd"/>
            <w:r w:rsidRPr="00767BBF">
              <w:rPr>
                <w:color w:val="000000"/>
                <w:sz w:val="12"/>
                <w:szCs w:val="12"/>
              </w:rPr>
              <w:t xml:space="preserve"> за счет средств местного бюджета</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05100 8203Б</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10,20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10,20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Предоставление субсидий бюджетным, автономным учреждениям и иным некоммерческим организациям</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05100 8203Б</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600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10,20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10,20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color w:val="000000"/>
                <w:sz w:val="12"/>
                <w:szCs w:val="12"/>
              </w:rPr>
            </w:pPr>
            <w:r w:rsidRPr="00767BBF">
              <w:rPr>
                <w:b/>
                <w:bCs/>
                <w:color w:val="000000"/>
                <w:sz w:val="12"/>
                <w:szCs w:val="12"/>
              </w:rPr>
              <w:t>Муниципальная программа "Содействие развитию институтов гражданского общества и поддержки социально ориентированных некоммерческих организаций"</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06000 00000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b/>
                <w:bCs/>
                <w:sz w:val="12"/>
                <w:szCs w:val="12"/>
              </w:rPr>
            </w:pPr>
            <w:r w:rsidRPr="00767BBF">
              <w:rPr>
                <w:b/>
                <w:bCs/>
                <w:sz w:val="12"/>
                <w:szCs w:val="12"/>
              </w:rPr>
              <w:t>560,30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b/>
                <w:bCs/>
                <w:sz w:val="12"/>
                <w:szCs w:val="12"/>
              </w:rPr>
            </w:pPr>
            <w:r w:rsidRPr="00767BBF">
              <w:rPr>
                <w:b/>
                <w:bCs/>
                <w:sz w:val="12"/>
                <w:szCs w:val="12"/>
              </w:rPr>
              <w:t>560,30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Мероприятия в установленной сфере деятельности</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06000 84000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550,30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550,30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Мероприятия в области социальной политики</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06000 84090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550,30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550,30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Предоставление субсидий бюджетным, автономным учреждениям и иным некоммерческим организациям</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06000 84090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600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527,80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527,80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06000 84090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22,50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22,50</w:t>
            </w:r>
          </w:p>
        </w:tc>
      </w:tr>
      <w:tr w:rsidR="00767BBF" w:rsidRPr="00767BBF" w:rsidTr="00767BBF">
        <w:trPr>
          <w:trHeight w:val="20"/>
        </w:trPr>
        <w:tc>
          <w:tcPr>
            <w:tcW w:w="632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Мероприятия не вошедшие в подпрограммы</w:t>
            </w:r>
          </w:p>
        </w:tc>
        <w:tc>
          <w:tcPr>
            <w:tcW w:w="1208"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i/>
                <w:iCs/>
                <w:sz w:val="12"/>
                <w:szCs w:val="12"/>
              </w:rPr>
            </w:pPr>
            <w:r w:rsidRPr="00767BBF">
              <w:rPr>
                <w:i/>
                <w:iCs/>
                <w:sz w:val="12"/>
                <w:szCs w:val="12"/>
              </w:rPr>
              <w:t>06Я00 00000</w:t>
            </w:r>
          </w:p>
        </w:tc>
        <w:tc>
          <w:tcPr>
            <w:tcW w:w="709" w:type="dxa"/>
            <w:tcBorders>
              <w:top w:val="nil"/>
              <w:left w:val="nil"/>
              <w:bottom w:val="single" w:sz="4" w:space="0" w:color="auto"/>
              <w:right w:val="nil"/>
            </w:tcBorders>
            <w:shd w:val="clear" w:color="000000" w:fill="FFFFFF"/>
            <w:noWrap/>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tcBorders>
              <w:top w:val="nil"/>
              <w:left w:val="single" w:sz="4" w:space="0" w:color="auto"/>
              <w:bottom w:val="single" w:sz="4" w:space="0" w:color="auto"/>
              <w:right w:val="nil"/>
            </w:tcBorders>
            <w:shd w:val="clear" w:color="000000" w:fill="FFFFFF"/>
            <w:noWrap/>
            <w:hideMark/>
          </w:tcPr>
          <w:p w:rsidR="00767BBF" w:rsidRPr="00767BBF" w:rsidRDefault="00767BBF" w:rsidP="00767BBF">
            <w:pPr>
              <w:widowControl/>
              <w:autoSpaceDE/>
              <w:autoSpaceDN/>
              <w:adjustRightInd/>
              <w:jc w:val="center"/>
              <w:rPr>
                <w:i/>
                <w:iCs/>
                <w:sz w:val="12"/>
                <w:szCs w:val="12"/>
              </w:rPr>
            </w:pPr>
            <w:r w:rsidRPr="00767BBF">
              <w:rPr>
                <w:i/>
                <w:iCs/>
                <w:sz w:val="12"/>
                <w:szCs w:val="12"/>
              </w:rPr>
              <w:t>10,00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i/>
                <w:iCs/>
                <w:sz w:val="12"/>
                <w:szCs w:val="12"/>
              </w:rPr>
            </w:pPr>
            <w:r w:rsidRPr="00767BBF">
              <w:rPr>
                <w:i/>
                <w:iCs/>
                <w:sz w:val="12"/>
                <w:szCs w:val="12"/>
              </w:rPr>
              <w:t>10,00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r w:rsidRPr="00767BBF">
              <w:rPr>
                <w:i/>
                <w:iCs/>
                <w:color w:val="000000"/>
                <w:sz w:val="12"/>
                <w:szCs w:val="12"/>
              </w:rPr>
              <w:t>Иные межбюджетные трансферты из областного бюджета</w:t>
            </w:r>
          </w:p>
        </w:tc>
        <w:tc>
          <w:tcPr>
            <w:tcW w:w="1208"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i/>
                <w:iCs/>
                <w:sz w:val="12"/>
                <w:szCs w:val="12"/>
              </w:rPr>
            </w:pPr>
            <w:r w:rsidRPr="00767BBF">
              <w:rPr>
                <w:i/>
                <w:iCs/>
                <w:sz w:val="12"/>
                <w:szCs w:val="12"/>
              </w:rPr>
              <w:t>06Я00 17000</w:t>
            </w:r>
          </w:p>
        </w:tc>
        <w:tc>
          <w:tcPr>
            <w:tcW w:w="709" w:type="dxa"/>
            <w:tcBorders>
              <w:top w:val="nil"/>
              <w:left w:val="nil"/>
              <w:bottom w:val="single" w:sz="4" w:space="0" w:color="auto"/>
              <w:right w:val="nil"/>
            </w:tcBorders>
            <w:shd w:val="clear" w:color="000000" w:fill="FFFFFF"/>
            <w:noWrap/>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tcBorders>
              <w:top w:val="nil"/>
              <w:left w:val="single" w:sz="4" w:space="0" w:color="auto"/>
              <w:bottom w:val="single" w:sz="4" w:space="0" w:color="auto"/>
              <w:right w:val="nil"/>
            </w:tcBorders>
            <w:shd w:val="clear" w:color="000000" w:fill="FFFFFF"/>
            <w:noWrap/>
            <w:hideMark/>
          </w:tcPr>
          <w:p w:rsidR="00767BBF" w:rsidRPr="00767BBF" w:rsidRDefault="00767BBF" w:rsidP="00767BBF">
            <w:pPr>
              <w:widowControl/>
              <w:autoSpaceDE/>
              <w:autoSpaceDN/>
              <w:adjustRightInd/>
              <w:jc w:val="center"/>
              <w:rPr>
                <w:i/>
                <w:iCs/>
                <w:sz w:val="12"/>
                <w:szCs w:val="12"/>
              </w:rPr>
            </w:pPr>
            <w:r w:rsidRPr="00767BBF">
              <w:rPr>
                <w:i/>
                <w:iCs/>
                <w:sz w:val="12"/>
                <w:szCs w:val="12"/>
              </w:rPr>
              <w:t>10,00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i/>
                <w:iCs/>
                <w:sz w:val="12"/>
                <w:szCs w:val="12"/>
              </w:rPr>
            </w:pPr>
            <w:r w:rsidRPr="00767BBF">
              <w:rPr>
                <w:i/>
                <w:iCs/>
                <w:sz w:val="12"/>
                <w:szCs w:val="12"/>
              </w:rPr>
              <w:t>10,00</w:t>
            </w:r>
          </w:p>
        </w:tc>
      </w:tr>
      <w:tr w:rsidR="00767BBF" w:rsidRPr="00767BBF" w:rsidTr="00767BBF">
        <w:trPr>
          <w:trHeight w:val="20"/>
        </w:trPr>
        <w:tc>
          <w:tcPr>
            <w:tcW w:w="632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Реализация мероприятий по проведению Великорецкого крестного хода</w:t>
            </w:r>
          </w:p>
        </w:tc>
        <w:tc>
          <w:tcPr>
            <w:tcW w:w="1208"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06Я00 17110</w:t>
            </w:r>
          </w:p>
        </w:tc>
        <w:tc>
          <w:tcPr>
            <w:tcW w:w="709" w:type="dxa"/>
            <w:tcBorders>
              <w:top w:val="nil"/>
              <w:left w:val="nil"/>
              <w:bottom w:val="single" w:sz="4" w:space="0" w:color="auto"/>
              <w:right w:val="nil"/>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tcBorders>
              <w:top w:val="nil"/>
              <w:left w:val="single" w:sz="4" w:space="0" w:color="auto"/>
              <w:bottom w:val="single" w:sz="4" w:space="0" w:color="auto"/>
              <w:right w:val="nil"/>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10,00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10,00</w:t>
            </w:r>
          </w:p>
        </w:tc>
      </w:tr>
      <w:tr w:rsidR="00767BBF" w:rsidRPr="00767BBF" w:rsidTr="00767BBF">
        <w:trPr>
          <w:trHeight w:val="20"/>
        </w:trPr>
        <w:tc>
          <w:tcPr>
            <w:tcW w:w="632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208"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06Я00 17110</w:t>
            </w:r>
          </w:p>
        </w:tc>
        <w:tc>
          <w:tcPr>
            <w:tcW w:w="709" w:type="dxa"/>
            <w:tcBorders>
              <w:top w:val="nil"/>
              <w:left w:val="nil"/>
              <w:bottom w:val="single" w:sz="4" w:space="0" w:color="auto"/>
              <w:right w:val="nil"/>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tcBorders>
              <w:top w:val="nil"/>
              <w:left w:val="single" w:sz="4" w:space="0" w:color="auto"/>
              <w:bottom w:val="single" w:sz="4" w:space="0" w:color="auto"/>
              <w:right w:val="nil"/>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10,00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10,00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color w:val="000000"/>
                <w:sz w:val="12"/>
                <w:szCs w:val="12"/>
              </w:rPr>
            </w:pPr>
            <w:r w:rsidRPr="00767BBF">
              <w:rPr>
                <w:b/>
                <w:bCs/>
                <w:color w:val="000000"/>
                <w:sz w:val="12"/>
                <w:szCs w:val="12"/>
              </w:rPr>
              <w:t>Муниципальная программа "Обеспечение безопасности и жизнедеятельности населения Слободского района"</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07000 00000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000</w:t>
            </w:r>
          </w:p>
        </w:tc>
        <w:tc>
          <w:tcPr>
            <w:tcW w:w="992" w:type="dxa"/>
            <w:tcBorders>
              <w:top w:val="nil"/>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b/>
                <w:bCs/>
                <w:sz w:val="12"/>
                <w:szCs w:val="12"/>
              </w:rPr>
            </w:pPr>
            <w:r w:rsidRPr="00767BBF">
              <w:rPr>
                <w:b/>
                <w:bCs/>
                <w:sz w:val="12"/>
                <w:szCs w:val="12"/>
              </w:rPr>
              <w:t>3126,00</w:t>
            </w:r>
          </w:p>
        </w:tc>
        <w:tc>
          <w:tcPr>
            <w:tcW w:w="1037" w:type="dxa"/>
            <w:tcBorders>
              <w:top w:val="nil"/>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b/>
                <w:bCs/>
                <w:sz w:val="12"/>
                <w:szCs w:val="12"/>
              </w:rPr>
            </w:pPr>
            <w:r w:rsidRPr="00767BBF">
              <w:rPr>
                <w:b/>
                <w:bCs/>
                <w:sz w:val="12"/>
                <w:szCs w:val="12"/>
              </w:rPr>
              <w:t>3126,00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 xml:space="preserve">Обеспечение деятельности муниципальной пожарной команды </w:t>
            </w:r>
            <w:proofErr w:type="spellStart"/>
            <w:r w:rsidRPr="00767BBF">
              <w:rPr>
                <w:color w:val="000000"/>
                <w:sz w:val="12"/>
                <w:szCs w:val="12"/>
              </w:rPr>
              <w:t>Шиховского</w:t>
            </w:r>
            <w:proofErr w:type="spellEnd"/>
            <w:r w:rsidRPr="00767BBF">
              <w:rPr>
                <w:color w:val="000000"/>
                <w:sz w:val="12"/>
                <w:szCs w:val="12"/>
              </w:rPr>
              <w:t xml:space="preserve"> сельского поселения</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07000 71010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auto" w:fill="auto"/>
            <w:hideMark/>
          </w:tcPr>
          <w:p w:rsidR="00767BBF" w:rsidRPr="00767BBF" w:rsidRDefault="00767BBF" w:rsidP="00767BBF">
            <w:pPr>
              <w:widowControl/>
              <w:autoSpaceDE/>
              <w:autoSpaceDN/>
              <w:adjustRightInd/>
              <w:jc w:val="center"/>
              <w:rPr>
                <w:sz w:val="12"/>
                <w:szCs w:val="12"/>
              </w:rPr>
            </w:pPr>
            <w:r w:rsidRPr="00767BBF">
              <w:rPr>
                <w:sz w:val="12"/>
                <w:szCs w:val="12"/>
              </w:rPr>
              <w:t>1284,90</w:t>
            </w:r>
          </w:p>
        </w:tc>
        <w:tc>
          <w:tcPr>
            <w:tcW w:w="1037" w:type="dxa"/>
            <w:tcBorders>
              <w:top w:val="nil"/>
              <w:left w:val="single" w:sz="4" w:space="0" w:color="auto"/>
              <w:bottom w:val="single" w:sz="4" w:space="0" w:color="auto"/>
              <w:right w:val="single" w:sz="4" w:space="0" w:color="auto"/>
            </w:tcBorders>
            <w:shd w:val="clear" w:color="auto" w:fill="auto"/>
            <w:hideMark/>
          </w:tcPr>
          <w:p w:rsidR="00767BBF" w:rsidRPr="00767BBF" w:rsidRDefault="00767BBF" w:rsidP="00767BBF">
            <w:pPr>
              <w:widowControl/>
              <w:autoSpaceDE/>
              <w:autoSpaceDN/>
              <w:adjustRightInd/>
              <w:jc w:val="center"/>
              <w:rPr>
                <w:sz w:val="12"/>
                <w:szCs w:val="12"/>
              </w:rPr>
            </w:pPr>
            <w:r w:rsidRPr="00767BBF">
              <w:rPr>
                <w:sz w:val="12"/>
                <w:szCs w:val="12"/>
              </w:rPr>
              <w:t>1284,90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Межбюджетные трансферты</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07000 71010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500</w:t>
            </w:r>
          </w:p>
        </w:tc>
        <w:tc>
          <w:tcPr>
            <w:tcW w:w="992" w:type="dxa"/>
            <w:tcBorders>
              <w:top w:val="nil"/>
              <w:left w:val="nil"/>
              <w:bottom w:val="single" w:sz="4" w:space="0" w:color="000000"/>
              <w:right w:val="nil"/>
            </w:tcBorders>
            <w:shd w:val="clear" w:color="auto" w:fill="auto"/>
            <w:hideMark/>
          </w:tcPr>
          <w:p w:rsidR="00767BBF" w:rsidRPr="00767BBF" w:rsidRDefault="00767BBF" w:rsidP="00767BBF">
            <w:pPr>
              <w:widowControl/>
              <w:autoSpaceDE/>
              <w:autoSpaceDN/>
              <w:adjustRightInd/>
              <w:jc w:val="center"/>
              <w:rPr>
                <w:sz w:val="12"/>
                <w:szCs w:val="12"/>
              </w:rPr>
            </w:pPr>
            <w:r w:rsidRPr="00767BBF">
              <w:rPr>
                <w:sz w:val="12"/>
                <w:szCs w:val="12"/>
              </w:rPr>
              <w:t>1284,90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1284,9</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Межбюджетные трансферты</w:t>
            </w:r>
          </w:p>
        </w:tc>
        <w:tc>
          <w:tcPr>
            <w:tcW w:w="1208"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i/>
                <w:iCs/>
                <w:sz w:val="12"/>
                <w:szCs w:val="12"/>
              </w:rPr>
            </w:pPr>
            <w:r w:rsidRPr="00767BBF">
              <w:rPr>
                <w:i/>
                <w:iCs/>
                <w:sz w:val="12"/>
                <w:szCs w:val="12"/>
              </w:rPr>
              <w:t>07000 80000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nil"/>
            </w:tcBorders>
            <w:shd w:val="clear" w:color="auto" w:fill="auto"/>
            <w:hideMark/>
          </w:tcPr>
          <w:p w:rsidR="00767BBF" w:rsidRPr="00767BBF" w:rsidRDefault="00767BBF" w:rsidP="00767BBF">
            <w:pPr>
              <w:widowControl/>
              <w:autoSpaceDE/>
              <w:autoSpaceDN/>
              <w:adjustRightInd/>
              <w:jc w:val="center"/>
              <w:rPr>
                <w:i/>
                <w:iCs/>
                <w:sz w:val="12"/>
                <w:szCs w:val="12"/>
              </w:rPr>
            </w:pPr>
            <w:r w:rsidRPr="00767BBF">
              <w:rPr>
                <w:i/>
                <w:iCs/>
                <w:sz w:val="12"/>
                <w:szCs w:val="12"/>
              </w:rPr>
              <w:t>1470,40</w:t>
            </w:r>
          </w:p>
        </w:tc>
        <w:tc>
          <w:tcPr>
            <w:tcW w:w="1037" w:type="dxa"/>
            <w:tcBorders>
              <w:top w:val="nil"/>
              <w:left w:val="single" w:sz="4" w:space="0" w:color="auto"/>
              <w:bottom w:val="single" w:sz="4" w:space="0" w:color="auto"/>
              <w:right w:val="single" w:sz="4" w:space="0" w:color="auto"/>
            </w:tcBorders>
            <w:shd w:val="clear" w:color="auto" w:fill="auto"/>
            <w:hideMark/>
          </w:tcPr>
          <w:p w:rsidR="00767BBF" w:rsidRPr="00767BBF" w:rsidRDefault="00767BBF" w:rsidP="00767BBF">
            <w:pPr>
              <w:widowControl/>
              <w:autoSpaceDE/>
              <w:autoSpaceDN/>
              <w:adjustRightInd/>
              <w:jc w:val="center"/>
              <w:rPr>
                <w:i/>
                <w:iCs/>
                <w:sz w:val="12"/>
                <w:szCs w:val="12"/>
              </w:rPr>
            </w:pPr>
            <w:r w:rsidRPr="00767BBF">
              <w:rPr>
                <w:i/>
                <w:iCs/>
                <w:sz w:val="12"/>
                <w:szCs w:val="12"/>
              </w:rPr>
              <w:t>1470,40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Мероприятия в установленной сфере деятельности</w:t>
            </w:r>
          </w:p>
        </w:tc>
        <w:tc>
          <w:tcPr>
            <w:tcW w:w="1208"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i/>
                <w:iCs/>
                <w:sz w:val="12"/>
                <w:szCs w:val="12"/>
              </w:rPr>
            </w:pPr>
            <w:r w:rsidRPr="00767BBF">
              <w:rPr>
                <w:i/>
                <w:iCs/>
                <w:sz w:val="12"/>
                <w:szCs w:val="12"/>
              </w:rPr>
              <w:t>07000 84000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nil"/>
            </w:tcBorders>
            <w:shd w:val="clear" w:color="auto" w:fill="auto"/>
            <w:hideMark/>
          </w:tcPr>
          <w:p w:rsidR="00767BBF" w:rsidRPr="00767BBF" w:rsidRDefault="00767BBF" w:rsidP="00767BBF">
            <w:pPr>
              <w:widowControl/>
              <w:autoSpaceDE/>
              <w:autoSpaceDN/>
              <w:adjustRightInd/>
              <w:jc w:val="center"/>
              <w:rPr>
                <w:i/>
                <w:iCs/>
                <w:sz w:val="12"/>
                <w:szCs w:val="12"/>
              </w:rPr>
            </w:pPr>
            <w:r w:rsidRPr="00767BBF">
              <w:rPr>
                <w:i/>
                <w:iCs/>
                <w:sz w:val="12"/>
                <w:szCs w:val="12"/>
              </w:rPr>
              <w:t>1320,40</w:t>
            </w:r>
          </w:p>
        </w:tc>
        <w:tc>
          <w:tcPr>
            <w:tcW w:w="1037" w:type="dxa"/>
            <w:tcBorders>
              <w:top w:val="nil"/>
              <w:left w:val="single" w:sz="4" w:space="0" w:color="auto"/>
              <w:bottom w:val="single" w:sz="4" w:space="0" w:color="auto"/>
              <w:right w:val="single" w:sz="4" w:space="0" w:color="auto"/>
            </w:tcBorders>
            <w:shd w:val="clear" w:color="auto" w:fill="auto"/>
            <w:hideMark/>
          </w:tcPr>
          <w:p w:rsidR="00767BBF" w:rsidRPr="00767BBF" w:rsidRDefault="00767BBF" w:rsidP="00767BBF">
            <w:pPr>
              <w:widowControl/>
              <w:autoSpaceDE/>
              <w:autoSpaceDN/>
              <w:adjustRightInd/>
              <w:jc w:val="center"/>
              <w:rPr>
                <w:i/>
                <w:iCs/>
                <w:sz w:val="12"/>
                <w:szCs w:val="12"/>
              </w:rPr>
            </w:pPr>
            <w:r w:rsidRPr="00767BBF">
              <w:rPr>
                <w:i/>
                <w:iCs/>
                <w:sz w:val="12"/>
                <w:szCs w:val="12"/>
              </w:rPr>
              <w:t>1320,40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Мероприятия в области национальной безопасности</w:t>
            </w:r>
          </w:p>
        </w:tc>
        <w:tc>
          <w:tcPr>
            <w:tcW w:w="1208"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07000 84150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auto" w:fill="auto"/>
            <w:hideMark/>
          </w:tcPr>
          <w:p w:rsidR="00767BBF" w:rsidRPr="00767BBF" w:rsidRDefault="00767BBF" w:rsidP="00767BBF">
            <w:pPr>
              <w:widowControl/>
              <w:autoSpaceDE/>
              <w:autoSpaceDN/>
              <w:adjustRightInd/>
              <w:jc w:val="center"/>
              <w:rPr>
                <w:sz w:val="12"/>
                <w:szCs w:val="12"/>
              </w:rPr>
            </w:pPr>
            <w:r w:rsidRPr="00767BBF">
              <w:rPr>
                <w:sz w:val="12"/>
                <w:szCs w:val="12"/>
              </w:rPr>
              <w:t>1320,40</w:t>
            </w:r>
          </w:p>
        </w:tc>
        <w:tc>
          <w:tcPr>
            <w:tcW w:w="1037" w:type="dxa"/>
            <w:tcBorders>
              <w:top w:val="nil"/>
              <w:left w:val="single" w:sz="4" w:space="0" w:color="auto"/>
              <w:bottom w:val="single" w:sz="4" w:space="0" w:color="auto"/>
              <w:right w:val="single" w:sz="4" w:space="0" w:color="auto"/>
            </w:tcBorders>
            <w:shd w:val="clear" w:color="auto" w:fill="auto"/>
            <w:hideMark/>
          </w:tcPr>
          <w:p w:rsidR="00767BBF" w:rsidRPr="00767BBF" w:rsidRDefault="00767BBF" w:rsidP="00767BBF">
            <w:pPr>
              <w:widowControl/>
              <w:autoSpaceDE/>
              <w:autoSpaceDN/>
              <w:adjustRightInd/>
              <w:jc w:val="center"/>
              <w:rPr>
                <w:sz w:val="12"/>
                <w:szCs w:val="12"/>
              </w:rPr>
            </w:pPr>
            <w:r w:rsidRPr="00767BBF">
              <w:rPr>
                <w:sz w:val="12"/>
                <w:szCs w:val="12"/>
              </w:rPr>
              <w:t>1320,40</w:t>
            </w:r>
          </w:p>
        </w:tc>
      </w:tr>
      <w:tr w:rsidR="00767BBF" w:rsidRPr="00767BBF" w:rsidTr="00767BBF">
        <w:trPr>
          <w:trHeight w:val="20"/>
        </w:trPr>
        <w:tc>
          <w:tcPr>
            <w:tcW w:w="632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208"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07000 84150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nil"/>
            </w:tcBorders>
            <w:shd w:val="clear" w:color="auto" w:fill="auto"/>
            <w:hideMark/>
          </w:tcPr>
          <w:p w:rsidR="00767BBF" w:rsidRPr="00767BBF" w:rsidRDefault="00767BBF" w:rsidP="00767BBF">
            <w:pPr>
              <w:widowControl/>
              <w:autoSpaceDE/>
              <w:autoSpaceDN/>
              <w:adjustRightInd/>
              <w:jc w:val="center"/>
              <w:rPr>
                <w:sz w:val="12"/>
                <w:szCs w:val="12"/>
              </w:rPr>
            </w:pPr>
            <w:r w:rsidRPr="00767BBF">
              <w:rPr>
                <w:sz w:val="12"/>
                <w:szCs w:val="12"/>
              </w:rPr>
              <w:t>167,00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167,00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Межбюджетные трансферты</w:t>
            </w:r>
          </w:p>
        </w:tc>
        <w:tc>
          <w:tcPr>
            <w:tcW w:w="1208"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07000 84150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500</w:t>
            </w:r>
          </w:p>
        </w:tc>
        <w:tc>
          <w:tcPr>
            <w:tcW w:w="992" w:type="dxa"/>
            <w:tcBorders>
              <w:top w:val="nil"/>
              <w:left w:val="nil"/>
              <w:bottom w:val="single" w:sz="4" w:space="0" w:color="000000"/>
              <w:right w:val="nil"/>
            </w:tcBorders>
            <w:shd w:val="clear" w:color="auto" w:fill="auto"/>
            <w:hideMark/>
          </w:tcPr>
          <w:p w:rsidR="00767BBF" w:rsidRPr="00767BBF" w:rsidRDefault="00767BBF" w:rsidP="00767BBF">
            <w:pPr>
              <w:widowControl/>
              <w:autoSpaceDE/>
              <w:autoSpaceDN/>
              <w:adjustRightInd/>
              <w:jc w:val="center"/>
              <w:rPr>
                <w:sz w:val="12"/>
                <w:szCs w:val="12"/>
              </w:rPr>
            </w:pPr>
            <w:r w:rsidRPr="00767BBF">
              <w:rPr>
                <w:sz w:val="12"/>
                <w:szCs w:val="12"/>
              </w:rPr>
              <w:t>1153,40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1153,4</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Резервные фонды</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07000 87000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auto" w:fill="auto"/>
            <w:hideMark/>
          </w:tcPr>
          <w:p w:rsidR="00767BBF" w:rsidRPr="00767BBF" w:rsidRDefault="00767BBF" w:rsidP="00767BBF">
            <w:pPr>
              <w:widowControl/>
              <w:autoSpaceDE/>
              <w:autoSpaceDN/>
              <w:adjustRightInd/>
              <w:jc w:val="center"/>
              <w:rPr>
                <w:i/>
                <w:iCs/>
                <w:sz w:val="12"/>
                <w:szCs w:val="12"/>
              </w:rPr>
            </w:pPr>
            <w:r w:rsidRPr="00767BBF">
              <w:rPr>
                <w:i/>
                <w:iCs/>
                <w:sz w:val="12"/>
                <w:szCs w:val="12"/>
              </w:rPr>
              <w:t>150,00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150,00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Резервный фонд администрации Слободского района</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07000 87020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auto" w:fill="auto"/>
            <w:hideMark/>
          </w:tcPr>
          <w:p w:rsidR="00767BBF" w:rsidRPr="00767BBF" w:rsidRDefault="00767BBF" w:rsidP="00767BBF">
            <w:pPr>
              <w:widowControl/>
              <w:autoSpaceDE/>
              <w:autoSpaceDN/>
              <w:adjustRightInd/>
              <w:jc w:val="center"/>
              <w:rPr>
                <w:i/>
                <w:iCs/>
                <w:sz w:val="12"/>
                <w:szCs w:val="12"/>
              </w:rPr>
            </w:pPr>
            <w:r w:rsidRPr="00767BBF">
              <w:rPr>
                <w:i/>
                <w:iCs/>
                <w:sz w:val="12"/>
                <w:szCs w:val="12"/>
              </w:rPr>
              <w:t>150,00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150,00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Иные бюджетные ассигнования</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07000 87020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800</w:t>
            </w:r>
          </w:p>
        </w:tc>
        <w:tc>
          <w:tcPr>
            <w:tcW w:w="992" w:type="dxa"/>
            <w:tcBorders>
              <w:top w:val="nil"/>
              <w:left w:val="nil"/>
              <w:bottom w:val="single" w:sz="4" w:space="0" w:color="000000"/>
              <w:right w:val="nil"/>
            </w:tcBorders>
            <w:shd w:val="clear" w:color="auto" w:fill="auto"/>
            <w:hideMark/>
          </w:tcPr>
          <w:p w:rsidR="00767BBF" w:rsidRPr="00767BBF" w:rsidRDefault="00767BBF" w:rsidP="00767BBF">
            <w:pPr>
              <w:widowControl/>
              <w:autoSpaceDE/>
              <w:autoSpaceDN/>
              <w:adjustRightInd/>
              <w:jc w:val="center"/>
              <w:rPr>
                <w:sz w:val="12"/>
                <w:szCs w:val="12"/>
              </w:rPr>
            </w:pPr>
            <w:r w:rsidRPr="00767BBF">
              <w:rPr>
                <w:sz w:val="12"/>
                <w:szCs w:val="12"/>
              </w:rPr>
              <w:t>150,00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150,00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i/>
                <w:iCs/>
                <w:color w:val="000000"/>
                <w:sz w:val="12"/>
                <w:szCs w:val="12"/>
              </w:rPr>
            </w:pPr>
            <w:r w:rsidRPr="00767BBF">
              <w:rPr>
                <w:b/>
                <w:bCs/>
                <w:i/>
                <w:iCs/>
                <w:color w:val="000000"/>
                <w:sz w:val="12"/>
                <w:szCs w:val="12"/>
              </w:rPr>
              <w:t>Подпрограмма "Профилактика правонарушений и борьба с преступностью в Слободском районе"</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07100 00000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000</w:t>
            </w:r>
          </w:p>
        </w:tc>
        <w:tc>
          <w:tcPr>
            <w:tcW w:w="992" w:type="dxa"/>
            <w:tcBorders>
              <w:top w:val="nil"/>
              <w:left w:val="nil"/>
              <w:bottom w:val="single" w:sz="4" w:space="0" w:color="000000"/>
              <w:right w:val="nil"/>
            </w:tcBorders>
            <w:shd w:val="clear" w:color="auto" w:fill="auto"/>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350,70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350,70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r w:rsidRPr="00767BBF">
              <w:rPr>
                <w:i/>
                <w:iCs/>
                <w:color w:val="000000"/>
                <w:sz w:val="12"/>
                <w:szCs w:val="12"/>
              </w:rPr>
              <w:t>Мероприятия в установленной сфере деятельности</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07100 84000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nil"/>
            </w:tcBorders>
            <w:shd w:val="clear" w:color="auto" w:fill="auto"/>
            <w:hideMark/>
          </w:tcPr>
          <w:p w:rsidR="00767BBF" w:rsidRPr="00767BBF" w:rsidRDefault="00767BBF" w:rsidP="00767BBF">
            <w:pPr>
              <w:widowControl/>
              <w:autoSpaceDE/>
              <w:autoSpaceDN/>
              <w:adjustRightInd/>
              <w:jc w:val="center"/>
              <w:rPr>
                <w:i/>
                <w:iCs/>
                <w:sz w:val="12"/>
                <w:szCs w:val="12"/>
              </w:rPr>
            </w:pPr>
            <w:r w:rsidRPr="00767BBF">
              <w:rPr>
                <w:i/>
                <w:iCs/>
                <w:sz w:val="12"/>
                <w:szCs w:val="12"/>
              </w:rPr>
              <w:t>350,70</w:t>
            </w:r>
          </w:p>
        </w:tc>
        <w:tc>
          <w:tcPr>
            <w:tcW w:w="1037" w:type="dxa"/>
            <w:tcBorders>
              <w:top w:val="nil"/>
              <w:left w:val="single" w:sz="4" w:space="0" w:color="auto"/>
              <w:bottom w:val="single" w:sz="4" w:space="0" w:color="auto"/>
              <w:right w:val="single" w:sz="4" w:space="0" w:color="auto"/>
            </w:tcBorders>
            <w:shd w:val="clear" w:color="auto" w:fill="auto"/>
            <w:hideMark/>
          </w:tcPr>
          <w:p w:rsidR="00767BBF" w:rsidRPr="00767BBF" w:rsidRDefault="00767BBF" w:rsidP="00767BBF">
            <w:pPr>
              <w:widowControl/>
              <w:autoSpaceDE/>
              <w:autoSpaceDN/>
              <w:adjustRightInd/>
              <w:jc w:val="center"/>
              <w:rPr>
                <w:i/>
                <w:iCs/>
                <w:sz w:val="12"/>
                <w:szCs w:val="12"/>
              </w:rPr>
            </w:pPr>
            <w:r w:rsidRPr="00767BBF">
              <w:rPr>
                <w:i/>
                <w:iCs/>
                <w:sz w:val="12"/>
                <w:szCs w:val="12"/>
              </w:rPr>
              <w:t>350,70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Мероприятия в сфере молодежной политики</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07100 84050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auto" w:fill="auto"/>
            <w:hideMark/>
          </w:tcPr>
          <w:p w:rsidR="00767BBF" w:rsidRPr="00767BBF" w:rsidRDefault="00767BBF" w:rsidP="00767BBF">
            <w:pPr>
              <w:widowControl/>
              <w:autoSpaceDE/>
              <w:autoSpaceDN/>
              <w:adjustRightInd/>
              <w:jc w:val="center"/>
              <w:rPr>
                <w:sz w:val="12"/>
                <w:szCs w:val="12"/>
              </w:rPr>
            </w:pPr>
            <w:r w:rsidRPr="00767BBF">
              <w:rPr>
                <w:sz w:val="12"/>
                <w:szCs w:val="12"/>
              </w:rPr>
              <w:t>20,00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20,00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lastRenderedPageBreak/>
              <w:t>Закупка товаров, работ и услуг для государственных (муниципальных)  нужд</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07100 84050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nil"/>
            </w:tcBorders>
            <w:shd w:val="clear" w:color="auto" w:fill="auto"/>
            <w:hideMark/>
          </w:tcPr>
          <w:p w:rsidR="00767BBF" w:rsidRPr="00767BBF" w:rsidRDefault="00767BBF" w:rsidP="00767BBF">
            <w:pPr>
              <w:widowControl/>
              <w:autoSpaceDE/>
              <w:autoSpaceDN/>
              <w:adjustRightInd/>
              <w:jc w:val="center"/>
              <w:rPr>
                <w:sz w:val="12"/>
                <w:szCs w:val="12"/>
              </w:rPr>
            </w:pPr>
            <w:r w:rsidRPr="00767BBF">
              <w:rPr>
                <w:sz w:val="12"/>
                <w:szCs w:val="12"/>
              </w:rPr>
              <w:t>20,00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20,00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Мероприятия по организации трудоустройства подростков</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07100 84130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auto" w:fill="auto"/>
            <w:hideMark/>
          </w:tcPr>
          <w:p w:rsidR="00767BBF" w:rsidRPr="00767BBF" w:rsidRDefault="00767BBF" w:rsidP="00767BBF">
            <w:pPr>
              <w:widowControl/>
              <w:autoSpaceDE/>
              <w:autoSpaceDN/>
              <w:adjustRightInd/>
              <w:jc w:val="center"/>
              <w:rPr>
                <w:sz w:val="12"/>
                <w:szCs w:val="12"/>
              </w:rPr>
            </w:pPr>
            <w:r w:rsidRPr="00767BBF">
              <w:rPr>
                <w:sz w:val="12"/>
                <w:szCs w:val="12"/>
              </w:rPr>
              <w:t>226,70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226,7</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07100 84130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nil"/>
            </w:tcBorders>
            <w:shd w:val="clear" w:color="auto" w:fill="auto"/>
            <w:hideMark/>
          </w:tcPr>
          <w:p w:rsidR="00767BBF" w:rsidRPr="00767BBF" w:rsidRDefault="00767BBF" w:rsidP="00767BBF">
            <w:pPr>
              <w:widowControl/>
              <w:autoSpaceDE/>
              <w:autoSpaceDN/>
              <w:adjustRightInd/>
              <w:jc w:val="center"/>
              <w:rPr>
                <w:sz w:val="12"/>
                <w:szCs w:val="12"/>
              </w:rPr>
            </w:pPr>
            <w:r w:rsidRPr="00767BBF">
              <w:rPr>
                <w:sz w:val="12"/>
                <w:szCs w:val="12"/>
              </w:rPr>
              <w:t>226,70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226,7</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Мероприятия по оздоровлению детей и молодежи</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07100 84060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auto" w:fill="auto"/>
            <w:hideMark/>
          </w:tcPr>
          <w:p w:rsidR="00767BBF" w:rsidRPr="00767BBF" w:rsidRDefault="00767BBF" w:rsidP="00767BBF">
            <w:pPr>
              <w:widowControl/>
              <w:autoSpaceDE/>
              <w:autoSpaceDN/>
              <w:adjustRightInd/>
              <w:jc w:val="center"/>
              <w:rPr>
                <w:sz w:val="12"/>
                <w:szCs w:val="12"/>
              </w:rPr>
            </w:pPr>
            <w:r w:rsidRPr="00767BBF">
              <w:rPr>
                <w:sz w:val="12"/>
                <w:szCs w:val="12"/>
              </w:rPr>
              <w:t>104,00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104,00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07100 84060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nil"/>
            </w:tcBorders>
            <w:shd w:val="clear" w:color="auto" w:fill="auto"/>
            <w:hideMark/>
          </w:tcPr>
          <w:p w:rsidR="00767BBF" w:rsidRPr="00767BBF" w:rsidRDefault="00767BBF" w:rsidP="00767BBF">
            <w:pPr>
              <w:widowControl/>
              <w:autoSpaceDE/>
              <w:autoSpaceDN/>
              <w:adjustRightInd/>
              <w:jc w:val="center"/>
              <w:rPr>
                <w:sz w:val="12"/>
                <w:szCs w:val="12"/>
              </w:rPr>
            </w:pPr>
            <w:r w:rsidRPr="00767BBF">
              <w:rPr>
                <w:sz w:val="12"/>
                <w:szCs w:val="12"/>
              </w:rPr>
              <w:t>104,00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104,00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color w:val="000000"/>
                <w:sz w:val="12"/>
                <w:szCs w:val="12"/>
              </w:rPr>
            </w:pPr>
            <w:r w:rsidRPr="00767BBF">
              <w:rPr>
                <w:b/>
                <w:bCs/>
                <w:color w:val="000000"/>
                <w:sz w:val="12"/>
                <w:szCs w:val="12"/>
              </w:rPr>
              <w:t>Мероприятия, не вошедшие в подпрограммы</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07Я00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000</w:t>
            </w:r>
          </w:p>
        </w:tc>
        <w:tc>
          <w:tcPr>
            <w:tcW w:w="992" w:type="dxa"/>
            <w:tcBorders>
              <w:top w:val="nil"/>
              <w:left w:val="nil"/>
              <w:bottom w:val="single" w:sz="4" w:space="0" w:color="000000"/>
              <w:right w:val="nil"/>
            </w:tcBorders>
            <w:shd w:val="clear" w:color="auto" w:fill="auto"/>
            <w:hideMark/>
          </w:tcPr>
          <w:p w:rsidR="00767BBF" w:rsidRPr="00767BBF" w:rsidRDefault="00767BBF" w:rsidP="00767BBF">
            <w:pPr>
              <w:widowControl/>
              <w:autoSpaceDE/>
              <w:autoSpaceDN/>
              <w:adjustRightInd/>
              <w:jc w:val="center"/>
              <w:rPr>
                <w:b/>
                <w:bCs/>
                <w:sz w:val="12"/>
                <w:szCs w:val="12"/>
              </w:rPr>
            </w:pPr>
            <w:r w:rsidRPr="00767BBF">
              <w:rPr>
                <w:b/>
                <w:bCs/>
                <w:sz w:val="12"/>
                <w:szCs w:val="12"/>
              </w:rPr>
              <w:t>20,00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b/>
                <w:bCs/>
                <w:sz w:val="12"/>
                <w:szCs w:val="12"/>
              </w:rPr>
            </w:pPr>
            <w:r w:rsidRPr="00767BBF">
              <w:rPr>
                <w:b/>
                <w:bCs/>
                <w:sz w:val="12"/>
                <w:szCs w:val="12"/>
              </w:rPr>
              <w:t>20,00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r w:rsidRPr="00767BBF">
              <w:rPr>
                <w:i/>
                <w:iCs/>
                <w:color w:val="000000"/>
                <w:sz w:val="12"/>
                <w:szCs w:val="12"/>
              </w:rPr>
              <w:t>Мероприятия в установленной сфере деятельности</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07Я00 84000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20,00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i/>
                <w:iCs/>
                <w:sz w:val="12"/>
                <w:szCs w:val="12"/>
              </w:rPr>
            </w:pPr>
            <w:r w:rsidRPr="00767BBF">
              <w:rPr>
                <w:i/>
                <w:iCs/>
                <w:sz w:val="12"/>
                <w:szCs w:val="12"/>
              </w:rPr>
              <w:t>20,00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Антинаркотические мероприятия</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07Я00 84030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20,00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20,00</w:t>
            </w:r>
          </w:p>
        </w:tc>
      </w:tr>
      <w:tr w:rsidR="00767BBF" w:rsidRPr="00767BBF" w:rsidTr="00767BBF">
        <w:trPr>
          <w:trHeight w:val="20"/>
        </w:trPr>
        <w:tc>
          <w:tcPr>
            <w:tcW w:w="6320" w:type="dxa"/>
            <w:tcBorders>
              <w:top w:val="nil"/>
              <w:left w:val="single" w:sz="4" w:space="0" w:color="000000"/>
              <w:bottom w:val="nil"/>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1208" w:type="dxa"/>
            <w:tcBorders>
              <w:top w:val="nil"/>
              <w:left w:val="nil"/>
              <w:bottom w:val="nil"/>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07Я00 84030</w:t>
            </w:r>
          </w:p>
        </w:tc>
        <w:tc>
          <w:tcPr>
            <w:tcW w:w="709" w:type="dxa"/>
            <w:tcBorders>
              <w:top w:val="nil"/>
              <w:left w:val="nil"/>
              <w:bottom w:val="nil"/>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nil"/>
              <w:right w:val="nil"/>
            </w:tcBorders>
            <w:shd w:val="clear" w:color="auto" w:fill="auto"/>
            <w:hideMark/>
          </w:tcPr>
          <w:p w:rsidR="00767BBF" w:rsidRPr="00767BBF" w:rsidRDefault="00767BBF" w:rsidP="00767BBF">
            <w:pPr>
              <w:widowControl/>
              <w:autoSpaceDE/>
              <w:autoSpaceDN/>
              <w:adjustRightInd/>
              <w:jc w:val="center"/>
              <w:rPr>
                <w:sz w:val="12"/>
                <w:szCs w:val="12"/>
              </w:rPr>
            </w:pPr>
            <w:r w:rsidRPr="00767BBF">
              <w:rPr>
                <w:sz w:val="12"/>
                <w:szCs w:val="12"/>
              </w:rPr>
              <w:t>20,00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20,00</w:t>
            </w:r>
          </w:p>
        </w:tc>
      </w:tr>
      <w:tr w:rsidR="00767BBF" w:rsidRPr="00767BBF" w:rsidTr="00767BBF">
        <w:trPr>
          <w:trHeight w:val="20"/>
        </w:trPr>
        <w:tc>
          <w:tcPr>
            <w:tcW w:w="6320" w:type="dxa"/>
            <w:tcBorders>
              <w:top w:val="single" w:sz="4" w:space="0" w:color="auto"/>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rPr>
                <w:b/>
                <w:bCs/>
                <w:color w:val="000000"/>
                <w:sz w:val="12"/>
                <w:szCs w:val="12"/>
              </w:rPr>
            </w:pPr>
            <w:r w:rsidRPr="00767BBF">
              <w:rPr>
                <w:b/>
                <w:bCs/>
                <w:color w:val="000000"/>
                <w:sz w:val="12"/>
                <w:szCs w:val="12"/>
              </w:rPr>
              <w:t>Муниципальная программа "Развитие коммунальной и жилищной инфраструктуры в Слободском районе"</w:t>
            </w:r>
          </w:p>
        </w:tc>
        <w:tc>
          <w:tcPr>
            <w:tcW w:w="1208" w:type="dxa"/>
            <w:tcBorders>
              <w:top w:val="single" w:sz="4" w:space="0" w:color="auto"/>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08000 00000</w:t>
            </w:r>
          </w:p>
        </w:tc>
        <w:tc>
          <w:tcPr>
            <w:tcW w:w="709" w:type="dxa"/>
            <w:tcBorders>
              <w:top w:val="single" w:sz="4" w:space="0" w:color="auto"/>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000</w:t>
            </w:r>
          </w:p>
        </w:tc>
        <w:tc>
          <w:tcPr>
            <w:tcW w:w="992" w:type="dxa"/>
            <w:tcBorders>
              <w:top w:val="single" w:sz="4" w:space="0" w:color="auto"/>
              <w:left w:val="nil"/>
              <w:bottom w:val="single" w:sz="4" w:space="0" w:color="auto"/>
              <w:right w:val="nil"/>
            </w:tcBorders>
            <w:shd w:val="clear" w:color="000000" w:fill="FFFFFF"/>
            <w:hideMark/>
          </w:tcPr>
          <w:p w:rsidR="00767BBF" w:rsidRPr="00767BBF" w:rsidRDefault="00767BBF" w:rsidP="00767BBF">
            <w:pPr>
              <w:widowControl/>
              <w:autoSpaceDE/>
              <w:autoSpaceDN/>
              <w:adjustRightInd/>
              <w:jc w:val="center"/>
              <w:rPr>
                <w:b/>
                <w:bCs/>
                <w:sz w:val="12"/>
                <w:szCs w:val="12"/>
              </w:rPr>
            </w:pPr>
            <w:r w:rsidRPr="00767BBF">
              <w:rPr>
                <w:b/>
                <w:bCs/>
                <w:sz w:val="12"/>
                <w:szCs w:val="12"/>
              </w:rPr>
              <w:t>189,10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b/>
                <w:bCs/>
                <w:sz w:val="12"/>
                <w:szCs w:val="12"/>
              </w:rPr>
            </w:pPr>
            <w:r w:rsidRPr="00767BBF">
              <w:rPr>
                <w:b/>
                <w:bCs/>
                <w:sz w:val="12"/>
                <w:szCs w:val="12"/>
              </w:rPr>
              <w:t>189,10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r w:rsidRPr="00767BBF">
              <w:rPr>
                <w:i/>
                <w:iCs/>
                <w:color w:val="000000"/>
                <w:sz w:val="12"/>
                <w:szCs w:val="12"/>
              </w:rPr>
              <w:t>Мероприятия в установленной сфере деятельности</w:t>
            </w:r>
          </w:p>
        </w:tc>
        <w:tc>
          <w:tcPr>
            <w:tcW w:w="1208" w:type="dxa"/>
            <w:tcBorders>
              <w:top w:val="nil"/>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08000 84000</w:t>
            </w:r>
          </w:p>
        </w:tc>
        <w:tc>
          <w:tcPr>
            <w:tcW w:w="709" w:type="dxa"/>
            <w:tcBorders>
              <w:top w:val="nil"/>
              <w:left w:val="nil"/>
              <w:bottom w:val="single" w:sz="4" w:space="0" w:color="auto"/>
              <w:right w:val="nil"/>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single" w:sz="4" w:space="0" w:color="auto"/>
              <w:bottom w:val="single" w:sz="4" w:space="0" w:color="auto"/>
              <w:right w:val="nil"/>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189,10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189,1</w:t>
            </w:r>
          </w:p>
        </w:tc>
      </w:tr>
      <w:tr w:rsidR="00767BBF" w:rsidRPr="00767BBF" w:rsidTr="00767BBF">
        <w:trPr>
          <w:trHeight w:val="20"/>
        </w:trPr>
        <w:tc>
          <w:tcPr>
            <w:tcW w:w="6320"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Мероприятия в сфере жилищного хозяйства</w:t>
            </w:r>
          </w:p>
        </w:tc>
        <w:tc>
          <w:tcPr>
            <w:tcW w:w="1208" w:type="dxa"/>
            <w:tcBorders>
              <w:top w:val="nil"/>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08000 84180</w:t>
            </w:r>
          </w:p>
        </w:tc>
        <w:tc>
          <w:tcPr>
            <w:tcW w:w="709" w:type="dxa"/>
            <w:tcBorders>
              <w:top w:val="nil"/>
              <w:left w:val="nil"/>
              <w:bottom w:val="single" w:sz="4" w:space="0" w:color="auto"/>
              <w:right w:val="nil"/>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single" w:sz="4" w:space="0" w:color="auto"/>
              <w:bottom w:val="single" w:sz="4" w:space="0" w:color="auto"/>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189,10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189,1</w:t>
            </w:r>
          </w:p>
        </w:tc>
      </w:tr>
      <w:tr w:rsidR="00767BBF" w:rsidRPr="00767BBF" w:rsidTr="00767BBF">
        <w:trPr>
          <w:trHeight w:val="20"/>
        </w:trPr>
        <w:tc>
          <w:tcPr>
            <w:tcW w:w="6320"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1208" w:type="dxa"/>
            <w:tcBorders>
              <w:top w:val="nil"/>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08000 84180</w:t>
            </w:r>
          </w:p>
        </w:tc>
        <w:tc>
          <w:tcPr>
            <w:tcW w:w="709" w:type="dxa"/>
            <w:tcBorders>
              <w:top w:val="nil"/>
              <w:left w:val="nil"/>
              <w:bottom w:val="single" w:sz="4" w:space="0" w:color="auto"/>
              <w:right w:val="nil"/>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single" w:sz="4" w:space="0" w:color="auto"/>
              <w:bottom w:val="single" w:sz="4" w:space="0" w:color="auto"/>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189,10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189,1</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color w:val="000000"/>
                <w:sz w:val="12"/>
                <w:szCs w:val="12"/>
              </w:rPr>
            </w:pPr>
            <w:r w:rsidRPr="00767BBF">
              <w:rPr>
                <w:b/>
                <w:bCs/>
                <w:color w:val="000000"/>
                <w:sz w:val="12"/>
                <w:szCs w:val="12"/>
              </w:rPr>
              <w:t>Муниципальная программа "Развитие транспортной системы в Слободском районе"</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09000 00000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b/>
                <w:bCs/>
                <w:sz w:val="12"/>
                <w:szCs w:val="12"/>
              </w:rPr>
            </w:pPr>
            <w:r w:rsidRPr="00767BBF">
              <w:rPr>
                <w:b/>
                <w:bCs/>
                <w:sz w:val="12"/>
                <w:szCs w:val="12"/>
              </w:rPr>
              <w:t>53895,30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b/>
                <w:bCs/>
                <w:sz w:val="12"/>
                <w:szCs w:val="12"/>
              </w:rPr>
            </w:pPr>
            <w:r w:rsidRPr="00767BBF">
              <w:rPr>
                <w:b/>
                <w:bCs/>
                <w:sz w:val="12"/>
                <w:szCs w:val="12"/>
              </w:rPr>
              <w:t>52707,70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proofErr w:type="spellStart"/>
            <w:r w:rsidRPr="00767BBF">
              <w:rPr>
                <w:i/>
                <w:iCs/>
                <w:color w:val="000000"/>
                <w:sz w:val="12"/>
                <w:szCs w:val="12"/>
              </w:rPr>
              <w:t>Софинансирование</w:t>
            </w:r>
            <w:proofErr w:type="spellEnd"/>
            <w:r w:rsidRPr="00767BBF">
              <w:rPr>
                <w:i/>
                <w:iCs/>
                <w:color w:val="000000"/>
                <w:sz w:val="12"/>
                <w:szCs w:val="12"/>
              </w:rPr>
              <w:t xml:space="preserve"> расходных обязательств, возникающих при выполнении полномочий органов местного самоуправления по вопросам местного значения</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09000 15000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44581,00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42539,00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Осуществление дорожной деятельности в отношении автомобильных дорог общего пользования местного значения</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09000 15080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44581,00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42539,00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09000 15080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44581,00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42539,00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Осуществление дорожной деятельности в отношении автомобильных дорог общего пользования местного значения за счет средств местного бюджета</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09000 S5080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2346,40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2238,9</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09000 S5080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2346,40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2238,9</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r w:rsidRPr="00767BBF">
              <w:rPr>
                <w:i/>
                <w:iCs/>
                <w:color w:val="000000"/>
                <w:sz w:val="12"/>
                <w:szCs w:val="12"/>
              </w:rPr>
              <w:t>Мероприятия в установленной сфере деятельности</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09000 84000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6967,90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7929,80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Мероприятия в сфере дорожной деятельности</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09000 84040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5967,90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6929,8</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09000 84040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5967,90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6929,8</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Поддержка автомобильного транспорта</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09000 84120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1000,00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1000,0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Иные бюджетные ассигнования</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09000 84120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800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1000,00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1000,0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color w:val="000000"/>
                <w:sz w:val="12"/>
                <w:szCs w:val="12"/>
              </w:rPr>
            </w:pPr>
            <w:r w:rsidRPr="00767BBF">
              <w:rPr>
                <w:b/>
                <w:bCs/>
                <w:color w:val="000000"/>
                <w:sz w:val="12"/>
                <w:szCs w:val="12"/>
              </w:rPr>
              <w:t>Муниципальная программа "Охрана окружающей среды, воспроизводство и использование природных ресурсов Слободского района"</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10000 00000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b/>
                <w:bCs/>
                <w:sz w:val="12"/>
                <w:szCs w:val="12"/>
              </w:rPr>
            </w:pPr>
            <w:r w:rsidRPr="00767BBF">
              <w:rPr>
                <w:b/>
                <w:bCs/>
                <w:sz w:val="12"/>
                <w:szCs w:val="12"/>
              </w:rPr>
              <w:t>5761,10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b/>
                <w:bCs/>
                <w:sz w:val="12"/>
                <w:szCs w:val="12"/>
              </w:rPr>
            </w:pPr>
            <w:r w:rsidRPr="00767BBF">
              <w:rPr>
                <w:b/>
                <w:bCs/>
                <w:sz w:val="12"/>
                <w:szCs w:val="12"/>
              </w:rPr>
              <w:t>5761,10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r w:rsidRPr="00767BBF">
              <w:rPr>
                <w:i/>
                <w:iCs/>
                <w:color w:val="000000"/>
                <w:sz w:val="12"/>
                <w:szCs w:val="12"/>
              </w:rPr>
              <w:t>Мероприятия в установленной сфере деятельности</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10000 84000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5761,10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5761,10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Мероприятия в сфере коммунального хозяйства</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10000 84170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5130,10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5130,1</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10000 84170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5130,10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5130,1</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Природоохранные мероприятия</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10000 84200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601,00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601</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10000 84200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555,50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555,5</w:t>
            </w:r>
          </w:p>
        </w:tc>
      </w:tr>
      <w:tr w:rsidR="00767BBF" w:rsidRPr="00767BBF" w:rsidTr="00767BBF">
        <w:trPr>
          <w:trHeight w:val="20"/>
        </w:trPr>
        <w:tc>
          <w:tcPr>
            <w:tcW w:w="6320" w:type="dxa"/>
            <w:tcBorders>
              <w:top w:val="nil"/>
              <w:left w:val="single" w:sz="4" w:space="0" w:color="000000"/>
              <w:bottom w:val="nil"/>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Предоставление субсидий бюджетным, автономным учреждениям и иным некоммерческим организациям</w:t>
            </w:r>
          </w:p>
        </w:tc>
        <w:tc>
          <w:tcPr>
            <w:tcW w:w="1208" w:type="dxa"/>
            <w:tcBorders>
              <w:top w:val="nil"/>
              <w:left w:val="nil"/>
              <w:bottom w:val="nil"/>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10000 84200</w:t>
            </w:r>
          </w:p>
        </w:tc>
        <w:tc>
          <w:tcPr>
            <w:tcW w:w="709" w:type="dxa"/>
            <w:tcBorders>
              <w:top w:val="nil"/>
              <w:left w:val="nil"/>
              <w:bottom w:val="nil"/>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600</w:t>
            </w:r>
          </w:p>
        </w:tc>
        <w:tc>
          <w:tcPr>
            <w:tcW w:w="992" w:type="dxa"/>
            <w:tcBorders>
              <w:top w:val="nil"/>
              <w:left w:val="nil"/>
              <w:bottom w:val="nil"/>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45,50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45,5</w:t>
            </w:r>
          </w:p>
        </w:tc>
      </w:tr>
      <w:tr w:rsidR="00767BBF" w:rsidRPr="00767BBF" w:rsidTr="00767BBF">
        <w:trPr>
          <w:trHeight w:val="20"/>
        </w:trPr>
        <w:tc>
          <w:tcPr>
            <w:tcW w:w="6320" w:type="dxa"/>
            <w:tcBorders>
              <w:top w:val="single" w:sz="4" w:space="0" w:color="auto"/>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Регулирование численности волка за счет средств местного бюджета</w:t>
            </w:r>
          </w:p>
        </w:tc>
        <w:tc>
          <w:tcPr>
            <w:tcW w:w="1208" w:type="dxa"/>
            <w:tcBorders>
              <w:top w:val="single" w:sz="4" w:space="0" w:color="auto"/>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10000 84151</w:t>
            </w:r>
          </w:p>
        </w:tc>
        <w:tc>
          <w:tcPr>
            <w:tcW w:w="709" w:type="dxa"/>
            <w:tcBorders>
              <w:top w:val="single" w:sz="4" w:space="0" w:color="auto"/>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single" w:sz="4" w:space="0" w:color="auto"/>
              <w:left w:val="nil"/>
              <w:bottom w:val="single" w:sz="4" w:space="0" w:color="auto"/>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30,00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30,00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Социальное обеспечение и иные выплаты населению</w:t>
            </w:r>
          </w:p>
        </w:tc>
        <w:tc>
          <w:tcPr>
            <w:tcW w:w="1208" w:type="dxa"/>
            <w:tcBorders>
              <w:top w:val="nil"/>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10000 84151</w:t>
            </w:r>
          </w:p>
        </w:tc>
        <w:tc>
          <w:tcPr>
            <w:tcW w:w="709" w:type="dxa"/>
            <w:tcBorders>
              <w:top w:val="nil"/>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300</w:t>
            </w:r>
          </w:p>
        </w:tc>
        <w:tc>
          <w:tcPr>
            <w:tcW w:w="992" w:type="dxa"/>
            <w:tcBorders>
              <w:top w:val="nil"/>
              <w:left w:val="nil"/>
              <w:bottom w:val="single" w:sz="4" w:space="0" w:color="auto"/>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30,00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30,00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color w:val="000000"/>
                <w:sz w:val="12"/>
                <w:szCs w:val="12"/>
              </w:rPr>
            </w:pPr>
            <w:r w:rsidRPr="00767BBF">
              <w:rPr>
                <w:b/>
                <w:bCs/>
                <w:color w:val="000000"/>
                <w:sz w:val="12"/>
                <w:szCs w:val="12"/>
              </w:rPr>
              <w:t>Муниципальная программа "Развитие агропромышленного комплекса в Слободском районе"</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11000 00000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b/>
                <w:bCs/>
                <w:sz w:val="12"/>
                <w:szCs w:val="12"/>
              </w:rPr>
            </w:pPr>
            <w:r w:rsidRPr="00767BBF">
              <w:rPr>
                <w:b/>
                <w:bCs/>
                <w:sz w:val="12"/>
                <w:szCs w:val="12"/>
              </w:rPr>
              <w:t>3881,30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b/>
                <w:bCs/>
                <w:sz w:val="12"/>
                <w:szCs w:val="12"/>
              </w:rPr>
            </w:pPr>
            <w:r w:rsidRPr="00767BBF">
              <w:rPr>
                <w:b/>
                <w:bCs/>
                <w:sz w:val="12"/>
                <w:szCs w:val="12"/>
              </w:rPr>
              <w:t>4100,80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Финансовое обеспечение расходных обязательств публично-правовых образований, возникающих при выполнении ими государственных полномочий Кировской области</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11000 16000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549,00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549,00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 xml:space="preserve">Поддержка сельскохозяйственного </w:t>
            </w:r>
            <w:proofErr w:type="spellStart"/>
            <w:r w:rsidRPr="00767BBF">
              <w:rPr>
                <w:color w:val="000000"/>
                <w:sz w:val="12"/>
                <w:szCs w:val="12"/>
              </w:rPr>
              <w:t>производства,за</w:t>
            </w:r>
            <w:proofErr w:type="spellEnd"/>
            <w:r w:rsidRPr="00767BBF">
              <w:rPr>
                <w:color w:val="000000"/>
                <w:sz w:val="12"/>
                <w:szCs w:val="12"/>
              </w:rPr>
              <w:t xml:space="preserve"> исключением реализации мероприятий, предусмотренных федеральными целевыми программами</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11000 16020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549,00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549,00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11000 16020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449,00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449,00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11000 16020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100,00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100,00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i/>
                <w:iCs/>
                <w:color w:val="000000"/>
                <w:sz w:val="12"/>
                <w:szCs w:val="12"/>
              </w:rPr>
            </w:pPr>
            <w:r w:rsidRPr="00767BBF">
              <w:rPr>
                <w:b/>
                <w:bCs/>
                <w:i/>
                <w:iCs/>
                <w:color w:val="000000"/>
                <w:sz w:val="12"/>
                <w:szCs w:val="12"/>
              </w:rPr>
              <w:t>Подпрограмма "Развитие агропромышленного комплекса Слободского района"</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11100 00000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3302,30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1421,80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auto" w:fill="auto"/>
            <w:vAlign w:val="bottom"/>
            <w:hideMark/>
          </w:tcPr>
          <w:p w:rsidR="00767BBF" w:rsidRPr="00767BBF" w:rsidRDefault="00767BBF" w:rsidP="00767BBF">
            <w:pPr>
              <w:widowControl/>
              <w:autoSpaceDE/>
              <w:autoSpaceDN/>
              <w:adjustRightInd/>
              <w:rPr>
                <w:sz w:val="12"/>
                <w:szCs w:val="12"/>
              </w:rPr>
            </w:pPr>
            <w:r w:rsidRPr="00767BBF">
              <w:rPr>
                <w:sz w:val="12"/>
                <w:szCs w:val="12"/>
              </w:rPr>
              <w:t>Возмещение части затрат на уплату процентов  по инвестиционным кредитам (займам) в агропромышленном комплексе, (за счет средств областного бюджета)</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11100 R4360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3302,30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1421,80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auto" w:fill="auto"/>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Иные бюджетные ассигнования</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11100 R4360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800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3302,30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1421,8</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i/>
                <w:iCs/>
                <w:color w:val="000000"/>
                <w:sz w:val="12"/>
                <w:szCs w:val="12"/>
              </w:rPr>
            </w:pPr>
            <w:r w:rsidRPr="00767BBF">
              <w:rPr>
                <w:b/>
                <w:bCs/>
                <w:i/>
                <w:iCs/>
                <w:color w:val="000000"/>
                <w:sz w:val="12"/>
                <w:szCs w:val="12"/>
              </w:rPr>
              <w:t>Мероприятия не вошедшие в подпрограммы</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11Я00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30,00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2130,00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Финансовое обеспечение расходных обязательств публично-правовых образований, возникающих при выполнении ими государственных полномочий Кировской области</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11Я00 16000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30,00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2130,00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Защита населения от болезней , общих для человека и животных</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11Я00 16070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30,00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2130,00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11Я00 16070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30,00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2130,00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color w:val="000000"/>
                <w:sz w:val="12"/>
                <w:szCs w:val="12"/>
              </w:rPr>
            </w:pPr>
            <w:r w:rsidRPr="00767BBF">
              <w:rPr>
                <w:b/>
                <w:bCs/>
                <w:color w:val="000000"/>
                <w:sz w:val="12"/>
                <w:szCs w:val="12"/>
              </w:rPr>
              <w:t>Муниципальная программа "Управление муниципальным имуществом и земельными ресурсами Слободского района"</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12000 00000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b/>
                <w:bCs/>
                <w:sz w:val="12"/>
                <w:szCs w:val="12"/>
              </w:rPr>
            </w:pPr>
            <w:r w:rsidRPr="00767BBF">
              <w:rPr>
                <w:b/>
                <w:bCs/>
                <w:sz w:val="12"/>
                <w:szCs w:val="12"/>
              </w:rPr>
              <w:t>2945,00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b/>
                <w:bCs/>
                <w:sz w:val="12"/>
                <w:szCs w:val="12"/>
              </w:rPr>
            </w:pPr>
            <w:r w:rsidRPr="00767BBF">
              <w:rPr>
                <w:b/>
                <w:bCs/>
                <w:sz w:val="12"/>
                <w:szCs w:val="12"/>
              </w:rPr>
              <w:t>10716,20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Проведение комплексных кадастровых работ</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12000 15140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7692,8</w:t>
            </w:r>
          </w:p>
        </w:tc>
      </w:tr>
      <w:tr w:rsidR="00767BBF" w:rsidRPr="00767BBF" w:rsidTr="00767BBF">
        <w:trPr>
          <w:trHeight w:val="20"/>
        </w:trPr>
        <w:tc>
          <w:tcPr>
            <w:tcW w:w="6320" w:type="dxa"/>
            <w:tcBorders>
              <w:top w:val="nil"/>
              <w:left w:val="single" w:sz="4" w:space="0" w:color="000000"/>
              <w:bottom w:val="nil"/>
              <w:right w:val="single" w:sz="4" w:space="0" w:color="000000"/>
            </w:tcBorders>
            <w:shd w:val="clear" w:color="FFFFCC"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12000 15140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7692,8</w:t>
            </w:r>
          </w:p>
        </w:tc>
      </w:tr>
      <w:tr w:rsidR="00767BBF" w:rsidRPr="00767BBF" w:rsidTr="00767BBF">
        <w:trPr>
          <w:trHeight w:val="20"/>
        </w:trPr>
        <w:tc>
          <w:tcPr>
            <w:tcW w:w="6320" w:type="dxa"/>
            <w:tcBorders>
              <w:top w:val="single" w:sz="4" w:space="0" w:color="000000"/>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Проведение комплексных кадастровых работ за счет средств местного бюджета</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12000 S5140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78,4</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12000 S5140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78,4</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r w:rsidRPr="00767BBF">
              <w:rPr>
                <w:i/>
                <w:iCs/>
                <w:color w:val="000000"/>
                <w:sz w:val="12"/>
                <w:szCs w:val="12"/>
              </w:rPr>
              <w:t>Мероприятия в установленной сфере деятельности</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12000 84000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2945,00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2945,00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Мероприятия в области земельно-имущественных отношений</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12000 84140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2945,00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2945,00</w:t>
            </w:r>
          </w:p>
        </w:tc>
      </w:tr>
      <w:tr w:rsidR="00767BBF" w:rsidRPr="00767BBF" w:rsidTr="00767BBF">
        <w:trPr>
          <w:trHeight w:val="20"/>
        </w:trPr>
        <w:tc>
          <w:tcPr>
            <w:tcW w:w="6320" w:type="dxa"/>
            <w:tcBorders>
              <w:top w:val="nil"/>
              <w:left w:val="single" w:sz="4" w:space="0" w:color="000000"/>
              <w:bottom w:val="nil"/>
              <w:right w:val="single" w:sz="4" w:space="0" w:color="000000"/>
            </w:tcBorders>
            <w:shd w:val="clear" w:color="FFFFCC"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1208" w:type="dxa"/>
            <w:tcBorders>
              <w:top w:val="nil"/>
              <w:left w:val="nil"/>
              <w:bottom w:val="nil"/>
              <w:right w:val="single" w:sz="4" w:space="0" w:color="000000"/>
            </w:tcBorders>
            <w:shd w:val="clear" w:color="FFFFCC"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12000 84140</w:t>
            </w:r>
          </w:p>
        </w:tc>
        <w:tc>
          <w:tcPr>
            <w:tcW w:w="709" w:type="dxa"/>
            <w:tcBorders>
              <w:top w:val="nil"/>
              <w:left w:val="nil"/>
              <w:bottom w:val="nil"/>
              <w:right w:val="single" w:sz="4" w:space="0" w:color="000000"/>
            </w:tcBorders>
            <w:shd w:val="clear" w:color="FFFFCC"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nil"/>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2868,00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2868</w:t>
            </w:r>
          </w:p>
        </w:tc>
      </w:tr>
      <w:tr w:rsidR="00767BBF" w:rsidRPr="00767BBF" w:rsidTr="00767BBF">
        <w:trPr>
          <w:trHeight w:val="20"/>
        </w:trPr>
        <w:tc>
          <w:tcPr>
            <w:tcW w:w="6320" w:type="dxa"/>
            <w:tcBorders>
              <w:top w:val="single" w:sz="4" w:space="0" w:color="auto"/>
              <w:left w:val="single" w:sz="4" w:space="0" w:color="auto"/>
              <w:bottom w:val="single" w:sz="4" w:space="0" w:color="auto"/>
              <w:right w:val="single" w:sz="4" w:space="0" w:color="auto"/>
            </w:tcBorders>
            <w:shd w:val="clear" w:color="FFFFCC"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Иные бюджетные ассигнования</w:t>
            </w:r>
          </w:p>
        </w:tc>
        <w:tc>
          <w:tcPr>
            <w:tcW w:w="1208" w:type="dxa"/>
            <w:tcBorders>
              <w:top w:val="single" w:sz="4" w:space="0" w:color="auto"/>
              <w:left w:val="nil"/>
              <w:bottom w:val="single" w:sz="4" w:space="0" w:color="auto"/>
              <w:right w:val="single" w:sz="4" w:space="0" w:color="auto"/>
            </w:tcBorders>
            <w:shd w:val="clear" w:color="FFFFCC"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12000 84140</w:t>
            </w:r>
          </w:p>
        </w:tc>
        <w:tc>
          <w:tcPr>
            <w:tcW w:w="709" w:type="dxa"/>
            <w:tcBorders>
              <w:top w:val="single" w:sz="4" w:space="0" w:color="auto"/>
              <w:left w:val="nil"/>
              <w:bottom w:val="single" w:sz="4" w:space="0" w:color="auto"/>
              <w:right w:val="single" w:sz="4" w:space="0" w:color="auto"/>
            </w:tcBorders>
            <w:shd w:val="clear" w:color="FFFFCC"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800</w:t>
            </w:r>
          </w:p>
        </w:tc>
        <w:tc>
          <w:tcPr>
            <w:tcW w:w="992" w:type="dxa"/>
            <w:tcBorders>
              <w:top w:val="single" w:sz="4" w:space="0" w:color="auto"/>
              <w:left w:val="nil"/>
              <w:bottom w:val="single" w:sz="4" w:space="0" w:color="auto"/>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77,00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77,00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color w:val="000000"/>
                <w:sz w:val="12"/>
                <w:szCs w:val="12"/>
              </w:rPr>
            </w:pPr>
            <w:r w:rsidRPr="00767BBF">
              <w:rPr>
                <w:b/>
                <w:bCs/>
                <w:color w:val="000000"/>
                <w:sz w:val="12"/>
                <w:szCs w:val="12"/>
              </w:rPr>
              <w:t>Муниципальная программа "Развитие архивного дела в Слободском районе"</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13000 00000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b/>
                <w:bCs/>
                <w:sz w:val="12"/>
                <w:szCs w:val="12"/>
              </w:rPr>
            </w:pPr>
            <w:r w:rsidRPr="00767BBF">
              <w:rPr>
                <w:b/>
                <w:bCs/>
                <w:sz w:val="12"/>
                <w:szCs w:val="12"/>
              </w:rPr>
              <w:t>2409,20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b/>
                <w:bCs/>
                <w:sz w:val="12"/>
                <w:szCs w:val="12"/>
              </w:rPr>
            </w:pPr>
            <w:r w:rsidRPr="00767BBF">
              <w:rPr>
                <w:b/>
                <w:bCs/>
                <w:sz w:val="12"/>
                <w:szCs w:val="12"/>
              </w:rPr>
              <w:t>2409,50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Финансовое обеспечение расходных обязательств публично-правовых образований, возникающих при выполнении ими государственных полномочий Кировской области</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13000 16000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107,00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107,30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 xml:space="preserve">Хранение и комплектование муниципальных архивов документами Архивного фонда Российской Федерации и другими архивными документами, относящимися к государственной собственности области и находящимися на территориях муниципальных образований; государственный учет документов Архивного фонда Российской Федерации и других архивных документов, относящихся к </w:t>
            </w:r>
            <w:proofErr w:type="spellStart"/>
            <w:r w:rsidRPr="00767BBF">
              <w:rPr>
                <w:color w:val="000000"/>
                <w:sz w:val="12"/>
                <w:szCs w:val="12"/>
              </w:rPr>
              <w:t>государтсвенной</w:t>
            </w:r>
            <w:proofErr w:type="spellEnd"/>
            <w:r w:rsidRPr="00767BBF">
              <w:rPr>
                <w:color w:val="000000"/>
                <w:sz w:val="12"/>
                <w:szCs w:val="12"/>
              </w:rPr>
              <w:t xml:space="preserve"> собственности области и находящихся на территориях муниципальных образований; оказание государственных услуг по использованию документов Архивного фонда Российской Федерации и других архивных документов, относящихся к государственной собственности области, временно хранящихся в муниципальных архивах</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13000 16010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107,00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107,30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13000 16010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107,00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107,3</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Финансовое обеспечение деятельности муниципальных учреждений</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13000 82000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2302,20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2302,20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Расходы за счет средств областного бюджета</w:t>
            </w:r>
          </w:p>
        </w:tc>
        <w:tc>
          <w:tcPr>
            <w:tcW w:w="1208"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i/>
                <w:iCs/>
                <w:sz w:val="12"/>
                <w:szCs w:val="12"/>
              </w:rPr>
            </w:pPr>
            <w:r w:rsidRPr="00767BBF">
              <w:rPr>
                <w:i/>
                <w:iCs/>
                <w:sz w:val="12"/>
                <w:szCs w:val="12"/>
              </w:rPr>
              <w:t>13000 8207А</w:t>
            </w:r>
          </w:p>
        </w:tc>
        <w:tc>
          <w:tcPr>
            <w:tcW w:w="709" w:type="dxa"/>
            <w:tcBorders>
              <w:top w:val="nil"/>
              <w:left w:val="nil"/>
              <w:bottom w:val="single" w:sz="4" w:space="0" w:color="000000"/>
              <w:right w:val="nil"/>
            </w:tcBorders>
            <w:shd w:val="clear" w:color="000000" w:fill="FFFFFF"/>
            <w:noWrap/>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tcBorders>
              <w:top w:val="nil"/>
              <w:left w:val="single" w:sz="4" w:space="0" w:color="000000"/>
              <w:bottom w:val="single" w:sz="4" w:space="0" w:color="000000"/>
              <w:right w:val="nil"/>
            </w:tcBorders>
            <w:shd w:val="clear" w:color="000000" w:fill="FFFFFF"/>
            <w:noWrap/>
            <w:hideMark/>
          </w:tcPr>
          <w:p w:rsidR="00767BBF" w:rsidRPr="00767BBF" w:rsidRDefault="00767BBF" w:rsidP="00767BBF">
            <w:pPr>
              <w:widowControl/>
              <w:autoSpaceDE/>
              <w:autoSpaceDN/>
              <w:adjustRightInd/>
              <w:jc w:val="center"/>
              <w:rPr>
                <w:i/>
                <w:iCs/>
                <w:sz w:val="12"/>
                <w:szCs w:val="12"/>
              </w:rPr>
            </w:pPr>
            <w:r w:rsidRPr="00767BBF">
              <w:rPr>
                <w:i/>
                <w:iCs/>
                <w:sz w:val="12"/>
                <w:szCs w:val="12"/>
              </w:rPr>
              <w:t>8,40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8,4</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Иные бюджетные ассигнования</w:t>
            </w:r>
          </w:p>
        </w:tc>
        <w:tc>
          <w:tcPr>
            <w:tcW w:w="1208"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13000 8207А</w:t>
            </w:r>
          </w:p>
        </w:tc>
        <w:tc>
          <w:tcPr>
            <w:tcW w:w="709" w:type="dxa"/>
            <w:tcBorders>
              <w:top w:val="nil"/>
              <w:left w:val="nil"/>
              <w:bottom w:val="single" w:sz="4" w:space="0" w:color="000000"/>
              <w:right w:val="nil"/>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800</w:t>
            </w:r>
          </w:p>
        </w:tc>
        <w:tc>
          <w:tcPr>
            <w:tcW w:w="992" w:type="dxa"/>
            <w:tcBorders>
              <w:top w:val="nil"/>
              <w:left w:val="single" w:sz="4" w:space="0" w:color="000000"/>
              <w:bottom w:val="single" w:sz="4" w:space="0" w:color="000000"/>
              <w:right w:val="nil"/>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8,40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8,4</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 xml:space="preserve">Расходы по </w:t>
            </w:r>
            <w:proofErr w:type="spellStart"/>
            <w:r w:rsidRPr="00767BBF">
              <w:rPr>
                <w:color w:val="000000"/>
                <w:sz w:val="12"/>
                <w:szCs w:val="12"/>
              </w:rPr>
              <w:t>софинансированию</w:t>
            </w:r>
            <w:proofErr w:type="spellEnd"/>
            <w:r w:rsidRPr="00767BBF">
              <w:rPr>
                <w:color w:val="000000"/>
                <w:sz w:val="12"/>
                <w:szCs w:val="12"/>
              </w:rPr>
              <w:t xml:space="preserve"> за счет средств местного бюджета</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13000 8207Б</w:t>
            </w:r>
          </w:p>
        </w:tc>
        <w:tc>
          <w:tcPr>
            <w:tcW w:w="709" w:type="dxa"/>
            <w:tcBorders>
              <w:top w:val="nil"/>
              <w:left w:val="nil"/>
              <w:bottom w:val="single" w:sz="4" w:space="0" w:color="000000"/>
              <w:right w:val="nil"/>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tcBorders>
              <w:top w:val="nil"/>
              <w:left w:val="single" w:sz="4" w:space="0" w:color="000000"/>
              <w:bottom w:val="single" w:sz="4" w:space="0" w:color="000000"/>
              <w:right w:val="nil"/>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2,10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2,1</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Иные бюджетные ассигнования</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13000 8207Б</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800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2,10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2,1</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Муниципальные архивы</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13000 82070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2291,70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2291,70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13000 82070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1993,20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1993,2</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13000 82070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298,50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298,5</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color w:val="000000"/>
                <w:sz w:val="12"/>
                <w:szCs w:val="12"/>
              </w:rPr>
            </w:pPr>
            <w:r w:rsidRPr="00767BBF">
              <w:rPr>
                <w:b/>
                <w:bCs/>
                <w:color w:val="000000"/>
                <w:sz w:val="12"/>
                <w:szCs w:val="12"/>
              </w:rPr>
              <w:t>Муниципальная программа "Развитие муниципального управления в Слободском районе"</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14000 00000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b/>
                <w:bCs/>
                <w:sz w:val="12"/>
                <w:szCs w:val="12"/>
              </w:rPr>
            </w:pPr>
            <w:r w:rsidRPr="00767BBF">
              <w:rPr>
                <w:b/>
                <w:bCs/>
                <w:sz w:val="12"/>
                <w:szCs w:val="12"/>
              </w:rPr>
              <w:t>59773,83</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b/>
                <w:bCs/>
                <w:sz w:val="12"/>
                <w:szCs w:val="12"/>
              </w:rPr>
            </w:pPr>
            <w:r w:rsidRPr="00767BBF">
              <w:rPr>
                <w:b/>
                <w:bCs/>
                <w:sz w:val="12"/>
                <w:szCs w:val="12"/>
              </w:rPr>
              <w:t>59772,93</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i/>
                <w:iCs/>
                <w:color w:val="000000"/>
                <w:sz w:val="12"/>
                <w:szCs w:val="12"/>
              </w:rPr>
            </w:pPr>
            <w:r w:rsidRPr="00767BBF">
              <w:rPr>
                <w:b/>
                <w:bCs/>
                <w:i/>
                <w:iCs/>
                <w:color w:val="000000"/>
                <w:sz w:val="12"/>
                <w:szCs w:val="12"/>
              </w:rPr>
              <w:t>Подпрограмма "Обеспечение эффективности осуществления своих полномочий администрацией Слободского района Кировской области"</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14100 00000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34886,10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34886,10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Финансовое обеспечение расходных обязательств публично-правовых образований, возникающих при выполнении ими государственных полномочий Кировской области</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14100 16000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1425,00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1425,00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Создание в муниципальных районах, городских округах комиссий по делам несовершеннолетних и защите их прав и организации деятельности в сфере профилактики безнадзорности и правонарушений несовершеннолетних включая административную юрисдикцию</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14100 16060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1425,00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1425,00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14100 16060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1310,00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1310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14100 16060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115,00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115,0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r w:rsidRPr="00767BBF">
              <w:rPr>
                <w:i/>
                <w:iCs/>
                <w:color w:val="000000"/>
                <w:sz w:val="12"/>
                <w:szCs w:val="12"/>
              </w:rPr>
              <w:t>Руководство и управление в сфере установленных функций органов местного самоуправления</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14100 81000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33461,10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33461,10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Глава муниципального образования</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14100 81010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1790,00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1790,00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14100 81010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1790,00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1790,00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Органы местного самоуправления</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14100 81050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31671,10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31671,10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14100 81050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28227,40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28227,4</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14100 81050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3356,70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3356,7</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Иные бюджетные ассигнования</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14100 81050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800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87,00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87,00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i/>
                <w:iCs/>
                <w:color w:val="000000"/>
                <w:sz w:val="12"/>
                <w:szCs w:val="12"/>
              </w:rPr>
            </w:pPr>
            <w:r w:rsidRPr="00767BBF">
              <w:rPr>
                <w:b/>
                <w:bCs/>
                <w:i/>
                <w:iCs/>
                <w:color w:val="000000"/>
                <w:sz w:val="12"/>
                <w:szCs w:val="12"/>
              </w:rPr>
              <w:t>Подпрограмма "Повышение эффективности деятельности управления образования Слободского района Кировской области"</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14200 00000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3667,30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3667,30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lastRenderedPageBreak/>
              <w:t>Финансовое обеспечение расходных обязательств публично-правовых образований, возникающих при выполнении ими государственных полномочий Кировской области</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14200 16000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2345,00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2345,00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Осуществление деятельности по опеке и попечительству</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14200 16040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2345,00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2345,00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14200 16040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2128,00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2128,00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14200 16040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217,00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217,00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Руководство и управление в сфере установленных функций органов местного самоуправления</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14200 81000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1322,30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1322,30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Органы местного самоуправления</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14200 81050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1322,30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1322,30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14200 81050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1270,00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1270,00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14200 81050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52,30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52,3</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i/>
                <w:iCs/>
                <w:color w:val="000000"/>
                <w:sz w:val="12"/>
                <w:szCs w:val="12"/>
              </w:rPr>
            </w:pPr>
            <w:r w:rsidRPr="00767BBF">
              <w:rPr>
                <w:b/>
                <w:bCs/>
                <w:i/>
                <w:iCs/>
                <w:color w:val="000000"/>
                <w:sz w:val="12"/>
                <w:szCs w:val="12"/>
              </w:rPr>
              <w:t>Подпрограмма "Повышение эффективности управления в сфере социальной политики Слободского района"</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14300 00000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3865,10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3865,10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r w:rsidRPr="00767BBF">
              <w:rPr>
                <w:i/>
                <w:iCs/>
                <w:color w:val="000000"/>
                <w:sz w:val="12"/>
                <w:szCs w:val="12"/>
              </w:rPr>
              <w:t>Руководство и управление в сфере установленных функций органов  местного самоуправления</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14300 81000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3865,10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3865,10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Органы местного самоуправления</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14300 81050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3865,10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3865,10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14300 81050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3661,50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3661,50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14300 81050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203,60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203,60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i/>
                <w:iCs/>
                <w:color w:val="000000"/>
                <w:sz w:val="12"/>
                <w:szCs w:val="12"/>
              </w:rPr>
            </w:pPr>
            <w:r w:rsidRPr="00767BBF">
              <w:rPr>
                <w:b/>
                <w:bCs/>
                <w:i/>
                <w:iCs/>
                <w:color w:val="000000"/>
                <w:sz w:val="12"/>
                <w:szCs w:val="12"/>
              </w:rPr>
              <w:t>Подпрограмма "Организация управления муниципальными финансами Слободского района"</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14400 00000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14090,90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14090,30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r w:rsidRPr="00767BBF">
              <w:rPr>
                <w:i/>
                <w:iCs/>
                <w:color w:val="000000"/>
                <w:sz w:val="12"/>
                <w:szCs w:val="12"/>
              </w:rPr>
              <w:t>Руководство и управление в сфере установленных функций органов местного самоуправления</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14400 81000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11273,90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11273,90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Органы местного самоуправления</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14400 81050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11273,90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11273,90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14400 81050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10845,60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10845,60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14400 81050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428,30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428,30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r w:rsidRPr="00767BBF">
              <w:rPr>
                <w:i/>
                <w:iCs/>
                <w:color w:val="000000"/>
                <w:sz w:val="12"/>
                <w:szCs w:val="12"/>
              </w:rPr>
              <w:t>Обслуживание муниципального долга</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14400 86000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2817,00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2816,40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Процентные платежи по муниципальному долгу</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14400 86010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2817,00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2816,40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Обслуживание государственного долга Российской Федерации</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14400 86010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700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2817,00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2816,40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color w:val="000000"/>
                <w:sz w:val="12"/>
                <w:szCs w:val="12"/>
              </w:rPr>
            </w:pPr>
            <w:r w:rsidRPr="00767BBF">
              <w:rPr>
                <w:b/>
                <w:bCs/>
                <w:color w:val="000000"/>
                <w:sz w:val="12"/>
                <w:szCs w:val="12"/>
              </w:rPr>
              <w:t>Мероприятия не вошедшие в подпрограммы</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14Я00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b/>
                <w:bCs/>
                <w:sz w:val="12"/>
                <w:szCs w:val="12"/>
              </w:rPr>
            </w:pPr>
            <w:r w:rsidRPr="00767BBF">
              <w:rPr>
                <w:b/>
                <w:bCs/>
                <w:sz w:val="12"/>
                <w:szCs w:val="12"/>
              </w:rPr>
              <w:t>3264,43</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b/>
                <w:bCs/>
                <w:sz w:val="12"/>
                <w:szCs w:val="12"/>
              </w:rPr>
            </w:pPr>
            <w:r w:rsidRPr="00767BBF">
              <w:rPr>
                <w:b/>
                <w:bCs/>
                <w:sz w:val="12"/>
                <w:szCs w:val="12"/>
              </w:rPr>
              <w:t>3264,13</w:t>
            </w:r>
          </w:p>
        </w:tc>
      </w:tr>
      <w:tr w:rsidR="00767BBF" w:rsidRPr="00767BBF" w:rsidTr="00767BBF">
        <w:trPr>
          <w:trHeight w:val="20"/>
        </w:trPr>
        <w:tc>
          <w:tcPr>
            <w:tcW w:w="632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proofErr w:type="spellStart"/>
            <w:r w:rsidRPr="00767BBF">
              <w:rPr>
                <w:i/>
                <w:iCs/>
                <w:sz w:val="12"/>
                <w:szCs w:val="12"/>
              </w:rPr>
              <w:t>Софинансирование</w:t>
            </w:r>
            <w:proofErr w:type="spellEnd"/>
            <w:r w:rsidRPr="00767BBF">
              <w:rPr>
                <w:i/>
                <w:iCs/>
                <w:sz w:val="12"/>
                <w:szCs w:val="12"/>
              </w:rPr>
              <w:t xml:space="preserve"> расходных обязательств, возникающих при выполнении полномочий органов местного самоуправления по вопросам местного значения</w:t>
            </w:r>
          </w:p>
        </w:tc>
        <w:tc>
          <w:tcPr>
            <w:tcW w:w="1208"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i/>
                <w:iCs/>
                <w:sz w:val="12"/>
                <w:szCs w:val="12"/>
              </w:rPr>
            </w:pPr>
            <w:r w:rsidRPr="00767BBF">
              <w:rPr>
                <w:i/>
                <w:iCs/>
                <w:sz w:val="12"/>
                <w:szCs w:val="12"/>
              </w:rPr>
              <w:t>14Я00 15000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76,63</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76,63</w:t>
            </w:r>
          </w:p>
        </w:tc>
      </w:tr>
      <w:tr w:rsidR="00767BBF" w:rsidRPr="00767BBF" w:rsidTr="00767BBF">
        <w:trPr>
          <w:trHeight w:val="20"/>
        </w:trPr>
        <w:tc>
          <w:tcPr>
            <w:tcW w:w="632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Подготовка и повышение квалификации лиц, замещающих муниципальные должности, и муниципальных служащих</w:t>
            </w:r>
          </w:p>
        </w:tc>
        <w:tc>
          <w:tcPr>
            <w:tcW w:w="1208"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14Я00 15560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76,63</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76,63</w:t>
            </w:r>
          </w:p>
        </w:tc>
      </w:tr>
      <w:tr w:rsidR="00767BBF" w:rsidRPr="00767BBF" w:rsidTr="00767BBF">
        <w:trPr>
          <w:trHeight w:val="20"/>
        </w:trPr>
        <w:tc>
          <w:tcPr>
            <w:tcW w:w="632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208"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14Я00 15560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76,63</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76,63</w:t>
            </w:r>
          </w:p>
        </w:tc>
      </w:tr>
      <w:tr w:rsidR="00767BBF" w:rsidRPr="00767BBF" w:rsidTr="00767BBF">
        <w:trPr>
          <w:trHeight w:val="20"/>
        </w:trPr>
        <w:tc>
          <w:tcPr>
            <w:tcW w:w="632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Подготовка и повышение квалификации лиц, замещающих муниципальные должности, и муниципальных служащих за счет средств  местного бюджета</w:t>
            </w:r>
          </w:p>
        </w:tc>
        <w:tc>
          <w:tcPr>
            <w:tcW w:w="1208"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14Я00 S5560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0,80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0,80</w:t>
            </w:r>
          </w:p>
        </w:tc>
      </w:tr>
      <w:tr w:rsidR="00767BBF" w:rsidRPr="00767BBF" w:rsidTr="00767BBF">
        <w:trPr>
          <w:trHeight w:val="20"/>
        </w:trPr>
        <w:tc>
          <w:tcPr>
            <w:tcW w:w="632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208"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14Я00 S5560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0,80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0,80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Финансовое обеспечение расходных обязательств публично-правовых образований, возникающих при выполнении ими государственных полномочий Кировской области</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14Я00 16000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1,70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1,70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Создание и деятельность в муниципальных образованиях административной(</w:t>
            </w:r>
            <w:proofErr w:type="spellStart"/>
            <w:r w:rsidRPr="00767BBF">
              <w:rPr>
                <w:color w:val="000000"/>
                <w:sz w:val="12"/>
                <w:szCs w:val="12"/>
              </w:rPr>
              <w:t>ых</w:t>
            </w:r>
            <w:proofErr w:type="spellEnd"/>
            <w:r w:rsidRPr="00767BBF">
              <w:rPr>
                <w:color w:val="000000"/>
                <w:sz w:val="12"/>
                <w:szCs w:val="12"/>
              </w:rPr>
              <w:t>) комиссии(й)</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14Я00 16050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1,70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1,70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14Я00 16050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1,70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1,70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 xml:space="preserve">Осуществление переданных полномочий Российской Федерации по составлению (изменению) списков кандидатов в присяжные заседатели федеральных </w:t>
            </w:r>
            <w:proofErr w:type="spellStart"/>
            <w:r w:rsidRPr="00767BBF">
              <w:rPr>
                <w:sz w:val="12"/>
                <w:szCs w:val="12"/>
              </w:rPr>
              <w:t>сцдов</w:t>
            </w:r>
            <w:proofErr w:type="spellEnd"/>
            <w:r w:rsidRPr="00767BBF">
              <w:rPr>
                <w:sz w:val="12"/>
                <w:szCs w:val="12"/>
              </w:rPr>
              <w:t xml:space="preserve"> общей юрисдикции в Российской Федерации</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14Я00 51200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1,60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1,30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14Я00 51200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1,60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1,30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Доплаты к пенсиям, дополнительное пенсионное обеспечение</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14Я00 88000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3183,70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3183,7</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Социальное обеспечение и иные выплаты населению</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14Я00 88000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300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3183,70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3183,7</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color w:val="000000"/>
                <w:sz w:val="12"/>
                <w:szCs w:val="12"/>
              </w:rPr>
            </w:pPr>
            <w:r w:rsidRPr="00767BBF">
              <w:rPr>
                <w:b/>
                <w:bCs/>
                <w:color w:val="000000"/>
                <w:sz w:val="12"/>
                <w:szCs w:val="12"/>
              </w:rPr>
              <w:t>Муниципальная программа "Совершенствование межбюджетных отношений в Слободском районе Кировской области"</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15000 00000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b/>
                <w:bCs/>
                <w:sz w:val="12"/>
                <w:szCs w:val="12"/>
              </w:rPr>
            </w:pPr>
            <w:r w:rsidRPr="00767BBF">
              <w:rPr>
                <w:b/>
                <w:bCs/>
                <w:sz w:val="12"/>
                <w:szCs w:val="12"/>
              </w:rPr>
              <w:t>72616,60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b/>
                <w:bCs/>
                <w:sz w:val="12"/>
                <w:szCs w:val="12"/>
              </w:rPr>
            </w:pPr>
            <w:r w:rsidRPr="00767BBF">
              <w:rPr>
                <w:b/>
                <w:bCs/>
                <w:sz w:val="12"/>
                <w:szCs w:val="12"/>
              </w:rPr>
              <w:t>81578,40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Предоставление бюджетам поселений субсидии на выполнение расходных обязательств муниципальных образований</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15000 7700A</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39031,40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38549,70</w:t>
            </w:r>
          </w:p>
        </w:tc>
      </w:tr>
      <w:tr w:rsidR="00767BBF" w:rsidRPr="00767BBF" w:rsidTr="00767BBF">
        <w:trPr>
          <w:trHeight w:val="20"/>
        </w:trPr>
        <w:tc>
          <w:tcPr>
            <w:tcW w:w="6320" w:type="dxa"/>
            <w:tcBorders>
              <w:top w:val="nil"/>
              <w:left w:val="nil"/>
              <w:bottom w:val="nil"/>
              <w:right w:val="nil"/>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Межбюджетные трансферты</w:t>
            </w:r>
          </w:p>
        </w:tc>
        <w:tc>
          <w:tcPr>
            <w:tcW w:w="1208"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15000 7700A</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500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39031,40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38549,7</w:t>
            </w:r>
          </w:p>
        </w:tc>
      </w:tr>
      <w:tr w:rsidR="00767BBF" w:rsidRPr="00767BBF" w:rsidTr="00767BBF">
        <w:trPr>
          <w:trHeight w:val="20"/>
        </w:trPr>
        <w:tc>
          <w:tcPr>
            <w:tcW w:w="63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Финансовое обеспечение расходных обязательств публично-правовых образований, возникающих при выполнении ими государственных полномочий Кировской области</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15000 16000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6363,00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6465,00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Расчет и предоставление дотаций бюджетам поселений</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15000 16030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6363,00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6465,00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Межбюджетные трансферты</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15000 16030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500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6363,00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6465,00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Выравнивание бюджетной обеспеченности</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15000 78000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7537,00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7475,00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Межбюджетные трансферты</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15000 78000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500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7537,00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7475,00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Поддержка мер по обеспечению сбалансированности бюджетов</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15000 79000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11203,60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11301,6</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Межбюджетные трансферты</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15000 79000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500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11203,60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11301,6</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Условно утверждаемые расходы</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15000 99990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8481,60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17787,1</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Иные бюджетные ассигнования</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15000 99990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800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8481,60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17787,1</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color w:val="000000"/>
                <w:sz w:val="12"/>
                <w:szCs w:val="12"/>
              </w:rPr>
            </w:pPr>
            <w:r w:rsidRPr="00767BBF">
              <w:rPr>
                <w:b/>
                <w:bCs/>
                <w:color w:val="000000"/>
                <w:sz w:val="12"/>
                <w:szCs w:val="12"/>
              </w:rPr>
              <w:t>Муниципальная программа "Организация деятельности МКУ Межотраслевая централизованная бухгалтерия управления социального развития администрации Слободского района"</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17000 00000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b/>
                <w:bCs/>
                <w:sz w:val="12"/>
                <w:szCs w:val="12"/>
              </w:rPr>
            </w:pPr>
            <w:r w:rsidRPr="00767BBF">
              <w:rPr>
                <w:b/>
                <w:bCs/>
                <w:sz w:val="12"/>
                <w:szCs w:val="12"/>
              </w:rPr>
              <w:t>3673,00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b/>
                <w:bCs/>
                <w:sz w:val="12"/>
                <w:szCs w:val="12"/>
              </w:rPr>
            </w:pPr>
            <w:r w:rsidRPr="00767BBF">
              <w:rPr>
                <w:b/>
                <w:bCs/>
                <w:sz w:val="12"/>
                <w:szCs w:val="12"/>
              </w:rPr>
              <w:t>3673,00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r w:rsidRPr="00767BBF">
              <w:rPr>
                <w:i/>
                <w:iCs/>
                <w:color w:val="000000"/>
                <w:sz w:val="12"/>
                <w:szCs w:val="12"/>
              </w:rPr>
              <w:t>Финансовое обеспечение деятельности муниципальных учреждений</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17000 82000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3673,00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3673,00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Учебно-методическое кабинеты, централизованные бухгалтерии</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17000 82040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3673,00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3673,00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17000 82040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3615,40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3615,4</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17000 82040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57,60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57,6</w:t>
            </w:r>
          </w:p>
        </w:tc>
      </w:tr>
      <w:tr w:rsidR="00767BBF" w:rsidRPr="00767BBF" w:rsidTr="00767BBF">
        <w:trPr>
          <w:trHeight w:val="20"/>
        </w:trPr>
        <w:tc>
          <w:tcPr>
            <w:tcW w:w="632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 xml:space="preserve">Муниципальная программа "Информатизация муниципального образования Слободской муниципальный район Кировской области" </w:t>
            </w:r>
          </w:p>
        </w:tc>
        <w:tc>
          <w:tcPr>
            <w:tcW w:w="1208"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b/>
                <w:bCs/>
                <w:sz w:val="12"/>
                <w:szCs w:val="12"/>
              </w:rPr>
            </w:pPr>
            <w:r w:rsidRPr="00767BBF">
              <w:rPr>
                <w:b/>
                <w:bCs/>
                <w:sz w:val="12"/>
                <w:szCs w:val="12"/>
              </w:rPr>
              <w:t>18000 00000</w:t>
            </w:r>
          </w:p>
        </w:tc>
        <w:tc>
          <w:tcPr>
            <w:tcW w:w="709" w:type="dxa"/>
            <w:tcBorders>
              <w:top w:val="nil"/>
              <w:left w:val="nil"/>
              <w:bottom w:val="single" w:sz="4" w:space="0" w:color="auto"/>
              <w:right w:val="nil"/>
            </w:tcBorders>
            <w:shd w:val="clear" w:color="000000" w:fill="FFFFFF"/>
            <w:noWrap/>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tcBorders>
              <w:top w:val="nil"/>
              <w:left w:val="single" w:sz="4" w:space="0" w:color="auto"/>
              <w:bottom w:val="single" w:sz="4" w:space="0" w:color="auto"/>
              <w:right w:val="nil"/>
            </w:tcBorders>
            <w:shd w:val="clear" w:color="000000" w:fill="FFFFFF"/>
            <w:noWrap/>
            <w:hideMark/>
          </w:tcPr>
          <w:p w:rsidR="00767BBF" w:rsidRPr="00767BBF" w:rsidRDefault="00767BBF" w:rsidP="00767BBF">
            <w:pPr>
              <w:widowControl/>
              <w:autoSpaceDE/>
              <w:autoSpaceDN/>
              <w:adjustRightInd/>
              <w:jc w:val="center"/>
              <w:rPr>
                <w:b/>
                <w:bCs/>
                <w:sz w:val="12"/>
                <w:szCs w:val="12"/>
              </w:rPr>
            </w:pPr>
            <w:r w:rsidRPr="00767BBF">
              <w:rPr>
                <w:b/>
                <w:bCs/>
                <w:sz w:val="12"/>
                <w:szCs w:val="12"/>
              </w:rPr>
              <w:t>81,00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b/>
                <w:bCs/>
                <w:sz w:val="12"/>
                <w:szCs w:val="12"/>
              </w:rPr>
            </w:pPr>
            <w:r w:rsidRPr="00767BBF">
              <w:rPr>
                <w:b/>
                <w:bCs/>
                <w:sz w:val="12"/>
                <w:szCs w:val="12"/>
              </w:rPr>
              <w:t>81,00</w:t>
            </w:r>
          </w:p>
        </w:tc>
      </w:tr>
      <w:tr w:rsidR="00767BBF" w:rsidRPr="00767BBF" w:rsidTr="00767BBF">
        <w:trPr>
          <w:trHeight w:val="20"/>
        </w:trPr>
        <w:tc>
          <w:tcPr>
            <w:tcW w:w="632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Мероприятия в установленной сфере деятельности</w:t>
            </w:r>
          </w:p>
        </w:tc>
        <w:tc>
          <w:tcPr>
            <w:tcW w:w="1208"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i/>
                <w:iCs/>
                <w:sz w:val="12"/>
                <w:szCs w:val="12"/>
              </w:rPr>
            </w:pPr>
            <w:r w:rsidRPr="00767BBF">
              <w:rPr>
                <w:i/>
                <w:iCs/>
                <w:sz w:val="12"/>
                <w:szCs w:val="12"/>
              </w:rPr>
              <w:t>18000 84000</w:t>
            </w:r>
          </w:p>
        </w:tc>
        <w:tc>
          <w:tcPr>
            <w:tcW w:w="709" w:type="dxa"/>
            <w:tcBorders>
              <w:top w:val="nil"/>
              <w:left w:val="nil"/>
              <w:bottom w:val="single" w:sz="4" w:space="0" w:color="auto"/>
              <w:right w:val="nil"/>
            </w:tcBorders>
            <w:shd w:val="clear" w:color="000000" w:fill="FFFFFF"/>
            <w:noWrap/>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tcBorders>
              <w:top w:val="nil"/>
              <w:left w:val="single" w:sz="4" w:space="0" w:color="auto"/>
              <w:bottom w:val="single" w:sz="4" w:space="0" w:color="auto"/>
              <w:right w:val="nil"/>
            </w:tcBorders>
            <w:shd w:val="clear" w:color="000000" w:fill="FFFFFF"/>
            <w:noWrap/>
            <w:hideMark/>
          </w:tcPr>
          <w:p w:rsidR="00767BBF" w:rsidRPr="00767BBF" w:rsidRDefault="00767BBF" w:rsidP="00767BBF">
            <w:pPr>
              <w:widowControl/>
              <w:autoSpaceDE/>
              <w:autoSpaceDN/>
              <w:adjustRightInd/>
              <w:jc w:val="center"/>
              <w:rPr>
                <w:i/>
                <w:iCs/>
                <w:sz w:val="12"/>
                <w:szCs w:val="12"/>
              </w:rPr>
            </w:pPr>
            <w:r w:rsidRPr="00767BBF">
              <w:rPr>
                <w:i/>
                <w:iCs/>
                <w:sz w:val="12"/>
                <w:szCs w:val="12"/>
              </w:rPr>
              <w:t>81,00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i/>
                <w:iCs/>
                <w:sz w:val="12"/>
                <w:szCs w:val="12"/>
              </w:rPr>
            </w:pPr>
            <w:r w:rsidRPr="00767BBF">
              <w:rPr>
                <w:i/>
                <w:iCs/>
                <w:sz w:val="12"/>
                <w:szCs w:val="12"/>
              </w:rPr>
              <w:t>81,00</w:t>
            </w:r>
          </w:p>
        </w:tc>
      </w:tr>
      <w:tr w:rsidR="00767BBF" w:rsidRPr="00767BBF" w:rsidTr="00767BBF">
        <w:trPr>
          <w:trHeight w:val="20"/>
        </w:trPr>
        <w:tc>
          <w:tcPr>
            <w:tcW w:w="632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Другие общегосударственные вопросы</w:t>
            </w:r>
          </w:p>
        </w:tc>
        <w:tc>
          <w:tcPr>
            <w:tcW w:w="1208"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18000 84210</w:t>
            </w:r>
          </w:p>
        </w:tc>
        <w:tc>
          <w:tcPr>
            <w:tcW w:w="709" w:type="dxa"/>
            <w:tcBorders>
              <w:top w:val="nil"/>
              <w:left w:val="nil"/>
              <w:bottom w:val="single" w:sz="4" w:space="0" w:color="auto"/>
              <w:right w:val="nil"/>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tcBorders>
              <w:top w:val="nil"/>
              <w:left w:val="single" w:sz="4" w:space="0" w:color="auto"/>
              <w:bottom w:val="single" w:sz="4" w:space="0" w:color="auto"/>
              <w:right w:val="nil"/>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81,00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81,00</w:t>
            </w:r>
          </w:p>
        </w:tc>
      </w:tr>
      <w:tr w:rsidR="00767BBF" w:rsidRPr="00767BBF" w:rsidTr="00767BBF">
        <w:trPr>
          <w:trHeight w:val="20"/>
        </w:trPr>
        <w:tc>
          <w:tcPr>
            <w:tcW w:w="632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208"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18000 84210</w:t>
            </w:r>
          </w:p>
        </w:tc>
        <w:tc>
          <w:tcPr>
            <w:tcW w:w="709" w:type="dxa"/>
            <w:tcBorders>
              <w:top w:val="nil"/>
              <w:left w:val="nil"/>
              <w:bottom w:val="single" w:sz="4" w:space="0" w:color="auto"/>
              <w:right w:val="nil"/>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tcBorders>
              <w:top w:val="nil"/>
              <w:left w:val="single" w:sz="4" w:space="0" w:color="auto"/>
              <w:bottom w:val="single" w:sz="4" w:space="0" w:color="auto"/>
              <w:right w:val="nil"/>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81,00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81,00</w:t>
            </w:r>
          </w:p>
        </w:tc>
      </w:tr>
      <w:tr w:rsidR="00767BBF" w:rsidRPr="00767BBF" w:rsidTr="00767BBF">
        <w:trPr>
          <w:trHeight w:val="20"/>
        </w:trPr>
        <w:tc>
          <w:tcPr>
            <w:tcW w:w="632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Муниципальная программа "Комплексное развитие сельских территорий Слободского муниципального района Кировской области" на 2020-2025 годы</w:t>
            </w:r>
          </w:p>
        </w:tc>
        <w:tc>
          <w:tcPr>
            <w:tcW w:w="1208"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b/>
                <w:bCs/>
                <w:sz w:val="12"/>
                <w:szCs w:val="12"/>
              </w:rPr>
            </w:pPr>
            <w:r w:rsidRPr="00767BBF">
              <w:rPr>
                <w:b/>
                <w:bCs/>
                <w:sz w:val="12"/>
                <w:szCs w:val="12"/>
              </w:rPr>
              <w:t>19000 00000</w:t>
            </w:r>
          </w:p>
        </w:tc>
        <w:tc>
          <w:tcPr>
            <w:tcW w:w="709"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b/>
                <w:bCs/>
                <w:sz w:val="12"/>
                <w:szCs w:val="12"/>
              </w:rPr>
            </w:pPr>
            <w:r w:rsidRPr="00767BBF">
              <w:rPr>
                <w:b/>
                <w:bCs/>
                <w:sz w:val="12"/>
                <w:szCs w:val="12"/>
              </w:rPr>
              <w:t>37263,50</w:t>
            </w:r>
          </w:p>
        </w:tc>
        <w:tc>
          <w:tcPr>
            <w:tcW w:w="1037"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b/>
                <w:bCs/>
                <w:sz w:val="12"/>
                <w:szCs w:val="12"/>
              </w:rPr>
            </w:pPr>
            <w:r w:rsidRPr="00767BBF">
              <w:rPr>
                <w:b/>
                <w:bCs/>
                <w:sz w:val="12"/>
                <w:szCs w:val="12"/>
              </w:rPr>
              <w:t>0</w:t>
            </w:r>
          </w:p>
        </w:tc>
      </w:tr>
      <w:tr w:rsidR="00767BBF" w:rsidRPr="00767BBF" w:rsidTr="00767BBF">
        <w:trPr>
          <w:trHeight w:val="20"/>
        </w:trPr>
        <w:tc>
          <w:tcPr>
            <w:tcW w:w="6320" w:type="dxa"/>
            <w:tcBorders>
              <w:top w:val="nil"/>
              <w:left w:val="single" w:sz="4" w:space="0" w:color="auto"/>
              <w:bottom w:val="nil"/>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Проектирование, строительство, реконструкция автомобильных дорог общего пользования (за исключением автомобильных дорог федерального значения) с твердым покрытием до сельских населенных пунктов, не имеющих круглогодичной связи с сетью автомобильных дорог общего пользования, а также на их капитальный ремонт и ремонт</w:t>
            </w:r>
          </w:p>
        </w:tc>
        <w:tc>
          <w:tcPr>
            <w:tcW w:w="1208"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19000 N3720</w:t>
            </w:r>
          </w:p>
        </w:tc>
        <w:tc>
          <w:tcPr>
            <w:tcW w:w="709"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36890,80</w:t>
            </w:r>
          </w:p>
        </w:tc>
        <w:tc>
          <w:tcPr>
            <w:tcW w:w="1037"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w:t>
            </w:r>
          </w:p>
        </w:tc>
      </w:tr>
      <w:tr w:rsidR="00767BBF" w:rsidRPr="00767BBF" w:rsidTr="00767BBF">
        <w:trPr>
          <w:trHeight w:val="20"/>
        </w:trPr>
        <w:tc>
          <w:tcPr>
            <w:tcW w:w="63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208"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 xml:space="preserve">19000 N3720 </w:t>
            </w:r>
          </w:p>
        </w:tc>
        <w:tc>
          <w:tcPr>
            <w:tcW w:w="709"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36890,80</w:t>
            </w:r>
          </w:p>
        </w:tc>
        <w:tc>
          <w:tcPr>
            <w:tcW w:w="1037"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w:t>
            </w:r>
          </w:p>
        </w:tc>
      </w:tr>
      <w:tr w:rsidR="00767BBF" w:rsidRPr="00767BBF" w:rsidTr="00767BBF">
        <w:trPr>
          <w:trHeight w:val="20"/>
        </w:trPr>
        <w:tc>
          <w:tcPr>
            <w:tcW w:w="6320" w:type="dxa"/>
            <w:tcBorders>
              <w:top w:val="nil"/>
              <w:left w:val="single" w:sz="4" w:space="0" w:color="auto"/>
              <w:bottom w:val="nil"/>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Проектирование, строительство, реконструкция автомобильных дорог общего пользования (за исключением автомобильных дорог федерального значения) с твердым покрытием до сельских населенных пунктов, не имеющих круглогодичной связи с сетью автомобильных дорог общего пользования, а также на их капитальный ремонт и ремонт за счет средств местного бюджета</w:t>
            </w:r>
          </w:p>
        </w:tc>
        <w:tc>
          <w:tcPr>
            <w:tcW w:w="1208"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19000 S3720</w:t>
            </w:r>
          </w:p>
        </w:tc>
        <w:tc>
          <w:tcPr>
            <w:tcW w:w="709"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372,70</w:t>
            </w:r>
          </w:p>
        </w:tc>
        <w:tc>
          <w:tcPr>
            <w:tcW w:w="1037"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w:t>
            </w:r>
          </w:p>
        </w:tc>
      </w:tr>
      <w:tr w:rsidR="00767BBF" w:rsidRPr="00767BBF" w:rsidTr="00767BBF">
        <w:trPr>
          <w:trHeight w:val="20"/>
        </w:trPr>
        <w:tc>
          <w:tcPr>
            <w:tcW w:w="63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208"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19000 S3720</w:t>
            </w:r>
          </w:p>
        </w:tc>
        <w:tc>
          <w:tcPr>
            <w:tcW w:w="709"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372,70</w:t>
            </w:r>
          </w:p>
        </w:tc>
        <w:tc>
          <w:tcPr>
            <w:tcW w:w="1037"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color w:val="000000"/>
                <w:sz w:val="12"/>
                <w:szCs w:val="12"/>
              </w:rPr>
            </w:pPr>
            <w:r w:rsidRPr="00767BBF">
              <w:rPr>
                <w:b/>
                <w:bCs/>
                <w:color w:val="000000"/>
                <w:sz w:val="12"/>
                <w:szCs w:val="12"/>
              </w:rPr>
              <w:t>Непрограммные мероприятия</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20000 00000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b/>
                <w:bCs/>
                <w:sz w:val="12"/>
                <w:szCs w:val="12"/>
              </w:rPr>
            </w:pPr>
            <w:r w:rsidRPr="00767BBF">
              <w:rPr>
                <w:b/>
                <w:bCs/>
                <w:sz w:val="12"/>
                <w:szCs w:val="12"/>
              </w:rPr>
              <w:t>1510,70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b/>
                <w:bCs/>
                <w:sz w:val="12"/>
                <w:szCs w:val="12"/>
              </w:rPr>
            </w:pPr>
            <w:r w:rsidRPr="00767BBF">
              <w:rPr>
                <w:b/>
                <w:bCs/>
                <w:sz w:val="12"/>
                <w:szCs w:val="12"/>
              </w:rPr>
              <w:t>1510,70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Руководство и управление в сфере установленных функций органов местного самоуправления</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20000 81000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456,00</w:t>
            </w:r>
          </w:p>
        </w:tc>
        <w:tc>
          <w:tcPr>
            <w:tcW w:w="1037"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1510,70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Депутаты представительного органа муниципального образования</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20000 81020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456,00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456,00</w:t>
            </w:r>
          </w:p>
        </w:tc>
      </w:tr>
      <w:tr w:rsidR="00767BBF" w:rsidRPr="00767BBF" w:rsidTr="00767BBF">
        <w:trPr>
          <w:trHeight w:val="20"/>
        </w:trPr>
        <w:tc>
          <w:tcPr>
            <w:tcW w:w="632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08"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20000 81020</w:t>
            </w:r>
          </w:p>
        </w:tc>
        <w:tc>
          <w:tcPr>
            <w:tcW w:w="709"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w:t>
            </w:r>
          </w:p>
        </w:tc>
        <w:tc>
          <w:tcPr>
            <w:tcW w:w="992" w:type="dxa"/>
            <w:tcBorders>
              <w:top w:val="nil"/>
              <w:left w:val="nil"/>
              <w:bottom w:val="nil"/>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450,00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450,00</w:t>
            </w:r>
          </w:p>
        </w:tc>
      </w:tr>
      <w:tr w:rsidR="00767BBF" w:rsidRPr="00767BBF" w:rsidTr="00767BBF">
        <w:trPr>
          <w:trHeight w:val="20"/>
        </w:trPr>
        <w:tc>
          <w:tcPr>
            <w:tcW w:w="632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208" w:type="dxa"/>
            <w:tcBorders>
              <w:top w:val="nil"/>
              <w:left w:val="nil"/>
              <w:bottom w:val="nil"/>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20000 81020</w:t>
            </w:r>
          </w:p>
        </w:tc>
        <w:tc>
          <w:tcPr>
            <w:tcW w:w="709" w:type="dxa"/>
            <w:tcBorders>
              <w:top w:val="nil"/>
              <w:left w:val="nil"/>
              <w:bottom w:val="nil"/>
              <w:right w:val="nil"/>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single" w:sz="4" w:space="0" w:color="auto"/>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6,00</w:t>
            </w:r>
          </w:p>
        </w:tc>
        <w:tc>
          <w:tcPr>
            <w:tcW w:w="1037" w:type="dxa"/>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6,00</w:t>
            </w:r>
          </w:p>
        </w:tc>
      </w:tr>
      <w:tr w:rsidR="00767BBF" w:rsidRPr="00767BBF" w:rsidTr="00767BBF">
        <w:trPr>
          <w:trHeight w:val="20"/>
        </w:trPr>
        <w:tc>
          <w:tcPr>
            <w:tcW w:w="6320" w:type="dxa"/>
            <w:tcBorders>
              <w:top w:val="nil"/>
              <w:left w:val="single" w:sz="4" w:space="0" w:color="000000"/>
              <w:bottom w:val="nil"/>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Руководитель Контрольно-счетного органа муниципального образования</w:t>
            </w:r>
          </w:p>
        </w:tc>
        <w:tc>
          <w:tcPr>
            <w:tcW w:w="1208" w:type="dxa"/>
            <w:tcBorders>
              <w:top w:val="single" w:sz="4" w:space="0" w:color="000000"/>
              <w:left w:val="nil"/>
              <w:bottom w:val="nil"/>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20000 81060</w:t>
            </w:r>
          </w:p>
        </w:tc>
        <w:tc>
          <w:tcPr>
            <w:tcW w:w="709" w:type="dxa"/>
            <w:tcBorders>
              <w:top w:val="single" w:sz="4" w:space="0" w:color="000000"/>
              <w:left w:val="nil"/>
              <w:bottom w:val="nil"/>
              <w:right w:val="nil"/>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1054,70</w:t>
            </w:r>
          </w:p>
        </w:tc>
        <w:tc>
          <w:tcPr>
            <w:tcW w:w="1037" w:type="dxa"/>
            <w:tcBorders>
              <w:top w:val="nil"/>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1054,70</w:t>
            </w:r>
          </w:p>
        </w:tc>
      </w:tr>
      <w:tr w:rsidR="00767BBF" w:rsidRPr="00767BBF" w:rsidTr="00767BBF">
        <w:trPr>
          <w:trHeight w:val="20"/>
        </w:trPr>
        <w:tc>
          <w:tcPr>
            <w:tcW w:w="6320" w:type="dxa"/>
            <w:tcBorders>
              <w:top w:val="single" w:sz="4" w:space="0" w:color="auto"/>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08" w:type="dxa"/>
            <w:tcBorders>
              <w:top w:val="single" w:sz="4" w:space="0" w:color="auto"/>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20000 81060</w:t>
            </w:r>
          </w:p>
        </w:tc>
        <w:tc>
          <w:tcPr>
            <w:tcW w:w="709" w:type="dxa"/>
            <w:tcBorders>
              <w:top w:val="single" w:sz="4" w:space="0" w:color="auto"/>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w:t>
            </w:r>
          </w:p>
        </w:tc>
        <w:tc>
          <w:tcPr>
            <w:tcW w:w="992" w:type="dxa"/>
            <w:tcBorders>
              <w:top w:val="nil"/>
              <w:left w:val="nil"/>
              <w:bottom w:val="single" w:sz="4" w:space="0" w:color="auto"/>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1033,70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1033,7</w:t>
            </w:r>
          </w:p>
        </w:tc>
      </w:tr>
      <w:tr w:rsidR="00767BBF" w:rsidRPr="00767BBF" w:rsidTr="00767BBF">
        <w:trPr>
          <w:trHeight w:val="20"/>
        </w:trPr>
        <w:tc>
          <w:tcPr>
            <w:tcW w:w="6320"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1208" w:type="dxa"/>
            <w:tcBorders>
              <w:top w:val="nil"/>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20000 81060</w:t>
            </w:r>
          </w:p>
        </w:tc>
        <w:tc>
          <w:tcPr>
            <w:tcW w:w="709" w:type="dxa"/>
            <w:tcBorders>
              <w:top w:val="nil"/>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tcBorders>
              <w:top w:val="nil"/>
              <w:left w:val="nil"/>
              <w:bottom w:val="single" w:sz="4" w:space="0" w:color="auto"/>
              <w:right w:val="nil"/>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21,00</w:t>
            </w:r>
          </w:p>
        </w:tc>
        <w:tc>
          <w:tcPr>
            <w:tcW w:w="1037" w:type="dxa"/>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sz w:val="12"/>
                <w:szCs w:val="12"/>
              </w:rPr>
            </w:pPr>
            <w:r w:rsidRPr="00767BBF">
              <w:rPr>
                <w:sz w:val="12"/>
                <w:szCs w:val="12"/>
              </w:rPr>
              <w:t>21,0</w:t>
            </w:r>
          </w:p>
        </w:tc>
      </w:tr>
    </w:tbl>
    <w:p w:rsidR="00767BBF" w:rsidRDefault="00767BBF" w:rsidP="001443DB">
      <w:pPr>
        <w:tabs>
          <w:tab w:val="left" w:pos="3794"/>
        </w:tabs>
        <w:ind w:right="2"/>
        <w:jc w:val="center"/>
        <w:rPr>
          <w:sz w:val="12"/>
        </w:rPr>
      </w:pPr>
    </w:p>
    <w:tbl>
      <w:tblPr>
        <w:tblW w:w="11528" w:type="dxa"/>
        <w:tblInd w:w="93" w:type="dxa"/>
        <w:tblLayout w:type="fixed"/>
        <w:tblLook w:val="04A0" w:firstRow="1" w:lastRow="0" w:firstColumn="1" w:lastColumn="0" w:noHBand="0" w:noVBand="1"/>
      </w:tblPr>
      <w:tblGrid>
        <w:gridCol w:w="5260"/>
        <w:gridCol w:w="661"/>
        <w:gridCol w:w="473"/>
        <w:gridCol w:w="425"/>
        <w:gridCol w:w="567"/>
        <w:gridCol w:w="196"/>
        <w:gridCol w:w="756"/>
        <w:gridCol w:w="182"/>
        <w:gridCol w:w="54"/>
        <w:gridCol w:w="655"/>
        <w:gridCol w:w="280"/>
        <w:gridCol w:w="712"/>
        <w:gridCol w:w="835"/>
        <w:gridCol w:w="236"/>
        <w:gridCol w:w="236"/>
      </w:tblGrid>
      <w:tr w:rsidR="00767BBF" w:rsidRPr="00767BBF" w:rsidTr="00767BBF">
        <w:trPr>
          <w:gridAfter w:val="3"/>
          <w:wAfter w:w="1307" w:type="dxa"/>
          <w:trHeight w:val="20"/>
        </w:trPr>
        <w:tc>
          <w:tcPr>
            <w:tcW w:w="5921" w:type="dxa"/>
            <w:gridSpan w:val="2"/>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rPr>
                <w:rFonts w:ascii="Arial CYR" w:hAnsi="Arial CYR" w:cs="Arial CYR"/>
                <w:sz w:val="12"/>
                <w:szCs w:val="12"/>
              </w:rPr>
            </w:pPr>
            <w:r w:rsidRPr="00767BBF">
              <w:rPr>
                <w:rFonts w:ascii="Arial CYR" w:hAnsi="Arial CYR" w:cs="Arial CYR"/>
                <w:sz w:val="12"/>
                <w:szCs w:val="12"/>
              </w:rPr>
              <w:t> </w:t>
            </w:r>
          </w:p>
        </w:tc>
        <w:tc>
          <w:tcPr>
            <w:tcW w:w="1661" w:type="dxa"/>
            <w:gridSpan w:val="4"/>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rPr>
                <w:sz w:val="12"/>
                <w:szCs w:val="12"/>
              </w:rPr>
            </w:pPr>
            <w:r w:rsidRPr="00767BBF">
              <w:rPr>
                <w:sz w:val="12"/>
                <w:szCs w:val="12"/>
              </w:rPr>
              <w:t> </w:t>
            </w:r>
          </w:p>
        </w:tc>
        <w:tc>
          <w:tcPr>
            <w:tcW w:w="756" w:type="dxa"/>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rPr>
                <w:sz w:val="12"/>
                <w:szCs w:val="12"/>
              </w:rPr>
            </w:pPr>
            <w:r w:rsidRPr="00767BBF">
              <w:rPr>
                <w:sz w:val="12"/>
                <w:szCs w:val="12"/>
              </w:rPr>
              <w:t> </w:t>
            </w:r>
          </w:p>
        </w:tc>
        <w:tc>
          <w:tcPr>
            <w:tcW w:w="236" w:type="dxa"/>
            <w:gridSpan w:val="2"/>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rPr>
                <w:sz w:val="12"/>
                <w:szCs w:val="12"/>
              </w:rPr>
            </w:pPr>
            <w:r w:rsidRPr="00767BBF">
              <w:rPr>
                <w:sz w:val="12"/>
                <w:szCs w:val="12"/>
              </w:rPr>
              <w:t> </w:t>
            </w:r>
          </w:p>
        </w:tc>
        <w:tc>
          <w:tcPr>
            <w:tcW w:w="1647" w:type="dxa"/>
            <w:gridSpan w:val="3"/>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rPr>
                <w:sz w:val="12"/>
                <w:szCs w:val="12"/>
              </w:rPr>
            </w:pPr>
            <w:r w:rsidRPr="00767BBF">
              <w:rPr>
                <w:sz w:val="12"/>
                <w:szCs w:val="12"/>
              </w:rPr>
              <w:t>Приложение № 10</w:t>
            </w:r>
          </w:p>
        </w:tc>
      </w:tr>
      <w:tr w:rsidR="00767BBF" w:rsidRPr="00767BBF" w:rsidTr="00767BBF">
        <w:trPr>
          <w:gridAfter w:val="3"/>
          <w:wAfter w:w="1307" w:type="dxa"/>
          <w:trHeight w:val="20"/>
        </w:trPr>
        <w:tc>
          <w:tcPr>
            <w:tcW w:w="5921" w:type="dxa"/>
            <w:gridSpan w:val="2"/>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rPr>
                <w:sz w:val="12"/>
                <w:szCs w:val="12"/>
              </w:rPr>
            </w:pPr>
            <w:r w:rsidRPr="00767BBF">
              <w:rPr>
                <w:sz w:val="12"/>
                <w:szCs w:val="12"/>
              </w:rPr>
              <w:t> </w:t>
            </w:r>
          </w:p>
        </w:tc>
        <w:tc>
          <w:tcPr>
            <w:tcW w:w="1661" w:type="dxa"/>
            <w:gridSpan w:val="4"/>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rPr>
                <w:sz w:val="12"/>
                <w:szCs w:val="12"/>
              </w:rPr>
            </w:pPr>
            <w:r w:rsidRPr="00767BBF">
              <w:rPr>
                <w:sz w:val="12"/>
                <w:szCs w:val="12"/>
              </w:rPr>
              <w:t> </w:t>
            </w:r>
          </w:p>
        </w:tc>
        <w:tc>
          <w:tcPr>
            <w:tcW w:w="756" w:type="dxa"/>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rPr>
                <w:sz w:val="12"/>
                <w:szCs w:val="12"/>
              </w:rPr>
            </w:pPr>
            <w:r w:rsidRPr="00767BBF">
              <w:rPr>
                <w:sz w:val="12"/>
                <w:szCs w:val="12"/>
              </w:rPr>
              <w:t> </w:t>
            </w:r>
          </w:p>
        </w:tc>
        <w:tc>
          <w:tcPr>
            <w:tcW w:w="236" w:type="dxa"/>
            <w:gridSpan w:val="2"/>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rPr>
                <w:sz w:val="12"/>
                <w:szCs w:val="12"/>
              </w:rPr>
            </w:pPr>
            <w:r w:rsidRPr="00767BBF">
              <w:rPr>
                <w:sz w:val="12"/>
                <w:szCs w:val="12"/>
              </w:rPr>
              <w:t> </w:t>
            </w:r>
          </w:p>
        </w:tc>
        <w:tc>
          <w:tcPr>
            <w:tcW w:w="1647" w:type="dxa"/>
            <w:gridSpan w:val="3"/>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rPr>
                <w:sz w:val="12"/>
                <w:szCs w:val="12"/>
              </w:rPr>
            </w:pPr>
            <w:r w:rsidRPr="00767BBF">
              <w:rPr>
                <w:sz w:val="12"/>
                <w:szCs w:val="12"/>
              </w:rPr>
              <w:t>к решению Слободской</w:t>
            </w:r>
          </w:p>
        </w:tc>
      </w:tr>
      <w:tr w:rsidR="00767BBF" w:rsidRPr="00767BBF" w:rsidTr="00767BBF">
        <w:trPr>
          <w:gridAfter w:val="3"/>
          <w:wAfter w:w="1307" w:type="dxa"/>
          <w:trHeight w:val="20"/>
        </w:trPr>
        <w:tc>
          <w:tcPr>
            <w:tcW w:w="5921" w:type="dxa"/>
            <w:gridSpan w:val="2"/>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rPr>
                <w:sz w:val="12"/>
                <w:szCs w:val="12"/>
              </w:rPr>
            </w:pPr>
            <w:r w:rsidRPr="00767BBF">
              <w:rPr>
                <w:sz w:val="12"/>
                <w:szCs w:val="12"/>
              </w:rPr>
              <w:t> </w:t>
            </w:r>
          </w:p>
        </w:tc>
        <w:tc>
          <w:tcPr>
            <w:tcW w:w="1661" w:type="dxa"/>
            <w:gridSpan w:val="4"/>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rPr>
                <w:sz w:val="12"/>
                <w:szCs w:val="12"/>
              </w:rPr>
            </w:pPr>
            <w:r w:rsidRPr="00767BBF">
              <w:rPr>
                <w:sz w:val="12"/>
                <w:szCs w:val="12"/>
              </w:rPr>
              <w:t> </w:t>
            </w:r>
          </w:p>
        </w:tc>
        <w:tc>
          <w:tcPr>
            <w:tcW w:w="756" w:type="dxa"/>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rPr>
                <w:sz w:val="12"/>
                <w:szCs w:val="12"/>
              </w:rPr>
            </w:pPr>
            <w:r w:rsidRPr="00767BBF">
              <w:rPr>
                <w:sz w:val="12"/>
                <w:szCs w:val="12"/>
              </w:rPr>
              <w:t> </w:t>
            </w:r>
          </w:p>
        </w:tc>
        <w:tc>
          <w:tcPr>
            <w:tcW w:w="236" w:type="dxa"/>
            <w:gridSpan w:val="2"/>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rPr>
                <w:sz w:val="12"/>
                <w:szCs w:val="12"/>
              </w:rPr>
            </w:pPr>
            <w:r w:rsidRPr="00767BBF">
              <w:rPr>
                <w:sz w:val="12"/>
                <w:szCs w:val="12"/>
              </w:rPr>
              <w:t> </w:t>
            </w:r>
          </w:p>
        </w:tc>
        <w:tc>
          <w:tcPr>
            <w:tcW w:w="1647" w:type="dxa"/>
            <w:gridSpan w:val="3"/>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rPr>
                <w:sz w:val="12"/>
                <w:szCs w:val="12"/>
              </w:rPr>
            </w:pPr>
            <w:r w:rsidRPr="00767BBF">
              <w:rPr>
                <w:sz w:val="12"/>
                <w:szCs w:val="12"/>
              </w:rPr>
              <w:t>районной Думы</w:t>
            </w:r>
          </w:p>
        </w:tc>
      </w:tr>
      <w:tr w:rsidR="00767BBF" w:rsidRPr="00767BBF" w:rsidTr="00767BBF">
        <w:trPr>
          <w:gridAfter w:val="3"/>
          <w:wAfter w:w="1307" w:type="dxa"/>
          <w:trHeight w:val="20"/>
        </w:trPr>
        <w:tc>
          <w:tcPr>
            <w:tcW w:w="5921" w:type="dxa"/>
            <w:gridSpan w:val="2"/>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rPr>
                <w:sz w:val="12"/>
                <w:szCs w:val="12"/>
              </w:rPr>
            </w:pPr>
            <w:r w:rsidRPr="00767BBF">
              <w:rPr>
                <w:sz w:val="12"/>
                <w:szCs w:val="12"/>
              </w:rPr>
              <w:t> </w:t>
            </w:r>
          </w:p>
        </w:tc>
        <w:tc>
          <w:tcPr>
            <w:tcW w:w="1661" w:type="dxa"/>
            <w:gridSpan w:val="4"/>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rPr>
                <w:sz w:val="12"/>
                <w:szCs w:val="12"/>
              </w:rPr>
            </w:pPr>
            <w:r w:rsidRPr="00767BBF">
              <w:rPr>
                <w:sz w:val="12"/>
                <w:szCs w:val="12"/>
              </w:rPr>
              <w:t> </w:t>
            </w:r>
          </w:p>
        </w:tc>
        <w:tc>
          <w:tcPr>
            <w:tcW w:w="2639" w:type="dxa"/>
            <w:gridSpan w:val="6"/>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rPr>
                <w:sz w:val="12"/>
                <w:szCs w:val="12"/>
              </w:rPr>
            </w:pPr>
            <w:r w:rsidRPr="00767BBF">
              <w:rPr>
                <w:sz w:val="12"/>
                <w:szCs w:val="12"/>
              </w:rPr>
              <w:t xml:space="preserve">                от 21.02.2023 № 19/189</w:t>
            </w:r>
          </w:p>
        </w:tc>
      </w:tr>
      <w:tr w:rsidR="00767BBF" w:rsidRPr="00767BBF" w:rsidTr="00767BBF">
        <w:trPr>
          <w:gridAfter w:val="3"/>
          <w:wAfter w:w="1307" w:type="dxa"/>
          <w:trHeight w:val="20"/>
        </w:trPr>
        <w:tc>
          <w:tcPr>
            <w:tcW w:w="5921" w:type="dxa"/>
            <w:gridSpan w:val="2"/>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rPr>
                <w:sz w:val="12"/>
                <w:szCs w:val="12"/>
              </w:rPr>
            </w:pPr>
            <w:r w:rsidRPr="00767BBF">
              <w:rPr>
                <w:sz w:val="12"/>
                <w:szCs w:val="12"/>
              </w:rPr>
              <w:t> </w:t>
            </w:r>
          </w:p>
        </w:tc>
        <w:tc>
          <w:tcPr>
            <w:tcW w:w="1661" w:type="dxa"/>
            <w:gridSpan w:val="4"/>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rPr>
                <w:sz w:val="12"/>
                <w:szCs w:val="12"/>
              </w:rPr>
            </w:pPr>
            <w:r w:rsidRPr="00767BBF">
              <w:rPr>
                <w:sz w:val="12"/>
                <w:szCs w:val="12"/>
              </w:rPr>
              <w:t> </w:t>
            </w:r>
          </w:p>
        </w:tc>
        <w:tc>
          <w:tcPr>
            <w:tcW w:w="2639" w:type="dxa"/>
            <w:gridSpan w:val="6"/>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rPr>
                <w:sz w:val="12"/>
                <w:szCs w:val="12"/>
              </w:rPr>
            </w:pPr>
            <w:r w:rsidRPr="00767BBF">
              <w:rPr>
                <w:sz w:val="12"/>
                <w:szCs w:val="12"/>
              </w:rPr>
              <w:t> </w:t>
            </w:r>
          </w:p>
        </w:tc>
      </w:tr>
      <w:tr w:rsidR="00767BBF" w:rsidRPr="00767BBF" w:rsidTr="00767BBF">
        <w:trPr>
          <w:trHeight w:val="20"/>
        </w:trPr>
        <w:tc>
          <w:tcPr>
            <w:tcW w:w="5921" w:type="dxa"/>
            <w:gridSpan w:val="2"/>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rPr>
                <w:sz w:val="12"/>
                <w:szCs w:val="12"/>
              </w:rPr>
            </w:pPr>
            <w:r w:rsidRPr="00767BBF">
              <w:rPr>
                <w:sz w:val="12"/>
                <w:szCs w:val="12"/>
              </w:rPr>
              <w:t> </w:t>
            </w:r>
          </w:p>
        </w:tc>
        <w:tc>
          <w:tcPr>
            <w:tcW w:w="1661" w:type="dxa"/>
            <w:gridSpan w:val="4"/>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rPr>
                <w:sz w:val="12"/>
                <w:szCs w:val="12"/>
              </w:rPr>
            </w:pPr>
            <w:r w:rsidRPr="00767BBF">
              <w:rPr>
                <w:sz w:val="12"/>
                <w:szCs w:val="12"/>
              </w:rPr>
              <w:t> </w:t>
            </w:r>
          </w:p>
        </w:tc>
        <w:tc>
          <w:tcPr>
            <w:tcW w:w="756" w:type="dxa"/>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rPr>
                <w:sz w:val="12"/>
                <w:szCs w:val="12"/>
              </w:rPr>
            </w:pPr>
            <w:r w:rsidRPr="00767BBF">
              <w:rPr>
                <w:sz w:val="12"/>
                <w:szCs w:val="12"/>
              </w:rPr>
              <w:t> </w:t>
            </w:r>
          </w:p>
        </w:tc>
        <w:tc>
          <w:tcPr>
            <w:tcW w:w="1171" w:type="dxa"/>
            <w:gridSpan w:val="4"/>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rPr>
                <w:sz w:val="12"/>
                <w:szCs w:val="12"/>
              </w:rPr>
            </w:pPr>
            <w:r w:rsidRPr="00767BBF">
              <w:rPr>
                <w:sz w:val="12"/>
                <w:szCs w:val="12"/>
              </w:rPr>
              <w:t> </w:t>
            </w:r>
          </w:p>
        </w:tc>
        <w:tc>
          <w:tcPr>
            <w:tcW w:w="1547" w:type="dxa"/>
            <w:gridSpan w:val="2"/>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rPr>
                <w:sz w:val="12"/>
                <w:szCs w:val="12"/>
              </w:rPr>
            </w:pPr>
            <w:r w:rsidRPr="00767BBF">
              <w:rPr>
                <w:sz w:val="12"/>
                <w:szCs w:val="12"/>
              </w:rPr>
              <w:t> </w:t>
            </w:r>
          </w:p>
        </w:tc>
        <w:tc>
          <w:tcPr>
            <w:tcW w:w="236" w:type="dxa"/>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rPr>
                <w:sz w:val="12"/>
                <w:szCs w:val="12"/>
              </w:rPr>
            </w:pPr>
            <w:r w:rsidRPr="00767BBF">
              <w:rPr>
                <w:sz w:val="12"/>
                <w:szCs w:val="12"/>
              </w:rPr>
              <w:t> </w:t>
            </w:r>
          </w:p>
        </w:tc>
        <w:tc>
          <w:tcPr>
            <w:tcW w:w="236" w:type="dxa"/>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rPr>
                <w:sz w:val="12"/>
                <w:szCs w:val="12"/>
              </w:rPr>
            </w:pPr>
            <w:r w:rsidRPr="00767BBF">
              <w:rPr>
                <w:sz w:val="12"/>
                <w:szCs w:val="12"/>
              </w:rPr>
              <w:t> </w:t>
            </w:r>
          </w:p>
        </w:tc>
      </w:tr>
      <w:tr w:rsidR="00767BBF" w:rsidRPr="00767BBF" w:rsidTr="00767BBF">
        <w:trPr>
          <w:gridAfter w:val="3"/>
          <w:wAfter w:w="1307" w:type="dxa"/>
          <w:trHeight w:val="20"/>
        </w:trPr>
        <w:tc>
          <w:tcPr>
            <w:tcW w:w="10221" w:type="dxa"/>
            <w:gridSpan w:val="12"/>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ВЕДОМСТВЕННАЯ СТРУКТУРА</w:t>
            </w:r>
          </w:p>
        </w:tc>
      </w:tr>
      <w:tr w:rsidR="00767BBF" w:rsidRPr="00767BBF" w:rsidTr="00767BBF">
        <w:trPr>
          <w:gridAfter w:val="3"/>
          <w:wAfter w:w="1307" w:type="dxa"/>
          <w:trHeight w:val="20"/>
        </w:trPr>
        <w:tc>
          <w:tcPr>
            <w:tcW w:w="10221" w:type="dxa"/>
            <w:gridSpan w:val="12"/>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расходов районного бюджета  на 2023 год</w:t>
            </w:r>
          </w:p>
        </w:tc>
      </w:tr>
      <w:tr w:rsidR="00767BBF" w:rsidRPr="00767BBF" w:rsidTr="00767BBF">
        <w:trPr>
          <w:gridAfter w:val="3"/>
          <w:wAfter w:w="1307" w:type="dxa"/>
          <w:trHeight w:val="20"/>
        </w:trPr>
        <w:tc>
          <w:tcPr>
            <w:tcW w:w="5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67BBF" w:rsidRPr="00767BBF" w:rsidRDefault="00767BBF" w:rsidP="00767BBF">
            <w:pPr>
              <w:widowControl/>
              <w:autoSpaceDE/>
              <w:autoSpaceDN/>
              <w:adjustRightInd/>
              <w:jc w:val="center"/>
              <w:rPr>
                <w:b/>
                <w:bCs/>
                <w:sz w:val="12"/>
                <w:szCs w:val="12"/>
              </w:rPr>
            </w:pPr>
            <w:r w:rsidRPr="00767BBF">
              <w:rPr>
                <w:b/>
                <w:bCs/>
                <w:sz w:val="12"/>
                <w:szCs w:val="12"/>
              </w:rPr>
              <w:t>Наименование расхода</w:t>
            </w:r>
          </w:p>
        </w:tc>
        <w:tc>
          <w:tcPr>
            <w:tcW w:w="1134" w:type="dxa"/>
            <w:gridSpan w:val="2"/>
            <w:tcBorders>
              <w:top w:val="single" w:sz="4" w:space="0" w:color="auto"/>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b/>
                <w:bCs/>
                <w:sz w:val="12"/>
                <w:szCs w:val="12"/>
              </w:rPr>
            </w:pPr>
            <w:r w:rsidRPr="00767BBF">
              <w:rPr>
                <w:b/>
                <w:bCs/>
                <w:sz w:val="12"/>
                <w:szCs w:val="12"/>
              </w:rPr>
              <w:t>Код глав-</w:t>
            </w:r>
            <w:proofErr w:type="spellStart"/>
            <w:r w:rsidRPr="00767BBF">
              <w:rPr>
                <w:b/>
                <w:bCs/>
                <w:sz w:val="12"/>
                <w:szCs w:val="12"/>
              </w:rPr>
              <w:t>ного</w:t>
            </w:r>
            <w:proofErr w:type="spellEnd"/>
            <w:r w:rsidRPr="00767BBF">
              <w:rPr>
                <w:b/>
                <w:bCs/>
                <w:sz w:val="12"/>
                <w:szCs w:val="12"/>
              </w:rPr>
              <w:t xml:space="preserve"> распорядителя средств районного </w:t>
            </w:r>
            <w:proofErr w:type="spellStart"/>
            <w:r w:rsidRPr="00767BBF">
              <w:rPr>
                <w:b/>
                <w:bCs/>
                <w:sz w:val="12"/>
                <w:szCs w:val="12"/>
              </w:rPr>
              <w:t>бюд-жета</w:t>
            </w:r>
            <w:proofErr w:type="spellEnd"/>
          </w:p>
        </w:tc>
        <w:tc>
          <w:tcPr>
            <w:tcW w:w="425" w:type="dxa"/>
            <w:tcBorders>
              <w:top w:val="single" w:sz="4" w:space="0" w:color="auto"/>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b/>
                <w:bCs/>
                <w:sz w:val="12"/>
                <w:szCs w:val="12"/>
              </w:rPr>
            </w:pPr>
            <w:r w:rsidRPr="00767BBF">
              <w:rPr>
                <w:b/>
                <w:bCs/>
                <w:sz w:val="12"/>
                <w:szCs w:val="12"/>
              </w:rPr>
              <w:t>Раздел</w:t>
            </w:r>
          </w:p>
        </w:tc>
        <w:tc>
          <w:tcPr>
            <w:tcW w:w="567" w:type="dxa"/>
            <w:tcBorders>
              <w:top w:val="single" w:sz="4" w:space="0" w:color="auto"/>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b/>
                <w:bCs/>
                <w:sz w:val="12"/>
                <w:szCs w:val="12"/>
              </w:rPr>
            </w:pPr>
            <w:r w:rsidRPr="00767BBF">
              <w:rPr>
                <w:b/>
                <w:bCs/>
                <w:sz w:val="12"/>
                <w:szCs w:val="12"/>
              </w:rPr>
              <w:t>Подраздел</w:t>
            </w:r>
          </w:p>
        </w:tc>
        <w:tc>
          <w:tcPr>
            <w:tcW w:w="1134" w:type="dxa"/>
            <w:gridSpan w:val="3"/>
            <w:tcBorders>
              <w:top w:val="single" w:sz="4" w:space="0" w:color="auto"/>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b/>
                <w:bCs/>
                <w:sz w:val="12"/>
                <w:szCs w:val="12"/>
              </w:rPr>
            </w:pPr>
            <w:r w:rsidRPr="00767BBF">
              <w:rPr>
                <w:b/>
                <w:bCs/>
                <w:sz w:val="12"/>
                <w:szCs w:val="12"/>
              </w:rPr>
              <w:t>Целевая статья</w:t>
            </w:r>
          </w:p>
        </w:tc>
        <w:tc>
          <w:tcPr>
            <w:tcW w:w="709" w:type="dxa"/>
            <w:gridSpan w:val="2"/>
            <w:tcBorders>
              <w:top w:val="single" w:sz="4" w:space="0" w:color="auto"/>
              <w:left w:val="nil"/>
              <w:bottom w:val="single" w:sz="4" w:space="0" w:color="auto"/>
              <w:right w:val="nil"/>
            </w:tcBorders>
            <w:shd w:val="clear" w:color="000000" w:fill="FFFFFF"/>
            <w:hideMark/>
          </w:tcPr>
          <w:p w:rsidR="00767BBF" w:rsidRPr="00767BBF" w:rsidRDefault="00767BBF" w:rsidP="00767BBF">
            <w:pPr>
              <w:widowControl/>
              <w:autoSpaceDE/>
              <w:autoSpaceDN/>
              <w:adjustRightInd/>
              <w:jc w:val="center"/>
              <w:rPr>
                <w:b/>
                <w:bCs/>
                <w:sz w:val="12"/>
                <w:szCs w:val="12"/>
              </w:rPr>
            </w:pPr>
            <w:r w:rsidRPr="00767BBF">
              <w:rPr>
                <w:b/>
                <w:bCs/>
                <w:sz w:val="12"/>
                <w:szCs w:val="12"/>
              </w:rPr>
              <w:t>Вид рас-хо-</w:t>
            </w:r>
            <w:proofErr w:type="spellStart"/>
            <w:r w:rsidRPr="00767BBF">
              <w:rPr>
                <w:b/>
                <w:bCs/>
                <w:sz w:val="12"/>
                <w:szCs w:val="12"/>
              </w:rPr>
              <w:t>дов</w:t>
            </w:r>
            <w:proofErr w:type="spellEnd"/>
          </w:p>
        </w:tc>
        <w:tc>
          <w:tcPr>
            <w:tcW w:w="992"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b/>
                <w:bCs/>
                <w:sz w:val="12"/>
                <w:szCs w:val="12"/>
              </w:rPr>
            </w:pPr>
            <w:r w:rsidRPr="00767BBF">
              <w:rPr>
                <w:b/>
                <w:bCs/>
                <w:sz w:val="12"/>
                <w:szCs w:val="12"/>
              </w:rPr>
              <w:t>Сумма всего (</w:t>
            </w:r>
            <w:proofErr w:type="spellStart"/>
            <w:r w:rsidRPr="00767BBF">
              <w:rPr>
                <w:b/>
                <w:bCs/>
                <w:sz w:val="12"/>
                <w:szCs w:val="12"/>
              </w:rPr>
              <w:t>тыс.рублей</w:t>
            </w:r>
            <w:proofErr w:type="spellEnd"/>
            <w:r w:rsidRPr="00767BBF">
              <w:rPr>
                <w:b/>
                <w:bCs/>
                <w:sz w:val="12"/>
                <w:szCs w:val="12"/>
              </w:rPr>
              <w:t xml:space="preserve">) </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center"/>
            <w:hideMark/>
          </w:tcPr>
          <w:p w:rsidR="00767BBF" w:rsidRPr="00767BBF" w:rsidRDefault="00767BBF" w:rsidP="00767BBF">
            <w:pPr>
              <w:widowControl/>
              <w:autoSpaceDE/>
              <w:autoSpaceDN/>
              <w:adjustRightInd/>
              <w:jc w:val="center"/>
              <w:rPr>
                <w:sz w:val="12"/>
                <w:szCs w:val="12"/>
              </w:rPr>
            </w:pPr>
            <w:r w:rsidRPr="00767BBF">
              <w:rPr>
                <w:sz w:val="12"/>
                <w:szCs w:val="12"/>
              </w:rPr>
              <w:t>1</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767BBF" w:rsidRPr="00767BBF" w:rsidRDefault="00767BBF" w:rsidP="00767BBF">
            <w:pPr>
              <w:widowControl/>
              <w:autoSpaceDE/>
              <w:autoSpaceDN/>
              <w:adjustRightInd/>
              <w:jc w:val="center"/>
              <w:rPr>
                <w:sz w:val="12"/>
                <w:szCs w:val="12"/>
              </w:rPr>
            </w:pPr>
            <w:r w:rsidRPr="00767BBF">
              <w:rPr>
                <w:sz w:val="12"/>
                <w:szCs w:val="12"/>
              </w:rPr>
              <w:t>2</w:t>
            </w:r>
          </w:p>
        </w:tc>
        <w:tc>
          <w:tcPr>
            <w:tcW w:w="425" w:type="dxa"/>
            <w:tcBorders>
              <w:top w:val="nil"/>
              <w:left w:val="nil"/>
              <w:bottom w:val="single" w:sz="4" w:space="0" w:color="auto"/>
              <w:right w:val="single" w:sz="4" w:space="0" w:color="auto"/>
            </w:tcBorders>
            <w:shd w:val="clear" w:color="000000" w:fill="FFFFFF"/>
            <w:vAlign w:val="center"/>
            <w:hideMark/>
          </w:tcPr>
          <w:p w:rsidR="00767BBF" w:rsidRPr="00767BBF" w:rsidRDefault="00767BBF" w:rsidP="00767BBF">
            <w:pPr>
              <w:widowControl/>
              <w:autoSpaceDE/>
              <w:autoSpaceDN/>
              <w:adjustRightInd/>
              <w:jc w:val="center"/>
              <w:rPr>
                <w:sz w:val="12"/>
                <w:szCs w:val="12"/>
              </w:rPr>
            </w:pPr>
            <w:r w:rsidRPr="00767BBF">
              <w:rPr>
                <w:sz w:val="12"/>
                <w:szCs w:val="12"/>
              </w:rPr>
              <w:t>3</w:t>
            </w:r>
          </w:p>
        </w:tc>
        <w:tc>
          <w:tcPr>
            <w:tcW w:w="567" w:type="dxa"/>
            <w:tcBorders>
              <w:top w:val="nil"/>
              <w:left w:val="nil"/>
              <w:bottom w:val="single" w:sz="4" w:space="0" w:color="auto"/>
              <w:right w:val="single" w:sz="4" w:space="0" w:color="auto"/>
            </w:tcBorders>
            <w:shd w:val="clear" w:color="000000" w:fill="FFFFFF"/>
            <w:vAlign w:val="center"/>
            <w:hideMark/>
          </w:tcPr>
          <w:p w:rsidR="00767BBF" w:rsidRPr="00767BBF" w:rsidRDefault="00767BBF" w:rsidP="00767BBF">
            <w:pPr>
              <w:widowControl/>
              <w:autoSpaceDE/>
              <w:autoSpaceDN/>
              <w:adjustRightInd/>
              <w:jc w:val="center"/>
              <w:rPr>
                <w:sz w:val="12"/>
                <w:szCs w:val="12"/>
              </w:rPr>
            </w:pPr>
            <w:r w:rsidRPr="00767BBF">
              <w:rPr>
                <w:sz w:val="12"/>
                <w:szCs w:val="12"/>
              </w:rPr>
              <w:t>4</w:t>
            </w:r>
          </w:p>
        </w:tc>
        <w:tc>
          <w:tcPr>
            <w:tcW w:w="1134" w:type="dxa"/>
            <w:gridSpan w:val="3"/>
            <w:tcBorders>
              <w:top w:val="nil"/>
              <w:left w:val="nil"/>
              <w:bottom w:val="single" w:sz="4" w:space="0" w:color="auto"/>
              <w:right w:val="single" w:sz="4" w:space="0" w:color="auto"/>
            </w:tcBorders>
            <w:shd w:val="clear" w:color="000000" w:fill="FFFFFF"/>
            <w:vAlign w:val="center"/>
            <w:hideMark/>
          </w:tcPr>
          <w:p w:rsidR="00767BBF" w:rsidRPr="00767BBF" w:rsidRDefault="00767BBF" w:rsidP="00767BBF">
            <w:pPr>
              <w:widowControl/>
              <w:autoSpaceDE/>
              <w:autoSpaceDN/>
              <w:adjustRightInd/>
              <w:jc w:val="center"/>
              <w:rPr>
                <w:sz w:val="12"/>
                <w:szCs w:val="12"/>
              </w:rPr>
            </w:pPr>
            <w:r w:rsidRPr="00767BBF">
              <w:rPr>
                <w:sz w:val="12"/>
                <w:szCs w:val="12"/>
              </w:rPr>
              <w:t>5</w:t>
            </w:r>
          </w:p>
        </w:tc>
        <w:tc>
          <w:tcPr>
            <w:tcW w:w="709" w:type="dxa"/>
            <w:gridSpan w:val="2"/>
            <w:tcBorders>
              <w:top w:val="nil"/>
              <w:left w:val="nil"/>
              <w:bottom w:val="single" w:sz="4" w:space="0" w:color="auto"/>
              <w:right w:val="nil"/>
            </w:tcBorders>
            <w:shd w:val="clear" w:color="000000" w:fill="FFFFFF"/>
            <w:vAlign w:val="center"/>
            <w:hideMark/>
          </w:tcPr>
          <w:p w:rsidR="00767BBF" w:rsidRPr="00767BBF" w:rsidRDefault="00767BBF" w:rsidP="00767BBF">
            <w:pPr>
              <w:widowControl/>
              <w:autoSpaceDE/>
              <w:autoSpaceDN/>
              <w:adjustRightInd/>
              <w:jc w:val="center"/>
              <w:rPr>
                <w:sz w:val="12"/>
                <w:szCs w:val="12"/>
              </w:rPr>
            </w:pPr>
            <w:r w:rsidRPr="00767BBF">
              <w:rPr>
                <w:sz w:val="12"/>
                <w:szCs w:val="12"/>
              </w:rPr>
              <w:t>6</w:t>
            </w:r>
          </w:p>
        </w:tc>
        <w:tc>
          <w:tcPr>
            <w:tcW w:w="992" w:type="dxa"/>
            <w:gridSpan w:val="2"/>
            <w:tcBorders>
              <w:top w:val="nil"/>
              <w:left w:val="single" w:sz="4" w:space="0" w:color="auto"/>
              <w:bottom w:val="single" w:sz="4" w:space="0" w:color="auto"/>
              <w:right w:val="single" w:sz="4" w:space="0" w:color="auto"/>
            </w:tcBorders>
            <w:shd w:val="clear" w:color="000000" w:fill="FFFFFF"/>
            <w:vAlign w:val="center"/>
            <w:hideMark/>
          </w:tcPr>
          <w:p w:rsidR="00767BBF" w:rsidRPr="00767BBF" w:rsidRDefault="00767BBF" w:rsidP="00767BBF">
            <w:pPr>
              <w:widowControl/>
              <w:autoSpaceDE/>
              <w:autoSpaceDN/>
              <w:adjustRightInd/>
              <w:jc w:val="center"/>
              <w:rPr>
                <w:sz w:val="12"/>
                <w:szCs w:val="12"/>
              </w:rPr>
            </w:pPr>
            <w:r w:rsidRPr="00767BBF">
              <w:rPr>
                <w:sz w:val="12"/>
                <w:szCs w:val="12"/>
              </w:rPr>
              <w:t>7</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lastRenderedPageBreak/>
              <w:t>ВСЕГО РАСХОДОВ</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960468,2</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Управление социального развития Слободского района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117807,7</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Общегосударственные вопросы</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7901,00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3785,10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Муниципальная программа "Развитие муниципального управления в Слободском районе"</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14000 00000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3785,10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2"/>
              </w:rPr>
            </w:pPr>
            <w:proofErr w:type="spellStart"/>
            <w:r w:rsidRPr="00767BBF">
              <w:rPr>
                <w:b/>
                <w:bCs/>
                <w:i/>
                <w:iCs/>
                <w:sz w:val="12"/>
                <w:szCs w:val="12"/>
              </w:rPr>
              <w:t>Подпрогрпмма</w:t>
            </w:r>
            <w:proofErr w:type="spellEnd"/>
            <w:r w:rsidRPr="00767BBF">
              <w:rPr>
                <w:b/>
                <w:bCs/>
                <w:i/>
                <w:iCs/>
                <w:sz w:val="12"/>
                <w:szCs w:val="12"/>
              </w:rPr>
              <w:t xml:space="preserve"> "Повышение </w:t>
            </w:r>
            <w:proofErr w:type="spellStart"/>
            <w:r w:rsidRPr="00767BBF">
              <w:rPr>
                <w:b/>
                <w:bCs/>
                <w:i/>
                <w:iCs/>
                <w:sz w:val="12"/>
                <w:szCs w:val="12"/>
              </w:rPr>
              <w:t>эффекивности</w:t>
            </w:r>
            <w:proofErr w:type="spellEnd"/>
            <w:r w:rsidRPr="00767BBF">
              <w:rPr>
                <w:b/>
                <w:bCs/>
                <w:i/>
                <w:iCs/>
                <w:sz w:val="12"/>
                <w:szCs w:val="12"/>
              </w:rPr>
              <w:t xml:space="preserve"> управления в сфере социальной политики Слободского района"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14300 00000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3785,10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Руководство и управление в сфере установленных функций органов  местного самоуправления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14300 81000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3785,10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Органы местного самоуправления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14300 81050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3785,10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14300 81050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3661,50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14300 81050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123,60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Другие общегосударственные вопросы</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4115,90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Муниципальная программа "Развитие муниципального управления в Слободском районе"</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14000 00000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43,70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2"/>
              </w:rPr>
            </w:pPr>
            <w:proofErr w:type="spellStart"/>
            <w:r w:rsidRPr="00767BBF">
              <w:rPr>
                <w:b/>
                <w:bCs/>
                <w:i/>
                <w:iCs/>
                <w:sz w:val="12"/>
                <w:szCs w:val="12"/>
              </w:rPr>
              <w:t>Подпрогрпмма</w:t>
            </w:r>
            <w:proofErr w:type="spellEnd"/>
            <w:r w:rsidRPr="00767BBF">
              <w:rPr>
                <w:b/>
                <w:bCs/>
                <w:i/>
                <w:iCs/>
                <w:sz w:val="12"/>
                <w:szCs w:val="12"/>
              </w:rPr>
              <w:t xml:space="preserve"> "Повышение </w:t>
            </w:r>
            <w:proofErr w:type="spellStart"/>
            <w:r w:rsidRPr="00767BBF">
              <w:rPr>
                <w:b/>
                <w:bCs/>
                <w:i/>
                <w:iCs/>
                <w:sz w:val="12"/>
                <w:szCs w:val="12"/>
              </w:rPr>
              <w:t>эффекивности</w:t>
            </w:r>
            <w:proofErr w:type="spellEnd"/>
            <w:r w:rsidRPr="00767BBF">
              <w:rPr>
                <w:b/>
                <w:bCs/>
                <w:i/>
                <w:iCs/>
                <w:sz w:val="12"/>
                <w:szCs w:val="12"/>
              </w:rPr>
              <w:t xml:space="preserve"> управления в сфере социальной политики Слободского района"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13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14300 00000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43,70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Руководство и управление в сфере установленных функций органов  местного самоуправления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14300 81000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43,70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Органы местного самоуправления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14300 81050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43,70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14300 81050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43,70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Муниципальная программа "Организация деятельности МКУ Межотраслевая централизованная бухгалтерия управления социального развития администрации Слободского района"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17000 00000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4072,20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Финансовое обеспечение деятельности муниципальных учреждений</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17000 82000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4072,20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Учебно-методическое кабинеты, централизованные бухгалтерии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17000 82040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3881,70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17000 82040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3615,40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17000 82040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266,30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Расходы за счет средств областного бюджета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17000 8204А</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190,50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17000 8204А</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190,50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Охрана окружающей среды</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06</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51,50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Охрана объектов растительного и животного мира и среды их обитания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06</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51,50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Муниципальная программа "Охрана окружающей среды, воспроизводство и использование природных ресурсов Слободского района"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06</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51,50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Мероприятия в установленной сфере деятельности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06</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10000 84000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51,50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Природоохранные мероприятия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06</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10000 84200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51,50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06</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1000084200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6,00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Предоставление субсидий бюджетным, автономным учреждениям и иным некоммерческим организациям</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06</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10000 84200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600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45,50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Образование</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48170,90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Дополнительное образование детей</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47810,40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Муниципальная программа "Развитие культуры Слободского района"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03000 00000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26993,30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2"/>
              </w:rPr>
            </w:pPr>
            <w:r w:rsidRPr="00767BBF">
              <w:rPr>
                <w:b/>
                <w:bCs/>
                <w:i/>
                <w:iCs/>
                <w:sz w:val="12"/>
                <w:szCs w:val="12"/>
              </w:rPr>
              <w:t>Подпрограмма "Дополнительное образование детей в детских музыкальных школах, школах искусств Слободского района"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03300 00000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26993,30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Финансовое обеспечение деятельности муниципальных учреждений</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03300 82000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26993,30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Организации дополнительного образования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03300 82030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26993,30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Расходы за счет средств областного бюджета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03300 8203А</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12013,20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03300 8203А</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11997,80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Иные бюджетные ассигнования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03300 8203А</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800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15,40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 xml:space="preserve">Расходы по </w:t>
            </w:r>
            <w:proofErr w:type="spellStart"/>
            <w:r w:rsidRPr="00767BBF">
              <w:rPr>
                <w:sz w:val="12"/>
                <w:szCs w:val="12"/>
              </w:rPr>
              <w:t>софинансированию</w:t>
            </w:r>
            <w:proofErr w:type="spellEnd"/>
            <w:r w:rsidRPr="00767BBF">
              <w:rPr>
                <w:sz w:val="12"/>
                <w:szCs w:val="12"/>
              </w:rPr>
              <w:t xml:space="preserve"> за счет средств местного бюджета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03300 8203Б</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3,90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Иные бюджетные ассигнования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03300 8203Б</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800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3,90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Организации дополнительного образования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03300 82030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14976,20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03300 82030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12891,10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03300 82030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2085,10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Муниципальная программа "Развитие физической культуры и спорта Слободского района"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05000 00000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20817,10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2"/>
              </w:rPr>
            </w:pPr>
            <w:r w:rsidRPr="00767BBF">
              <w:rPr>
                <w:b/>
                <w:bCs/>
                <w:i/>
                <w:iCs/>
                <w:sz w:val="12"/>
                <w:szCs w:val="12"/>
              </w:rPr>
              <w:t>Подпрограмма "Развитие детско-юношеского спорта в Слободском районе"</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05100 00000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20817,10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Финансовое обеспечение деятельности муниципальных учреждений</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05100 82000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20817,10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Организации дополнительного образования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05100 82030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19726,70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Предоставление субсидий бюджетным, автономным учреждениям и иным некоммерческим организациям</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05100 82030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600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19726,70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Расходы за счет средств областного бюджета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05100 8203А</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1080,20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Предоставление субсидий бюджетным, автономным учреждениям и иным некоммерческим организациям</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05100 8203А</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600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1080,20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 xml:space="preserve">Расходы по </w:t>
            </w:r>
            <w:proofErr w:type="spellStart"/>
            <w:r w:rsidRPr="00767BBF">
              <w:rPr>
                <w:sz w:val="12"/>
                <w:szCs w:val="12"/>
              </w:rPr>
              <w:t>софинансированию</w:t>
            </w:r>
            <w:proofErr w:type="spellEnd"/>
            <w:r w:rsidRPr="00767BBF">
              <w:rPr>
                <w:sz w:val="12"/>
                <w:szCs w:val="12"/>
              </w:rPr>
              <w:t xml:space="preserve"> за счет средств местного бюджета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05100 8203Б</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10,20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Предоставление субсидий бюджетным, автономным учреждениям и иным некоммерческим организациям</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05100 8203Б</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600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10,20</w:t>
            </w:r>
          </w:p>
        </w:tc>
      </w:tr>
      <w:tr w:rsidR="00767BBF" w:rsidRPr="00767BBF" w:rsidTr="00767BBF">
        <w:trPr>
          <w:gridAfter w:val="3"/>
          <w:wAfter w:w="1307" w:type="dxa"/>
          <w:trHeight w:val="20"/>
        </w:trPr>
        <w:tc>
          <w:tcPr>
            <w:tcW w:w="526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color w:val="000000"/>
                <w:sz w:val="12"/>
                <w:szCs w:val="12"/>
              </w:rPr>
            </w:pPr>
            <w:r w:rsidRPr="00767BBF">
              <w:rPr>
                <w:b/>
                <w:bCs/>
                <w:color w:val="000000"/>
                <w:sz w:val="12"/>
                <w:szCs w:val="12"/>
              </w:rPr>
              <w:t>Профессиональная подготовка, переподготовка и повышение квалификации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05</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 xml:space="preserve">00000 00000 </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nil"/>
              <w:bottom w:val="nil"/>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4,10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Муниципальная программа "Развитие муниципального управления в Слободском районе"</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05</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14000 00000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single" w:sz="4" w:space="0" w:color="auto"/>
              <w:left w:val="nil"/>
              <w:bottom w:val="nil"/>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4,10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2"/>
              </w:rPr>
            </w:pPr>
            <w:r w:rsidRPr="00767BBF">
              <w:rPr>
                <w:b/>
                <w:bCs/>
                <w:i/>
                <w:iCs/>
                <w:sz w:val="12"/>
                <w:szCs w:val="12"/>
              </w:rPr>
              <w:t>Подпрограмма "Обеспечение эффективности осуществления своих полномочий администрацией Слободского района Кировской области"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05</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14100 0000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000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4,10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Руководство и управление в сфере установленных функций органов местного самоуправления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14100 81000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nil"/>
              <w:bottom w:val="nil"/>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4,10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Органы местного самоуправления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14100 81050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single" w:sz="4" w:space="0" w:color="auto"/>
              <w:left w:val="nil"/>
              <w:bottom w:val="nil"/>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4,10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14100 81050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single" w:sz="4" w:space="0" w:color="auto"/>
              <w:left w:val="single" w:sz="4" w:space="0" w:color="auto"/>
              <w:bottom w:val="nil"/>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4,10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 xml:space="preserve">Молодежная политика </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07</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240,00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Муниципальная программа "Повышение эффективности реализации молодежной политики и организация отдыха и оздоровления детей и молодежи"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07</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02000 00000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200,00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2"/>
              </w:rPr>
            </w:pPr>
            <w:r w:rsidRPr="00767BBF">
              <w:rPr>
                <w:b/>
                <w:bCs/>
                <w:i/>
                <w:iCs/>
                <w:sz w:val="12"/>
                <w:szCs w:val="12"/>
              </w:rPr>
              <w:t>Подпрограмма "Молодежь Слободского района"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07</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02100 00000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200,00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Мероприятия в установленной сфере деятельности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07</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02100 84000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200,00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Мероприятия в сфере молодежной политики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02100 84050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02100 84050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Муниципальная программа "Обеспечение безопасности и жизнедеятельности населения Слободского района"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07</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07000 00000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40,00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2"/>
              </w:rPr>
            </w:pPr>
            <w:r w:rsidRPr="00767BBF">
              <w:rPr>
                <w:b/>
                <w:bCs/>
                <w:i/>
                <w:iCs/>
                <w:sz w:val="12"/>
                <w:szCs w:val="12"/>
              </w:rPr>
              <w:t>Подпрограмма "Профилактика правонарушений и борьба с преступностью в Слободском районе"</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07</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07100 00000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20,00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Мероприятия в установленной сфере деятельности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07</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07100 84000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20,00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Мероприятия в сфере молодежной политики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07100 84050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07100 84050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Мероприятия, не вошедшие в подпрограммы</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07</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07Я00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20,00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Мероприятия в установленной сфере деятельности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07</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07Я00 84000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20,00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Антинаркотические мероприятия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07Я00 84030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07Я00 84030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Другие вопросы в области образования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09</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116,40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2"/>
              </w:rPr>
            </w:pPr>
            <w:r w:rsidRPr="00767BBF">
              <w:rPr>
                <w:b/>
                <w:bCs/>
                <w:i/>
                <w:iCs/>
                <w:sz w:val="12"/>
                <w:szCs w:val="12"/>
              </w:rPr>
              <w:t>Подпрограмма "Организация отдыха и оздоровления детей и молодежи в Слободском районе"</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09</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02200 00000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116,40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proofErr w:type="spellStart"/>
            <w:r w:rsidRPr="00767BBF">
              <w:rPr>
                <w:i/>
                <w:iCs/>
                <w:sz w:val="12"/>
                <w:szCs w:val="12"/>
              </w:rPr>
              <w:t>Софинансирование</w:t>
            </w:r>
            <w:proofErr w:type="spellEnd"/>
            <w:r w:rsidRPr="00767BBF">
              <w:rPr>
                <w:i/>
                <w:iCs/>
                <w:sz w:val="12"/>
                <w:szCs w:val="12"/>
              </w:rPr>
              <w:t xml:space="preserve"> расходных обязательств, возникающих при выполнении полномочий органов </w:t>
            </w:r>
            <w:r w:rsidRPr="00767BBF">
              <w:rPr>
                <w:i/>
                <w:iCs/>
                <w:sz w:val="12"/>
                <w:szCs w:val="12"/>
              </w:rPr>
              <w:lastRenderedPageBreak/>
              <w:t>местного самоуправления по вопросам местного значения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lastRenderedPageBreak/>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09</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02200 15000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115,20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lastRenderedPageBreak/>
              <w:t xml:space="preserve">Оплата стоимости питания детей в лагерях, организованных муниципальными учреждениями, осуществляющими организацию отдыха и оздоровления детей в каникулярное время, с дневным пребыванием </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09</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02200 15060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115,20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09</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 xml:space="preserve">02200 15060 </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600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115,20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Оплата стоимости питания детей в лагерях, организованных муниципальными учреждениями, осуществляющими организацию отдыха и оздоровления детей в каникулярное время, с дневным пребыванием за счет средств местного бюджета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09</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02200 S5060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1,20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09</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02200 S5060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600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1,20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Культура, кинематография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56108,4</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Культура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46190,1</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Муниципальная программа "Развитие культуры Слободского района"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03000 00000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46170,1</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2"/>
              </w:rPr>
            </w:pPr>
            <w:proofErr w:type="spellStart"/>
            <w:r w:rsidRPr="00767BBF">
              <w:rPr>
                <w:b/>
                <w:bCs/>
                <w:i/>
                <w:iCs/>
                <w:sz w:val="12"/>
                <w:szCs w:val="12"/>
              </w:rPr>
              <w:t>Подрограмма</w:t>
            </w:r>
            <w:proofErr w:type="spellEnd"/>
            <w:r w:rsidRPr="00767BBF">
              <w:rPr>
                <w:b/>
                <w:bCs/>
                <w:i/>
                <w:iCs/>
                <w:sz w:val="12"/>
                <w:szCs w:val="12"/>
              </w:rPr>
              <w:t xml:space="preserve"> "Организация и поддержка народного творчества Слободского района"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03100 00000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21535,80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03100 80000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964,00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Иные межбюджетные трансферты бюджету муниципального района из  бюджетов поселений  на  осуществление части полномочий по решению вопросов местного значения по созданию условий для организации досуга и обеспечения жителей поселения услугами организаций культуры</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03100 80110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964,00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Предоставление субсидий бюджетным, автономным учреждениям и иным некоммерческим организациям</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03100 80110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600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964,00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Финансовое обеспечение деятельности муниципальных учреждений</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03100 82000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20571,80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Дома культуры и другие учреждения культуры</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03100 82050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19085,50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Дома культуры и другие учреждения культуры</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03100 82050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19085,50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Предоставление субсидий бюджетным, автономным учреждениям и иным некоммерческим организациям</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03100 82050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600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19085,50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Расходы за счет средств областного бюджета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03100 8205А</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1486,30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Предоставление субсидий бюджетным, автономным учреждениям и иным некоммерческим организациям</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03100 8205А</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600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1486,30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2"/>
              </w:rPr>
            </w:pPr>
            <w:r w:rsidRPr="00767BBF">
              <w:rPr>
                <w:b/>
                <w:bCs/>
                <w:i/>
                <w:iCs/>
                <w:sz w:val="12"/>
                <w:szCs w:val="12"/>
              </w:rPr>
              <w:t>Подпрограмма "Организация библиотечного обслуживания населения Слободского района муниципальными общедоступными библиотеками"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03200 00000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23606,30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03200 80000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5078,10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Иные межбюджетные трансферты бюджету муниципального района из  бюджетов поселений  на  осуществление части полномочий по решению вопросов местного значения на организацию библиотечного обслуживания населения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03200 80100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5078,10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03200 80100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4599,70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03200 80100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478,40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Финансовое обеспечение деятельности муниципальных учреждений</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03200 82000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18528,20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Библиотеки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03200 82060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18528,20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03200 82060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15181,90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03200 82060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2312,20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Иные бюджетные ассигнования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03200 82060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800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4,00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Расходы за счет средств областного бюджета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03200 8206А</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1030,10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03200 8206А</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1030,10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Мероприятия не вошедшие в подпрограммы</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03Я00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1027,97</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Федеральный проект "Творческие люди"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03ЯA2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161,27</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Государственная поддержка отрасли культуры</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03ЯА2 55190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161,27</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03ЯА2 55190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107,48</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Социальное обеспечение и иные выплаты населению</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03ЯА2 55190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300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53,79</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Поддержка отрасли культуры</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03Я10 L5190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186,70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03Я10 L5190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186,70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Мероприятия в установленной сфере деятельности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03Я00 84000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280,00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Мероприятия в сфере культуры</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03Я00 84070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280,00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03Я00 84070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198,00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Предоставление субсидий бюджетным, автономным учреждениям и иным некоммерческим организациям</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03Я00 84070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600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82,00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Развитие и укрепление материально-технической базы  домов культуры в населенных пунктах с числом жителей до 50 тысяч человек</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03Я00 L4670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297,98</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Предоставление субсидий бюджетным, автономным учреждениям и иным некоммерческим организациям</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03Я00 L4670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600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297,98</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Развитие и укрепление материально-технической базы  домов культуры в населенных пунктах с числом жителей до 50 тысяч человек за счет средств местного бюджета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03Я00 S4670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102,02</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Предоставление субсидий бюджетным, автономным учреждениям и иным некоммерческим организациям</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03Я00 S4670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600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102,02</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Муниципальная программа "Содействие развитию институтов гражданского общества и поддержка социально ориентированных некоммерческих организаций"</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06000 00000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20,00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Мероприятия в установленной сфере деятельности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06000  84000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20,00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Мероприятия в области социальной политики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06000  84090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20,00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06000  84090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Другие вопросы в области культуры, кинематографии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9918,30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Муниципальная программа "Развитие культуры Слободского района"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03000 00000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9918,30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2"/>
              </w:rPr>
            </w:pPr>
            <w:proofErr w:type="spellStart"/>
            <w:r w:rsidRPr="00767BBF">
              <w:rPr>
                <w:b/>
                <w:bCs/>
                <w:i/>
                <w:iCs/>
                <w:sz w:val="12"/>
                <w:szCs w:val="12"/>
              </w:rPr>
              <w:t>Подрограмма</w:t>
            </w:r>
            <w:proofErr w:type="spellEnd"/>
            <w:r w:rsidRPr="00767BBF">
              <w:rPr>
                <w:b/>
                <w:bCs/>
                <w:i/>
                <w:iCs/>
                <w:sz w:val="12"/>
                <w:szCs w:val="12"/>
              </w:rPr>
              <w:t xml:space="preserve"> "Организация и поддержка народного творчества Слободского района"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03100 00000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9918,30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Финансовое обеспечение деятельности муниципальных учреждений</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03100 82000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9918,30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Учреждения, обеспечивающие оказание услуг муниципальными учреждениями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03100 82080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9435,50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03100 82080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9162,00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03100 82080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273,50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Расходы за счет средств областного бюджета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03100 8208А</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482,80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03100 8208А</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482,80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Социальная политика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4535,70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Социальное обеспечение населения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2493,40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Муниципальная программа "Развитие образования в Слободском районе"</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01000 00000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1907,40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2"/>
              </w:rPr>
            </w:pPr>
            <w:r w:rsidRPr="00767BBF">
              <w:rPr>
                <w:b/>
                <w:bCs/>
                <w:i/>
                <w:iCs/>
                <w:sz w:val="12"/>
                <w:szCs w:val="12"/>
              </w:rPr>
              <w:t>Подпрограмма "Развитие кадрового потенциала системы образования  Слободского района"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01600 00000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1907,40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Финансовое обеспечение расходных обязательств публично-правовых образований, возникающих при выполнении ими переданных государственных полномочий Кировской области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01600 16000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1907,40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Возмещение расходов, связанных с предоставлением меры социальной поддержки, установленной абзацем первым части 1 статьи 15 Закона Кировской области "Об образовании в Кировской области", с учетом положений части 3 статьи 17 указанного закона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01600 16140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1907,40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01600 16140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1532,10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01600 16140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15,30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 xml:space="preserve">Предоставление субсидий бюджетным, автономным учреждениям и иным некоммерческим </w:t>
            </w:r>
            <w:r w:rsidRPr="00767BBF">
              <w:rPr>
                <w:sz w:val="12"/>
                <w:szCs w:val="12"/>
              </w:rPr>
              <w:lastRenderedPageBreak/>
              <w:t>организациям</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lastRenderedPageBreak/>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01600 16140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600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360,00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lastRenderedPageBreak/>
              <w:t>Муниципальная программа "Развитие культуры Слободского района"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03000 00000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586,00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2"/>
              </w:rPr>
            </w:pPr>
            <w:r w:rsidRPr="00767BBF">
              <w:rPr>
                <w:b/>
                <w:bCs/>
                <w:i/>
                <w:iCs/>
                <w:sz w:val="12"/>
                <w:szCs w:val="12"/>
              </w:rPr>
              <w:t>Подпрограмма "Развитие кадрового потенциала отрасли культуры в Слободском районе"</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03400 00000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586,00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Финансовое обеспечение расходных обязательств публично-правовых образований, возникающих при выполнении ими переданных государственных полномочий Кировской области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03400 16000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586,00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Выплата отдельным категориям специалистов, работающих в муниципальных учреждениях и проживающих в сельских населенных пунктах или поселках городского типа области, частичной компенсации расходов на оплату жилого помещения и коммунальных услуг в виде ежемесячной денежной выплаты</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03400 16120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586,00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03400 16120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100</w:t>
            </w:r>
          </w:p>
        </w:tc>
        <w:tc>
          <w:tcPr>
            <w:tcW w:w="992" w:type="dxa"/>
            <w:gridSpan w:val="2"/>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213,40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Предоставление субсидий бюджетным, автономным учреждениям и иным некоммерческим организациям</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03400 16120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600</w:t>
            </w:r>
          </w:p>
        </w:tc>
        <w:tc>
          <w:tcPr>
            <w:tcW w:w="992" w:type="dxa"/>
            <w:gridSpan w:val="2"/>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372,60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Охрана семьи и детства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1512,00</w:t>
            </w:r>
          </w:p>
        </w:tc>
      </w:tr>
      <w:tr w:rsidR="00767BBF" w:rsidRPr="00767BBF" w:rsidTr="00767BBF">
        <w:trPr>
          <w:gridAfter w:val="3"/>
          <w:wAfter w:w="1307" w:type="dxa"/>
          <w:trHeight w:val="20"/>
        </w:trPr>
        <w:tc>
          <w:tcPr>
            <w:tcW w:w="526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color w:val="000000"/>
                <w:sz w:val="12"/>
                <w:szCs w:val="12"/>
              </w:rPr>
            </w:pPr>
            <w:r w:rsidRPr="00767BBF">
              <w:rPr>
                <w:b/>
                <w:bCs/>
                <w:color w:val="000000"/>
                <w:sz w:val="12"/>
                <w:szCs w:val="12"/>
              </w:rPr>
              <w:t>Муниципальная программа "Содействие развитию институтов гражданского общества и поддержки социально ориентированных некоммерческих организаций"</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06000 00000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1512,00</w:t>
            </w:r>
          </w:p>
        </w:tc>
      </w:tr>
      <w:tr w:rsidR="00767BBF" w:rsidRPr="00767BBF" w:rsidTr="00767BBF">
        <w:trPr>
          <w:gridAfter w:val="3"/>
          <w:wAfter w:w="1307" w:type="dxa"/>
          <w:trHeight w:val="20"/>
        </w:trPr>
        <w:tc>
          <w:tcPr>
            <w:tcW w:w="526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r w:rsidRPr="00767BBF">
              <w:rPr>
                <w:i/>
                <w:iCs/>
                <w:color w:val="000000"/>
                <w:sz w:val="12"/>
                <w:szCs w:val="12"/>
              </w:rPr>
              <w:t>Иные межбюджетные трансферты из областного бюджета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1134" w:type="dxa"/>
            <w:gridSpan w:val="3"/>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0600017000</w:t>
            </w:r>
          </w:p>
        </w:tc>
        <w:tc>
          <w:tcPr>
            <w:tcW w:w="709" w:type="dxa"/>
            <w:gridSpan w:val="2"/>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gridSpan w:val="2"/>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495,00</w:t>
            </w:r>
          </w:p>
        </w:tc>
      </w:tr>
      <w:tr w:rsidR="00767BBF" w:rsidRPr="00767BBF" w:rsidTr="00767BBF">
        <w:trPr>
          <w:gridAfter w:val="3"/>
          <w:wAfter w:w="1307" w:type="dxa"/>
          <w:trHeight w:val="20"/>
        </w:trPr>
        <w:tc>
          <w:tcPr>
            <w:tcW w:w="526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Возмещение расходов по оказанию дополнительной меры социальной поддержки для членов семей военнослужащих, связанной с обеспечением и доставкой твердого топлива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1134" w:type="dxa"/>
            <w:gridSpan w:val="3"/>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0600017070</w:t>
            </w:r>
          </w:p>
        </w:tc>
        <w:tc>
          <w:tcPr>
            <w:tcW w:w="709" w:type="dxa"/>
            <w:gridSpan w:val="2"/>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gridSpan w:val="2"/>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495,00</w:t>
            </w:r>
          </w:p>
        </w:tc>
      </w:tr>
      <w:tr w:rsidR="00767BBF" w:rsidRPr="00767BBF" w:rsidTr="00767BBF">
        <w:trPr>
          <w:gridAfter w:val="3"/>
          <w:wAfter w:w="1307" w:type="dxa"/>
          <w:trHeight w:val="20"/>
        </w:trPr>
        <w:tc>
          <w:tcPr>
            <w:tcW w:w="526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Социальное обеспечение и иные выплаты населению</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1134" w:type="dxa"/>
            <w:gridSpan w:val="3"/>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0600017070</w:t>
            </w:r>
          </w:p>
        </w:tc>
        <w:tc>
          <w:tcPr>
            <w:tcW w:w="709" w:type="dxa"/>
            <w:gridSpan w:val="2"/>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300</w:t>
            </w:r>
          </w:p>
        </w:tc>
        <w:tc>
          <w:tcPr>
            <w:tcW w:w="992" w:type="dxa"/>
            <w:gridSpan w:val="2"/>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495,00</w:t>
            </w:r>
          </w:p>
        </w:tc>
      </w:tr>
      <w:tr w:rsidR="00767BBF" w:rsidRPr="00767BBF" w:rsidTr="00767BBF">
        <w:trPr>
          <w:gridAfter w:val="3"/>
          <w:wAfter w:w="1307" w:type="dxa"/>
          <w:trHeight w:val="20"/>
        </w:trPr>
        <w:tc>
          <w:tcPr>
            <w:tcW w:w="5260" w:type="dxa"/>
            <w:tcBorders>
              <w:top w:val="nil"/>
              <w:left w:val="single" w:sz="4" w:space="0" w:color="000000"/>
              <w:bottom w:val="single" w:sz="4" w:space="0" w:color="000000"/>
              <w:right w:val="single" w:sz="4" w:space="0" w:color="000000"/>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Мероприятия в установленной сфере деятельности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1134" w:type="dxa"/>
            <w:gridSpan w:val="3"/>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06000 84000</w:t>
            </w:r>
          </w:p>
        </w:tc>
        <w:tc>
          <w:tcPr>
            <w:tcW w:w="709" w:type="dxa"/>
            <w:gridSpan w:val="2"/>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gridSpan w:val="2"/>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sz w:val="12"/>
                <w:szCs w:val="12"/>
              </w:rPr>
            </w:pPr>
            <w:r w:rsidRPr="00767BBF">
              <w:rPr>
                <w:i/>
                <w:iCs/>
                <w:sz w:val="12"/>
                <w:szCs w:val="12"/>
              </w:rPr>
              <w:t>495,00</w:t>
            </w:r>
          </w:p>
        </w:tc>
      </w:tr>
      <w:tr w:rsidR="00767BBF" w:rsidRPr="00767BBF" w:rsidTr="00767BBF">
        <w:trPr>
          <w:gridAfter w:val="3"/>
          <w:wAfter w:w="1307" w:type="dxa"/>
          <w:trHeight w:val="20"/>
        </w:trPr>
        <w:tc>
          <w:tcPr>
            <w:tcW w:w="5260" w:type="dxa"/>
            <w:tcBorders>
              <w:top w:val="nil"/>
              <w:left w:val="single" w:sz="4" w:space="0" w:color="000000"/>
              <w:bottom w:val="single" w:sz="4" w:space="0" w:color="000000"/>
              <w:right w:val="single" w:sz="4" w:space="0" w:color="000000"/>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Мероприятия в области социальной политики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1134" w:type="dxa"/>
            <w:gridSpan w:val="3"/>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06000 84090</w:t>
            </w:r>
          </w:p>
        </w:tc>
        <w:tc>
          <w:tcPr>
            <w:tcW w:w="709" w:type="dxa"/>
            <w:gridSpan w:val="2"/>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gridSpan w:val="2"/>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495,00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Обеспечение мер социальной поддержки отдельных категорий граждан</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0600084091</w:t>
            </w:r>
          </w:p>
        </w:tc>
        <w:tc>
          <w:tcPr>
            <w:tcW w:w="709" w:type="dxa"/>
            <w:gridSpan w:val="2"/>
            <w:tcBorders>
              <w:top w:val="nil"/>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gridSpan w:val="2"/>
            <w:tcBorders>
              <w:top w:val="nil"/>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495,00</w:t>
            </w:r>
          </w:p>
        </w:tc>
      </w:tr>
      <w:tr w:rsidR="00767BBF" w:rsidRPr="00767BBF" w:rsidTr="00767BBF">
        <w:trPr>
          <w:gridAfter w:val="3"/>
          <w:wAfter w:w="1307" w:type="dxa"/>
          <w:trHeight w:val="20"/>
        </w:trPr>
        <w:tc>
          <w:tcPr>
            <w:tcW w:w="526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Социальное обеспечение и иные выплаты населению</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1134" w:type="dxa"/>
            <w:gridSpan w:val="3"/>
            <w:tcBorders>
              <w:top w:val="nil"/>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0600084091</w:t>
            </w:r>
          </w:p>
        </w:tc>
        <w:tc>
          <w:tcPr>
            <w:tcW w:w="709" w:type="dxa"/>
            <w:gridSpan w:val="2"/>
            <w:tcBorders>
              <w:top w:val="nil"/>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300</w:t>
            </w:r>
          </w:p>
        </w:tc>
        <w:tc>
          <w:tcPr>
            <w:tcW w:w="992" w:type="dxa"/>
            <w:gridSpan w:val="2"/>
            <w:tcBorders>
              <w:top w:val="nil"/>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495,00</w:t>
            </w:r>
          </w:p>
        </w:tc>
      </w:tr>
      <w:tr w:rsidR="00767BBF" w:rsidRPr="00767BBF" w:rsidTr="00767BBF">
        <w:trPr>
          <w:gridAfter w:val="3"/>
          <w:wAfter w:w="1307" w:type="dxa"/>
          <w:trHeight w:val="20"/>
        </w:trPr>
        <w:tc>
          <w:tcPr>
            <w:tcW w:w="526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color w:val="000000"/>
                <w:sz w:val="12"/>
                <w:szCs w:val="12"/>
              </w:rPr>
            </w:pPr>
            <w:r w:rsidRPr="00767BBF">
              <w:rPr>
                <w:b/>
                <w:bCs/>
                <w:color w:val="000000"/>
                <w:sz w:val="12"/>
                <w:szCs w:val="12"/>
              </w:rPr>
              <w:t>Мероприятия, не вошедшие в подпрограммы</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04</w:t>
            </w:r>
          </w:p>
        </w:tc>
        <w:tc>
          <w:tcPr>
            <w:tcW w:w="1134" w:type="dxa"/>
            <w:gridSpan w:val="3"/>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07Я00 00000</w:t>
            </w:r>
          </w:p>
        </w:tc>
        <w:tc>
          <w:tcPr>
            <w:tcW w:w="709" w:type="dxa"/>
            <w:gridSpan w:val="2"/>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000</w:t>
            </w:r>
          </w:p>
        </w:tc>
        <w:tc>
          <w:tcPr>
            <w:tcW w:w="992" w:type="dxa"/>
            <w:gridSpan w:val="2"/>
            <w:tcBorders>
              <w:top w:val="nil"/>
              <w:left w:val="nil"/>
              <w:bottom w:val="single" w:sz="4" w:space="0" w:color="000000"/>
              <w:right w:val="single" w:sz="4" w:space="0" w:color="000000"/>
            </w:tcBorders>
            <w:shd w:val="clear" w:color="auto" w:fill="auto"/>
            <w:hideMark/>
          </w:tcPr>
          <w:p w:rsidR="00767BBF" w:rsidRPr="00767BBF" w:rsidRDefault="00767BBF" w:rsidP="00767BBF">
            <w:pPr>
              <w:widowControl/>
              <w:autoSpaceDE/>
              <w:autoSpaceDN/>
              <w:adjustRightInd/>
              <w:jc w:val="center"/>
              <w:rPr>
                <w:b/>
                <w:bCs/>
                <w:sz w:val="12"/>
                <w:szCs w:val="12"/>
              </w:rPr>
            </w:pPr>
            <w:r w:rsidRPr="00767BBF">
              <w:rPr>
                <w:b/>
                <w:bCs/>
                <w:sz w:val="12"/>
                <w:szCs w:val="12"/>
              </w:rPr>
              <w:t>522,00</w:t>
            </w:r>
          </w:p>
        </w:tc>
      </w:tr>
      <w:tr w:rsidR="00767BBF" w:rsidRPr="00767BBF" w:rsidTr="00767BBF">
        <w:trPr>
          <w:gridAfter w:val="3"/>
          <w:wAfter w:w="1307" w:type="dxa"/>
          <w:trHeight w:val="20"/>
        </w:trPr>
        <w:tc>
          <w:tcPr>
            <w:tcW w:w="526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r w:rsidRPr="00767BBF">
              <w:rPr>
                <w:i/>
                <w:iCs/>
                <w:color w:val="000000"/>
                <w:sz w:val="12"/>
                <w:szCs w:val="12"/>
              </w:rPr>
              <w:t>Иные межбюджетные трансферты из областного бюджета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1134" w:type="dxa"/>
            <w:gridSpan w:val="3"/>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07Я0017000</w:t>
            </w:r>
          </w:p>
        </w:tc>
        <w:tc>
          <w:tcPr>
            <w:tcW w:w="709" w:type="dxa"/>
            <w:gridSpan w:val="2"/>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gridSpan w:val="2"/>
            <w:tcBorders>
              <w:top w:val="nil"/>
              <w:left w:val="nil"/>
              <w:bottom w:val="single" w:sz="4" w:space="0" w:color="000000"/>
              <w:right w:val="single" w:sz="4" w:space="0" w:color="000000"/>
            </w:tcBorders>
            <w:shd w:val="clear" w:color="auto" w:fill="auto"/>
            <w:hideMark/>
          </w:tcPr>
          <w:p w:rsidR="00767BBF" w:rsidRPr="00767BBF" w:rsidRDefault="00767BBF" w:rsidP="00767BBF">
            <w:pPr>
              <w:widowControl/>
              <w:autoSpaceDE/>
              <w:autoSpaceDN/>
              <w:adjustRightInd/>
              <w:jc w:val="center"/>
              <w:rPr>
                <w:i/>
                <w:iCs/>
                <w:sz w:val="12"/>
                <w:szCs w:val="12"/>
              </w:rPr>
            </w:pPr>
            <w:r w:rsidRPr="00767BBF">
              <w:rPr>
                <w:i/>
                <w:iCs/>
                <w:sz w:val="12"/>
                <w:szCs w:val="12"/>
              </w:rPr>
              <w:t>522,00</w:t>
            </w:r>
          </w:p>
        </w:tc>
      </w:tr>
      <w:tr w:rsidR="00767BBF" w:rsidRPr="00767BBF" w:rsidTr="00767BBF">
        <w:trPr>
          <w:gridAfter w:val="3"/>
          <w:wAfter w:w="1307" w:type="dxa"/>
          <w:trHeight w:val="20"/>
        </w:trPr>
        <w:tc>
          <w:tcPr>
            <w:tcW w:w="526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 xml:space="preserve">Оборудование жилых помещений с печным отоплением многодетных малообеспеченных семей и семей, находящихся в социально опасном положении, автономными пожарными </w:t>
            </w:r>
            <w:proofErr w:type="spellStart"/>
            <w:r w:rsidRPr="00767BBF">
              <w:rPr>
                <w:color w:val="000000"/>
                <w:sz w:val="12"/>
                <w:szCs w:val="12"/>
              </w:rPr>
              <w:t>извещателями</w:t>
            </w:r>
            <w:proofErr w:type="spellEnd"/>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07Я0017380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522,00</w:t>
            </w:r>
          </w:p>
        </w:tc>
      </w:tr>
      <w:tr w:rsidR="00767BBF" w:rsidRPr="00767BBF" w:rsidTr="00767BBF">
        <w:trPr>
          <w:gridAfter w:val="3"/>
          <w:wAfter w:w="1307" w:type="dxa"/>
          <w:trHeight w:val="20"/>
        </w:trPr>
        <w:tc>
          <w:tcPr>
            <w:tcW w:w="526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Социальное обеспечение и иные выплаты населению</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1134" w:type="dxa"/>
            <w:gridSpan w:val="3"/>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07Я0017380</w:t>
            </w:r>
          </w:p>
        </w:tc>
        <w:tc>
          <w:tcPr>
            <w:tcW w:w="709" w:type="dxa"/>
            <w:gridSpan w:val="2"/>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300</w:t>
            </w:r>
          </w:p>
        </w:tc>
        <w:tc>
          <w:tcPr>
            <w:tcW w:w="992" w:type="dxa"/>
            <w:gridSpan w:val="2"/>
            <w:tcBorders>
              <w:top w:val="nil"/>
              <w:left w:val="nil"/>
              <w:bottom w:val="single" w:sz="4" w:space="0" w:color="000000"/>
              <w:right w:val="single" w:sz="4" w:space="0" w:color="000000"/>
            </w:tcBorders>
            <w:shd w:val="clear" w:color="auto" w:fill="auto"/>
            <w:hideMark/>
          </w:tcPr>
          <w:p w:rsidR="00767BBF" w:rsidRPr="00767BBF" w:rsidRDefault="00767BBF" w:rsidP="00767BBF">
            <w:pPr>
              <w:widowControl/>
              <w:autoSpaceDE/>
              <w:autoSpaceDN/>
              <w:adjustRightInd/>
              <w:jc w:val="center"/>
              <w:rPr>
                <w:sz w:val="12"/>
                <w:szCs w:val="12"/>
              </w:rPr>
            </w:pPr>
            <w:r w:rsidRPr="00767BBF">
              <w:rPr>
                <w:sz w:val="12"/>
                <w:szCs w:val="12"/>
              </w:rPr>
              <w:t>522,00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Другие вопросы в области социальной политики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06</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530,30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Муниципальная программа "Содействие развитию институтов гражданского общества и поддержка социально ориентированных некоммерческих организаций"</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06</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06000 00000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530,30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Мероприятия в установленной сфере деятельности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06</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06000 84000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530,30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Мероприятия в области социальной политики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06</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06000 84090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530,30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06</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06000 84090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200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2,50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Предоставление субсидий бюджетным, автономным учреждениям и иным некоммерческим организациям</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06</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06000  84090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600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527,80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Физическая культура и спорт</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1040,20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Массовый спорт</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290,20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Муниципальная программа "Развитие физической культуры и спорта Слободского района"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05000 00000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290,20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Мероприятия в установленной сфере деятельности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05000 84000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290,20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Мероприятия в сфере физической культуры и спорта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05000 84080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290,20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05000 84080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90,20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Предоставление субсидий бюджетным, автономным учреждениям и иным некоммерческим организациям</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05000 84080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600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Спорт высших достижений</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750,00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Муниципальная программа "Развитие физической культуры и спорта Слободского района"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901</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05000 00000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750,00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Иные межбюджетные трансферты из областного бюджета</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11</w:t>
            </w:r>
          </w:p>
        </w:tc>
        <w:tc>
          <w:tcPr>
            <w:tcW w:w="567" w:type="dxa"/>
            <w:tcBorders>
              <w:top w:val="nil"/>
              <w:left w:val="nil"/>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1134" w:type="dxa"/>
            <w:gridSpan w:val="3"/>
            <w:tcBorders>
              <w:top w:val="nil"/>
              <w:left w:val="nil"/>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05Я10 17000</w:t>
            </w:r>
          </w:p>
        </w:tc>
        <w:tc>
          <w:tcPr>
            <w:tcW w:w="709" w:type="dxa"/>
            <w:gridSpan w:val="2"/>
            <w:tcBorders>
              <w:top w:val="nil"/>
              <w:left w:val="nil"/>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750,00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Финансовая поддержка детско-юношеского спорта</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11</w:t>
            </w:r>
          </w:p>
        </w:tc>
        <w:tc>
          <w:tcPr>
            <w:tcW w:w="567" w:type="dxa"/>
            <w:tcBorders>
              <w:top w:val="nil"/>
              <w:left w:val="nil"/>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1134" w:type="dxa"/>
            <w:gridSpan w:val="3"/>
            <w:tcBorders>
              <w:top w:val="nil"/>
              <w:left w:val="nil"/>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05Я10 17440</w:t>
            </w:r>
          </w:p>
        </w:tc>
        <w:tc>
          <w:tcPr>
            <w:tcW w:w="709" w:type="dxa"/>
            <w:gridSpan w:val="2"/>
            <w:tcBorders>
              <w:top w:val="nil"/>
              <w:left w:val="nil"/>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750,00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Предоставление субсидий бюджетным, автономным учреждениям и иным некоммерческим организациям</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w:t>
            </w:r>
          </w:p>
        </w:tc>
        <w:tc>
          <w:tcPr>
            <w:tcW w:w="425" w:type="dxa"/>
            <w:tcBorders>
              <w:top w:val="nil"/>
              <w:left w:val="nil"/>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11</w:t>
            </w:r>
          </w:p>
        </w:tc>
        <w:tc>
          <w:tcPr>
            <w:tcW w:w="567" w:type="dxa"/>
            <w:tcBorders>
              <w:top w:val="nil"/>
              <w:left w:val="nil"/>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1134" w:type="dxa"/>
            <w:gridSpan w:val="3"/>
            <w:tcBorders>
              <w:top w:val="nil"/>
              <w:left w:val="nil"/>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05Я10 17440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600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750,00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Управление образования Слободского района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538436,3</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Общегосударственные вопросы</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3952,30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3952,30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Муниципальная программа "Развитие муниципального управления в Слободском районе"</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14000 00000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3952,30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2"/>
              </w:rPr>
            </w:pPr>
            <w:r w:rsidRPr="00767BBF">
              <w:rPr>
                <w:b/>
                <w:bCs/>
                <w:i/>
                <w:iCs/>
                <w:sz w:val="12"/>
                <w:szCs w:val="12"/>
              </w:rPr>
              <w:t>Подпрограмма "Повышение эффективности деятельности управления образования Слободского района Кировской области"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14200 00000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3952,30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Финансовое обеспечение расходных обязательств публично-правовых образований, возникающих при выполнении ими переданных государственных полномочий Кировской области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14200 16000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2630,00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Осуществление деятельности по опеке и попечительству</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14200 16040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2630,00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14200 16040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100</w:t>
            </w:r>
          </w:p>
        </w:tc>
        <w:tc>
          <w:tcPr>
            <w:tcW w:w="992" w:type="dxa"/>
            <w:gridSpan w:val="2"/>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2413,00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14200 16040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217,00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Руководство и управление в сфере установленных функций органов местного самоуправления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14200 81000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1322,30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Органы местного самоуправления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14200 81050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1322,30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14200 81050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1272,00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14200 81050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50,30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Охрана окружающей среды</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06</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w:t>
            </w:r>
          </w:p>
        </w:tc>
        <w:tc>
          <w:tcPr>
            <w:tcW w:w="1134" w:type="dxa"/>
            <w:gridSpan w:val="3"/>
            <w:tcBorders>
              <w:top w:val="nil"/>
              <w:left w:val="nil"/>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31,00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Охрана объектов растительного и животного мира и среды их обитания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06</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31,00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Муниципальная программа "Охрана окружающей среды, воспроизводство и использование природных ресурсов Слободского района"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06</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31,00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Мероприятия в установленной сфере деятельности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06</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10000 84000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31,00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Природоохранные мероприятия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06</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10000 84200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31,00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06</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10000 84200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31,00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Образование</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498425,8</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Дошкольное образование</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186233,5</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Муниципальная программа "Развитие образования в Слободском районе"</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01000 00000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186233,5</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2"/>
              </w:rPr>
            </w:pPr>
            <w:r w:rsidRPr="00767BBF">
              <w:rPr>
                <w:b/>
                <w:bCs/>
                <w:i/>
                <w:iCs/>
                <w:sz w:val="12"/>
                <w:szCs w:val="12"/>
              </w:rPr>
              <w:t>Подпрограмма "Развитие дошкольного образования"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01100 00000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186233,5</w:t>
            </w:r>
          </w:p>
        </w:tc>
      </w:tr>
      <w:tr w:rsidR="00767BBF" w:rsidRPr="00767BBF" w:rsidTr="00767BBF">
        <w:trPr>
          <w:gridAfter w:val="3"/>
          <w:wAfter w:w="1307" w:type="dxa"/>
          <w:trHeight w:val="20"/>
        </w:trPr>
        <w:tc>
          <w:tcPr>
            <w:tcW w:w="526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proofErr w:type="spellStart"/>
            <w:r w:rsidRPr="00767BBF">
              <w:rPr>
                <w:i/>
                <w:iCs/>
                <w:color w:val="000000"/>
                <w:sz w:val="12"/>
                <w:szCs w:val="12"/>
              </w:rPr>
              <w:t>Софинансирование</w:t>
            </w:r>
            <w:proofErr w:type="spellEnd"/>
            <w:r w:rsidRPr="00767BBF">
              <w:rPr>
                <w:i/>
                <w:iCs/>
                <w:color w:val="000000"/>
                <w:sz w:val="12"/>
                <w:szCs w:val="12"/>
              </w:rPr>
              <w:t xml:space="preserve"> расходных обязательств, возникающих </w:t>
            </w:r>
            <w:proofErr w:type="spellStart"/>
            <w:r w:rsidRPr="00767BBF">
              <w:rPr>
                <w:i/>
                <w:iCs/>
                <w:color w:val="000000"/>
                <w:sz w:val="12"/>
                <w:szCs w:val="12"/>
              </w:rPr>
              <w:t>привыполнении</w:t>
            </w:r>
            <w:proofErr w:type="spellEnd"/>
            <w:r w:rsidRPr="00767BBF">
              <w:rPr>
                <w:i/>
                <w:iCs/>
                <w:color w:val="000000"/>
                <w:sz w:val="12"/>
                <w:szCs w:val="12"/>
              </w:rPr>
              <w:t xml:space="preserve"> полномочий органов местного самоуправления по вопросам местного значения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0110015000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789,60</w:t>
            </w:r>
          </w:p>
        </w:tc>
      </w:tr>
      <w:tr w:rsidR="00767BBF" w:rsidRPr="00767BBF" w:rsidTr="00767BBF">
        <w:trPr>
          <w:gridAfter w:val="3"/>
          <w:wAfter w:w="1307" w:type="dxa"/>
          <w:trHeight w:val="20"/>
        </w:trPr>
        <w:tc>
          <w:tcPr>
            <w:tcW w:w="526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Реализация мер. направленных на выполнение предписаний надзорных органов и приведение зданий в соответствие с требованиями. предъявляемыми к безопасности в процессе эксплуатации. в муниципальных общеобразовательных организациях</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0110015480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789,60</w:t>
            </w:r>
          </w:p>
        </w:tc>
      </w:tr>
      <w:tr w:rsidR="00767BBF" w:rsidRPr="00767BBF" w:rsidTr="00767BBF">
        <w:trPr>
          <w:gridAfter w:val="3"/>
          <w:wAfter w:w="1307" w:type="dxa"/>
          <w:trHeight w:val="20"/>
        </w:trPr>
        <w:tc>
          <w:tcPr>
            <w:tcW w:w="526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0110015480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789,60</w:t>
            </w:r>
          </w:p>
        </w:tc>
      </w:tr>
      <w:tr w:rsidR="00767BBF" w:rsidRPr="00767BBF" w:rsidTr="00767BBF">
        <w:trPr>
          <w:gridAfter w:val="3"/>
          <w:wAfter w:w="1307" w:type="dxa"/>
          <w:trHeight w:val="20"/>
        </w:trPr>
        <w:tc>
          <w:tcPr>
            <w:tcW w:w="526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Реализация мер. направленных на выполнение предписаний надзорных органов и приведение зданий в соответствие с требованиями. предъявляемыми к безопасности в процессе эксплуатации. в муниципальных общеобразовательных организациях за счет средств местного бюджета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01100S5480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8,50</w:t>
            </w:r>
          </w:p>
        </w:tc>
      </w:tr>
      <w:tr w:rsidR="00767BBF" w:rsidRPr="00767BBF" w:rsidTr="00767BBF">
        <w:trPr>
          <w:gridAfter w:val="3"/>
          <w:wAfter w:w="1307" w:type="dxa"/>
          <w:trHeight w:val="20"/>
        </w:trPr>
        <w:tc>
          <w:tcPr>
            <w:tcW w:w="526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01100S5480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8,50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Иные межбюджетные трансферты из областного бюджета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01100 17000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66713,20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Реализация прав на получение общедоступного и бесплатного дошкольного образования в муниципальных дошкольных образовательных организациях</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01100 17140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66713,20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01100 17140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100</w:t>
            </w:r>
          </w:p>
        </w:tc>
        <w:tc>
          <w:tcPr>
            <w:tcW w:w="992" w:type="dxa"/>
            <w:gridSpan w:val="2"/>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65811,80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01100 17140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901,40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Финансовое обеспечение деятельности муниципальных учреждений</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01100 82000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118722,20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Дошкольные образовательные организации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01100 82010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118722,20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lastRenderedPageBreak/>
              <w:t>Расходы за счет средств областного бюджета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01100 8201А</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35303,80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01100 8201А</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33581,80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Иные бюджетные ассигнования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01100 8201А</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800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1722,00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 xml:space="preserve">Расходы по </w:t>
            </w:r>
            <w:proofErr w:type="spellStart"/>
            <w:r w:rsidRPr="00767BBF">
              <w:rPr>
                <w:sz w:val="12"/>
                <w:szCs w:val="12"/>
              </w:rPr>
              <w:t>софинансированию</w:t>
            </w:r>
            <w:proofErr w:type="spellEnd"/>
            <w:r w:rsidRPr="00767BBF">
              <w:rPr>
                <w:sz w:val="12"/>
                <w:szCs w:val="12"/>
              </w:rPr>
              <w:t xml:space="preserve"> за счет средств местного бюджета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01100 8201Б</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918,20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01100 8201Б</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487,70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Иные бюджетные ассигнования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01100 8201Б</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800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430,50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Дошкольные образовательные организации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01100 82010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82500,20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01100 82010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33944,10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01100 82010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48553,00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Иные бюджетные ассигнования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01100 82010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800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3,10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Общее образование</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285787,40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Муниципальная программа "Развитие образования в Слободском районе"</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01000 00000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285550,70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2"/>
              </w:rPr>
            </w:pPr>
            <w:r w:rsidRPr="00767BBF">
              <w:rPr>
                <w:b/>
                <w:bCs/>
                <w:i/>
                <w:iCs/>
                <w:sz w:val="12"/>
                <w:szCs w:val="12"/>
              </w:rPr>
              <w:t>Подпрограмма "Развитие системы общего образования"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01200 00000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285550,70</w:t>
            </w:r>
          </w:p>
        </w:tc>
      </w:tr>
      <w:tr w:rsidR="00767BBF" w:rsidRPr="00767BBF" w:rsidTr="00767BBF">
        <w:trPr>
          <w:gridAfter w:val="3"/>
          <w:wAfter w:w="1307" w:type="dxa"/>
          <w:trHeight w:val="20"/>
        </w:trPr>
        <w:tc>
          <w:tcPr>
            <w:tcW w:w="526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proofErr w:type="spellStart"/>
            <w:r w:rsidRPr="00767BBF">
              <w:rPr>
                <w:i/>
                <w:iCs/>
                <w:color w:val="000000"/>
                <w:sz w:val="12"/>
                <w:szCs w:val="12"/>
              </w:rPr>
              <w:t>Софинансирование</w:t>
            </w:r>
            <w:proofErr w:type="spellEnd"/>
            <w:r w:rsidRPr="00767BBF">
              <w:rPr>
                <w:i/>
                <w:iCs/>
                <w:color w:val="000000"/>
                <w:sz w:val="12"/>
                <w:szCs w:val="12"/>
              </w:rPr>
              <w:t xml:space="preserve"> расходных обязательств, возникающих </w:t>
            </w:r>
            <w:proofErr w:type="spellStart"/>
            <w:r w:rsidRPr="00767BBF">
              <w:rPr>
                <w:i/>
                <w:iCs/>
                <w:color w:val="000000"/>
                <w:sz w:val="12"/>
                <w:szCs w:val="12"/>
              </w:rPr>
              <w:t>привыполнении</w:t>
            </w:r>
            <w:proofErr w:type="spellEnd"/>
            <w:r w:rsidRPr="00767BBF">
              <w:rPr>
                <w:i/>
                <w:iCs/>
                <w:color w:val="000000"/>
                <w:sz w:val="12"/>
                <w:szCs w:val="12"/>
              </w:rPr>
              <w:t xml:space="preserve"> полномочий органов местного самоуправления по вопросам местного значения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0120015000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549,40</w:t>
            </w:r>
          </w:p>
        </w:tc>
      </w:tr>
      <w:tr w:rsidR="00767BBF" w:rsidRPr="00767BBF" w:rsidTr="00767BBF">
        <w:trPr>
          <w:gridAfter w:val="3"/>
          <w:wAfter w:w="1307" w:type="dxa"/>
          <w:trHeight w:val="20"/>
        </w:trPr>
        <w:tc>
          <w:tcPr>
            <w:tcW w:w="526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Реализация мер. направленных на выполнение предписаний надзорных органов и приведение зданий в соответствие с требованиями. предъявляемыми к безопасности в процессе эксплуатации. в муниципальных общеобразовательных организациях</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0120015480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549,40</w:t>
            </w:r>
          </w:p>
        </w:tc>
      </w:tr>
      <w:tr w:rsidR="00767BBF" w:rsidRPr="00767BBF" w:rsidTr="00767BBF">
        <w:trPr>
          <w:gridAfter w:val="3"/>
          <w:wAfter w:w="1307" w:type="dxa"/>
          <w:trHeight w:val="20"/>
        </w:trPr>
        <w:tc>
          <w:tcPr>
            <w:tcW w:w="526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0120015480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549,40</w:t>
            </w:r>
          </w:p>
        </w:tc>
      </w:tr>
      <w:tr w:rsidR="00767BBF" w:rsidRPr="00767BBF" w:rsidTr="00767BBF">
        <w:trPr>
          <w:gridAfter w:val="3"/>
          <w:wAfter w:w="1307" w:type="dxa"/>
          <w:trHeight w:val="20"/>
        </w:trPr>
        <w:tc>
          <w:tcPr>
            <w:tcW w:w="526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Реализация мер. направленных на выполнение предписаний надзорных органов и приведение зданий в соответствие с требованиями. предъявляемыми к безопасности в процессе эксплуатации. в муниципальных общеобразовательных организациях за счет средств местного бюджета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01200S5480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6,00</w:t>
            </w:r>
          </w:p>
        </w:tc>
      </w:tr>
      <w:tr w:rsidR="00767BBF" w:rsidRPr="00767BBF" w:rsidTr="00767BBF">
        <w:trPr>
          <w:gridAfter w:val="3"/>
          <w:wAfter w:w="1307" w:type="dxa"/>
          <w:trHeight w:val="20"/>
        </w:trPr>
        <w:tc>
          <w:tcPr>
            <w:tcW w:w="526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01200S5480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6,00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01200 L3040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9592,20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01200 L3040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9592,20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auto" w:fill="auto"/>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012EВ 51790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2325,50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012EВ 51790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2325,50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01200 53030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13745,20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01200 53030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13745,20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Финансовое обеспечение расходных обязательств публично-правовых образований, возникающих при выполнении ими переданных государственных полномочий Кировской области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01200 16000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281,70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Начисление и выплата компенсации за работу по подготовке государственной итоговой аттестации по образовательным программам основного общего и среднего образования педагогическим работникам муниципальных образовательных организаций, участвующим в проведении указанной государственной итоговой аттестации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01200 16170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281,70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012000 16170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281,70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Иные межбюджетные трансферты из областного бюджета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01200 17000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196543,60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Реализация прав на получение общедоступного и бесплатного дошкольного, начального общего, основного общего, среднего общего и дополнительного образования в муниципальных общеобразовательных организациях</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01200 17010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193645,00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01200 17010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100</w:t>
            </w:r>
          </w:p>
        </w:tc>
        <w:tc>
          <w:tcPr>
            <w:tcW w:w="992" w:type="dxa"/>
            <w:gridSpan w:val="2"/>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191595,00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01200 17010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2050,00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Государственная поддержка муниципальных общеобразовательных организаций, обеспечивающих высокое качество образования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01200 17180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2819,80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01200 17180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2819,80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Предоставление бесплатного горячего питания детям военнослужащих</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01200 17190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78,80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01200 17190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78,80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Финансовое обеспечение деятельности муниципальных учреждений</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01200 82000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61875,90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Общеобразовательные организации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01200 82020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61875,90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Расходы за счет средств областного бюджета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01200 8202А</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11283,80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01200 8202А</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10699,60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Иные бюджетные ассигнования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01200 8202А</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800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584,20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 xml:space="preserve">Расходы по </w:t>
            </w:r>
            <w:proofErr w:type="spellStart"/>
            <w:r w:rsidRPr="00767BBF">
              <w:rPr>
                <w:sz w:val="12"/>
                <w:szCs w:val="12"/>
              </w:rPr>
              <w:t>софинансированию</w:t>
            </w:r>
            <w:proofErr w:type="spellEnd"/>
            <w:r w:rsidRPr="00767BBF">
              <w:rPr>
                <w:sz w:val="12"/>
                <w:szCs w:val="12"/>
              </w:rPr>
              <w:t xml:space="preserve"> за счет средств местного бюджета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01200 8202Б</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146,00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Иные бюджетные ассигнования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01200 8202Б</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800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146,00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Общеобразовательные организации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01200 82020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50446,10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01200 82020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3356,50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01200 82020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46521,90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Иные бюджетные ассигнования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01200 82020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800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567,70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Мероприятия в установленной сфере деятельности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01200 84000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25,00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Мероприятия по выявлению и поддержке одаренных детей</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01200 84110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25,00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01200 84110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Социальное обеспечение и иные выплаты населению</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01200 84110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300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15,00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Реализация мероприятий национального проекта "Образование"</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012E0 00000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606,20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Федеральный проект "Современная школа"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012E1 00000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606,20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proofErr w:type="spellStart"/>
            <w:r w:rsidRPr="00767BBF">
              <w:rPr>
                <w:i/>
                <w:iCs/>
                <w:sz w:val="12"/>
                <w:szCs w:val="12"/>
              </w:rPr>
              <w:t>Софинансирование</w:t>
            </w:r>
            <w:proofErr w:type="spellEnd"/>
            <w:r w:rsidRPr="00767BBF">
              <w:rPr>
                <w:i/>
                <w:iCs/>
                <w:sz w:val="12"/>
                <w:szCs w:val="12"/>
              </w:rPr>
              <w:t xml:space="preserve"> расходных обязательств, возникающих при выполнении полномочий органов местного самоуправления по вопросам местного значения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012E1 15000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600,00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Реализация мероприятий по подготовке образовательного пространства в муниципальных общеобразовательных организациях, на базе которых создаются центры образования естественно-научной и технологической направленности "Точка роста"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012E1 1546Г</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600,00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012E1 1546Г</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600,00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Реализация мероприятий по подготовке образовательного пространства в муниципальных общеобразовательных организациях, на базе которых создаются центры образования естественно-научной и технологической направленности "Точка роста" за счет средств местного бюджета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012E1 S546Г</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6,20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012E1 S546Г</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6,20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 xml:space="preserve">Муниципальная программа "Содействие развитию </w:t>
            </w:r>
            <w:proofErr w:type="spellStart"/>
            <w:r w:rsidRPr="00767BBF">
              <w:rPr>
                <w:b/>
                <w:bCs/>
                <w:sz w:val="12"/>
                <w:szCs w:val="12"/>
              </w:rPr>
              <w:t>иснститутов</w:t>
            </w:r>
            <w:proofErr w:type="spellEnd"/>
            <w:r w:rsidRPr="00767BBF">
              <w:rPr>
                <w:b/>
                <w:bCs/>
                <w:sz w:val="12"/>
                <w:szCs w:val="12"/>
              </w:rPr>
              <w:t xml:space="preserve"> гражданского общества и поддержка социально ориентированных некоммерческих организаций"</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06000 00000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Мероприятия не вошедшие в подпрограммы</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06Я00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Реализация мероприятий по проведению Великорецкого крестного хода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06Я00 17110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lastRenderedPageBreak/>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06Я00 17110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Муниципальная программа "Обеспечение безопасности и жизнедеятельности населения Слободского района"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07000 00000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226,70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2"/>
              </w:rPr>
            </w:pPr>
            <w:r w:rsidRPr="00767BBF">
              <w:rPr>
                <w:b/>
                <w:bCs/>
                <w:i/>
                <w:iCs/>
                <w:sz w:val="12"/>
                <w:szCs w:val="12"/>
              </w:rPr>
              <w:t>Подпрограмма "Профилактика правонарушений и борьба с преступностью в Слободском районе"</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07100 00000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226,70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Мероприятия в установленной сфере деятельности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07100 84000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226,70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Мероприятия по организации трудоустройства подростков</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07100 84130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226,70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обеспечения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07100 84130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226,70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Дополнительное образование детей</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7421,30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Муниципальная программа "Развитие образования в Слободском районе"</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01000 00000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7421,30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2"/>
              </w:rPr>
            </w:pPr>
            <w:r w:rsidRPr="00767BBF">
              <w:rPr>
                <w:b/>
                <w:bCs/>
                <w:i/>
                <w:iCs/>
                <w:sz w:val="12"/>
                <w:szCs w:val="12"/>
              </w:rPr>
              <w:t>Подпрограмма "Развитие системы дополнительного образования детей"</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01300 00000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7421,30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Финансовое обеспечение деятельности муниципальных учреждений</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01300 82000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6372,10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Организации дополнительного образования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01300 82030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5921,90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01300 82030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5411,80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01300 82030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510,10</w:t>
            </w:r>
          </w:p>
        </w:tc>
      </w:tr>
      <w:tr w:rsidR="00767BBF" w:rsidRPr="00767BBF" w:rsidTr="00767BBF">
        <w:trPr>
          <w:gridAfter w:val="3"/>
          <w:wAfter w:w="1307" w:type="dxa"/>
          <w:trHeight w:val="20"/>
        </w:trPr>
        <w:tc>
          <w:tcPr>
            <w:tcW w:w="52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Расходы за счет средств областного бюджета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01300 8203А</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450,20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01300 8203А</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450,20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Персонифицированное финансирование дополнительного образования детей</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0130082040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1049,20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Предоставление субсидий бюджетным, автономным учреждениям и иным некоммерческим организациям</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01300 82040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600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1049,20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Другие вопросы в области образования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09</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18983,6</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Муниципальная программа "Развитие образования в Слободском районе"</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09</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01000 00000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16982,30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2"/>
              </w:rPr>
            </w:pPr>
            <w:r w:rsidRPr="00767BBF">
              <w:rPr>
                <w:b/>
                <w:bCs/>
                <w:i/>
                <w:iCs/>
                <w:sz w:val="12"/>
                <w:szCs w:val="12"/>
              </w:rPr>
              <w:t>Подпрограмма "Развитие дошкольного образования"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09</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01100 00000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39,00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Финансовое обеспечение расходных обязательств публично-правовых образований, возникающих при выполнении ими переданных государственных полномочий Кировской области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09</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01100 16000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39,00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Начисление и выплата компенсации платы, взимаемой с родителей (законных представителей) за присмотр и уход за детьми в образовательных организациях, реализующих образовательную программу дошкольного образования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09</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01100 16130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39,00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09</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01100 16130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39,00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2"/>
              </w:rPr>
            </w:pPr>
            <w:r w:rsidRPr="00767BBF">
              <w:rPr>
                <w:b/>
                <w:bCs/>
                <w:i/>
                <w:iCs/>
                <w:sz w:val="12"/>
                <w:szCs w:val="12"/>
              </w:rPr>
              <w:t>Подпрограмма "Организация деятельности МКУ РМК Слободского района"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09</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01400 00000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3327,90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 xml:space="preserve">Финансовое обеспечение деятельности </w:t>
            </w:r>
            <w:proofErr w:type="spellStart"/>
            <w:r w:rsidRPr="00767BBF">
              <w:rPr>
                <w:i/>
                <w:iCs/>
                <w:sz w:val="12"/>
                <w:szCs w:val="12"/>
              </w:rPr>
              <w:t>муниципалных</w:t>
            </w:r>
            <w:proofErr w:type="spellEnd"/>
            <w:r w:rsidRPr="00767BBF">
              <w:rPr>
                <w:i/>
                <w:iCs/>
                <w:sz w:val="12"/>
                <w:szCs w:val="12"/>
              </w:rPr>
              <w:t xml:space="preserve"> учреждений</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09</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01400 82000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3327,90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Учебно-методические кабинеты, централизованные бухгалтерии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09</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01400 82040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3106,30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09</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01400 82040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2796,80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09</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01400 82040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309,50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Расходы за счет средств областного бюджета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09</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01400 8204А</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221,60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09</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01400 8204А</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221,60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2"/>
              </w:rPr>
            </w:pPr>
            <w:r w:rsidRPr="00767BBF">
              <w:rPr>
                <w:b/>
                <w:bCs/>
                <w:i/>
                <w:iCs/>
                <w:sz w:val="12"/>
                <w:szCs w:val="12"/>
              </w:rPr>
              <w:t>Подпрограмма "Организация деятельности МКУ ЦБ управления образования Слободского района"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09</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01500 00000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13615,40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Финансовое обеспечение деятельности муниципальных учреждений</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09</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01500 82000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13615,40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Учебно-методические кабинеты, централизованные бухгалтерии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09</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01500 82040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13038,30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09</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01500 82040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12363,30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09</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01500 82040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675,00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Расходы за счет средств областного бюджета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09</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01500 8204А</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577,10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09</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01500 8204А</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577,10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proofErr w:type="spellStart"/>
            <w:r w:rsidRPr="00767BBF">
              <w:rPr>
                <w:b/>
                <w:bCs/>
                <w:sz w:val="12"/>
                <w:szCs w:val="12"/>
              </w:rPr>
              <w:t>Муниципальнвя</w:t>
            </w:r>
            <w:proofErr w:type="spellEnd"/>
            <w:r w:rsidRPr="00767BBF">
              <w:rPr>
                <w:b/>
                <w:bCs/>
                <w:sz w:val="12"/>
                <w:szCs w:val="12"/>
              </w:rPr>
              <w:t xml:space="preserve"> программа "Повышение эффективности реализации молодежной политики и организация отдыха и оздоровления детей и молодежи"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09</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02000 00000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1897,28</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2"/>
              </w:rPr>
            </w:pPr>
            <w:r w:rsidRPr="00767BBF">
              <w:rPr>
                <w:b/>
                <w:bCs/>
                <w:i/>
                <w:iCs/>
                <w:sz w:val="12"/>
                <w:szCs w:val="12"/>
              </w:rPr>
              <w:t>Подпрограмма "Организация отдыха и оздоровления детей и молодежи в Слободском районе"</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09</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02200 00000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1897,28</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proofErr w:type="spellStart"/>
            <w:r w:rsidRPr="00767BBF">
              <w:rPr>
                <w:i/>
                <w:iCs/>
                <w:sz w:val="12"/>
                <w:szCs w:val="12"/>
              </w:rPr>
              <w:t>Софинансирование</w:t>
            </w:r>
            <w:proofErr w:type="spellEnd"/>
            <w:r w:rsidRPr="00767BBF">
              <w:rPr>
                <w:i/>
                <w:iCs/>
                <w:sz w:val="12"/>
                <w:szCs w:val="12"/>
              </w:rPr>
              <w:t xml:space="preserve"> расходных обязательств, возникающих при выполнении полномочий органов местного самоуправления по вопросам местного значения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09</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02200 15000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993,28</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 xml:space="preserve">Оплата стоимости питания детей в лагерях, организованных муниципальными учреждениями, осуществляющими организацию отдыха и оздоровления детей в каникулярное время, с дневным пребыванием </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09</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02200 15060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993,28</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09</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02200 15060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993,28</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Оплата стоимости питания детей в лагерях, организованных муниципальными учреждениями, осуществляющими организацию отдыха и оздоровления детей в каникулярное время, с дневным пребыванием  за счет средств местного бюджета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09</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02200 S5060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904,00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09</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02200 S5060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904,00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Муниципальная программа "Обеспечение безопасности и жизнедеятельности населения Слободского района"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09</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07000 00000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104,00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2"/>
              </w:rPr>
            </w:pPr>
            <w:r w:rsidRPr="00767BBF">
              <w:rPr>
                <w:b/>
                <w:bCs/>
                <w:i/>
                <w:iCs/>
                <w:sz w:val="12"/>
                <w:szCs w:val="12"/>
              </w:rPr>
              <w:t>Подпрограмма "Профилактика правонарушений и борьба с преступностью в Слободском районе"</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09</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07100 00000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104,00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Мероприятия в установленной сфере деятельности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09</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07100 84000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104,00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Мероприятия по оздоровлению детей и молодежи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09</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07100 84060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104,00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09</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07100 84060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104,00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Социальная политика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32705,50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Социальное обеспечение населения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20477,70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Муниципальная программа "Развитие образования в Слободском районе"</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01000 00000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20477,70</w:t>
            </w:r>
          </w:p>
        </w:tc>
      </w:tr>
      <w:tr w:rsidR="00767BBF" w:rsidRPr="00767BBF" w:rsidTr="00767BBF">
        <w:trPr>
          <w:gridAfter w:val="3"/>
          <w:wAfter w:w="1307" w:type="dxa"/>
          <w:trHeight w:val="20"/>
        </w:trPr>
        <w:tc>
          <w:tcPr>
            <w:tcW w:w="52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2"/>
              </w:rPr>
            </w:pPr>
            <w:r w:rsidRPr="00767BBF">
              <w:rPr>
                <w:b/>
                <w:bCs/>
                <w:i/>
                <w:iCs/>
                <w:sz w:val="12"/>
                <w:szCs w:val="12"/>
              </w:rPr>
              <w:t>Подпрограмма "Развитие дошкольного образования"</w:t>
            </w:r>
          </w:p>
        </w:tc>
        <w:tc>
          <w:tcPr>
            <w:tcW w:w="1134"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903</w:t>
            </w:r>
          </w:p>
        </w:tc>
        <w:tc>
          <w:tcPr>
            <w:tcW w:w="425" w:type="dxa"/>
            <w:tcBorders>
              <w:top w:val="single" w:sz="4" w:space="0" w:color="auto"/>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10</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03</w:t>
            </w:r>
          </w:p>
        </w:tc>
        <w:tc>
          <w:tcPr>
            <w:tcW w:w="1134"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01100 00000</w:t>
            </w:r>
          </w:p>
        </w:tc>
        <w:tc>
          <w:tcPr>
            <w:tcW w:w="709"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228,80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Финансовое обеспечение деятельности муниципальных учреждений</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01100 82000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228,80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Дошкольные образовательные организации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01100 82010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228,80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01100 82010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228,80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2"/>
              </w:rPr>
            </w:pPr>
            <w:r w:rsidRPr="00767BBF">
              <w:rPr>
                <w:b/>
                <w:bCs/>
                <w:i/>
                <w:iCs/>
                <w:sz w:val="12"/>
                <w:szCs w:val="12"/>
              </w:rPr>
              <w:t>Подпрограмма "Развитие системы общего образования"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01200 00000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1988,30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Финансовое обеспечение деятельности муниципальных учреждений</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01200 82000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1060,70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Общеобразовательные организации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01200 82020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1060,70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01200 82020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1060,70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Мероприятия в установленной сфере деятельности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01200 84000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927,60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Мероприятия по организации здорового питания учащихся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01200 84100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927,60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01200 84100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927,60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2"/>
              </w:rPr>
            </w:pPr>
            <w:r w:rsidRPr="00767BBF">
              <w:rPr>
                <w:b/>
                <w:bCs/>
                <w:i/>
                <w:iCs/>
                <w:sz w:val="12"/>
                <w:szCs w:val="12"/>
              </w:rPr>
              <w:t>Подпрограмма "Развитие кадрового потенциала системы образования  Слободского района"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01600 00000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18220,60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Финансовое обеспечение расходных обязательств публично-правовых образований, возникающих при выполнении ими переданных государственных полномочий Кировской области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01600 16000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18220,60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Возмещение расходов, связанных с предоставлением меры социальной поддержки, установленной абзацем первым части 1 статьи 15 Закона Кировской области "Об образовании в Кировской области", с учетом положений части 3 статьи 17 указанного закона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01600 16140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18220,60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01600 16140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100</w:t>
            </w:r>
          </w:p>
        </w:tc>
        <w:tc>
          <w:tcPr>
            <w:tcW w:w="992" w:type="dxa"/>
            <w:gridSpan w:val="2"/>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18040,20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01600 16140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180,40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Мероприятия не вошедшие в подпрограммы</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01Я00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40,00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Финансовое обеспечение деятельности муниципальных учреждений</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 xml:space="preserve">01Я00 82000 </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40,00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Льготный проезд детей мобилизованных граждан</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01Я00 82090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40,00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Иные бюджетные ассигнования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01Я00 82090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800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40,00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Охрана семьи и детства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12227,80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lastRenderedPageBreak/>
              <w:t>Муниципальная программа "Развитие образования в Слободском районе"</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01000 00000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12227,80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2"/>
              </w:rPr>
            </w:pPr>
            <w:r w:rsidRPr="00767BBF">
              <w:rPr>
                <w:b/>
                <w:bCs/>
                <w:i/>
                <w:iCs/>
                <w:sz w:val="12"/>
                <w:szCs w:val="12"/>
              </w:rPr>
              <w:t>Подпрограмма "Развитие дошкольного образования"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01100 00000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1791,80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Финансовое обеспечение расходных обязательств публично-правовых образований, возникающих при выполнении ими переданных государственных полномочий Кировской области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01100 16000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1791,80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Начисление и выплата компенсации платы, взимаемой с родителей (законных представителей) за присмотр и уход за детьми в образовательных организациях, реализующих образовательную программу дошкольного образования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01100 16130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1791,80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01100 16130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14,30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Социальное обеспечение и иные выплаты населению</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01100 16130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300</w:t>
            </w:r>
          </w:p>
        </w:tc>
        <w:tc>
          <w:tcPr>
            <w:tcW w:w="992" w:type="dxa"/>
            <w:gridSpan w:val="2"/>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1777,50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2"/>
              </w:rPr>
            </w:pPr>
            <w:r w:rsidRPr="00767BBF">
              <w:rPr>
                <w:b/>
                <w:bCs/>
                <w:i/>
                <w:iCs/>
                <w:sz w:val="12"/>
                <w:szCs w:val="12"/>
              </w:rPr>
              <w:t>Подпрограмма "Социализация детей-сирот, детей, оставшихся без попечения родителей"</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01700 00000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10436,00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Финансовое обеспечение расходных обязательств публично-правовых образований, возникающих при выполнении ими переданных государственных полномочий Кировской области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01700 16000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10436,00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Назначение и выплата ежемесячных денежных выплат на детей-сирот  и детей, оставшихся без попечения родителей, находящихся под опекой (попечительством), в приемной семье, и  начисление и выплата ежемесячного вознаграждения, причитающегося приемным родителям</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01700 16080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10436,00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01700 16080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203,00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Социальное обеспечение и иные выплаты населению</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01700 16080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300</w:t>
            </w:r>
          </w:p>
        </w:tc>
        <w:tc>
          <w:tcPr>
            <w:tcW w:w="992" w:type="dxa"/>
            <w:gridSpan w:val="2"/>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10233,00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Физическая культура и спорт</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3321,70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Массовый спорт</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3321,70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Муниципальная программа "Развитие образования в Слободском районе"</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01000 00000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491,40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2"/>
              </w:rPr>
            </w:pPr>
            <w:r w:rsidRPr="00767BBF">
              <w:rPr>
                <w:b/>
                <w:bCs/>
                <w:i/>
                <w:iCs/>
                <w:sz w:val="12"/>
                <w:szCs w:val="12"/>
              </w:rPr>
              <w:t>Подпрограмма "Развитие системы общего образования"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01200 00000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491,40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Общеобразовательные организации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01200 82020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491,40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01200 82020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491,40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Муниципальная программа "Развитие физической культуры и спорта Слободского района"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05000 00000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2830,30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Реализация мероприятий национального проекта "Демография"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050P0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2830,30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Федеральный проект "Спорт – норма жизни"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050P5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2830,30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Оснащение объектов спортивной инфраструктуры спортивно-технологическим оборудованием</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050P5 52280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2830,30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903</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050P5 52280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2830,30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Финансовое управление Слободского района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912</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81970,5</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Общегосударственные вопросы</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912</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11271,40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912</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11213,20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Муниципальная программа "Развитие муниципального управления в Слободском районе"</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912</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14000 00000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11213,20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2"/>
              </w:rPr>
            </w:pPr>
            <w:r w:rsidRPr="00767BBF">
              <w:rPr>
                <w:b/>
                <w:bCs/>
                <w:i/>
                <w:iCs/>
                <w:sz w:val="12"/>
                <w:szCs w:val="12"/>
              </w:rPr>
              <w:t>Подпрограмма "Организация управления муниципальными финансами Слободского района"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912</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14400 00000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11213,20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912</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14400 80000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135,00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Иные межбюджетные трансферты бюджету муниципального района из  бюджетов поселений на осуществление части полномочий по внутреннему муниципальному финансовому контролю</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912</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14400 80090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135,00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912</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14400 80090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135,00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Руководство и управление в сфере установленных функций органов местного самоуправления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912</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14400 81000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11078,20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Органы местного самоуправления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912</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14400 81050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11078,20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Органы местного самоуправления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912</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14400 81050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11078,20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912</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14400 81050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10712,60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912</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14400 81050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365,60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Другие общегосударственные вопросы</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912</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58,20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Муниципальная программа "Развитие муниципального управления в Слободском районе"</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912</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14000 00000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27,20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Руководство и управление в сфере установленных функций органов местного самоуправления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912</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14400 81000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27,20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Органы местного самоуправления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912</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14400 81050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27,20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912</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14400 81050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16,70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Иные бюджетные ассигнования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912</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14400 81050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800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10,50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Муниципальная программа "Информатизация муниципального образования Слободской муниципальный район Кировской области" на 2020-2025 годы"</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912</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18000 00000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31,00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Мероприятия в установленной сфере деятельности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912</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18000 84000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31,00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Другие общегосударственные вопросы</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912</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18000 84210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31,00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912</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18000 84210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31,00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Образование</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912</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nil"/>
              <w:bottom w:val="nil"/>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49,11</w:t>
            </w:r>
          </w:p>
        </w:tc>
      </w:tr>
      <w:tr w:rsidR="00767BBF" w:rsidRPr="00767BBF" w:rsidTr="00767BBF">
        <w:trPr>
          <w:gridAfter w:val="3"/>
          <w:wAfter w:w="1307" w:type="dxa"/>
          <w:trHeight w:val="20"/>
        </w:trPr>
        <w:tc>
          <w:tcPr>
            <w:tcW w:w="526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color w:val="000000"/>
                <w:sz w:val="12"/>
                <w:szCs w:val="12"/>
              </w:rPr>
            </w:pPr>
            <w:r w:rsidRPr="00767BBF">
              <w:rPr>
                <w:b/>
                <w:bCs/>
                <w:color w:val="000000"/>
                <w:sz w:val="12"/>
                <w:szCs w:val="12"/>
              </w:rPr>
              <w:t>Профессиональная подготовка, переподготовка и повышение квалификации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912</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05</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 xml:space="preserve">00000 00000 </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single" w:sz="4" w:space="0" w:color="auto"/>
              <w:left w:val="nil"/>
              <w:bottom w:val="nil"/>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49,11</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Муниципальная программа "Развитие муниципального управления в Слободском районе"</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912</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05</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14000 00000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single" w:sz="4" w:space="0" w:color="auto"/>
              <w:left w:val="nil"/>
              <w:bottom w:val="nil"/>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49,11</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2"/>
              </w:rPr>
            </w:pPr>
            <w:r w:rsidRPr="00767BBF">
              <w:rPr>
                <w:b/>
                <w:bCs/>
                <w:i/>
                <w:iCs/>
                <w:sz w:val="12"/>
                <w:szCs w:val="12"/>
              </w:rPr>
              <w:t>Подпрограмма "Организация управления муниципальными финансами Слободского района"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912</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05</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14400 00000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000</w:t>
            </w:r>
          </w:p>
        </w:tc>
        <w:tc>
          <w:tcPr>
            <w:tcW w:w="992" w:type="dxa"/>
            <w:gridSpan w:val="2"/>
            <w:tcBorders>
              <w:top w:val="single" w:sz="4" w:space="0" w:color="auto"/>
              <w:left w:val="nil"/>
              <w:bottom w:val="nil"/>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49,11</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Руководство и управление в сфере установленных функций органов местного самоуправления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912</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14400 81000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single" w:sz="4" w:space="0" w:color="auto"/>
              <w:left w:val="nil"/>
              <w:bottom w:val="nil"/>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33,50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Органы местного самоуправления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912</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14400 81050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single" w:sz="4" w:space="0" w:color="auto"/>
              <w:left w:val="nil"/>
              <w:bottom w:val="nil"/>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33,50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912</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14400 81050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single" w:sz="4" w:space="0" w:color="auto"/>
              <w:left w:val="single" w:sz="4" w:space="0" w:color="auto"/>
              <w:bottom w:val="nil"/>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33,50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Мероприятия не вошедшие в подпрограммы</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912</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05</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14Я00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15,61</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proofErr w:type="spellStart"/>
            <w:r w:rsidRPr="00767BBF">
              <w:rPr>
                <w:i/>
                <w:iCs/>
                <w:sz w:val="12"/>
                <w:szCs w:val="12"/>
              </w:rPr>
              <w:t>Софинансирование</w:t>
            </w:r>
            <w:proofErr w:type="spellEnd"/>
            <w:r w:rsidRPr="00767BBF">
              <w:rPr>
                <w:i/>
                <w:iCs/>
                <w:sz w:val="12"/>
                <w:szCs w:val="12"/>
              </w:rPr>
              <w:t xml:space="preserve"> расходных обязательств, возникающих при выполнении полномочий органов местного самоуправления по вопросам местного значения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912</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05</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14Я00 15000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15,45</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Подготовка и повышение квалификации лиц, замещающих муниципальные должности, и муниципальных служащих</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912</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14Я00 15560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15,45</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912</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14Я00 15560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15,45</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Подготовка и повышение квалификации лиц, замещающих муниципальные должности, и муниципальных служащих за счет средств  местного бюджета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912</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14Я00 S5560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0,16</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912</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14Я00 S5560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0,16</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Обслуживание государственного и муниципального долга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912</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13</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2817,00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Обслуживание государственного внутреннего и муниципального долга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912</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13</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2817,00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Муниципальная программа "Развитие муниципального управления в Слободском районе"</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912</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13</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14000 00000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2817,00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2"/>
              </w:rPr>
            </w:pPr>
            <w:r w:rsidRPr="00767BBF">
              <w:rPr>
                <w:b/>
                <w:bCs/>
                <w:i/>
                <w:iCs/>
                <w:sz w:val="12"/>
                <w:szCs w:val="12"/>
              </w:rPr>
              <w:t>Подпрограмма "Организация управления муниципальными финансами Слободского района"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912</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13</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14400 00000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2817,00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Обслуживание муниципального долга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912</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13</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14400 86000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2817,00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Процентные платежи по муниципальному долгу</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912</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13</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14400 86010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2817,00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Обслуживание государственного долга Российской Федерации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912</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13</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14400 86010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700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2817,00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Межбюджетные трансферты общего характера бюджетам субъектов Российской Федерации и муниципальных образований</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912</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67833,00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Дотации на выравнивание бюджетной обеспеченности субъектов Российской Федерации и муниципальных образований</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912</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13840,00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Муниципальная программа "Совершенствование межбюджетных отношений в Слободском районе Кировской области"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912</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15000 00000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13840,00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Финансовое обеспечение расходных обязательств публично-правовых образований, возникающих при выполнении ими переданных государственных полномочий Кировской области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912</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15000 16000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6260,00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Расчет и предоставление дотаций бюджетам поселений</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912</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15000 16030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6260,00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Межбюджетные трансферты</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912</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15000 16030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500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6260,00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Выравнивание бюджетной обеспеченности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912</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15000 78000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7580,00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Межбюджетные трансферты</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912</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15000 78000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500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7580,00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Прочие межбюджетные трансферты общего характера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912</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53993,00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Муниципальная программа "Совершенствование межбюджетных отношений в Слободском районе Кировской области"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912</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15000 00000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53993,00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Поддержка мер по обеспечению сбалансированности бюджетов</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912</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15000 79000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11363,90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Межбюджетные трансферты</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912</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15000 79000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500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11363,90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Расходы за счет областного бюджета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912</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15000 7700А</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42629,10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 xml:space="preserve">Предоставление бюджетам поселений субсидии на выполнение расходных обязательств </w:t>
            </w:r>
            <w:r w:rsidRPr="00767BBF">
              <w:rPr>
                <w:sz w:val="12"/>
                <w:szCs w:val="12"/>
              </w:rPr>
              <w:lastRenderedPageBreak/>
              <w:t>муниципальных образований</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lastRenderedPageBreak/>
              <w:t>912</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15000 7700А</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42629,10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lastRenderedPageBreak/>
              <w:t>Межбюджетные трансферты</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912</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15000 7700А</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500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42629,10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Слободская районная Дума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928</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456,00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Общегосударственные вопросы</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928</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456,00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928</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456,00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2"/>
              </w:rPr>
            </w:pPr>
            <w:r w:rsidRPr="00767BBF">
              <w:rPr>
                <w:b/>
                <w:bCs/>
                <w:i/>
                <w:iCs/>
                <w:sz w:val="12"/>
                <w:szCs w:val="12"/>
              </w:rPr>
              <w:t>Непрограммные мероприятия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928</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20000 00000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456,00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Руководство и управление в сфере установленных функций органов местного самоуправления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928</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20000 81000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456,00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Депутаты представительного органа муниципального образования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928</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20000 81020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456,00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928</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20000 81020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450,00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928</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20000 81020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6,00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Администрация Слободского района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220743,0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Общегосударственные вопросы</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45826,90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Функционирование высшего должностного лица субъекта Российской Федерации и муниципального образования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1871,30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Муниципальная программа "Развитие муниципального управления в Слободском районе"</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14000 00000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1871,30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Руководство и управление в сфере установленных функций органов местного самоуправления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14100 81000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1871,30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Глава муниципального образования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14100 81010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1871,30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14100 81010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1871,30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35034,70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Муниципальная программа "Развитие агропромышленного комплекса в Слободском районе"</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11000 00000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549,00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Финансовое обеспечение расходных обязательств публично-правовых образований, возникающих при выполнении ими переданных государственных полномочий Кировской области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11000 16000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549,00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 xml:space="preserve">Поддержка сельскохозяйственного </w:t>
            </w:r>
            <w:proofErr w:type="spellStart"/>
            <w:r w:rsidRPr="00767BBF">
              <w:rPr>
                <w:color w:val="000000"/>
                <w:sz w:val="12"/>
                <w:szCs w:val="12"/>
              </w:rPr>
              <w:t>производства,за</w:t>
            </w:r>
            <w:proofErr w:type="spellEnd"/>
            <w:r w:rsidRPr="00767BBF">
              <w:rPr>
                <w:color w:val="000000"/>
                <w:sz w:val="12"/>
                <w:szCs w:val="12"/>
              </w:rPr>
              <w:t xml:space="preserve"> исключением реализации мероприятий, предусмотренных федеральными целевыми программами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11000 16020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549,00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11000 16020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449,00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11000 16020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Муниципальная программа "Развитие муниципального управления в Слободском районе"</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14000 00000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34485,70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2"/>
              </w:rPr>
            </w:pPr>
            <w:r w:rsidRPr="00767BBF">
              <w:rPr>
                <w:b/>
                <w:bCs/>
                <w:i/>
                <w:iCs/>
                <w:sz w:val="12"/>
                <w:szCs w:val="12"/>
              </w:rPr>
              <w:t>Подпрограмма "Обеспечение эффективности осуществления своих полномочий администрацией Слободского района Кировской области"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14100 0000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34485,70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Финансовое обеспечение расходных обязательств публично-правовых образований, возникающих при выполнении ими переданных государственных полномочий Кировской области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14100 16000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1710,00</w:t>
            </w:r>
          </w:p>
        </w:tc>
      </w:tr>
      <w:tr w:rsidR="00767BBF" w:rsidRPr="00767BBF" w:rsidTr="00767BBF">
        <w:trPr>
          <w:gridAfter w:val="3"/>
          <w:wAfter w:w="1307" w:type="dxa"/>
          <w:trHeight w:val="20"/>
        </w:trPr>
        <w:tc>
          <w:tcPr>
            <w:tcW w:w="52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Создание в муниципальных районах, городских округах комиссий по делам несовершеннолетних и защите их прав и организации деятельности в сфере профилактики безнадзорности и правонарушений несовершеннолетних включая административную юрисдикцию</w:t>
            </w:r>
          </w:p>
        </w:tc>
        <w:tc>
          <w:tcPr>
            <w:tcW w:w="1134"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single" w:sz="4" w:space="0" w:color="auto"/>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1134"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14100 16060</w:t>
            </w:r>
          </w:p>
        </w:tc>
        <w:tc>
          <w:tcPr>
            <w:tcW w:w="709" w:type="dxa"/>
            <w:gridSpan w:val="2"/>
            <w:tcBorders>
              <w:top w:val="single" w:sz="4" w:space="0" w:color="auto"/>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1710,00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14100 16060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1595,00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14100 16060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115,00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14100 80000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576,90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Иные межбюджетные трансферты бюджету муниципального района из  бюджетов поселений  на  осуществление части полномочий по решению вопросов местного значения в области участия в предупреждении и ликвидации чрезвычайных ситуаций</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14100 80060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130,10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14100 80060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130,10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Иные межбюджетные трансферты бюджету муниципального района из  бюджетов поселений  на  осуществление части полномочий по решению вопросов местного значения в области градостроительной деятельности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14100 80070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405,00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14100 80070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405,00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Иные межбюджетные трансферты бюджету муниципального района из  бюджетов поселений  на  осуществление части полномочий по решению вопросов местного значения по организации в границах поселений электро-, тепло-, газо- и водоснабжения населения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14100 80080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41,80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14100 80080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41,80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Руководство и управление в сфере установленных функций органов местного самоуправления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14100 81000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32198,80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Органы местного самоуправления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14100 81050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32198,80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14100 81050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28227,40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14100 81050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3971,40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Судебная система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05</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6,50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Муниципальная программа "Развитие муниципального управления в Слободском районе"</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05</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14000 00000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6,50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Мероприятия не вошедшие в подпрограммы</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05</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14Я00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6,50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Осуществление переданных полномочий Российской Федерации по составлению (изменению) списков кандидатов в присяжные заседатели федеральных судов общей юрисдикции в Российской Федерации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14Я00 51200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6,50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14Я00 51200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6,50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Резервные фонды</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150,00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Муниципальная программа "Обеспечение безопасности и жизнедеятельности населения Слободского района"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07000 00000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150,00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Резервные фонды</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07000 87000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150,00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Резервный фонд администрации Слободского района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07000 87020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150,00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Иные бюджетные ассигнования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07000 87020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800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150,00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Другие общегосударственные вопросы</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8764,40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Муниципальная программа "Управление муниципальным имуществом и земельными ресурсами Слободского района"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12000 00000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5521,00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Мероприятия в установленной сфере деятельности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12000 84000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5521,00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Мероприятия в области земельно-имущественных отношений</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12000 84140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5521,00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12000 84140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5444,00</w:t>
            </w:r>
          </w:p>
        </w:tc>
      </w:tr>
      <w:tr w:rsidR="00767BBF" w:rsidRPr="00767BBF" w:rsidTr="00767BBF">
        <w:trPr>
          <w:gridAfter w:val="3"/>
          <w:wAfter w:w="1307" w:type="dxa"/>
          <w:trHeight w:val="20"/>
        </w:trPr>
        <w:tc>
          <w:tcPr>
            <w:tcW w:w="5260" w:type="dxa"/>
            <w:tcBorders>
              <w:top w:val="nil"/>
              <w:left w:val="nil"/>
              <w:bottom w:val="nil"/>
              <w:right w:val="nil"/>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Иные бюджетные ассигнования</w:t>
            </w:r>
          </w:p>
        </w:tc>
        <w:tc>
          <w:tcPr>
            <w:tcW w:w="1134"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12000 84140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800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77,00</w:t>
            </w:r>
          </w:p>
        </w:tc>
      </w:tr>
      <w:tr w:rsidR="00767BBF" w:rsidRPr="00767BBF" w:rsidTr="00767BBF">
        <w:trPr>
          <w:gridAfter w:val="3"/>
          <w:wAfter w:w="1307" w:type="dxa"/>
          <w:trHeight w:val="20"/>
        </w:trPr>
        <w:tc>
          <w:tcPr>
            <w:tcW w:w="52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Муниципальная программа "Развитие архивного дела в Слободском районе"</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13000 00000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2608,10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Финансовое обеспечение расходных обязательств публично-правовых образований, возникающих при выполнении ими переданных государственных полномочий Кировской области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13000 16000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106,50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 xml:space="preserve">Хранение и комплектование муниципальных архивов документами Архивного фонда Российской Федерации и другими архивными документами, относящимися к государственной собственности области и находящимися на территориях муниципальных образований; государственный учет документов Архивного фонда Российской Федерации и других архивных документов, относящихся к </w:t>
            </w:r>
            <w:proofErr w:type="spellStart"/>
            <w:r w:rsidRPr="00767BBF">
              <w:rPr>
                <w:sz w:val="12"/>
                <w:szCs w:val="12"/>
              </w:rPr>
              <w:t>государтсвенной</w:t>
            </w:r>
            <w:proofErr w:type="spellEnd"/>
            <w:r w:rsidRPr="00767BBF">
              <w:rPr>
                <w:sz w:val="12"/>
                <w:szCs w:val="12"/>
              </w:rPr>
              <w:t xml:space="preserve"> собственности области и находящихся на территориях муниципальных образований; оказание государственных услуг по использованию документов Архивного фонда Российской Федерации и других архивных документов, относящихся к государственной собственности области, временно хранящихся в муниципальных архивах</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13000 16010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106,50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lastRenderedPageBreak/>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13000 16010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106,50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Финансовое обеспечение деятельности муниципальных учреждений</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13000 82000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2501,60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Муниципальные архивы</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13000 82070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2501,60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Расходы за счет средств областного бюджета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13000 8207А</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207,70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13000 8207А</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199,30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Иные бюджетные ассигнования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13000 8207А</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800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8,40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 xml:space="preserve">Расходы по </w:t>
            </w:r>
            <w:proofErr w:type="spellStart"/>
            <w:r w:rsidRPr="00767BBF">
              <w:rPr>
                <w:sz w:val="12"/>
                <w:szCs w:val="12"/>
              </w:rPr>
              <w:t>софинансированию</w:t>
            </w:r>
            <w:proofErr w:type="spellEnd"/>
            <w:r w:rsidRPr="00767BBF">
              <w:rPr>
                <w:sz w:val="12"/>
                <w:szCs w:val="12"/>
              </w:rPr>
              <w:t xml:space="preserve"> за счет средств местного бюджета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13000 8207Б</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2,10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Иные бюджетные ассигнования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13000 8207Б</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800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2,10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Муниципальные архивы</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13000 82070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2291,80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13000 82070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1993,20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13000 82070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298,60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Муниципальная программа "Развитие муниципального управления в Слободском районе"</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14000 00000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493,30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2"/>
              </w:rPr>
            </w:pPr>
            <w:r w:rsidRPr="00767BBF">
              <w:rPr>
                <w:b/>
                <w:bCs/>
                <w:i/>
                <w:iCs/>
                <w:sz w:val="12"/>
                <w:szCs w:val="12"/>
              </w:rPr>
              <w:t>Подпрограмма "Обеспечение эффективности осуществления своих полномочий администрацией Слободского района Кировской области"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13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14100 00000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491,60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Руководство и управление в сфере установленных функций органов местного самоуправления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14100 81000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491,60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Органы местного самоуправления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14100 81050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491,60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14100 81050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388,00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Иные бюджетные ассигнования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14100 81050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800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103,60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Мероприятия не вошедшие в подпрограммы</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14Я00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1,70</w:t>
            </w:r>
          </w:p>
        </w:tc>
      </w:tr>
      <w:tr w:rsidR="00767BBF" w:rsidRPr="00767BBF" w:rsidTr="00767BBF">
        <w:trPr>
          <w:gridAfter w:val="3"/>
          <w:wAfter w:w="1307" w:type="dxa"/>
          <w:trHeight w:val="20"/>
        </w:trPr>
        <w:tc>
          <w:tcPr>
            <w:tcW w:w="52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Финансовое обеспечение расходных обязательств публично-правовых образований, возникающих при выполнении ими переданных государственных полномочий Кировской области</w:t>
            </w:r>
          </w:p>
        </w:tc>
        <w:tc>
          <w:tcPr>
            <w:tcW w:w="1134"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936</w:t>
            </w:r>
          </w:p>
        </w:tc>
        <w:tc>
          <w:tcPr>
            <w:tcW w:w="425" w:type="dxa"/>
            <w:tcBorders>
              <w:top w:val="single" w:sz="4" w:space="0" w:color="auto"/>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13</w:t>
            </w:r>
          </w:p>
        </w:tc>
        <w:tc>
          <w:tcPr>
            <w:tcW w:w="1134"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14Я00 16000</w:t>
            </w:r>
          </w:p>
        </w:tc>
        <w:tc>
          <w:tcPr>
            <w:tcW w:w="709" w:type="dxa"/>
            <w:gridSpan w:val="2"/>
            <w:tcBorders>
              <w:top w:val="single" w:sz="4" w:space="0" w:color="auto"/>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1,70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Создание и деятельность в муниципальных образованиях административной(</w:t>
            </w:r>
            <w:proofErr w:type="spellStart"/>
            <w:r w:rsidRPr="00767BBF">
              <w:rPr>
                <w:sz w:val="12"/>
                <w:szCs w:val="12"/>
              </w:rPr>
              <w:t>ых</w:t>
            </w:r>
            <w:proofErr w:type="spellEnd"/>
            <w:r w:rsidRPr="00767BBF">
              <w:rPr>
                <w:sz w:val="12"/>
                <w:szCs w:val="12"/>
              </w:rPr>
              <w:t>) комиссии(</w:t>
            </w:r>
            <w:proofErr w:type="spellStart"/>
            <w:r w:rsidRPr="00767BBF">
              <w:rPr>
                <w:sz w:val="12"/>
                <w:szCs w:val="12"/>
              </w:rPr>
              <w:t>ий</w:t>
            </w:r>
            <w:proofErr w:type="spellEnd"/>
            <w:r w:rsidRPr="00767BBF">
              <w:rPr>
                <w:sz w:val="12"/>
                <w:szCs w:val="12"/>
              </w:rPr>
              <w:t>)</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14Я00 16050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1,70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14Я00 16050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1,70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Муниципальная программа "Информатизация муниципального образования Слободской муниципальный район Кировской области" на 2020-2025 годы"</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18000 00000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142,00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Мероприятия в установленной сфере деятельности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18000 84000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142,00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Другие общегосударственные вопросы</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18000 84210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142,00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18000 84210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142,00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Национальная безопасность и правоохранительная деятельность</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03</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2710,30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03</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10</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2605,30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Муниципальная программа "Обеспечение безопасности и жизнедеятельности населения Слободского района"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03</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10</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07000 00000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2605,30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Межбюджетные трансферты</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03</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10</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07000 80000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1320,40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Мероприятия в установленной сфере деятельности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03</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10</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07000 84000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1320,40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Мероприятия в области национальной безопасности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07000 84150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1320,40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07000 84150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167,00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Межбюджетные трансферты</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07000 84150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500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1153,40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Содержание муниципальной пожарной команды</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07000 71010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1284,90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Межбюджетные трансферты</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07000 71010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500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1284,90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Другие вопросы в области национальной безопасности и правоохранительной деятельности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03</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105,00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Муниципальная программа "Охрана окружающей среды, воспроизводство и использование природных ресурсов Слободского района"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03</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105,00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Мероприятия в установленной сфере деятельности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03</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10000 84000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105,00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Мероприятия в области национальной безопасности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10000 84150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105,00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Регулирование численности волка за счет средств местного бюджета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10000 84151</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105,00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Социальное обеспечение и иные выплаты населению</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10000 84151</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300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105,00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Национальная экономика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116667,70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Сельское хозяйство и рыболовство</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05</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11064,30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Муниципальная программа "Развитие агропромышленного комплекса в Слободском районе"</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05</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11000 00000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11064,30</w:t>
            </w:r>
          </w:p>
        </w:tc>
      </w:tr>
      <w:tr w:rsidR="00767BBF" w:rsidRPr="00767BBF" w:rsidTr="00767BBF">
        <w:trPr>
          <w:gridAfter w:val="3"/>
          <w:wAfter w:w="1307" w:type="dxa"/>
          <w:trHeight w:val="20"/>
        </w:trPr>
        <w:tc>
          <w:tcPr>
            <w:tcW w:w="52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2"/>
              </w:rPr>
            </w:pPr>
            <w:r w:rsidRPr="00767BBF">
              <w:rPr>
                <w:b/>
                <w:bCs/>
                <w:i/>
                <w:iCs/>
                <w:sz w:val="12"/>
                <w:szCs w:val="12"/>
              </w:rPr>
              <w:t>Подпрограмма "Развитие агропромышленного комплекса Слободского района"</w:t>
            </w:r>
          </w:p>
        </w:tc>
        <w:tc>
          <w:tcPr>
            <w:tcW w:w="1134"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936</w:t>
            </w:r>
          </w:p>
        </w:tc>
        <w:tc>
          <w:tcPr>
            <w:tcW w:w="425" w:type="dxa"/>
            <w:tcBorders>
              <w:top w:val="single" w:sz="4" w:space="0" w:color="auto"/>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04</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05</w:t>
            </w:r>
          </w:p>
        </w:tc>
        <w:tc>
          <w:tcPr>
            <w:tcW w:w="1134"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11100 00000</w:t>
            </w:r>
          </w:p>
        </w:tc>
        <w:tc>
          <w:tcPr>
            <w:tcW w:w="709" w:type="dxa"/>
            <w:gridSpan w:val="2"/>
            <w:tcBorders>
              <w:top w:val="single" w:sz="4" w:space="0" w:color="auto"/>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8934,30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Возмещение части затрат на уплату процентов по инвестиционным кредитам (займам) в агропромышленном комплексе</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11100 N4330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2165,20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Иные бюджетные ассигнования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11100 N4330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800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2165,20</w:t>
            </w:r>
          </w:p>
        </w:tc>
      </w:tr>
      <w:tr w:rsidR="00767BBF" w:rsidRPr="00767BBF" w:rsidTr="00767BBF">
        <w:trPr>
          <w:gridAfter w:val="3"/>
          <w:wAfter w:w="1307" w:type="dxa"/>
          <w:trHeight w:val="20"/>
        </w:trPr>
        <w:tc>
          <w:tcPr>
            <w:tcW w:w="526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Возмещение части затрат на уплату процентов  по инвестиционным кредитам (займам) в агропромышленном комплексе</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11100 R4330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6769,10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Иные бюджетные ассигнования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11100 R4330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800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6769,10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Мероприятия не вошедшие в подпрограммы</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05</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11Я00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2130,00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Финансовое обеспечение расходных обязательств публично-правовых образований, возникающих при выполнении ими переданных государственных полномочий Кировской области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05</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11Я00 16000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2130,00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Защита населения от болезней , общих для человека и животных</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11Я00 16070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2130,00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11Я00 16070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2130,00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Транспорт</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08</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8150,00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Муниципальная программа "Развитие транспортной системы в Слободском районе"</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08</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09000 00000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8150,00</w:t>
            </w:r>
          </w:p>
        </w:tc>
      </w:tr>
      <w:tr w:rsidR="00767BBF" w:rsidRPr="00767BBF" w:rsidTr="00767BBF">
        <w:trPr>
          <w:gridAfter w:val="3"/>
          <w:wAfter w:w="1307" w:type="dxa"/>
          <w:trHeight w:val="20"/>
        </w:trPr>
        <w:tc>
          <w:tcPr>
            <w:tcW w:w="526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Обеспечение мер социальной поддержки отдельных категорий граждан</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08</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09000 84091</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50</w:t>
            </w:r>
          </w:p>
        </w:tc>
      </w:tr>
      <w:tr w:rsidR="00767BBF" w:rsidRPr="00767BBF" w:rsidTr="00767BBF">
        <w:trPr>
          <w:gridAfter w:val="3"/>
          <w:wAfter w:w="1307" w:type="dxa"/>
          <w:trHeight w:val="20"/>
        </w:trPr>
        <w:tc>
          <w:tcPr>
            <w:tcW w:w="526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Иные бюджетные ассигнования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08</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09000 84091</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800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50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Мероприятия в установленной сфере деятельности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08</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09000 84000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8100,00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Поддержка автомобильного транспорт</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08</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09000 84120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8100,00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Иные бюджетные ассигнования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08</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09000 84120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800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8100,00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Дорожное хозяйство (дорожные фонды)</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09</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 xml:space="preserve">00000 00000 </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96237,60</w:t>
            </w:r>
          </w:p>
        </w:tc>
      </w:tr>
      <w:tr w:rsidR="00767BBF" w:rsidRPr="00767BBF" w:rsidTr="00767BBF">
        <w:trPr>
          <w:gridAfter w:val="3"/>
          <w:wAfter w:w="1307" w:type="dxa"/>
          <w:trHeight w:val="20"/>
        </w:trPr>
        <w:tc>
          <w:tcPr>
            <w:tcW w:w="526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color w:val="000000"/>
                <w:sz w:val="12"/>
                <w:szCs w:val="12"/>
              </w:rPr>
            </w:pPr>
            <w:r w:rsidRPr="00767BBF">
              <w:rPr>
                <w:b/>
                <w:bCs/>
                <w:color w:val="000000"/>
                <w:sz w:val="12"/>
                <w:szCs w:val="12"/>
              </w:rPr>
              <w:t>Муниципальная программа "Содействие развитию институтов гражданского общества и поддержки социально ориентированных некоммерческих организаций"</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09</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06000 00000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100,00</w:t>
            </w:r>
          </w:p>
        </w:tc>
      </w:tr>
      <w:tr w:rsidR="00767BBF" w:rsidRPr="00767BBF" w:rsidTr="00767BBF">
        <w:trPr>
          <w:gridAfter w:val="3"/>
          <w:wAfter w:w="1307" w:type="dxa"/>
          <w:trHeight w:val="20"/>
        </w:trPr>
        <w:tc>
          <w:tcPr>
            <w:tcW w:w="526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color w:val="000000"/>
                <w:sz w:val="12"/>
                <w:szCs w:val="12"/>
              </w:rPr>
            </w:pPr>
            <w:r w:rsidRPr="00767BBF">
              <w:rPr>
                <w:b/>
                <w:bCs/>
                <w:color w:val="000000"/>
                <w:sz w:val="12"/>
                <w:szCs w:val="12"/>
              </w:rPr>
              <w:t>Мероприятия, не вошедшие в подпрограммы</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09</w:t>
            </w:r>
          </w:p>
        </w:tc>
        <w:tc>
          <w:tcPr>
            <w:tcW w:w="1134" w:type="dxa"/>
            <w:gridSpan w:val="3"/>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06Я00 00000</w:t>
            </w:r>
          </w:p>
        </w:tc>
        <w:tc>
          <w:tcPr>
            <w:tcW w:w="709" w:type="dxa"/>
            <w:gridSpan w:val="2"/>
            <w:tcBorders>
              <w:top w:val="nil"/>
              <w:left w:val="nil"/>
              <w:bottom w:val="single" w:sz="4" w:space="0" w:color="auto"/>
              <w:right w:val="nil"/>
            </w:tcBorders>
            <w:shd w:val="clear" w:color="000000" w:fill="FFFFFF"/>
            <w:noWrap/>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i/>
                <w:iCs/>
                <w:sz w:val="12"/>
                <w:szCs w:val="12"/>
              </w:rPr>
            </w:pPr>
            <w:r w:rsidRPr="00767BBF">
              <w:rPr>
                <w:i/>
                <w:iCs/>
                <w:sz w:val="12"/>
                <w:szCs w:val="12"/>
              </w:rPr>
              <w:t>100,00</w:t>
            </w:r>
          </w:p>
        </w:tc>
      </w:tr>
      <w:tr w:rsidR="00767BBF" w:rsidRPr="00767BBF" w:rsidTr="00767BBF">
        <w:trPr>
          <w:gridAfter w:val="3"/>
          <w:wAfter w:w="1307" w:type="dxa"/>
          <w:trHeight w:val="20"/>
        </w:trPr>
        <w:tc>
          <w:tcPr>
            <w:tcW w:w="526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r w:rsidRPr="00767BBF">
              <w:rPr>
                <w:i/>
                <w:iCs/>
                <w:color w:val="000000"/>
                <w:sz w:val="12"/>
                <w:szCs w:val="12"/>
              </w:rPr>
              <w:t>Иные межбюджетные трансферты из областного бюджета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09</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06Я00 17000</w:t>
            </w:r>
          </w:p>
        </w:tc>
        <w:tc>
          <w:tcPr>
            <w:tcW w:w="709" w:type="dxa"/>
            <w:gridSpan w:val="2"/>
            <w:tcBorders>
              <w:top w:val="nil"/>
              <w:left w:val="nil"/>
              <w:bottom w:val="single" w:sz="4" w:space="0" w:color="auto"/>
              <w:right w:val="nil"/>
            </w:tcBorders>
            <w:shd w:val="clear" w:color="000000" w:fill="FFFFFF"/>
            <w:noWrap/>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i/>
                <w:iCs/>
                <w:sz w:val="12"/>
                <w:szCs w:val="12"/>
              </w:rPr>
            </w:pPr>
            <w:r w:rsidRPr="00767BBF">
              <w:rPr>
                <w:i/>
                <w:iCs/>
                <w:sz w:val="12"/>
                <w:szCs w:val="12"/>
              </w:rPr>
              <w:t>100,00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Реализация мероприятий по проведению Великорецкого крестного хода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09</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06Я00 17110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i/>
                <w:iCs/>
                <w:sz w:val="12"/>
                <w:szCs w:val="12"/>
              </w:rPr>
            </w:pPr>
            <w:r w:rsidRPr="00767BBF">
              <w:rPr>
                <w:i/>
                <w:iCs/>
                <w:sz w:val="12"/>
                <w:szCs w:val="12"/>
              </w:rPr>
              <w:t>100,00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09</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06Я00 17110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nil"/>
              <w:bottom w:val="single" w:sz="4" w:space="0" w:color="auto"/>
              <w:right w:val="single" w:sz="4" w:space="0" w:color="auto"/>
            </w:tcBorders>
            <w:shd w:val="clear" w:color="000000" w:fill="FFFFFF"/>
            <w:noWrap/>
            <w:hideMark/>
          </w:tcPr>
          <w:p w:rsidR="00767BBF" w:rsidRPr="00767BBF" w:rsidRDefault="00767BBF" w:rsidP="00767BBF">
            <w:pPr>
              <w:widowControl/>
              <w:autoSpaceDE/>
              <w:autoSpaceDN/>
              <w:adjustRightInd/>
              <w:jc w:val="center"/>
              <w:rPr>
                <w:i/>
                <w:iCs/>
                <w:sz w:val="12"/>
                <w:szCs w:val="12"/>
              </w:rPr>
            </w:pPr>
            <w:r w:rsidRPr="00767BBF">
              <w:rPr>
                <w:i/>
                <w:iCs/>
                <w:sz w:val="12"/>
                <w:szCs w:val="12"/>
              </w:rPr>
              <w:t>100,00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Муниципальная программа "Развитие транспортной системы в Слободском районе"</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09</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09000 00000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96137,60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proofErr w:type="spellStart"/>
            <w:r w:rsidRPr="00767BBF">
              <w:rPr>
                <w:i/>
                <w:iCs/>
                <w:sz w:val="12"/>
                <w:szCs w:val="12"/>
              </w:rPr>
              <w:t>Софинансирование</w:t>
            </w:r>
            <w:proofErr w:type="spellEnd"/>
            <w:r w:rsidRPr="00767BBF">
              <w:rPr>
                <w:i/>
                <w:iCs/>
                <w:sz w:val="12"/>
                <w:szCs w:val="12"/>
              </w:rPr>
              <w:t xml:space="preserve"> расходных обязательств, возникающих при выполнении полномочий органов местного самоуправления по вопросам местного значения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09</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09000 15000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45723,60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Осуществление дорожной деятельности в отношении автомобильных дорог общего пользования местного значения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09</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09000 15080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45723,60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09</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09000 15080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45723,60</w:t>
            </w:r>
          </w:p>
        </w:tc>
      </w:tr>
      <w:tr w:rsidR="00767BBF" w:rsidRPr="00767BBF" w:rsidTr="00767BBF">
        <w:trPr>
          <w:gridAfter w:val="3"/>
          <w:wAfter w:w="1307" w:type="dxa"/>
          <w:trHeight w:val="20"/>
        </w:trPr>
        <w:tc>
          <w:tcPr>
            <w:tcW w:w="52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Осуществление дорожной деятельности в отношении автомобильных дорог общего пользования местного значения за счет средств местного бюджета</w:t>
            </w:r>
          </w:p>
        </w:tc>
        <w:tc>
          <w:tcPr>
            <w:tcW w:w="1134"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single" w:sz="4" w:space="0" w:color="auto"/>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09</w:t>
            </w:r>
          </w:p>
        </w:tc>
        <w:tc>
          <w:tcPr>
            <w:tcW w:w="1134"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09000 S5080</w:t>
            </w:r>
          </w:p>
        </w:tc>
        <w:tc>
          <w:tcPr>
            <w:tcW w:w="709" w:type="dxa"/>
            <w:gridSpan w:val="2"/>
            <w:tcBorders>
              <w:top w:val="single" w:sz="4" w:space="0" w:color="auto"/>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2406,50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09</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09000 S5080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2406,50</w:t>
            </w:r>
          </w:p>
        </w:tc>
      </w:tr>
      <w:tr w:rsidR="00767BBF" w:rsidRPr="00767BBF" w:rsidTr="00767BBF">
        <w:trPr>
          <w:gridAfter w:val="3"/>
          <w:wAfter w:w="1307" w:type="dxa"/>
          <w:trHeight w:val="20"/>
        </w:trPr>
        <w:tc>
          <w:tcPr>
            <w:tcW w:w="526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 xml:space="preserve">Ремонт автомобильной дороги </w:t>
            </w:r>
            <w:proofErr w:type="spellStart"/>
            <w:r w:rsidRPr="00767BBF">
              <w:rPr>
                <w:color w:val="000000"/>
                <w:sz w:val="12"/>
                <w:szCs w:val="12"/>
              </w:rPr>
              <w:t>д.Малые</w:t>
            </w:r>
            <w:proofErr w:type="spellEnd"/>
            <w:r w:rsidRPr="00767BBF">
              <w:rPr>
                <w:color w:val="000000"/>
                <w:sz w:val="12"/>
                <w:szCs w:val="12"/>
              </w:rPr>
              <w:t xml:space="preserve"> Серовы</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09</w:t>
            </w:r>
          </w:p>
        </w:tc>
        <w:tc>
          <w:tcPr>
            <w:tcW w:w="1134" w:type="dxa"/>
            <w:gridSpan w:val="3"/>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0900015174</w:t>
            </w:r>
          </w:p>
        </w:tc>
        <w:tc>
          <w:tcPr>
            <w:tcW w:w="709" w:type="dxa"/>
            <w:gridSpan w:val="2"/>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gridSpan w:val="2"/>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583,00</w:t>
            </w:r>
          </w:p>
        </w:tc>
      </w:tr>
      <w:tr w:rsidR="00767BBF" w:rsidRPr="00767BBF" w:rsidTr="00767BBF">
        <w:trPr>
          <w:gridAfter w:val="3"/>
          <w:wAfter w:w="1307" w:type="dxa"/>
          <w:trHeight w:val="20"/>
        </w:trPr>
        <w:tc>
          <w:tcPr>
            <w:tcW w:w="526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09</w:t>
            </w:r>
          </w:p>
        </w:tc>
        <w:tc>
          <w:tcPr>
            <w:tcW w:w="1134" w:type="dxa"/>
            <w:gridSpan w:val="3"/>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0900015174</w:t>
            </w:r>
          </w:p>
        </w:tc>
        <w:tc>
          <w:tcPr>
            <w:tcW w:w="709" w:type="dxa"/>
            <w:gridSpan w:val="2"/>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gridSpan w:val="2"/>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583,00</w:t>
            </w:r>
          </w:p>
        </w:tc>
      </w:tr>
      <w:tr w:rsidR="00767BBF" w:rsidRPr="00767BBF" w:rsidTr="00767BBF">
        <w:trPr>
          <w:gridAfter w:val="3"/>
          <w:wAfter w:w="1307" w:type="dxa"/>
          <w:trHeight w:val="20"/>
        </w:trPr>
        <w:tc>
          <w:tcPr>
            <w:tcW w:w="526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 xml:space="preserve">Ремонт автомобильной дороги </w:t>
            </w:r>
            <w:proofErr w:type="spellStart"/>
            <w:r w:rsidRPr="00767BBF">
              <w:rPr>
                <w:color w:val="000000"/>
                <w:sz w:val="12"/>
                <w:szCs w:val="12"/>
              </w:rPr>
              <w:t>д.Малые</w:t>
            </w:r>
            <w:proofErr w:type="spellEnd"/>
            <w:r w:rsidRPr="00767BBF">
              <w:rPr>
                <w:color w:val="000000"/>
                <w:sz w:val="12"/>
                <w:szCs w:val="12"/>
              </w:rPr>
              <w:t xml:space="preserve"> Серовы за счет местного бюджета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09</w:t>
            </w:r>
          </w:p>
        </w:tc>
        <w:tc>
          <w:tcPr>
            <w:tcW w:w="1134" w:type="dxa"/>
            <w:gridSpan w:val="3"/>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09000 S5174</w:t>
            </w:r>
          </w:p>
        </w:tc>
        <w:tc>
          <w:tcPr>
            <w:tcW w:w="709" w:type="dxa"/>
            <w:gridSpan w:val="2"/>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gridSpan w:val="2"/>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420,00</w:t>
            </w:r>
          </w:p>
        </w:tc>
      </w:tr>
      <w:tr w:rsidR="00767BBF" w:rsidRPr="00767BBF" w:rsidTr="00767BBF">
        <w:trPr>
          <w:gridAfter w:val="3"/>
          <w:wAfter w:w="1307" w:type="dxa"/>
          <w:trHeight w:val="20"/>
        </w:trPr>
        <w:tc>
          <w:tcPr>
            <w:tcW w:w="526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09</w:t>
            </w:r>
          </w:p>
        </w:tc>
        <w:tc>
          <w:tcPr>
            <w:tcW w:w="1134" w:type="dxa"/>
            <w:gridSpan w:val="3"/>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09000 S5174</w:t>
            </w:r>
          </w:p>
        </w:tc>
        <w:tc>
          <w:tcPr>
            <w:tcW w:w="709" w:type="dxa"/>
            <w:gridSpan w:val="2"/>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gridSpan w:val="2"/>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420,00</w:t>
            </w:r>
          </w:p>
        </w:tc>
      </w:tr>
      <w:tr w:rsidR="00767BBF" w:rsidRPr="00767BBF" w:rsidTr="00767BBF">
        <w:trPr>
          <w:gridAfter w:val="3"/>
          <w:wAfter w:w="1307" w:type="dxa"/>
          <w:trHeight w:val="20"/>
        </w:trPr>
        <w:tc>
          <w:tcPr>
            <w:tcW w:w="526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Капитальный ремонт, ремонт и восстановление изношенных верхних слоев асфальтобетонных покрытий, устройство защитных слоев с устранением деформаций и повреждений покрытий автомобильных дорог общего пользования местного значения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09</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0900015210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38426,00</w:t>
            </w:r>
          </w:p>
        </w:tc>
      </w:tr>
      <w:tr w:rsidR="00767BBF" w:rsidRPr="00767BBF" w:rsidTr="00767BBF">
        <w:trPr>
          <w:gridAfter w:val="3"/>
          <w:wAfter w:w="1307" w:type="dxa"/>
          <w:trHeight w:val="20"/>
        </w:trPr>
        <w:tc>
          <w:tcPr>
            <w:tcW w:w="526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09</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0900015210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38426,00</w:t>
            </w:r>
          </w:p>
        </w:tc>
      </w:tr>
      <w:tr w:rsidR="00767BBF" w:rsidRPr="00767BBF" w:rsidTr="00767BBF">
        <w:trPr>
          <w:gridAfter w:val="3"/>
          <w:wAfter w:w="1307" w:type="dxa"/>
          <w:trHeight w:val="20"/>
        </w:trPr>
        <w:tc>
          <w:tcPr>
            <w:tcW w:w="526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Капитальный ремонт, ремонт и восстановление изношенных верхних слоев асфальтобетонных покрытий, устройство защитных слоев с устранением деформаций и повреждений покрытий автомобильных дорог общего пользования местного значения за счет местного бюджета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09</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09000 S5210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nil"/>
              <w:bottom w:val="nil"/>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38,50</w:t>
            </w:r>
          </w:p>
        </w:tc>
      </w:tr>
      <w:tr w:rsidR="00767BBF" w:rsidRPr="00767BBF" w:rsidTr="00767BBF">
        <w:trPr>
          <w:gridAfter w:val="3"/>
          <w:wAfter w:w="1307" w:type="dxa"/>
          <w:trHeight w:val="20"/>
        </w:trPr>
        <w:tc>
          <w:tcPr>
            <w:tcW w:w="526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09</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09000 S5210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38,5</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 xml:space="preserve">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w:t>
            </w:r>
            <w:r w:rsidRPr="00767BBF">
              <w:rPr>
                <w:i/>
                <w:iCs/>
                <w:sz w:val="12"/>
                <w:szCs w:val="12"/>
              </w:rPr>
              <w:lastRenderedPageBreak/>
              <w:t>заключенными соглашениями</w:t>
            </w:r>
          </w:p>
        </w:tc>
        <w:tc>
          <w:tcPr>
            <w:tcW w:w="1134" w:type="dxa"/>
            <w:gridSpan w:val="2"/>
            <w:tcBorders>
              <w:top w:val="nil"/>
              <w:left w:val="nil"/>
              <w:bottom w:val="single" w:sz="4" w:space="0" w:color="000000"/>
              <w:right w:val="single" w:sz="4" w:space="0" w:color="000000"/>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lastRenderedPageBreak/>
              <w:t>936</w:t>
            </w:r>
          </w:p>
        </w:tc>
        <w:tc>
          <w:tcPr>
            <w:tcW w:w="425" w:type="dxa"/>
            <w:tcBorders>
              <w:top w:val="nil"/>
              <w:left w:val="nil"/>
              <w:bottom w:val="single" w:sz="4" w:space="0" w:color="000000"/>
              <w:right w:val="single" w:sz="4" w:space="0" w:color="000000"/>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04</w:t>
            </w:r>
          </w:p>
        </w:tc>
        <w:tc>
          <w:tcPr>
            <w:tcW w:w="567" w:type="dxa"/>
            <w:tcBorders>
              <w:top w:val="nil"/>
              <w:left w:val="nil"/>
              <w:bottom w:val="single" w:sz="4" w:space="0" w:color="000000"/>
              <w:right w:val="single" w:sz="4" w:space="0" w:color="000000"/>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09</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09000 80000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200,00</w:t>
            </w:r>
          </w:p>
        </w:tc>
      </w:tr>
      <w:tr w:rsidR="00767BBF" w:rsidRPr="00767BBF" w:rsidTr="00767BBF">
        <w:trPr>
          <w:gridAfter w:val="3"/>
          <w:wAfter w:w="1307" w:type="dxa"/>
          <w:trHeight w:val="20"/>
        </w:trPr>
        <w:tc>
          <w:tcPr>
            <w:tcW w:w="52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lastRenderedPageBreak/>
              <w:t>Иные межбюджетные трансферты на осуществление дорожной деятельности в отношении автомобильных дорог общего пользования местного значения</w:t>
            </w:r>
          </w:p>
        </w:tc>
        <w:tc>
          <w:tcPr>
            <w:tcW w:w="1134"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single" w:sz="4" w:space="0" w:color="auto"/>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09</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09000 80020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200,00</w:t>
            </w:r>
          </w:p>
        </w:tc>
      </w:tr>
      <w:tr w:rsidR="00767BBF" w:rsidRPr="00767BBF" w:rsidTr="00767BBF">
        <w:trPr>
          <w:gridAfter w:val="3"/>
          <w:wAfter w:w="1307" w:type="dxa"/>
          <w:trHeight w:val="20"/>
        </w:trPr>
        <w:tc>
          <w:tcPr>
            <w:tcW w:w="5260" w:type="dxa"/>
            <w:tcBorders>
              <w:top w:val="nil"/>
              <w:left w:val="single" w:sz="4" w:space="0" w:color="000000"/>
              <w:bottom w:val="nil"/>
              <w:right w:val="single" w:sz="4" w:space="0" w:color="000000"/>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Межбюджетные трансферты</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09</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09000 80020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500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200,00</w:t>
            </w:r>
          </w:p>
        </w:tc>
      </w:tr>
      <w:tr w:rsidR="00767BBF" w:rsidRPr="00767BBF" w:rsidTr="00767BBF">
        <w:trPr>
          <w:gridAfter w:val="3"/>
          <w:wAfter w:w="1307" w:type="dxa"/>
          <w:trHeight w:val="20"/>
        </w:trPr>
        <w:tc>
          <w:tcPr>
            <w:tcW w:w="52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Мероприятия в установленной сфере деятельности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09</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09000 84000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8340,00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Мероприятия в сфере дорожной деятельности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09</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09000 84040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8340,00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09</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09000 84040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8340,00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Другие вопросы в области национальной экономики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1215,80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Муниципальная программа "Управление муниципальным имуществом и земельными ресурсами Слободского района"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12000 00000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1215,80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Проведение комплексных кадастровых работ</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12000 15140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703,00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12000 15140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703,00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Проведение комплексных кадастровых работ за счет средств местного бюджета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12000 S5140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175,80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12000 S5140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175,80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Мероприятия в установленной сфере деятельности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12000 84000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337,00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Мероприятия в области земельно-имущественных отношений</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12000 84140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337,00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12000 84140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337,00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Жилищно-коммунальное хозяйство</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38048,61</w:t>
            </w:r>
          </w:p>
        </w:tc>
      </w:tr>
      <w:tr w:rsidR="00767BBF" w:rsidRPr="00767BBF" w:rsidTr="00767BBF">
        <w:trPr>
          <w:gridAfter w:val="3"/>
          <w:wAfter w:w="1307" w:type="dxa"/>
          <w:trHeight w:val="20"/>
        </w:trPr>
        <w:tc>
          <w:tcPr>
            <w:tcW w:w="526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color w:val="000000"/>
                <w:sz w:val="12"/>
                <w:szCs w:val="12"/>
              </w:rPr>
            </w:pPr>
            <w:r w:rsidRPr="00767BBF">
              <w:rPr>
                <w:b/>
                <w:bCs/>
                <w:color w:val="000000"/>
                <w:sz w:val="12"/>
                <w:szCs w:val="12"/>
              </w:rPr>
              <w:t>Жилищное хозяйство</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189,10</w:t>
            </w:r>
          </w:p>
        </w:tc>
      </w:tr>
      <w:tr w:rsidR="00767BBF" w:rsidRPr="00767BBF" w:rsidTr="00767BBF">
        <w:trPr>
          <w:gridAfter w:val="3"/>
          <w:wAfter w:w="1307" w:type="dxa"/>
          <w:trHeight w:val="20"/>
        </w:trPr>
        <w:tc>
          <w:tcPr>
            <w:tcW w:w="526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color w:val="000000"/>
                <w:sz w:val="12"/>
                <w:szCs w:val="12"/>
              </w:rPr>
            </w:pPr>
            <w:r w:rsidRPr="00767BBF">
              <w:rPr>
                <w:b/>
                <w:bCs/>
                <w:color w:val="000000"/>
                <w:sz w:val="12"/>
                <w:szCs w:val="12"/>
              </w:rPr>
              <w:t>Муниципальная программа "Развитие коммунальной и жилищной инфраструктуры в Слободском районе"</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01</w:t>
            </w:r>
          </w:p>
        </w:tc>
        <w:tc>
          <w:tcPr>
            <w:tcW w:w="1134" w:type="dxa"/>
            <w:gridSpan w:val="3"/>
            <w:tcBorders>
              <w:top w:val="nil"/>
              <w:left w:val="nil"/>
              <w:bottom w:val="single" w:sz="4" w:space="0" w:color="000000"/>
              <w:right w:val="single" w:sz="4" w:space="0" w:color="000000"/>
            </w:tcBorders>
            <w:shd w:val="clear" w:color="000000" w:fill="FFFFFF"/>
            <w:noWrap/>
            <w:vAlign w:val="bottom"/>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08000 00000</w:t>
            </w:r>
          </w:p>
        </w:tc>
        <w:tc>
          <w:tcPr>
            <w:tcW w:w="709" w:type="dxa"/>
            <w:gridSpan w:val="2"/>
            <w:tcBorders>
              <w:top w:val="nil"/>
              <w:left w:val="nil"/>
              <w:bottom w:val="single" w:sz="4" w:space="0" w:color="000000"/>
              <w:right w:val="nil"/>
            </w:tcBorders>
            <w:shd w:val="clear" w:color="000000" w:fill="FFFFFF"/>
            <w:noWrap/>
            <w:vAlign w:val="bottom"/>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189,1</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Мероприятия в установленной сфере деятельности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w:t>
            </w:r>
          </w:p>
        </w:tc>
        <w:tc>
          <w:tcPr>
            <w:tcW w:w="1134" w:type="dxa"/>
            <w:gridSpan w:val="3"/>
            <w:tcBorders>
              <w:top w:val="nil"/>
              <w:left w:val="nil"/>
              <w:bottom w:val="single" w:sz="4" w:space="0" w:color="000000"/>
              <w:right w:val="single" w:sz="4" w:space="0" w:color="000000"/>
            </w:tcBorders>
            <w:shd w:val="clear" w:color="000000" w:fill="FFFFFF"/>
            <w:noWrap/>
            <w:vAlign w:val="bottom"/>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08000 84000</w:t>
            </w:r>
          </w:p>
        </w:tc>
        <w:tc>
          <w:tcPr>
            <w:tcW w:w="709" w:type="dxa"/>
            <w:gridSpan w:val="2"/>
            <w:tcBorders>
              <w:top w:val="nil"/>
              <w:left w:val="nil"/>
              <w:bottom w:val="single" w:sz="4" w:space="0" w:color="000000"/>
              <w:right w:val="nil"/>
            </w:tcBorders>
            <w:shd w:val="clear" w:color="000000" w:fill="FFFFFF"/>
            <w:noWrap/>
            <w:vAlign w:val="bottom"/>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189,1</w:t>
            </w:r>
          </w:p>
        </w:tc>
      </w:tr>
      <w:tr w:rsidR="00767BBF" w:rsidRPr="00767BBF" w:rsidTr="00767BBF">
        <w:trPr>
          <w:gridAfter w:val="3"/>
          <w:wAfter w:w="1307" w:type="dxa"/>
          <w:trHeight w:val="20"/>
        </w:trPr>
        <w:tc>
          <w:tcPr>
            <w:tcW w:w="526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Мероприятия в сфере жилищного хозяйства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w:t>
            </w:r>
          </w:p>
        </w:tc>
        <w:tc>
          <w:tcPr>
            <w:tcW w:w="1134" w:type="dxa"/>
            <w:gridSpan w:val="3"/>
            <w:tcBorders>
              <w:top w:val="nil"/>
              <w:left w:val="nil"/>
              <w:bottom w:val="single" w:sz="4" w:space="0" w:color="000000"/>
              <w:right w:val="single" w:sz="4" w:space="0" w:color="000000"/>
            </w:tcBorders>
            <w:shd w:val="clear" w:color="000000" w:fill="FFFFFF"/>
            <w:noWrap/>
            <w:vAlign w:val="bottom"/>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08000 84180</w:t>
            </w:r>
          </w:p>
        </w:tc>
        <w:tc>
          <w:tcPr>
            <w:tcW w:w="709" w:type="dxa"/>
            <w:gridSpan w:val="2"/>
            <w:tcBorders>
              <w:top w:val="nil"/>
              <w:left w:val="nil"/>
              <w:bottom w:val="single" w:sz="4" w:space="0" w:color="000000"/>
              <w:right w:val="nil"/>
            </w:tcBorders>
            <w:shd w:val="clear" w:color="000000" w:fill="FFFFFF"/>
            <w:noWrap/>
            <w:vAlign w:val="bottom"/>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189,1</w:t>
            </w:r>
          </w:p>
        </w:tc>
      </w:tr>
      <w:tr w:rsidR="00767BBF" w:rsidRPr="00767BBF" w:rsidTr="00767BBF">
        <w:trPr>
          <w:gridAfter w:val="3"/>
          <w:wAfter w:w="1307" w:type="dxa"/>
          <w:trHeight w:val="20"/>
        </w:trPr>
        <w:tc>
          <w:tcPr>
            <w:tcW w:w="526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w:t>
            </w:r>
          </w:p>
        </w:tc>
        <w:tc>
          <w:tcPr>
            <w:tcW w:w="1134" w:type="dxa"/>
            <w:gridSpan w:val="3"/>
            <w:tcBorders>
              <w:top w:val="nil"/>
              <w:left w:val="nil"/>
              <w:bottom w:val="single" w:sz="4" w:space="0" w:color="000000"/>
              <w:right w:val="single" w:sz="4" w:space="0" w:color="000000"/>
            </w:tcBorders>
            <w:shd w:val="clear" w:color="000000" w:fill="FFFFFF"/>
            <w:noWrap/>
            <w:vAlign w:val="bottom"/>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08000 84180</w:t>
            </w:r>
          </w:p>
        </w:tc>
        <w:tc>
          <w:tcPr>
            <w:tcW w:w="709" w:type="dxa"/>
            <w:gridSpan w:val="2"/>
            <w:tcBorders>
              <w:top w:val="nil"/>
              <w:left w:val="nil"/>
              <w:bottom w:val="single" w:sz="4" w:space="0" w:color="000000"/>
              <w:right w:val="nil"/>
            </w:tcBorders>
            <w:shd w:val="clear" w:color="000000" w:fill="FFFFFF"/>
            <w:noWrap/>
            <w:vAlign w:val="bottom"/>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189,1</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Коммунальное хозяйство</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00000 00000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21686,3</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Муниципальная программа "Развитие коммунальной и жилищной инфраструктуры в Слободском районе"</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08000 00000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16796,11</w:t>
            </w:r>
          </w:p>
        </w:tc>
      </w:tr>
      <w:tr w:rsidR="00767BBF" w:rsidRPr="00767BBF" w:rsidTr="00767BBF">
        <w:trPr>
          <w:gridAfter w:val="3"/>
          <w:wAfter w:w="1307" w:type="dxa"/>
          <w:trHeight w:val="20"/>
        </w:trPr>
        <w:tc>
          <w:tcPr>
            <w:tcW w:w="526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proofErr w:type="spellStart"/>
            <w:r w:rsidRPr="00767BBF">
              <w:rPr>
                <w:i/>
                <w:iCs/>
                <w:color w:val="000000"/>
                <w:sz w:val="12"/>
                <w:szCs w:val="12"/>
              </w:rPr>
              <w:t>Софинансирование</w:t>
            </w:r>
            <w:proofErr w:type="spellEnd"/>
            <w:r w:rsidRPr="00767BBF">
              <w:rPr>
                <w:i/>
                <w:iCs/>
                <w:color w:val="000000"/>
                <w:sz w:val="12"/>
                <w:szCs w:val="12"/>
              </w:rPr>
              <w:t xml:space="preserve"> расходных обязательств, возникающих </w:t>
            </w:r>
            <w:proofErr w:type="spellStart"/>
            <w:r w:rsidRPr="00767BBF">
              <w:rPr>
                <w:i/>
                <w:iCs/>
                <w:color w:val="000000"/>
                <w:sz w:val="12"/>
                <w:szCs w:val="12"/>
              </w:rPr>
              <w:t>привыполнении</w:t>
            </w:r>
            <w:proofErr w:type="spellEnd"/>
            <w:r w:rsidRPr="00767BBF">
              <w:rPr>
                <w:i/>
                <w:iCs/>
                <w:color w:val="000000"/>
                <w:sz w:val="12"/>
                <w:szCs w:val="12"/>
              </w:rPr>
              <w:t xml:space="preserve"> полномочий органов местного самоуправления по вопросам местного значения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0800015000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1781,21</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 xml:space="preserve">Ремонт водопровода </w:t>
            </w:r>
            <w:proofErr w:type="spellStart"/>
            <w:r w:rsidRPr="00767BBF">
              <w:rPr>
                <w:sz w:val="12"/>
                <w:szCs w:val="12"/>
              </w:rPr>
              <w:t>пос.Боровица</w:t>
            </w:r>
            <w:proofErr w:type="spellEnd"/>
            <w:r w:rsidRPr="00767BBF">
              <w:rPr>
                <w:sz w:val="12"/>
                <w:szCs w:val="12"/>
              </w:rPr>
              <w:t xml:space="preserve"> Слободского района Кировской области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08000 15175</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1781,21</w:t>
            </w:r>
          </w:p>
        </w:tc>
      </w:tr>
      <w:tr w:rsidR="00767BBF" w:rsidRPr="00767BBF" w:rsidTr="00767BBF">
        <w:trPr>
          <w:gridAfter w:val="3"/>
          <w:wAfter w:w="1307" w:type="dxa"/>
          <w:trHeight w:val="20"/>
        </w:trPr>
        <w:tc>
          <w:tcPr>
            <w:tcW w:w="526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08000 15175</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1781,21</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 xml:space="preserve">Ремонт водопровода </w:t>
            </w:r>
            <w:proofErr w:type="spellStart"/>
            <w:r w:rsidRPr="00767BBF">
              <w:rPr>
                <w:sz w:val="12"/>
                <w:szCs w:val="12"/>
              </w:rPr>
              <w:t>пос.Боровица</w:t>
            </w:r>
            <w:proofErr w:type="spellEnd"/>
            <w:r w:rsidRPr="00767BBF">
              <w:rPr>
                <w:sz w:val="12"/>
                <w:szCs w:val="12"/>
              </w:rPr>
              <w:t xml:space="preserve"> Слободского района Кировской области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08000 S5175</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990,00</w:t>
            </w:r>
          </w:p>
        </w:tc>
      </w:tr>
      <w:tr w:rsidR="00767BBF" w:rsidRPr="00767BBF" w:rsidTr="00767BBF">
        <w:trPr>
          <w:gridAfter w:val="3"/>
          <w:wAfter w:w="1307" w:type="dxa"/>
          <w:trHeight w:val="20"/>
        </w:trPr>
        <w:tc>
          <w:tcPr>
            <w:tcW w:w="526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08000 S5175</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990,00</w:t>
            </w:r>
          </w:p>
        </w:tc>
      </w:tr>
      <w:tr w:rsidR="00767BBF" w:rsidRPr="00767BBF" w:rsidTr="00767BBF">
        <w:trPr>
          <w:gridAfter w:val="3"/>
          <w:wAfter w:w="1307" w:type="dxa"/>
          <w:trHeight w:val="20"/>
        </w:trPr>
        <w:tc>
          <w:tcPr>
            <w:tcW w:w="526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i/>
                <w:iCs/>
                <w:color w:val="000000"/>
                <w:sz w:val="12"/>
                <w:szCs w:val="12"/>
              </w:rPr>
            </w:pPr>
            <w:proofErr w:type="spellStart"/>
            <w:r w:rsidRPr="00767BBF">
              <w:rPr>
                <w:i/>
                <w:iCs/>
                <w:color w:val="000000"/>
                <w:sz w:val="12"/>
                <w:szCs w:val="12"/>
              </w:rPr>
              <w:t>Софинансирование</w:t>
            </w:r>
            <w:proofErr w:type="spellEnd"/>
            <w:r w:rsidRPr="00767BBF">
              <w:rPr>
                <w:i/>
                <w:iCs/>
                <w:color w:val="000000"/>
                <w:sz w:val="12"/>
                <w:szCs w:val="12"/>
              </w:rPr>
              <w:t xml:space="preserve"> расходных обязательств, возникающих </w:t>
            </w:r>
            <w:proofErr w:type="spellStart"/>
            <w:r w:rsidRPr="00767BBF">
              <w:rPr>
                <w:i/>
                <w:iCs/>
                <w:color w:val="000000"/>
                <w:sz w:val="12"/>
                <w:szCs w:val="12"/>
              </w:rPr>
              <w:t>привыполнении</w:t>
            </w:r>
            <w:proofErr w:type="spellEnd"/>
            <w:r w:rsidRPr="00767BBF">
              <w:rPr>
                <w:i/>
                <w:iCs/>
                <w:color w:val="000000"/>
                <w:sz w:val="12"/>
                <w:szCs w:val="12"/>
              </w:rPr>
              <w:t xml:space="preserve"> полномочий органов местного самоуправления по вопросам местного значения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0800015000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1168,20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Разработка схем газоснабжения населенных пунктов</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02</w:t>
            </w:r>
          </w:p>
        </w:tc>
        <w:tc>
          <w:tcPr>
            <w:tcW w:w="1134" w:type="dxa"/>
            <w:gridSpan w:val="3"/>
            <w:tcBorders>
              <w:top w:val="nil"/>
              <w:left w:val="nil"/>
              <w:bottom w:val="nil"/>
              <w:right w:val="single" w:sz="4" w:space="0" w:color="auto"/>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0800015610</w:t>
            </w:r>
          </w:p>
        </w:tc>
        <w:tc>
          <w:tcPr>
            <w:tcW w:w="709" w:type="dxa"/>
            <w:gridSpan w:val="2"/>
            <w:tcBorders>
              <w:top w:val="nil"/>
              <w:left w:val="nil"/>
              <w:bottom w:val="nil"/>
              <w:right w:val="nil"/>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gridSpan w:val="2"/>
            <w:tcBorders>
              <w:top w:val="nil"/>
              <w:left w:val="single" w:sz="4" w:space="0" w:color="auto"/>
              <w:bottom w:val="nil"/>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1168,20</w:t>
            </w:r>
          </w:p>
        </w:tc>
      </w:tr>
      <w:tr w:rsidR="00767BBF" w:rsidRPr="00767BBF" w:rsidTr="00767BBF">
        <w:trPr>
          <w:gridAfter w:val="3"/>
          <w:wAfter w:w="1307" w:type="dxa"/>
          <w:trHeight w:val="20"/>
        </w:trPr>
        <w:tc>
          <w:tcPr>
            <w:tcW w:w="5260" w:type="dxa"/>
            <w:tcBorders>
              <w:top w:val="nil"/>
              <w:left w:val="single" w:sz="4" w:space="0" w:color="000000"/>
              <w:bottom w:val="nil"/>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02</w:t>
            </w:r>
          </w:p>
        </w:tc>
        <w:tc>
          <w:tcPr>
            <w:tcW w:w="1134" w:type="dxa"/>
            <w:gridSpan w:val="3"/>
            <w:tcBorders>
              <w:top w:val="single" w:sz="4" w:space="0" w:color="auto"/>
              <w:left w:val="nil"/>
              <w:bottom w:val="nil"/>
              <w:right w:val="single" w:sz="4" w:space="0" w:color="auto"/>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0800015610</w:t>
            </w:r>
          </w:p>
        </w:tc>
        <w:tc>
          <w:tcPr>
            <w:tcW w:w="709" w:type="dxa"/>
            <w:gridSpan w:val="2"/>
            <w:tcBorders>
              <w:top w:val="single" w:sz="4" w:space="0" w:color="auto"/>
              <w:left w:val="nil"/>
              <w:bottom w:val="nil"/>
              <w:right w:val="nil"/>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gridSpan w:val="2"/>
            <w:tcBorders>
              <w:top w:val="single" w:sz="4" w:space="0" w:color="auto"/>
              <w:left w:val="single" w:sz="4" w:space="0" w:color="auto"/>
              <w:bottom w:val="nil"/>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1168,20</w:t>
            </w:r>
          </w:p>
        </w:tc>
      </w:tr>
      <w:tr w:rsidR="00767BBF" w:rsidRPr="00767BBF" w:rsidTr="00767BBF">
        <w:trPr>
          <w:gridAfter w:val="3"/>
          <w:wAfter w:w="1307" w:type="dxa"/>
          <w:trHeight w:val="20"/>
        </w:trPr>
        <w:tc>
          <w:tcPr>
            <w:tcW w:w="5260" w:type="dxa"/>
            <w:tcBorders>
              <w:top w:val="single" w:sz="4" w:space="0" w:color="auto"/>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Разработка схем газоснабжения населенных пунктов за счет средств местного бюджета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02</w:t>
            </w:r>
          </w:p>
        </w:tc>
        <w:tc>
          <w:tcPr>
            <w:tcW w:w="1134" w:type="dxa"/>
            <w:gridSpan w:val="3"/>
            <w:tcBorders>
              <w:top w:val="single" w:sz="4" w:space="0" w:color="auto"/>
              <w:left w:val="nil"/>
              <w:bottom w:val="nil"/>
              <w:right w:val="single" w:sz="4" w:space="0" w:color="auto"/>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08000S5610</w:t>
            </w:r>
          </w:p>
        </w:tc>
        <w:tc>
          <w:tcPr>
            <w:tcW w:w="709" w:type="dxa"/>
            <w:gridSpan w:val="2"/>
            <w:tcBorders>
              <w:top w:val="single" w:sz="4" w:space="0" w:color="auto"/>
              <w:left w:val="nil"/>
              <w:bottom w:val="nil"/>
              <w:right w:val="nil"/>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gridSpan w:val="2"/>
            <w:tcBorders>
              <w:top w:val="single" w:sz="4" w:space="0" w:color="auto"/>
              <w:left w:val="single" w:sz="4" w:space="0" w:color="auto"/>
              <w:bottom w:val="nil"/>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11,80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02</w:t>
            </w:r>
          </w:p>
        </w:tc>
        <w:tc>
          <w:tcPr>
            <w:tcW w:w="1134" w:type="dxa"/>
            <w:gridSpan w:val="3"/>
            <w:tcBorders>
              <w:top w:val="single" w:sz="4" w:space="0" w:color="auto"/>
              <w:left w:val="nil"/>
              <w:bottom w:val="nil"/>
              <w:right w:val="single" w:sz="4" w:space="0" w:color="auto"/>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08000S5610</w:t>
            </w:r>
          </w:p>
        </w:tc>
        <w:tc>
          <w:tcPr>
            <w:tcW w:w="709" w:type="dxa"/>
            <w:gridSpan w:val="2"/>
            <w:tcBorders>
              <w:top w:val="single" w:sz="4" w:space="0" w:color="auto"/>
              <w:left w:val="nil"/>
              <w:bottom w:val="nil"/>
              <w:right w:val="nil"/>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gridSpan w:val="2"/>
            <w:tcBorders>
              <w:top w:val="single" w:sz="4" w:space="0" w:color="auto"/>
              <w:left w:val="single" w:sz="4" w:space="0" w:color="auto"/>
              <w:bottom w:val="nil"/>
              <w:right w:val="single" w:sz="4" w:space="0" w:color="auto"/>
            </w:tcBorders>
            <w:shd w:val="clear" w:color="000000" w:fill="FFFFFF"/>
            <w:hideMark/>
          </w:tcPr>
          <w:p w:rsidR="00767BBF" w:rsidRPr="00767BBF" w:rsidRDefault="00767BBF" w:rsidP="00767BBF">
            <w:pPr>
              <w:widowControl/>
              <w:autoSpaceDE/>
              <w:autoSpaceDN/>
              <w:adjustRightInd/>
              <w:jc w:val="center"/>
              <w:rPr>
                <w:sz w:val="12"/>
                <w:szCs w:val="12"/>
              </w:rPr>
            </w:pPr>
            <w:r w:rsidRPr="00767BBF">
              <w:rPr>
                <w:sz w:val="12"/>
                <w:szCs w:val="12"/>
              </w:rPr>
              <w:t>11,80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Мероприятия в сфере коммунального хозяйства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02</w:t>
            </w:r>
          </w:p>
        </w:tc>
        <w:tc>
          <w:tcPr>
            <w:tcW w:w="1134"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08000 84170</w:t>
            </w:r>
          </w:p>
        </w:tc>
        <w:tc>
          <w:tcPr>
            <w:tcW w:w="709" w:type="dxa"/>
            <w:gridSpan w:val="2"/>
            <w:tcBorders>
              <w:top w:val="single" w:sz="4" w:space="0" w:color="auto"/>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12844,90</w:t>
            </w:r>
          </w:p>
        </w:tc>
      </w:tr>
      <w:tr w:rsidR="00767BBF" w:rsidRPr="00767BBF" w:rsidTr="00767BBF">
        <w:trPr>
          <w:gridAfter w:val="3"/>
          <w:wAfter w:w="1307" w:type="dxa"/>
          <w:trHeight w:val="20"/>
        </w:trPr>
        <w:tc>
          <w:tcPr>
            <w:tcW w:w="526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08000 84170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2797,90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Иные бюджетные ассигнования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08000 84170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800</w:t>
            </w:r>
          </w:p>
        </w:tc>
        <w:tc>
          <w:tcPr>
            <w:tcW w:w="992" w:type="dxa"/>
            <w:gridSpan w:val="2"/>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10047,00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Муниципальная программа "Охрана окружающей среды, воспроизводство и использование природных ресурсов Слободского района"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4890,20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Мероприятия в установленной сфере деятельности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10000 84000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4890,20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Мероприятия в сфере коммунального хозяйства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10000 84170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4890,20</w:t>
            </w:r>
          </w:p>
        </w:tc>
      </w:tr>
      <w:tr w:rsidR="00767BBF" w:rsidRPr="00767BBF" w:rsidTr="00767BBF">
        <w:trPr>
          <w:gridAfter w:val="3"/>
          <w:wAfter w:w="1307" w:type="dxa"/>
          <w:trHeight w:val="20"/>
        </w:trPr>
        <w:tc>
          <w:tcPr>
            <w:tcW w:w="526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02</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10000 84170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4890,20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rPr>
                <w:b/>
                <w:bCs/>
                <w:color w:val="000000"/>
                <w:sz w:val="12"/>
                <w:szCs w:val="12"/>
              </w:rPr>
            </w:pPr>
            <w:r w:rsidRPr="00767BBF">
              <w:rPr>
                <w:b/>
                <w:bCs/>
                <w:color w:val="000000"/>
                <w:sz w:val="12"/>
                <w:szCs w:val="12"/>
              </w:rPr>
              <w:t>Благоустройство</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4165,10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Муниципальная программа "Охрана окружающей среды, воспроизводство и использование природных ресурсов Слободского района"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10000 00000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4165,10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10000 80000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1157,30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Иные межбюджетные трансферты бюджетам сельских поселений на осуществление части полномочий в области обращения с твердыми коммунальными отходами на территории Слободского района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10000 80031</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1157,30</w:t>
            </w:r>
          </w:p>
        </w:tc>
      </w:tr>
      <w:tr w:rsidR="00767BBF" w:rsidRPr="00767BBF" w:rsidTr="00767BBF">
        <w:trPr>
          <w:gridAfter w:val="3"/>
          <w:wAfter w:w="1307" w:type="dxa"/>
          <w:trHeight w:val="20"/>
        </w:trPr>
        <w:tc>
          <w:tcPr>
            <w:tcW w:w="5260" w:type="dxa"/>
            <w:tcBorders>
              <w:top w:val="nil"/>
              <w:left w:val="single" w:sz="4" w:space="0" w:color="000000"/>
              <w:bottom w:val="nil"/>
              <w:right w:val="single" w:sz="4" w:space="0" w:color="000000"/>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Межбюджетные трансферты</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10000 80031</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500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1157,30</w:t>
            </w:r>
          </w:p>
        </w:tc>
      </w:tr>
      <w:tr w:rsidR="00767BBF" w:rsidRPr="00767BBF" w:rsidTr="00767BBF">
        <w:trPr>
          <w:gridAfter w:val="3"/>
          <w:wAfter w:w="1307" w:type="dxa"/>
          <w:trHeight w:val="20"/>
        </w:trPr>
        <w:tc>
          <w:tcPr>
            <w:tcW w:w="52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Природоохранные мероприятия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10000 84200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220,80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10000 84200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220,80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Мероприятия не вошедшие в подпрограммы</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10Я00 00000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2787,00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proofErr w:type="spellStart"/>
            <w:r w:rsidRPr="00767BBF">
              <w:rPr>
                <w:i/>
                <w:iCs/>
                <w:sz w:val="12"/>
                <w:szCs w:val="12"/>
              </w:rPr>
              <w:t>Софинансирование</w:t>
            </w:r>
            <w:proofErr w:type="spellEnd"/>
            <w:r w:rsidRPr="00767BBF">
              <w:rPr>
                <w:i/>
                <w:iCs/>
                <w:sz w:val="12"/>
                <w:szCs w:val="12"/>
              </w:rPr>
              <w:t xml:space="preserve"> расходных обязательств, возникающих при выполнении полномочий органов местного самоуправления по вопросам местного значения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10Я00 15000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2647,6</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 xml:space="preserve">Создание мест (площадок) накопления твердых коммунальных отходов </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10Я00 15540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2647,6</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10Я00 15540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2647,60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Создание мест (площадок) накопления твердых коммунальных отходов за счет средств местного бюджета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10Я00 S5540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139,40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10Я00 S5540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200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139,40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Муниципальная программа "Развитие коммунальной и жилищной инфраструктуры в Слободском районе"</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05</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08000 00000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12008,10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Мероприятия не вошедшие в подпрограммы</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08Я00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12008,10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Строительство и реконструкция (модернизация) объектов питьевого водоснабжения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08ЯF5 N2430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11888,00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Капитальные вложения в объекты государственной (муниципальной) собственности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08ЯF5 N2430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400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11888,00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Строительство и реконструкция (модернизация) объектов питьевого водоснабжения за счет средств местного бюджета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08ЯF5 S2430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120,10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Капитальные вложения в объекты государственной (муниципальной) собственности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08ЯF5 S2430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400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120,10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Охрана окружающей среды</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06</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767,20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Охрана объектов растительного и животного мира и среды их обитания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06</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307,20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Муниципальная программа "Охрана окружающей среды, воспроизводство и использование природных ресурсов Слободского района"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06</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307,20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Мероприятия в установленной сфере деятельности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06</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10000 84000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307,20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Природоохранные мероприятия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06</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10000 84200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307,20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06</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03</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10000 84200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307,20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Другие вопросы в области охраны окружающей среды</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767BBF" w:rsidRPr="00767BBF" w:rsidRDefault="00767BBF" w:rsidP="00767BBF">
            <w:pPr>
              <w:widowControl/>
              <w:autoSpaceDE/>
              <w:autoSpaceDN/>
              <w:adjustRightInd/>
              <w:jc w:val="center"/>
              <w:rPr>
                <w:b/>
                <w:bCs/>
                <w:sz w:val="12"/>
                <w:szCs w:val="12"/>
              </w:rPr>
            </w:pPr>
            <w:r w:rsidRPr="00767BBF">
              <w:rPr>
                <w:b/>
                <w:bCs/>
                <w:sz w:val="12"/>
                <w:szCs w:val="12"/>
              </w:rPr>
              <w:t>936</w:t>
            </w:r>
          </w:p>
        </w:tc>
        <w:tc>
          <w:tcPr>
            <w:tcW w:w="425" w:type="dxa"/>
            <w:tcBorders>
              <w:top w:val="nil"/>
              <w:left w:val="nil"/>
              <w:bottom w:val="single" w:sz="4" w:space="0" w:color="auto"/>
              <w:right w:val="single" w:sz="4" w:space="0" w:color="auto"/>
            </w:tcBorders>
            <w:shd w:val="clear" w:color="000000" w:fill="FFFFFF"/>
            <w:noWrap/>
            <w:vAlign w:val="center"/>
            <w:hideMark/>
          </w:tcPr>
          <w:p w:rsidR="00767BBF" w:rsidRPr="00767BBF" w:rsidRDefault="00767BBF" w:rsidP="00767BBF">
            <w:pPr>
              <w:widowControl/>
              <w:autoSpaceDE/>
              <w:autoSpaceDN/>
              <w:adjustRightInd/>
              <w:jc w:val="center"/>
              <w:rPr>
                <w:b/>
                <w:bCs/>
                <w:sz w:val="12"/>
                <w:szCs w:val="12"/>
              </w:rPr>
            </w:pPr>
            <w:r w:rsidRPr="00767BBF">
              <w:rPr>
                <w:b/>
                <w:bCs/>
                <w:sz w:val="12"/>
                <w:szCs w:val="12"/>
              </w:rPr>
              <w:t>06</w:t>
            </w:r>
          </w:p>
        </w:tc>
        <w:tc>
          <w:tcPr>
            <w:tcW w:w="567" w:type="dxa"/>
            <w:tcBorders>
              <w:top w:val="nil"/>
              <w:left w:val="nil"/>
              <w:bottom w:val="single" w:sz="4" w:space="0" w:color="auto"/>
              <w:right w:val="single" w:sz="4" w:space="0" w:color="auto"/>
            </w:tcBorders>
            <w:shd w:val="clear" w:color="000000" w:fill="FFFFFF"/>
            <w:noWrap/>
            <w:vAlign w:val="center"/>
            <w:hideMark/>
          </w:tcPr>
          <w:p w:rsidR="00767BBF" w:rsidRPr="00767BBF" w:rsidRDefault="00767BBF" w:rsidP="00767BBF">
            <w:pPr>
              <w:widowControl/>
              <w:autoSpaceDE/>
              <w:autoSpaceDN/>
              <w:adjustRightInd/>
              <w:jc w:val="center"/>
              <w:rPr>
                <w:b/>
                <w:bCs/>
                <w:sz w:val="12"/>
                <w:szCs w:val="12"/>
              </w:rPr>
            </w:pPr>
            <w:r w:rsidRPr="00767BBF">
              <w:rPr>
                <w:b/>
                <w:bCs/>
                <w:sz w:val="12"/>
                <w:szCs w:val="12"/>
              </w:rPr>
              <w:t>05</w:t>
            </w:r>
          </w:p>
        </w:tc>
        <w:tc>
          <w:tcPr>
            <w:tcW w:w="1134"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nil"/>
            </w:tcBorders>
            <w:shd w:val="clear" w:color="000000" w:fill="FFFFFF"/>
            <w:noWrap/>
            <w:vAlign w:val="center"/>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767BBF" w:rsidRPr="00767BBF" w:rsidRDefault="00767BBF" w:rsidP="00767BBF">
            <w:pPr>
              <w:widowControl/>
              <w:autoSpaceDE/>
              <w:autoSpaceDN/>
              <w:adjustRightInd/>
              <w:jc w:val="center"/>
              <w:rPr>
                <w:b/>
                <w:bCs/>
                <w:sz w:val="12"/>
                <w:szCs w:val="12"/>
              </w:rPr>
            </w:pPr>
            <w:r w:rsidRPr="00767BBF">
              <w:rPr>
                <w:b/>
                <w:bCs/>
                <w:sz w:val="12"/>
                <w:szCs w:val="12"/>
              </w:rPr>
              <w:t>460,00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Муниципальная программа "Охрана окружающей среды, воспроизводство и использование природных ресурсов Слободского района"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06</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05</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460,00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Мероприятия в установленной сфере деятельности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06</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05</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10000 84000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460,00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Природоохранные мероприятия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06</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10000 84200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460,00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06</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10000 84200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460,00</w:t>
            </w:r>
          </w:p>
        </w:tc>
      </w:tr>
      <w:tr w:rsidR="00767BBF" w:rsidRPr="00767BBF" w:rsidTr="00767BBF">
        <w:trPr>
          <w:gridAfter w:val="3"/>
          <w:wAfter w:w="1307" w:type="dxa"/>
          <w:trHeight w:val="20"/>
        </w:trPr>
        <w:tc>
          <w:tcPr>
            <w:tcW w:w="526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color w:val="000000"/>
                <w:sz w:val="12"/>
                <w:szCs w:val="12"/>
              </w:rPr>
            </w:pPr>
            <w:r w:rsidRPr="00767BBF">
              <w:rPr>
                <w:b/>
                <w:bCs/>
                <w:color w:val="000000"/>
                <w:sz w:val="12"/>
                <w:szCs w:val="12"/>
              </w:rPr>
              <w:t>Образование</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91,82</w:t>
            </w:r>
          </w:p>
        </w:tc>
      </w:tr>
      <w:tr w:rsidR="00767BBF" w:rsidRPr="00767BBF" w:rsidTr="00767BBF">
        <w:trPr>
          <w:gridAfter w:val="3"/>
          <w:wAfter w:w="1307" w:type="dxa"/>
          <w:trHeight w:val="20"/>
        </w:trPr>
        <w:tc>
          <w:tcPr>
            <w:tcW w:w="526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color w:val="000000"/>
                <w:sz w:val="12"/>
                <w:szCs w:val="12"/>
              </w:rPr>
            </w:pPr>
            <w:r w:rsidRPr="00767BBF">
              <w:rPr>
                <w:b/>
                <w:bCs/>
                <w:color w:val="000000"/>
                <w:sz w:val="12"/>
                <w:szCs w:val="12"/>
              </w:rPr>
              <w:t>Профессиональная подготовка, переподготовка и повышение квалификации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05</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91,82</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Муниципальная программа "Развитие муниципального управления в Слободском районе"</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05</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14000 00000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91,82</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2"/>
              </w:rPr>
            </w:pPr>
            <w:r w:rsidRPr="00767BBF">
              <w:rPr>
                <w:b/>
                <w:bCs/>
                <w:i/>
                <w:iCs/>
                <w:sz w:val="12"/>
                <w:szCs w:val="12"/>
              </w:rPr>
              <w:t>Подпрограмма "Обеспечение эффективности осуществления своих полномочий администрацией Слободского района Кировской области"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05</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14100 00000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91,82</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Руководство и управление в сфере установленных функций органов местного самоуправления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14100 81000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30,00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Органы местного самоуправления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14100 81050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30,00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14100 81050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30,00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Мероприятия не вошедшие в подпрограммы</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05</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14Я00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61,82</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proofErr w:type="spellStart"/>
            <w:r w:rsidRPr="00767BBF">
              <w:rPr>
                <w:i/>
                <w:iCs/>
                <w:sz w:val="12"/>
                <w:szCs w:val="12"/>
              </w:rPr>
              <w:t>Софинансирование</w:t>
            </w:r>
            <w:proofErr w:type="spellEnd"/>
            <w:r w:rsidRPr="00767BBF">
              <w:rPr>
                <w:i/>
                <w:iCs/>
                <w:sz w:val="12"/>
                <w:szCs w:val="12"/>
              </w:rPr>
              <w:t xml:space="preserve"> расходных обязательств, возникающих при выполнении полномочий органов местного самоуправления по вопросам местного значения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05</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14Я00 15000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61,18</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Подготовка и повышение квалификации лиц, замещающих муниципальные должности, и муниципальных служащих</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14Я00 15560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61,18</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14Я00 15560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61,18</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Подготовка и повышение квалификации лиц, замещающих муниципальные должности, и муниципальных служащих за счет средств  местного бюджета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14Я00 S5560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0,64</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lastRenderedPageBreak/>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05</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14Я00 S5560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0,64</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Социальная политика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16630,50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Пенсионное обеспечение</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3183,70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Муниципальная программа "Развитие муниципального управления в Слободском районе"</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14000 00000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3183,70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Мероприятия не вошедшие в подпрограммы</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14Я00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3183,70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Доплаты к пенсиям, дополнительное пенсионное обеспечение</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14Я00 88000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3183,70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Социальное обеспечение и иные выплаты населению</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14Я00 88000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300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3183,70</w:t>
            </w:r>
          </w:p>
        </w:tc>
      </w:tr>
      <w:tr w:rsidR="00767BBF" w:rsidRPr="00767BBF" w:rsidTr="00767BBF">
        <w:trPr>
          <w:gridAfter w:val="3"/>
          <w:wAfter w:w="1307" w:type="dxa"/>
          <w:trHeight w:val="20"/>
        </w:trPr>
        <w:tc>
          <w:tcPr>
            <w:tcW w:w="526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color w:val="000000"/>
                <w:sz w:val="12"/>
                <w:szCs w:val="12"/>
              </w:rPr>
            </w:pPr>
            <w:r w:rsidRPr="00767BBF">
              <w:rPr>
                <w:b/>
                <w:bCs/>
                <w:color w:val="000000"/>
                <w:sz w:val="12"/>
                <w:szCs w:val="12"/>
              </w:rPr>
              <w:t>Охрана семьи и детства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04</w:t>
            </w:r>
          </w:p>
        </w:tc>
        <w:tc>
          <w:tcPr>
            <w:tcW w:w="1134" w:type="dxa"/>
            <w:gridSpan w:val="3"/>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00000 00000</w:t>
            </w:r>
          </w:p>
        </w:tc>
        <w:tc>
          <w:tcPr>
            <w:tcW w:w="709" w:type="dxa"/>
            <w:gridSpan w:val="2"/>
            <w:tcBorders>
              <w:top w:val="nil"/>
              <w:left w:val="nil"/>
              <w:bottom w:val="single" w:sz="4" w:space="0" w:color="000000"/>
              <w:right w:val="nil"/>
            </w:tcBorders>
            <w:shd w:val="clear" w:color="000000" w:fill="FFFFFF"/>
            <w:noWrap/>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13446,80</w:t>
            </w:r>
          </w:p>
        </w:tc>
      </w:tr>
      <w:tr w:rsidR="00767BBF" w:rsidRPr="00767BBF" w:rsidTr="00767BBF">
        <w:trPr>
          <w:gridAfter w:val="3"/>
          <w:wAfter w:w="1307" w:type="dxa"/>
          <w:trHeight w:val="20"/>
        </w:trPr>
        <w:tc>
          <w:tcPr>
            <w:tcW w:w="526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color w:val="000000"/>
                <w:sz w:val="12"/>
                <w:szCs w:val="12"/>
              </w:rPr>
            </w:pPr>
            <w:r w:rsidRPr="00767BBF">
              <w:rPr>
                <w:b/>
                <w:bCs/>
                <w:color w:val="000000"/>
                <w:sz w:val="12"/>
                <w:szCs w:val="12"/>
              </w:rPr>
              <w:t>Муниципальная программа "Развитие образования в Слободском районе"</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04</w:t>
            </w:r>
          </w:p>
        </w:tc>
        <w:tc>
          <w:tcPr>
            <w:tcW w:w="1134" w:type="dxa"/>
            <w:gridSpan w:val="3"/>
            <w:tcBorders>
              <w:top w:val="nil"/>
              <w:left w:val="nil"/>
              <w:bottom w:val="single" w:sz="4" w:space="0" w:color="000000"/>
              <w:right w:val="single" w:sz="4" w:space="0" w:color="000000"/>
            </w:tcBorders>
            <w:shd w:val="clear" w:color="000000" w:fill="FFFFFF"/>
            <w:noWrap/>
            <w:vAlign w:val="bottom"/>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01000 00000</w:t>
            </w:r>
          </w:p>
        </w:tc>
        <w:tc>
          <w:tcPr>
            <w:tcW w:w="709" w:type="dxa"/>
            <w:gridSpan w:val="2"/>
            <w:tcBorders>
              <w:top w:val="nil"/>
              <w:left w:val="nil"/>
              <w:bottom w:val="single" w:sz="4" w:space="0" w:color="000000"/>
              <w:right w:val="nil"/>
            </w:tcBorders>
            <w:shd w:val="clear" w:color="000000" w:fill="FFFFFF"/>
            <w:noWrap/>
            <w:vAlign w:val="bottom"/>
            <w:hideMark/>
          </w:tcPr>
          <w:p w:rsidR="00767BBF" w:rsidRPr="00767BBF" w:rsidRDefault="00767BBF" w:rsidP="00767BBF">
            <w:pPr>
              <w:widowControl/>
              <w:autoSpaceDE/>
              <w:autoSpaceDN/>
              <w:adjustRightInd/>
              <w:jc w:val="center"/>
              <w:rPr>
                <w:b/>
                <w:bCs/>
                <w:color w:val="000000"/>
                <w:sz w:val="12"/>
                <w:szCs w:val="12"/>
              </w:rPr>
            </w:pPr>
            <w:r w:rsidRPr="00767BBF">
              <w:rPr>
                <w:b/>
                <w:bCs/>
                <w:color w:val="000000"/>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13446,80</w:t>
            </w:r>
          </w:p>
        </w:tc>
      </w:tr>
      <w:tr w:rsidR="00767BBF" w:rsidRPr="00767BBF" w:rsidTr="00767BBF">
        <w:trPr>
          <w:gridAfter w:val="3"/>
          <w:wAfter w:w="1307" w:type="dxa"/>
          <w:trHeight w:val="20"/>
        </w:trPr>
        <w:tc>
          <w:tcPr>
            <w:tcW w:w="526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i/>
                <w:iCs/>
                <w:color w:val="000000"/>
                <w:sz w:val="12"/>
                <w:szCs w:val="12"/>
              </w:rPr>
            </w:pPr>
            <w:r w:rsidRPr="00767BBF">
              <w:rPr>
                <w:b/>
                <w:bCs/>
                <w:i/>
                <w:iCs/>
                <w:color w:val="000000"/>
                <w:sz w:val="12"/>
                <w:szCs w:val="12"/>
              </w:rPr>
              <w:t>Подпрограмма "Социализация детей-сирот, детей, оставшихся без попечения родителей"</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04</w:t>
            </w:r>
          </w:p>
        </w:tc>
        <w:tc>
          <w:tcPr>
            <w:tcW w:w="1134" w:type="dxa"/>
            <w:gridSpan w:val="3"/>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br/>
              <w:t>01700 00000</w:t>
            </w:r>
          </w:p>
        </w:tc>
        <w:tc>
          <w:tcPr>
            <w:tcW w:w="709" w:type="dxa"/>
            <w:gridSpan w:val="2"/>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b/>
                <w:bCs/>
                <w:i/>
                <w:iCs/>
                <w:color w:val="000000"/>
                <w:sz w:val="12"/>
                <w:szCs w:val="12"/>
              </w:rPr>
            </w:pPr>
            <w:r w:rsidRPr="00767BBF">
              <w:rPr>
                <w:b/>
                <w:bCs/>
                <w:i/>
                <w:iCs/>
                <w:color w:val="000000"/>
                <w:sz w:val="12"/>
                <w:szCs w:val="12"/>
              </w:rPr>
              <w:b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13446,80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Финансовое обеспечение расходных обязательств публично-правовых образований, возникающих при выполнении ими переданных государственных полномочий Кировской области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04</w:t>
            </w:r>
          </w:p>
        </w:tc>
        <w:tc>
          <w:tcPr>
            <w:tcW w:w="1134" w:type="dxa"/>
            <w:gridSpan w:val="3"/>
            <w:tcBorders>
              <w:top w:val="nil"/>
              <w:left w:val="nil"/>
              <w:bottom w:val="single" w:sz="4" w:space="0" w:color="000000"/>
              <w:right w:val="single" w:sz="4" w:space="0" w:color="000000"/>
            </w:tcBorders>
            <w:shd w:val="clear" w:color="000000" w:fill="FFFFFF"/>
            <w:vAlign w:val="bottom"/>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01700 16000</w:t>
            </w:r>
          </w:p>
        </w:tc>
        <w:tc>
          <w:tcPr>
            <w:tcW w:w="709" w:type="dxa"/>
            <w:gridSpan w:val="2"/>
            <w:tcBorders>
              <w:top w:val="nil"/>
              <w:left w:val="nil"/>
              <w:bottom w:val="single" w:sz="4" w:space="0" w:color="000000"/>
              <w:right w:val="nil"/>
            </w:tcBorders>
            <w:shd w:val="clear" w:color="000000" w:fill="FFFFFF"/>
            <w:vAlign w:val="bottom"/>
            <w:hideMark/>
          </w:tcPr>
          <w:p w:rsidR="00767BBF" w:rsidRPr="00767BBF" w:rsidRDefault="00767BBF" w:rsidP="00767BBF">
            <w:pPr>
              <w:widowControl/>
              <w:autoSpaceDE/>
              <w:autoSpaceDN/>
              <w:adjustRightInd/>
              <w:jc w:val="center"/>
              <w:rPr>
                <w:i/>
                <w:iCs/>
                <w:color w:val="000000"/>
                <w:sz w:val="12"/>
                <w:szCs w:val="12"/>
              </w:rPr>
            </w:pPr>
            <w:r w:rsidRPr="00767BBF">
              <w:rPr>
                <w:i/>
                <w:iCs/>
                <w:color w:val="000000"/>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67,00</w:t>
            </w:r>
          </w:p>
        </w:tc>
      </w:tr>
      <w:tr w:rsidR="00767BBF" w:rsidRPr="00767BBF" w:rsidTr="00767BBF">
        <w:trPr>
          <w:gridAfter w:val="3"/>
          <w:wAfter w:w="1307" w:type="dxa"/>
          <w:trHeight w:val="20"/>
        </w:trPr>
        <w:tc>
          <w:tcPr>
            <w:tcW w:w="526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Расходы по администрированию</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04</w:t>
            </w:r>
          </w:p>
        </w:tc>
        <w:tc>
          <w:tcPr>
            <w:tcW w:w="1134" w:type="dxa"/>
            <w:gridSpan w:val="3"/>
            <w:tcBorders>
              <w:top w:val="nil"/>
              <w:left w:val="nil"/>
              <w:bottom w:val="single" w:sz="4" w:space="0" w:color="000000"/>
              <w:right w:val="single" w:sz="4" w:space="0" w:color="000000"/>
            </w:tcBorders>
            <w:shd w:val="clear" w:color="000000" w:fill="FFFFFF"/>
            <w:vAlign w:val="bottom"/>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br/>
              <w:t>01700 16094</w:t>
            </w:r>
          </w:p>
        </w:tc>
        <w:tc>
          <w:tcPr>
            <w:tcW w:w="709" w:type="dxa"/>
            <w:gridSpan w:val="2"/>
            <w:tcBorders>
              <w:top w:val="nil"/>
              <w:left w:val="nil"/>
              <w:bottom w:val="single" w:sz="4" w:space="0" w:color="000000"/>
              <w:right w:val="nil"/>
            </w:tcBorders>
            <w:shd w:val="clear" w:color="000000" w:fill="FFFFFF"/>
            <w:noWrap/>
            <w:vAlign w:val="bottom"/>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67,00</w:t>
            </w:r>
          </w:p>
        </w:tc>
      </w:tr>
      <w:tr w:rsidR="00767BBF" w:rsidRPr="00767BBF" w:rsidTr="00767BBF">
        <w:trPr>
          <w:gridAfter w:val="3"/>
          <w:wAfter w:w="1307" w:type="dxa"/>
          <w:trHeight w:val="20"/>
        </w:trPr>
        <w:tc>
          <w:tcPr>
            <w:tcW w:w="5260"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обеспечения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04</w:t>
            </w:r>
          </w:p>
        </w:tc>
        <w:tc>
          <w:tcPr>
            <w:tcW w:w="1134" w:type="dxa"/>
            <w:gridSpan w:val="3"/>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br/>
              <w:t>01700 16094</w:t>
            </w:r>
          </w:p>
        </w:tc>
        <w:tc>
          <w:tcPr>
            <w:tcW w:w="709" w:type="dxa"/>
            <w:gridSpan w:val="2"/>
            <w:tcBorders>
              <w:top w:val="nil"/>
              <w:left w:val="nil"/>
              <w:bottom w:val="nil"/>
              <w:right w:val="nil"/>
            </w:tcBorders>
            <w:shd w:val="clear" w:color="000000" w:fill="FFFFFF"/>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br/>
              <w:t>200</w:t>
            </w:r>
          </w:p>
        </w:tc>
        <w:tc>
          <w:tcPr>
            <w:tcW w:w="992" w:type="dxa"/>
            <w:gridSpan w:val="2"/>
            <w:tcBorders>
              <w:top w:val="nil"/>
              <w:left w:val="single" w:sz="4" w:space="0" w:color="auto"/>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67,00</w:t>
            </w:r>
          </w:p>
        </w:tc>
      </w:tr>
      <w:tr w:rsidR="00767BBF" w:rsidRPr="00767BBF" w:rsidTr="00767BBF">
        <w:trPr>
          <w:gridAfter w:val="3"/>
          <w:wAfter w:w="1307" w:type="dxa"/>
          <w:trHeight w:val="20"/>
        </w:trPr>
        <w:tc>
          <w:tcPr>
            <w:tcW w:w="5260" w:type="dxa"/>
            <w:tcBorders>
              <w:top w:val="nil"/>
              <w:left w:val="single" w:sz="4" w:space="0" w:color="000000"/>
              <w:bottom w:val="nil"/>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 xml:space="preserve">Обеспечение прав на жилое помещение в </w:t>
            </w:r>
            <w:proofErr w:type="spellStart"/>
            <w:r w:rsidRPr="00767BBF">
              <w:rPr>
                <w:color w:val="000000"/>
                <w:sz w:val="12"/>
                <w:szCs w:val="12"/>
              </w:rPr>
              <w:t>соотвествии</w:t>
            </w:r>
            <w:proofErr w:type="spellEnd"/>
            <w:r w:rsidRPr="00767BBF">
              <w:rPr>
                <w:color w:val="000000"/>
                <w:sz w:val="12"/>
                <w:szCs w:val="12"/>
              </w:rPr>
              <w:t xml:space="preserve"> с Законом Кировской области "О социальной поддержке детей-сирот и детей, оставшихся без попечения родителей, лиц из числа детей-сирот и детей, оставшихся без попечения родителей, детей,  попавших в сложную жизненную ситуацию"</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1134" w:type="dxa"/>
            <w:gridSpan w:val="3"/>
            <w:tcBorders>
              <w:top w:val="nil"/>
              <w:left w:val="nil"/>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01700 N0820</w:t>
            </w:r>
          </w:p>
        </w:tc>
        <w:tc>
          <w:tcPr>
            <w:tcW w:w="709" w:type="dxa"/>
            <w:gridSpan w:val="2"/>
            <w:tcBorders>
              <w:top w:val="single" w:sz="4" w:space="0" w:color="auto"/>
              <w:left w:val="nil"/>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13379,80</w:t>
            </w:r>
          </w:p>
        </w:tc>
      </w:tr>
      <w:tr w:rsidR="00767BBF" w:rsidRPr="00767BBF" w:rsidTr="00767BBF">
        <w:trPr>
          <w:gridAfter w:val="3"/>
          <w:wAfter w:w="1307" w:type="dxa"/>
          <w:trHeight w:val="20"/>
        </w:trPr>
        <w:tc>
          <w:tcPr>
            <w:tcW w:w="5260" w:type="dxa"/>
            <w:tcBorders>
              <w:top w:val="single" w:sz="4" w:space="0" w:color="auto"/>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Капитальные вложения в объекты государственной (муниципальной) собственности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936</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04</w:t>
            </w:r>
          </w:p>
        </w:tc>
        <w:tc>
          <w:tcPr>
            <w:tcW w:w="1134" w:type="dxa"/>
            <w:gridSpan w:val="3"/>
            <w:tcBorders>
              <w:top w:val="nil"/>
              <w:left w:val="nil"/>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jc w:val="center"/>
              <w:rPr>
                <w:color w:val="000000"/>
                <w:sz w:val="12"/>
                <w:szCs w:val="12"/>
              </w:rPr>
            </w:pPr>
            <w:r w:rsidRPr="00767BBF">
              <w:rPr>
                <w:color w:val="000000"/>
                <w:sz w:val="12"/>
                <w:szCs w:val="12"/>
              </w:rPr>
              <w:t>01700 N0820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400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13379,80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Контрольно-счетный орган Слободского района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947</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1054,70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Общегосударственные вопросы</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947</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1054,70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2"/>
              </w:rPr>
            </w:pPr>
            <w:r w:rsidRPr="00767BBF">
              <w:rPr>
                <w:b/>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947</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06</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1054,70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2"/>
              </w:rPr>
            </w:pPr>
            <w:r w:rsidRPr="00767BBF">
              <w:rPr>
                <w:b/>
                <w:bCs/>
                <w:i/>
                <w:iCs/>
                <w:sz w:val="12"/>
                <w:szCs w:val="12"/>
              </w:rPr>
              <w:t>Непрограммные мероприятия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2"/>
              </w:rPr>
            </w:pPr>
            <w:r w:rsidRPr="00767BBF">
              <w:rPr>
                <w:b/>
                <w:bCs/>
                <w:sz w:val="12"/>
                <w:szCs w:val="12"/>
              </w:rPr>
              <w:t>947</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06</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20000 00000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2"/>
              </w:rPr>
            </w:pPr>
            <w:r w:rsidRPr="00767BBF">
              <w:rPr>
                <w:b/>
                <w:bCs/>
                <w:i/>
                <w:iCs/>
                <w:sz w:val="12"/>
                <w:szCs w:val="12"/>
              </w:rPr>
              <w:t>1054,70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2"/>
              </w:rPr>
            </w:pPr>
            <w:r w:rsidRPr="00767BBF">
              <w:rPr>
                <w:i/>
                <w:iCs/>
                <w:sz w:val="12"/>
                <w:szCs w:val="12"/>
              </w:rPr>
              <w:t>Руководство и управление в сфере установленных функций органов местного самоуправления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947</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06</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20000 81000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2"/>
              </w:rPr>
            </w:pPr>
            <w:r w:rsidRPr="00767BBF">
              <w:rPr>
                <w:i/>
                <w:iCs/>
                <w:sz w:val="12"/>
                <w:szCs w:val="12"/>
              </w:rPr>
              <w:t>1054,70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Руководитель Контрольно-счетного органа муниципального образования</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947</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06</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20000 81060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1054,70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2"/>
              </w:rPr>
            </w:pPr>
            <w:r w:rsidRPr="00767BBF">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947</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06</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20000 81060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1033,70</w:t>
            </w:r>
          </w:p>
        </w:tc>
      </w:tr>
      <w:tr w:rsidR="00767BBF" w:rsidRPr="00767BBF" w:rsidTr="00767BBF">
        <w:trPr>
          <w:gridAfter w:val="3"/>
          <w:wAfter w:w="1307" w:type="dxa"/>
          <w:trHeight w:val="20"/>
        </w:trPr>
        <w:tc>
          <w:tcPr>
            <w:tcW w:w="5260"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rPr>
                <w:color w:val="000000"/>
                <w:sz w:val="12"/>
                <w:szCs w:val="12"/>
              </w:rPr>
            </w:pPr>
            <w:r w:rsidRPr="00767BBF">
              <w:rPr>
                <w:color w:val="000000"/>
                <w:sz w:val="12"/>
                <w:szCs w:val="12"/>
              </w:rPr>
              <w:t>Закупка товаров, работ и услуг для обеспечения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947</w:t>
            </w:r>
          </w:p>
        </w:tc>
        <w:tc>
          <w:tcPr>
            <w:tcW w:w="425"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06</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20000 81060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2"/>
              </w:rPr>
            </w:pPr>
            <w:r w:rsidRPr="00767BBF">
              <w:rPr>
                <w:sz w:val="12"/>
                <w:szCs w:val="12"/>
              </w:rPr>
              <w:t>21,00</w:t>
            </w:r>
          </w:p>
        </w:tc>
      </w:tr>
    </w:tbl>
    <w:p w:rsidR="00767BBF" w:rsidRDefault="00767BBF" w:rsidP="001443DB">
      <w:pPr>
        <w:tabs>
          <w:tab w:val="left" w:pos="3794"/>
        </w:tabs>
        <w:ind w:right="2"/>
        <w:jc w:val="center"/>
        <w:rPr>
          <w:sz w:val="12"/>
        </w:rPr>
      </w:pPr>
    </w:p>
    <w:tbl>
      <w:tblPr>
        <w:tblW w:w="13124" w:type="dxa"/>
        <w:tblInd w:w="93" w:type="dxa"/>
        <w:tblLayout w:type="fixed"/>
        <w:tblLook w:val="04A0" w:firstRow="1" w:lastRow="0" w:firstColumn="1" w:lastColumn="0" w:noHBand="0" w:noVBand="1"/>
      </w:tblPr>
      <w:tblGrid>
        <w:gridCol w:w="4266"/>
        <w:gridCol w:w="991"/>
        <w:gridCol w:w="428"/>
        <w:gridCol w:w="567"/>
        <w:gridCol w:w="1276"/>
        <w:gridCol w:w="95"/>
        <w:gridCol w:w="614"/>
        <w:gridCol w:w="142"/>
        <w:gridCol w:w="283"/>
        <w:gridCol w:w="567"/>
        <w:gridCol w:w="992"/>
        <w:gridCol w:w="791"/>
        <w:gridCol w:w="87"/>
        <w:gridCol w:w="236"/>
        <w:gridCol w:w="236"/>
        <w:gridCol w:w="1553"/>
      </w:tblGrid>
      <w:tr w:rsidR="00767BBF" w:rsidRPr="00767BBF" w:rsidTr="00767BBF">
        <w:trPr>
          <w:gridAfter w:val="4"/>
          <w:wAfter w:w="2112" w:type="dxa"/>
          <w:trHeight w:val="20"/>
        </w:trPr>
        <w:tc>
          <w:tcPr>
            <w:tcW w:w="5257" w:type="dxa"/>
            <w:gridSpan w:val="2"/>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rPr>
                <w:rFonts w:ascii="Arial CYR" w:hAnsi="Arial CYR" w:cs="Arial CYR"/>
                <w:sz w:val="12"/>
                <w:szCs w:val="14"/>
              </w:rPr>
            </w:pPr>
            <w:r w:rsidRPr="00767BBF">
              <w:rPr>
                <w:rFonts w:ascii="Arial CYR" w:hAnsi="Arial CYR" w:cs="Arial CYR"/>
                <w:sz w:val="12"/>
                <w:szCs w:val="14"/>
              </w:rPr>
              <w:t> </w:t>
            </w:r>
          </w:p>
        </w:tc>
        <w:tc>
          <w:tcPr>
            <w:tcW w:w="2366" w:type="dxa"/>
            <w:gridSpan w:val="4"/>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rPr>
                <w:sz w:val="12"/>
                <w:szCs w:val="14"/>
              </w:rPr>
            </w:pPr>
            <w:r w:rsidRPr="00767BBF">
              <w:rPr>
                <w:sz w:val="12"/>
                <w:szCs w:val="14"/>
              </w:rPr>
              <w:t> </w:t>
            </w:r>
          </w:p>
        </w:tc>
        <w:tc>
          <w:tcPr>
            <w:tcW w:w="756" w:type="dxa"/>
            <w:gridSpan w:val="2"/>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rPr>
                <w:sz w:val="12"/>
                <w:szCs w:val="14"/>
              </w:rPr>
            </w:pPr>
            <w:r w:rsidRPr="00767BBF">
              <w:rPr>
                <w:sz w:val="12"/>
                <w:szCs w:val="14"/>
              </w:rPr>
              <w:t> </w:t>
            </w:r>
          </w:p>
        </w:tc>
        <w:tc>
          <w:tcPr>
            <w:tcW w:w="283" w:type="dxa"/>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rPr>
                <w:sz w:val="12"/>
                <w:szCs w:val="14"/>
              </w:rPr>
            </w:pPr>
            <w:r w:rsidRPr="00767BBF">
              <w:rPr>
                <w:sz w:val="12"/>
                <w:szCs w:val="14"/>
              </w:rPr>
              <w:t> </w:t>
            </w:r>
          </w:p>
        </w:tc>
        <w:tc>
          <w:tcPr>
            <w:tcW w:w="1559" w:type="dxa"/>
            <w:gridSpan w:val="2"/>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rPr>
                <w:sz w:val="12"/>
                <w:szCs w:val="14"/>
              </w:rPr>
            </w:pPr>
            <w:r w:rsidRPr="00767BBF">
              <w:rPr>
                <w:sz w:val="12"/>
                <w:szCs w:val="14"/>
              </w:rPr>
              <w:t>Приложение № 11</w:t>
            </w:r>
          </w:p>
        </w:tc>
        <w:tc>
          <w:tcPr>
            <w:tcW w:w="791" w:type="dxa"/>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rPr>
                <w:rFonts w:ascii="Arial CYR" w:hAnsi="Arial CYR" w:cs="Arial CYR"/>
                <w:sz w:val="12"/>
                <w:szCs w:val="14"/>
              </w:rPr>
            </w:pPr>
            <w:r w:rsidRPr="00767BBF">
              <w:rPr>
                <w:rFonts w:ascii="Arial CYR" w:hAnsi="Arial CYR" w:cs="Arial CYR"/>
                <w:sz w:val="12"/>
                <w:szCs w:val="14"/>
              </w:rPr>
              <w:t> </w:t>
            </w:r>
          </w:p>
        </w:tc>
      </w:tr>
      <w:tr w:rsidR="00767BBF" w:rsidRPr="00767BBF" w:rsidTr="00767BBF">
        <w:trPr>
          <w:gridAfter w:val="4"/>
          <w:wAfter w:w="2112" w:type="dxa"/>
          <w:trHeight w:val="20"/>
        </w:trPr>
        <w:tc>
          <w:tcPr>
            <w:tcW w:w="5257" w:type="dxa"/>
            <w:gridSpan w:val="2"/>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rPr>
                <w:sz w:val="12"/>
                <w:szCs w:val="14"/>
              </w:rPr>
            </w:pPr>
            <w:r w:rsidRPr="00767BBF">
              <w:rPr>
                <w:sz w:val="12"/>
                <w:szCs w:val="14"/>
              </w:rPr>
              <w:t> </w:t>
            </w:r>
          </w:p>
        </w:tc>
        <w:tc>
          <w:tcPr>
            <w:tcW w:w="2366" w:type="dxa"/>
            <w:gridSpan w:val="4"/>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rPr>
                <w:sz w:val="12"/>
                <w:szCs w:val="14"/>
              </w:rPr>
            </w:pPr>
            <w:r w:rsidRPr="00767BBF">
              <w:rPr>
                <w:sz w:val="12"/>
                <w:szCs w:val="14"/>
              </w:rPr>
              <w:t> </w:t>
            </w:r>
          </w:p>
        </w:tc>
        <w:tc>
          <w:tcPr>
            <w:tcW w:w="756" w:type="dxa"/>
            <w:gridSpan w:val="2"/>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rPr>
                <w:sz w:val="12"/>
                <w:szCs w:val="14"/>
              </w:rPr>
            </w:pPr>
            <w:r w:rsidRPr="00767BBF">
              <w:rPr>
                <w:sz w:val="12"/>
                <w:szCs w:val="14"/>
              </w:rPr>
              <w:t> </w:t>
            </w:r>
          </w:p>
        </w:tc>
        <w:tc>
          <w:tcPr>
            <w:tcW w:w="283" w:type="dxa"/>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rPr>
                <w:sz w:val="12"/>
                <w:szCs w:val="14"/>
              </w:rPr>
            </w:pPr>
            <w:r w:rsidRPr="00767BBF">
              <w:rPr>
                <w:sz w:val="12"/>
                <w:szCs w:val="14"/>
              </w:rPr>
              <w:t> </w:t>
            </w:r>
          </w:p>
        </w:tc>
        <w:tc>
          <w:tcPr>
            <w:tcW w:w="1559" w:type="dxa"/>
            <w:gridSpan w:val="2"/>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rPr>
                <w:sz w:val="12"/>
                <w:szCs w:val="14"/>
              </w:rPr>
            </w:pPr>
            <w:r w:rsidRPr="00767BBF">
              <w:rPr>
                <w:sz w:val="12"/>
                <w:szCs w:val="14"/>
              </w:rPr>
              <w:t>к решению Слободской</w:t>
            </w:r>
          </w:p>
        </w:tc>
        <w:tc>
          <w:tcPr>
            <w:tcW w:w="791" w:type="dxa"/>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rPr>
                <w:rFonts w:ascii="Arial CYR" w:hAnsi="Arial CYR" w:cs="Arial CYR"/>
                <w:sz w:val="12"/>
                <w:szCs w:val="14"/>
              </w:rPr>
            </w:pPr>
            <w:r w:rsidRPr="00767BBF">
              <w:rPr>
                <w:rFonts w:ascii="Arial CYR" w:hAnsi="Arial CYR" w:cs="Arial CYR"/>
                <w:sz w:val="12"/>
                <w:szCs w:val="14"/>
              </w:rPr>
              <w:t> </w:t>
            </w:r>
          </w:p>
        </w:tc>
      </w:tr>
      <w:tr w:rsidR="00767BBF" w:rsidRPr="00767BBF" w:rsidTr="00767BBF">
        <w:trPr>
          <w:gridAfter w:val="4"/>
          <w:wAfter w:w="2112" w:type="dxa"/>
          <w:trHeight w:val="20"/>
        </w:trPr>
        <w:tc>
          <w:tcPr>
            <w:tcW w:w="5257" w:type="dxa"/>
            <w:gridSpan w:val="2"/>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rPr>
                <w:sz w:val="12"/>
                <w:szCs w:val="14"/>
              </w:rPr>
            </w:pPr>
            <w:r w:rsidRPr="00767BBF">
              <w:rPr>
                <w:sz w:val="12"/>
                <w:szCs w:val="14"/>
              </w:rPr>
              <w:t> </w:t>
            </w:r>
          </w:p>
        </w:tc>
        <w:tc>
          <w:tcPr>
            <w:tcW w:w="2366" w:type="dxa"/>
            <w:gridSpan w:val="4"/>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rPr>
                <w:sz w:val="12"/>
                <w:szCs w:val="14"/>
              </w:rPr>
            </w:pPr>
            <w:r w:rsidRPr="00767BBF">
              <w:rPr>
                <w:sz w:val="12"/>
                <w:szCs w:val="14"/>
              </w:rPr>
              <w:t> </w:t>
            </w:r>
          </w:p>
        </w:tc>
        <w:tc>
          <w:tcPr>
            <w:tcW w:w="756" w:type="dxa"/>
            <w:gridSpan w:val="2"/>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rPr>
                <w:sz w:val="12"/>
                <w:szCs w:val="14"/>
              </w:rPr>
            </w:pPr>
            <w:r w:rsidRPr="00767BBF">
              <w:rPr>
                <w:sz w:val="12"/>
                <w:szCs w:val="14"/>
              </w:rPr>
              <w:t> </w:t>
            </w:r>
          </w:p>
        </w:tc>
        <w:tc>
          <w:tcPr>
            <w:tcW w:w="283" w:type="dxa"/>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rPr>
                <w:sz w:val="12"/>
                <w:szCs w:val="14"/>
              </w:rPr>
            </w:pPr>
            <w:r w:rsidRPr="00767BBF">
              <w:rPr>
                <w:sz w:val="12"/>
                <w:szCs w:val="14"/>
              </w:rPr>
              <w:t> </w:t>
            </w:r>
          </w:p>
        </w:tc>
        <w:tc>
          <w:tcPr>
            <w:tcW w:w="1559" w:type="dxa"/>
            <w:gridSpan w:val="2"/>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rPr>
                <w:sz w:val="12"/>
                <w:szCs w:val="14"/>
              </w:rPr>
            </w:pPr>
            <w:r w:rsidRPr="00767BBF">
              <w:rPr>
                <w:sz w:val="12"/>
                <w:szCs w:val="14"/>
              </w:rPr>
              <w:t>районной Думы</w:t>
            </w:r>
          </w:p>
        </w:tc>
        <w:tc>
          <w:tcPr>
            <w:tcW w:w="791" w:type="dxa"/>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rPr>
                <w:rFonts w:ascii="Arial CYR" w:hAnsi="Arial CYR" w:cs="Arial CYR"/>
                <w:sz w:val="12"/>
                <w:szCs w:val="14"/>
              </w:rPr>
            </w:pPr>
            <w:r w:rsidRPr="00767BBF">
              <w:rPr>
                <w:rFonts w:ascii="Arial CYR" w:hAnsi="Arial CYR" w:cs="Arial CYR"/>
                <w:sz w:val="12"/>
                <w:szCs w:val="14"/>
              </w:rPr>
              <w:t> </w:t>
            </w:r>
          </w:p>
        </w:tc>
      </w:tr>
      <w:tr w:rsidR="00767BBF" w:rsidRPr="00767BBF" w:rsidTr="00767BBF">
        <w:trPr>
          <w:gridAfter w:val="4"/>
          <w:wAfter w:w="2112" w:type="dxa"/>
          <w:trHeight w:val="20"/>
        </w:trPr>
        <w:tc>
          <w:tcPr>
            <w:tcW w:w="5257" w:type="dxa"/>
            <w:gridSpan w:val="2"/>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rPr>
                <w:sz w:val="12"/>
                <w:szCs w:val="14"/>
              </w:rPr>
            </w:pPr>
            <w:r w:rsidRPr="00767BBF">
              <w:rPr>
                <w:sz w:val="12"/>
                <w:szCs w:val="14"/>
              </w:rPr>
              <w:t> </w:t>
            </w:r>
          </w:p>
        </w:tc>
        <w:tc>
          <w:tcPr>
            <w:tcW w:w="2366" w:type="dxa"/>
            <w:gridSpan w:val="4"/>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rPr>
                <w:sz w:val="12"/>
                <w:szCs w:val="14"/>
              </w:rPr>
            </w:pPr>
            <w:r w:rsidRPr="00767BBF">
              <w:rPr>
                <w:sz w:val="12"/>
                <w:szCs w:val="14"/>
              </w:rPr>
              <w:t> </w:t>
            </w:r>
          </w:p>
        </w:tc>
        <w:tc>
          <w:tcPr>
            <w:tcW w:w="2598" w:type="dxa"/>
            <w:gridSpan w:val="5"/>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rPr>
                <w:sz w:val="12"/>
                <w:szCs w:val="14"/>
              </w:rPr>
            </w:pPr>
            <w:r w:rsidRPr="00767BBF">
              <w:rPr>
                <w:sz w:val="12"/>
                <w:szCs w:val="14"/>
              </w:rPr>
              <w:t xml:space="preserve">                от 21.02.2023 № 19/189</w:t>
            </w:r>
          </w:p>
        </w:tc>
        <w:tc>
          <w:tcPr>
            <w:tcW w:w="791" w:type="dxa"/>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rPr>
                <w:rFonts w:ascii="Arial CYR" w:hAnsi="Arial CYR" w:cs="Arial CYR"/>
                <w:sz w:val="12"/>
                <w:szCs w:val="14"/>
              </w:rPr>
            </w:pPr>
            <w:r w:rsidRPr="00767BBF">
              <w:rPr>
                <w:rFonts w:ascii="Arial CYR" w:hAnsi="Arial CYR" w:cs="Arial CYR"/>
                <w:sz w:val="12"/>
                <w:szCs w:val="14"/>
              </w:rPr>
              <w:t> </w:t>
            </w:r>
          </w:p>
        </w:tc>
      </w:tr>
      <w:tr w:rsidR="00767BBF" w:rsidRPr="00767BBF" w:rsidTr="00767BBF">
        <w:trPr>
          <w:gridAfter w:val="4"/>
          <w:wAfter w:w="2112" w:type="dxa"/>
          <w:trHeight w:val="20"/>
        </w:trPr>
        <w:tc>
          <w:tcPr>
            <w:tcW w:w="5257" w:type="dxa"/>
            <w:gridSpan w:val="2"/>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rPr>
                <w:sz w:val="12"/>
                <w:szCs w:val="14"/>
              </w:rPr>
            </w:pPr>
            <w:r w:rsidRPr="00767BBF">
              <w:rPr>
                <w:sz w:val="12"/>
                <w:szCs w:val="14"/>
              </w:rPr>
              <w:t> </w:t>
            </w:r>
          </w:p>
        </w:tc>
        <w:tc>
          <w:tcPr>
            <w:tcW w:w="2366" w:type="dxa"/>
            <w:gridSpan w:val="4"/>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rPr>
                <w:sz w:val="12"/>
                <w:szCs w:val="14"/>
              </w:rPr>
            </w:pPr>
            <w:r w:rsidRPr="00767BBF">
              <w:rPr>
                <w:sz w:val="12"/>
                <w:szCs w:val="14"/>
              </w:rPr>
              <w:t> </w:t>
            </w:r>
          </w:p>
        </w:tc>
        <w:tc>
          <w:tcPr>
            <w:tcW w:w="2598" w:type="dxa"/>
            <w:gridSpan w:val="5"/>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rPr>
                <w:sz w:val="12"/>
                <w:szCs w:val="14"/>
              </w:rPr>
            </w:pPr>
            <w:r w:rsidRPr="00767BBF">
              <w:rPr>
                <w:sz w:val="12"/>
                <w:szCs w:val="14"/>
              </w:rPr>
              <w:t> </w:t>
            </w:r>
          </w:p>
        </w:tc>
        <w:tc>
          <w:tcPr>
            <w:tcW w:w="791" w:type="dxa"/>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rPr>
                <w:rFonts w:ascii="Arial CYR" w:hAnsi="Arial CYR" w:cs="Arial CYR"/>
                <w:sz w:val="12"/>
                <w:szCs w:val="14"/>
              </w:rPr>
            </w:pPr>
            <w:r w:rsidRPr="00767BBF">
              <w:rPr>
                <w:rFonts w:ascii="Arial CYR" w:hAnsi="Arial CYR" w:cs="Arial CYR"/>
                <w:sz w:val="12"/>
                <w:szCs w:val="14"/>
              </w:rPr>
              <w:t> </w:t>
            </w:r>
          </w:p>
        </w:tc>
      </w:tr>
      <w:tr w:rsidR="00767BBF" w:rsidRPr="00767BBF" w:rsidTr="00767BBF">
        <w:trPr>
          <w:trHeight w:val="20"/>
        </w:trPr>
        <w:tc>
          <w:tcPr>
            <w:tcW w:w="5257" w:type="dxa"/>
            <w:gridSpan w:val="2"/>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rPr>
                <w:sz w:val="12"/>
                <w:szCs w:val="14"/>
              </w:rPr>
            </w:pPr>
            <w:r w:rsidRPr="00767BBF">
              <w:rPr>
                <w:sz w:val="12"/>
                <w:szCs w:val="14"/>
              </w:rPr>
              <w:t> </w:t>
            </w:r>
          </w:p>
        </w:tc>
        <w:tc>
          <w:tcPr>
            <w:tcW w:w="2366" w:type="dxa"/>
            <w:gridSpan w:val="4"/>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rPr>
                <w:sz w:val="12"/>
                <w:szCs w:val="14"/>
              </w:rPr>
            </w:pPr>
            <w:r w:rsidRPr="00767BBF">
              <w:rPr>
                <w:sz w:val="12"/>
                <w:szCs w:val="14"/>
              </w:rPr>
              <w:t> </w:t>
            </w:r>
          </w:p>
        </w:tc>
        <w:tc>
          <w:tcPr>
            <w:tcW w:w="756" w:type="dxa"/>
            <w:gridSpan w:val="2"/>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rPr>
                <w:sz w:val="12"/>
                <w:szCs w:val="14"/>
              </w:rPr>
            </w:pPr>
            <w:r w:rsidRPr="00767BBF">
              <w:rPr>
                <w:sz w:val="12"/>
                <w:szCs w:val="14"/>
              </w:rPr>
              <w:t> </w:t>
            </w:r>
          </w:p>
        </w:tc>
        <w:tc>
          <w:tcPr>
            <w:tcW w:w="283" w:type="dxa"/>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rPr>
                <w:sz w:val="12"/>
                <w:szCs w:val="14"/>
              </w:rPr>
            </w:pPr>
            <w:r w:rsidRPr="00767BBF">
              <w:rPr>
                <w:sz w:val="12"/>
                <w:szCs w:val="14"/>
              </w:rPr>
              <w:t> </w:t>
            </w:r>
          </w:p>
        </w:tc>
        <w:tc>
          <w:tcPr>
            <w:tcW w:w="2437" w:type="dxa"/>
            <w:gridSpan w:val="4"/>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rPr>
                <w:sz w:val="12"/>
                <w:szCs w:val="14"/>
              </w:rPr>
            </w:pPr>
            <w:r w:rsidRPr="00767BBF">
              <w:rPr>
                <w:sz w:val="12"/>
                <w:szCs w:val="14"/>
              </w:rPr>
              <w:t> </w:t>
            </w:r>
          </w:p>
        </w:tc>
        <w:tc>
          <w:tcPr>
            <w:tcW w:w="236" w:type="dxa"/>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rPr>
                <w:sz w:val="12"/>
                <w:szCs w:val="14"/>
              </w:rPr>
            </w:pPr>
            <w:r w:rsidRPr="00767BBF">
              <w:rPr>
                <w:sz w:val="12"/>
                <w:szCs w:val="14"/>
              </w:rPr>
              <w:t> </w:t>
            </w:r>
          </w:p>
        </w:tc>
        <w:tc>
          <w:tcPr>
            <w:tcW w:w="236" w:type="dxa"/>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rPr>
                <w:sz w:val="12"/>
                <w:szCs w:val="14"/>
              </w:rPr>
            </w:pPr>
            <w:r w:rsidRPr="00767BBF">
              <w:rPr>
                <w:sz w:val="12"/>
                <w:szCs w:val="14"/>
              </w:rPr>
              <w:t> </w:t>
            </w:r>
          </w:p>
        </w:tc>
        <w:tc>
          <w:tcPr>
            <w:tcW w:w="1553" w:type="dxa"/>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rPr>
                <w:rFonts w:ascii="Arial CYR" w:hAnsi="Arial CYR" w:cs="Arial CYR"/>
                <w:sz w:val="12"/>
                <w:szCs w:val="14"/>
              </w:rPr>
            </w:pPr>
            <w:r w:rsidRPr="00767BBF">
              <w:rPr>
                <w:rFonts w:ascii="Arial CYR" w:hAnsi="Arial CYR" w:cs="Arial CYR"/>
                <w:sz w:val="12"/>
                <w:szCs w:val="14"/>
              </w:rPr>
              <w:t> </w:t>
            </w:r>
          </w:p>
        </w:tc>
      </w:tr>
      <w:tr w:rsidR="00767BBF" w:rsidRPr="00767BBF" w:rsidTr="00767BBF">
        <w:trPr>
          <w:gridAfter w:val="5"/>
          <w:wAfter w:w="2903" w:type="dxa"/>
          <w:trHeight w:val="20"/>
        </w:trPr>
        <w:tc>
          <w:tcPr>
            <w:tcW w:w="10221" w:type="dxa"/>
            <w:gridSpan w:val="11"/>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ВЕДОМСТВЕННАЯ СТРУКТУРА</w:t>
            </w:r>
          </w:p>
        </w:tc>
      </w:tr>
      <w:tr w:rsidR="00767BBF" w:rsidRPr="00767BBF" w:rsidTr="00767BBF">
        <w:trPr>
          <w:gridAfter w:val="5"/>
          <w:wAfter w:w="2903" w:type="dxa"/>
          <w:trHeight w:val="20"/>
        </w:trPr>
        <w:tc>
          <w:tcPr>
            <w:tcW w:w="10221" w:type="dxa"/>
            <w:gridSpan w:val="11"/>
            <w:tcBorders>
              <w:top w:val="nil"/>
              <w:left w:val="nil"/>
              <w:bottom w:val="nil"/>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расходов районного бюджета  на 2024 и 2025  года</w:t>
            </w:r>
          </w:p>
        </w:tc>
      </w:tr>
      <w:tr w:rsidR="00767BBF" w:rsidRPr="00767BBF" w:rsidTr="00767BBF">
        <w:trPr>
          <w:gridAfter w:val="5"/>
          <w:wAfter w:w="2903" w:type="dxa"/>
          <w:trHeight w:val="20"/>
        </w:trPr>
        <w:tc>
          <w:tcPr>
            <w:tcW w:w="42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67BBF" w:rsidRPr="00767BBF" w:rsidRDefault="00767BBF" w:rsidP="00767BBF">
            <w:pPr>
              <w:widowControl/>
              <w:autoSpaceDE/>
              <w:autoSpaceDN/>
              <w:adjustRightInd/>
              <w:jc w:val="center"/>
              <w:rPr>
                <w:b/>
                <w:bCs/>
                <w:sz w:val="12"/>
                <w:szCs w:val="14"/>
              </w:rPr>
            </w:pPr>
            <w:r w:rsidRPr="00767BBF">
              <w:rPr>
                <w:b/>
                <w:bCs/>
                <w:sz w:val="12"/>
                <w:szCs w:val="14"/>
              </w:rPr>
              <w:t>Наименование расхода</w:t>
            </w:r>
          </w:p>
        </w:tc>
        <w:tc>
          <w:tcPr>
            <w:tcW w:w="991" w:type="dxa"/>
            <w:tcBorders>
              <w:top w:val="single" w:sz="4" w:space="0" w:color="auto"/>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b/>
                <w:bCs/>
                <w:sz w:val="12"/>
                <w:szCs w:val="14"/>
              </w:rPr>
            </w:pPr>
            <w:r w:rsidRPr="00767BBF">
              <w:rPr>
                <w:b/>
                <w:bCs/>
                <w:sz w:val="12"/>
                <w:szCs w:val="14"/>
              </w:rPr>
              <w:t>Код глав-</w:t>
            </w:r>
            <w:proofErr w:type="spellStart"/>
            <w:r w:rsidRPr="00767BBF">
              <w:rPr>
                <w:b/>
                <w:bCs/>
                <w:sz w:val="12"/>
                <w:szCs w:val="14"/>
              </w:rPr>
              <w:t>ного</w:t>
            </w:r>
            <w:proofErr w:type="spellEnd"/>
            <w:r w:rsidRPr="00767BBF">
              <w:rPr>
                <w:b/>
                <w:bCs/>
                <w:sz w:val="12"/>
                <w:szCs w:val="14"/>
              </w:rPr>
              <w:t xml:space="preserve"> распорядителя средств районного </w:t>
            </w:r>
            <w:proofErr w:type="spellStart"/>
            <w:r w:rsidRPr="00767BBF">
              <w:rPr>
                <w:b/>
                <w:bCs/>
                <w:sz w:val="12"/>
                <w:szCs w:val="14"/>
              </w:rPr>
              <w:t>бюд-жета</w:t>
            </w:r>
            <w:proofErr w:type="spellEnd"/>
          </w:p>
        </w:tc>
        <w:tc>
          <w:tcPr>
            <w:tcW w:w="428" w:type="dxa"/>
            <w:tcBorders>
              <w:top w:val="single" w:sz="4" w:space="0" w:color="auto"/>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b/>
                <w:bCs/>
                <w:sz w:val="12"/>
                <w:szCs w:val="14"/>
              </w:rPr>
            </w:pPr>
            <w:r w:rsidRPr="00767BBF">
              <w:rPr>
                <w:b/>
                <w:bCs/>
                <w:sz w:val="12"/>
                <w:szCs w:val="14"/>
              </w:rPr>
              <w:t>Раздел</w:t>
            </w:r>
          </w:p>
        </w:tc>
        <w:tc>
          <w:tcPr>
            <w:tcW w:w="567" w:type="dxa"/>
            <w:tcBorders>
              <w:top w:val="single" w:sz="4" w:space="0" w:color="auto"/>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b/>
                <w:bCs/>
                <w:sz w:val="12"/>
                <w:szCs w:val="14"/>
              </w:rPr>
            </w:pPr>
            <w:r w:rsidRPr="00767BBF">
              <w:rPr>
                <w:b/>
                <w:bCs/>
                <w:sz w:val="12"/>
                <w:szCs w:val="14"/>
              </w:rPr>
              <w:t>Подраздел</w:t>
            </w:r>
          </w:p>
        </w:tc>
        <w:tc>
          <w:tcPr>
            <w:tcW w:w="1276" w:type="dxa"/>
            <w:tcBorders>
              <w:top w:val="single" w:sz="4" w:space="0" w:color="auto"/>
              <w:left w:val="nil"/>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b/>
                <w:bCs/>
                <w:sz w:val="12"/>
                <w:szCs w:val="14"/>
              </w:rPr>
            </w:pPr>
            <w:r w:rsidRPr="00767BBF">
              <w:rPr>
                <w:b/>
                <w:bCs/>
                <w:sz w:val="12"/>
                <w:szCs w:val="14"/>
              </w:rPr>
              <w:t>Целевая статья</w:t>
            </w:r>
          </w:p>
        </w:tc>
        <w:tc>
          <w:tcPr>
            <w:tcW w:w="709" w:type="dxa"/>
            <w:gridSpan w:val="2"/>
            <w:tcBorders>
              <w:top w:val="single" w:sz="4" w:space="0" w:color="auto"/>
              <w:left w:val="nil"/>
              <w:bottom w:val="single" w:sz="4" w:space="0" w:color="auto"/>
              <w:right w:val="nil"/>
            </w:tcBorders>
            <w:shd w:val="clear" w:color="000000" w:fill="FFFFFF"/>
            <w:hideMark/>
          </w:tcPr>
          <w:p w:rsidR="00767BBF" w:rsidRPr="00767BBF" w:rsidRDefault="00767BBF" w:rsidP="00767BBF">
            <w:pPr>
              <w:widowControl/>
              <w:autoSpaceDE/>
              <w:autoSpaceDN/>
              <w:adjustRightInd/>
              <w:jc w:val="center"/>
              <w:rPr>
                <w:b/>
                <w:bCs/>
                <w:sz w:val="12"/>
                <w:szCs w:val="14"/>
              </w:rPr>
            </w:pPr>
            <w:r w:rsidRPr="00767BBF">
              <w:rPr>
                <w:b/>
                <w:bCs/>
                <w:sz w:val="12"/>
                <w:szCs w:val="14"/>
              </w:rPr>
              <w:t>Вид рас-хо-</w:t>
            </w:r>
            <w:proofErr w:type="spellStart"/>
            <w:r w:rsidRPr="00767BBF">
              <w:rPr>
                <w:b/>
                <w:bCs/>
                <w:sz w:val="12"/>
                <w:szCs w:val="14"/>
              </w:rPr>
              <w:t>дов</w:t>
            </w:r>
            <w:proofErr w:type="spellEnd"/>
          </w:p>
        </w:tc>
        <w:tc>
          <w:tcPr>
            <w:tcW w:w="992"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b/>
                <w:bCs/>
                <w:sz w:val="12"/>
                <w:szCs w:val="14"/>
              </w:rPr>
            </w:pPr>
            <w:r w:rsidRPr="00767BBF">
              <w:rPr>
                <w:b/>
                <w:bCs/>
                <w:sz w:val="12"/>
                <w:szCs w:val="14"/>
              </w:rPr>
              <w:t>Сумма всего (</w:t>
            </w:r>
            <w:proofErr w:type="spellStart"/>
            <w:r w:rsidRPr="00767BBF">
              <w:rPr>
                <w:b/>
                <w:bCs/>
                <w:sz w:val="12"/>
                <w:szCs w:val="14"/>
              </w:rPr>
              <w:t>тыс.рублей</w:t>
            </w:r>
            <w:proofErr w:type="spellEnd"/>
            <w:r w:rsidRPr="00767BBF">
              <w:rPr>
                <w:b/>
                <w:bCs/>
                <w:sz w:val="12"/>
                <w:szCs w:val="14"/>
              </w:rPr>
              <w:t>) 2024 год</w:t>
            </w:r>
          </w:p>
        </w:tc>
        <w:tc>
          <w:tcPr>
            <w:tcW w:w="992" w:type="dxa"/>
            <w:tcBorders>
              <w:top w:val="single" w:sz="4" w:space="0" w:color="auto"/>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jc w:val="center"/>
              <w:rPr>
                <w:b/>
                <w:bCs/>
                <w:sz w:val="12"/>
                <w:szCs w:val="14"/>
              </w:rPr>
            </w:pPr>
            <w:r w:rsidRPr="00767BBF">
              <w:rPr>
                <w:b/>
                <w:bCs/>
                <w:sz w:val="12"/>
                <w:szCs w:val="14"/>
              </w:rPr>
              <w:t>Сумма всего (</w:t>
            </w:r>
            <w:proofErr w:type="spellStart"/>
            <w:r w:rsidRPr="00767BBF">
              <w:rPr>
                <w:b/>
                <w:bCs/>
                <w:sz w:val="12"/>
                <w:szCs w:val="14"/>
              </w:rPr>
              <w:t>тыс.рублей</w:t>
            </w:r>
            <w:proofErr w:type="spellEnd"/>
            <w:r w:rsidRPr="00767BBF">
              <w:rPr>
                <w:b/>
                <w:bCs/>
                <w:sz w:val="12"/>
                <w:szCs w:val="14"/>
              </w:rPr>
              <w:t>) 2025 год</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center"/>
            <w:hideMark/>
          </w:tcPr>
          <w:p w:rsidR="00767BBF" w:rsidRPr="00767BBF" w:rsidRDefault="00767BBF" w:rsidP="00767BBF">
            <w:pPr>
              <w:widowControl/>
              <w:autoSpaceDE/>
              <w:autoSpaceDN/>
              <w:adjustRightInd/>
              <w:jc w:val="center"/>
              <w:rPr>
                <w:sz w:val="12"/>
                <w:szCs w:val="14"/>
              </w:rPr>
            </w:pPr>
            <w:r w:rsidRPr="00767BBF">
              <w:rPr>
                <w:sz w:val="12"/>
                <w:szCs w:val="14"/>
              </w:rPr>
              <w:t>1</w:t>
            </w:r>
          </w:p>
        </w:tc>
        <w:tc>
          <w:tcPr>
            <w:tcW w:w="991" w:type="dxa"/>
            <w:tcBorders>
              <w:top w:val="nil"/>
              <w:left w:val="nil"/>
              <w:bottom w:val="single" w:sz="4" w:space="0" w:color="auto"/>
              <w:right w:val="single" w:sz="4" w:space="0" w:color="auto"/>
            </w:tcBorders>
            <w:shd w:val="clear" w:color="000000" w:fill="FFFFFF"/>
            <w:vAlign w:val="center"/>
            <w:hideMark/>
          </w:tcPr>
          <w:p w:rsidR="00767BBF" w:rsidRPr="00767BBF" w:rsidRDefault="00767BBF" w:rsidP="00767BBF">
            <w:pPr>
              <w:widowControl/>
              <w:autoSpaceDE/>
              <w:autoSpaceDN/>
              <w:adjustRightInd/>
              <w:jc w:val="center"/>
              <w:rPr>
                <w:sz w:val="12"/>
                <w:szCs w:val="14"/>
              </w:rPr>
            </w:pPr>
            <w:r w:rsidRPr="00767BBF">
              <w:rPr>
                <w:sz w:val="12"/>
                <w:szCs w:val="14"/>
              </w:rPr>
              <w:t>2</w:t>
            </w:r>
          </w:p>
        </w:tc>
        <w:tc>
          <w:tcPr>
            <w:tcW w:w="428" w:type="dxa"/>
            <w:tcBorders>
              <w:top w:val="nil"/>
              <w:left w:val="nil"/>
              <w:bottom w:val="single" w:sz="4" w:space="0" w:color="auto"/>
              <w:right w:val="single" w:sz="4" w:space="0" w:color="auto"/>
            </w:tcBorders>
            <w:shd w:val="clear" w:color="000000" w:fill="FFFFFF"/>
            <w:vAlign w:val="center"/>
            <w:hideMark/>
          </w:tcPr>
          <w:p w:rsidR="00767BBF" w:rsidRPr="00767BBF" w:rsidRDefault="00767BBF" w:rsidP="00767BBF">
            <w:pPr>
              <w:widowControl/>
              <w:autoSpaceDE/>
              <w:autoSpaceDN/>
              <w:adjustRightInd/>
              <w:jc w:val="center"/>
              <w:rPr>
                <w:sz w:val="12"/>
                <w:szCs w:val="14"/>
              </w:rPr>
            </w:pPr>
            <w:r w:rsidRPr="00767BBF">
              <w:rPr>
                <w:sz w:val="12"/>
                <w:szCs w:val="14"/>
              </w:rPr>
              <w:t>3</w:t>
            </w:r>
          </w:p>
        </w:tc>
        <w:tc>
          <w:tcPr>
            <w:tcW w:w="567" w:type="dxa"/>
            <w:tcBorders>
              <w:top w:val="nil"/>
              <w:left w:val="nil"/>
              <w:bottom w:val="single" w:sz="4" w:space="0" w:color="auto"/>
              <w:right w:val="single" w:sz="4" w:space="0" w:color="auto"/>
            </w:tcBorders>
            <w:shd w:val="clear" w:color="000000" w:fill="FFFFFF"/>
            <w:vAlign w:val="center"/>
            <w:hideMark/>
          </w:tcPr>
          <w:p w:rsidR="00767BBF" w:rsidRPr="00767BBF" w:rsidRDefault="00767BBF" w:rsidP="00767BBF">
            <w:pPr>
              <w:widowControl/>
              <w:autoSpaceDE/>
              <w:autoSpaceDN/>
              <w:adjustRightInd/>
              <w:jc w:val="center"/>
              <w:rPr>
                <w:sz w:val="12"/>
                <w:szCs w:val="14"/>
              </w:rPr>
            </w:pPr>
            <w:r w:rsidRPr="00767BBF">
              <w:rPr>
                <w:sz w:val="12"/>
                <w:szCs w:val="14"/>
              </w:rPr>
              <w:t>4</w:t>
            </w:r>
          </w:p>
        </w:tc>
        <w:tc>
          <w:tcPr>
            <w:tcW w:w="1276" w:type="dxa"/>
            <w:tcBorders>
              <w:top w:val="nil"/>
              <w:left w:val="nil"/>
              <w:bottom w:val="single" w:sz="4" w:space="0" w:color="auto"/>
              <w:right w:val="single" w:sz="4" w:space="0" w:color="auto"/>
            </w:tcBorders>
            <w:shd w:val="clear" w:color="000000" w:fill="FFFFFF"/>
            <w:vAlign w:val="center"/>
            <w:hideMark/>
          </w:tcPr>
          <w:p w:rsidR="00767BBF" w:rsidRPr="00767BBF" w:rsidRDefault="00767BBF" w:rsidP="00767BBF">
            <w:pPr>
              <w:widowControl/>
              <w:autoSpaceDE/>
              <w:autoSpaceDN/>
              <w:adjustRightInd/>
              <w:jc w:val="center"/>
              <w:rPr>
                <w:sz w:val="12"/>
                <w:szCs w:val="14"/>
              </w:rPr>
            </w:pPr>
            <w:r w:rsidRPr="00767BBF">
              <w:rPr>
                <w:sz w:val="12"/>
                <w:szCs w:val="14"/>
              </w:rPr>
              <w:t>5</w:t>
            </w:r>
          </w:p>
        </w:tc>
        <w:tc>
          <w:tcPr>
            <w:tcW w:w="709" w:type="dxa"/>
            <w:gridSpan w:val="2"/>
            <w:tcBorders>
              <w:top w:val="nil"/>
              <w:left w:val="nil"/>
              <w:bottom w:val="single" w:sz="4" w:space="0" w:color="auto"/>
              <w:right w:val="nil"/>
            </w:tcBorders>
            <w:shd w:val="clear" w:color="000000" w:fill="FFFFFF"/>
            <w:vAlign w:val="center"/>
            <w:hideMark/>
          </w:tcPr>
          <w:p w:rsidR="00767BBF" w:rsidRPr="00767BBF" w:rsidRDefault="00767BBF" w:rsidP="00767BBF">
            <w:pPr>
              <w:widowControl/>
              <w:autoSpaceDE/>
              <w:autoSpaceDN/>
              <w:adjustRightInd/>
              <w:jc w:val="center"/>
              <w:rPr>
                <w:sz w:val="12"/>
                <w:szCs w:val="14"/>
              </w:rPr>
            </w:pPr>
            <w:r w:rsidRPr="00767BBF">
              <w:rPr>
                <w:sz w:val="12"/>
                <w:szCs w:val="14"/>
              </w:rPr>
              <w:t>6</w:t>
            </w:r>
          </w:p>
        </w:tc>
        <w:tc>
          <w:tcPr>
            <w:tcW w:w="992" w:type="dxa"/>
            <w:gridSpan w:val="3"/>
            <w:tcBorders>
              <w:top w:val="nil"/>
              <w:left w:val="single" w:sz="4" w:space="0" w:color="auto"/>
              <w:bottom w:val="single" w:sz="4" w:space="0" w:color="auto"/>
              <w:right w:val="single" w:sz="4" w:space="0" w:color="auto"/>
            </w:tcBorders>
            <w:shd w:val="clear" w:color="000000" w:fill="FFFFFF"/>
            <w:vAlign w:val="center"/>
            <w:hideMark/>
          </w:tcPr>
          <w:p w:rsidR="00767BBF" w:rsidRPr="00767BBF" w:rsidRDefault="00767BBF" w:rsidP="00767BBF">
            <w:pPr>
              <w:widowControl/>
              <w:autoSpaceDE/>
              <w:autoSpaceDN/>
              <w:adjustRightInd/>
              <w:jc w:val="center"/>
              <w:rPr>
                <w:b/>
                <w:bCs/>
                <w:sz w:val="12"/>
                <w:szCs w:val="14"/>
              </w:rPr>
            </w:pPr>
            <w:r w:rsidRPr="00767BBF">
              <w:rPr>
                <w:b/>
                <w:bCs/>
                <w:sz w:val="12"/>
                <w:szCs w:val="14"/>
              </w:rPr>
              <w:t>7</w:t>
            </w:r>
          </w:p>
        </w:tc>
        <w:tc>
          <w:tcPr>
            <w:tcW w:w="992"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8</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ВСЕГО РАСХОДОВ</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831724,0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807389,1</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Управление социального развития Слободского района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109819,53</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105519,20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Общегосударственные вопросы</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7538,10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7538,10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04</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3774,70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3774,70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Муниципальная программа "Развитие муниципального управления в Слободском районе"</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04</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14000 00000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3774,70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3774,70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4"/>
              </w:rPr>
            </w:pPr>
            <w:proofErr w:type="spellStart"/>
            <w:r w:rsidRPr="00767BBF">
              <w:rPr>
                <w:b/>
                <w:bCs/>
                <w:i/>
                <w:iCs/>
                <w:sz w:val="12"/>
                <w:szCs w:val="14"/>
              </w:rPr>
              <w:t>Подпрогрпмма</w:t>
            </w:r>
            <w:proofErr w:type="spellEnd"/>
            <w:r w:rsidRPr="00767BBF">
              <w:rPr>
                <w:b/>
                <w:bCs/>
                <w:i/>
                <w:iCs/>
                <w:sz w:val="12"/>
                <w:szCs w:val="14"/>
              </w:rPr>
              <w:t xml:space="preserve"> "Повышение </w:t>
            </w:r>
            <w:proofErr w:type="spellStart"/>
            <w:r w:rsidRPr="00767BBF">
              <w:rPr>
                <w:b/>
                <w:bCs/>
                <w:i/>
                <w:iCs/>
                <w:sz w:val="12"/>
                <w:szCs w:val="14"/>
              </w:rPr>
              <w:t>эффекивности</w:t>
            </w:r>
            <w:proofErr w:type="spellEnd"/>
            <w:r w:rsidRPr="00767BBF">
              <w:rPr>
                <w:b/>
                <w:bCs/>
                <w:i/>
                <w:iCs/>
                <w:sz w:val="12"/>
                <w:szCs w:val="14"/>
              </w:rPr>
              <w:t xml:space="preserve"> управления в сфере социальной политики Слободского района"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04</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14300 00000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3774,70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3774,70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Руководство и управление в сфере установленных функций органов  местного самоуправления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04</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14300 81000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3774,70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3774,70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Органы местного самоуправления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04</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14300 81050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3774,70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3774,70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04</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14300 81050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3661,50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3661,50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04</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14300 81050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113,20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113,20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Другие общегосударственные вопросы</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3763,40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3763,40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Муниципальная программа "Развитие муниципального управления в Слободском районе"</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14000 00000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90,40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90,40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4"/>
              </w:rPr>
            </w:pPr>
            <w:proofErr w:type="spellStart"/>
            <w:r w:rsidRPr="00767BBF">
              <w:rPr>
                <w:b/>
                <w:bCs/>
                <w:i/>
                <w:iCs/>
                <w:sz w:val="12"/>
                <w:szCs w:val="14"/>
              </w:rPr>
              <w:t>Подпрогрпмма</w:t>
            </w:r>
            <w:proofErr w:type="spellEnd"/>
            <w:r w:rsidRPr="00767BBF">
              <w:rPr>
                <w:b/>
                <w:bCs/>
                <w:i/>
                <w:iCs/>
                <w:sz w:val="12"/>
                <w:szCs w:val="14"/>
              </w:rPr>
              <w:t xml:space="preserve"> "Повышение </w:t>
            </w:r>
            <w:proofErr w:type="spellStart"/>
            <w:r w:rsidRPr="00767BBF">
              <w:rPr>
                <w:b/>
                <w:bCs/>
                <w:i/>
                <w:iCs/>
                <w:sz w:val="12"/>
                <w:szCs w:val="14"/>
              </w:rPr>
              <w:t>эффекивности</w:t>
            </w:r>
            <w:proofErr w:type="spellEnd"/>
            <w:r w:rsidRPr="00767BBF">
              <w:rPr>
                <w:b/>
                <w:bCs/>
                <w:i/>
                <w:iCs/>
                <w:sz w:val="12"/>
                <w:szCs w:val="14"/>
              </w:rPr>
              <w:t xml:space="preserve"> управления в сфере социальной политики Слободского района"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13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14300 00000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90,40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90,40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Руководство и управление в сфере установленных функций органов  местного самоуправления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14300 81000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90,40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90,40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Органы местного самоуправления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14300 81050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90,40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90,40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14300 81050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90,40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90,40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Муниципальная программа "Организация деятельности МКУ Межотраслевая централизованная бухгалтерия управления социального развития администрации Слободского района"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17000 00000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3673,00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3673,00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Финансовое обеспечение деятельности муниципальных учреждений</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17000 82000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3673,00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3673,00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Учебно-методическое кабинеты, централизованные бухгалтерии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17000 82040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3673,00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3673,00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17000 82040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3615,40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3615,40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17000 82040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57,60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57,60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Охрана окружающей среды</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06</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51,50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51,50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Охрана объектов растительного и животного мира и среды их обитания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06</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51,50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51,50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Муниципальная программа "Охрана окружающей среды, воспроизводство и использование природных ресурсов Слободского района"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06</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51,50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51,50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Мероприятия в установленной сфере деятельности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06</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10000 84000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51,50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51,50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Природоохранные мероприятия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06</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10000 84200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51,50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51,50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06</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1000084200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6,00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6,00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Предоставление субсидий бюджетным, автономным учреждениям и иным некоммерческим организациям</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06</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10000 84200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600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45,50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45,50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Образование</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47621,03</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43226,40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Дополнительное образование детей</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47264,63</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42870,00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Муниципальная программа "Развитие культуры Слободского района"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03000 00000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28173,73</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23779,10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4"/>
              </w:rPr>
            </w:pPr>
            <w:r w:rsidRPr="00767BBF">
              <w:rPr>
                <w:b/>
                <w:bCs/>
                <w:i/>
                <w:iCs/>
                <w:sz w:val="12"/>
                <w:szCs w:val="14"/>
              </w:rPr>
              <w:t>Подпрограмма "Дополнительное образование детей в детских музыкальных школах, школах искусств Слободского района"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03300 00000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23779,10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23779,10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Финансовое обеспечение деятельности муниципальных учреждений</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03300 82000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23779,10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23779,10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Организации дополнительного образования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03300 82030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23779,10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23779,10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Расходы за счет средств областного бюджета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03300 8203А</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9575,50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9575,50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03300 8203А</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9560,10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9560,10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Иные бюджетные ассигнования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03300 8203А</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800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15,40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15,40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 xml:space="preserve">Расходы по </w:t>
            </w:r>
            <w:proofErr w:type="spellStart"/>
            <w:r w:rsidRPr="00767BBF">
              <w:rPr>
                <w:sz w:val="12"/>
                <w:szCs w:val="14"/>
              </w:rPr>
              <w:t>софинансированию</w:t>
            </w:r>
            <w:proofErr w:type="spellEnd"/>
            <w:r w:rsidRPr="00767BBF">
              <w:rPr>
                <w:sz w:val="12"/>
                <w:szCs w:val="14"/>
              </w:rPr>
              <w:t xml:space="preserve"> за счет средств местного бюджета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03300 8203Б</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3,90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3,90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lastRenderedPageBreak/>
              <w:t>Иные бюджетные ассигнования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03300 8203Б</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800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3,90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3,90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Организации дополнительного образования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03300 82030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14199,70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14199,70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03300 82030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12843,90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12843,90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03300 82030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1355,80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1355,80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Мероприятия не вошедшие в подпрограммы</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03Я00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4394,63</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767BBF" w:rsidRPr="00767BBF" w:rsidRDefault="00767BBF" w:rsidP="00767BBF">
            <w:pPr>
              <w:widowControl/>
              <w:autoSpaceDE/>
              <w:autoSpaceDN/>
              <w:adjustRightInd/>
              <w:rPr>
                <w:color w:val="000000"/>
                <w:sz w:val="12"/>
                <w:szCs w:val="14"/>
              </w:rPr>
            </w:pPr>
            <w:r w:rsidRPr="00767BBF">
              <w:rPr>
                <w:color w:val="000000"/>
                <w:sz w:val="12"/>
                <w:szCs w:val="14"/>
              </w:rPr>
              <w:t>Федеральный проект "Культурная среда"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03ЯA1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4394,63</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767BBF" w:rsidRPr="00767BBF" w:rsidRDefault="00767BBF" w:rsidP="00767BBF">
            <w:pPr>
              <w:widowControl/>
              <w:autoSpaceDE/>
              <w:autoSpaceDN/>
              <w:adjustRightInd/>
              <w:rPr>
                <w:color w:val="000000"/>
                <w:sz w:val="12"/>
                <w:szCs w:val="14"/>
              </w:rPr>
            </w:pPr>
            <w:r w:rsidRPr="00767BBF">
              <w:rPr>
                <w:color w:val="000000"/>
                <w:sz w:val="12"/>
                <w:szCs w:val="14"/>
              </w:rPr>
              <w:t>Государственная поддержка отрасли культуры</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03ЯА1 55190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4394,63</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03ЯА1 55190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4394,63</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Муниципальная программа "Развитие физической культуры и спорта Слободского района"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05000 00000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19090,90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19090,90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4"/>
              </w:rPr>
            </w:pPr>
            <w:r w:rsidRPr="00767BBF">
              <w:rPr>
                <w:b/>
                <w:bCs/>
                <w:i/>
                <w:iCs/>
                <w:sz w:val="12"/>
                <w:szCs w:val="14"/>
              </w:rPr>
              <w:t>Подпрограмма "Развитие детско-юношеского спорта в Слободском районе"</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05100 00000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19090,90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19090,90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Финансовое обеспечение деятельности муниципальных учреждений</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05100 82000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19090,90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19090,90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Организации дополнительного образования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05100 82030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19039,70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19039,70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Предоставление субсидий бюджетным, автономным учреждениям и иным некоммерческим организациям</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05100 82030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600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19039,70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19039,70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Расходы за счет средств областного бюджета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05100 8203А</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41,00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41,00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Предоставление субсидий бюджетным, автономным учреждениям и иным некоммерческим организациям</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05100 8203А</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600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41,00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41,00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 xml:space="preserve">Расходы по </w:t>
            </w:r>
            <w:proofErr w:type="spellStart"/>
            <w:r w:rsidRPr="00767BBF">
              <w:rPr>
                <w:sz w:val="12"/>
                <w:szCs w:val="14"/>
              </w:rPr>
              <w:t>софинансированию</w:t>
            </w:r>
            <w:proofErr w:type="spellEnd"/>
            <w:r w:rsidRPr="00767BBF">
              <w:rPr>
                <w:sz w:val="12"/>
                <w:szCs w:val="14"/>
              </w:rPr>
              <w:t xml:space="preserve"> за счет средств местного бюджета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05100 8203Б</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10,20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10,20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Предоставление субсидий бюджетным, автономным учреждениям и иным некоммерческим организациям</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05100 8203Б</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600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10,20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10,20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Молодежная политика и оздоровление детей</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07</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240,00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240,00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Муниципальная программа "Повышение эффективности реализации молодежной политики и организация отдыха и оздоровления детей и молодежи"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07</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02000 00000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200,00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200,00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4"/>
              </w:rPr>
            </w:pPr>
            <w:r w:rsidRPr="00767BBF">
              <w:rPr>
                <w:b/>
                <w:bCs/>
                <w:i/>
                <w:iCs/>
                <w:sz w:val="12"/>
                <w:szCs w:val="14"/>
              </w:rPr>
              <w:t>Подпрограмма "Молодежь Слободского района"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07</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02100 00000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200,00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200,00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Мероприятия в установленной сфере деятельности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07</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02100 84000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200,00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200,00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Мероприятия в сфере молодежной политики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02100 84050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02100 84050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Муниципальная программа "Обеспечение безопасности и жизнедеятельности населения Слободского района"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07</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07000 00000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40,00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40,00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4"/>
              </w:rPr>
            </w:pPr>
            <w:r w:rsidRPr="00767BBF">
              <w:rPr>
                <w:b/>
                <w:bCs/>
                <w:i/>
                <w:iCs/>
                <w:sz w:val="12"/>
                <w:szCs w:val="14"/>
              </w:rPr>
              <w:t>Подпрограмма "Профилактика правонарушений и борьба с преступностью в Слободском районе"</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07</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07100 00000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20,00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20,00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Мероприятия в установленной сфере деятельности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07</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07100 84000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20,00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20,00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Мероприятия в сфере молодежной политики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07100 84050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07100 84050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Мероприятия, не вошедшие в подпрограммы</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07</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07Я00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20,00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20,00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Мероприятия в установленной сфере деятельности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07</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07Я00 84000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20,00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20,00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Антинаркотические мероприятия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07Я00 84030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07Я00 84030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Другие вопросы в области образования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09</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116,40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116,40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4"/>
              </w:rPr>
            </w:pPr>
            <w:r w:rsidRPr="00767BBF">
              <w:rPr>
                <w:b/>
                <w:bCs/>
                <w:i/>
                <w:iCs/>
                <w:sz w:val="12"/>
                <w:szCs w:val="14"/>
              </w:rPr>
              <w:t>Подпрограмма "Организация отдыха и оздоровления детей и молодежи в Слободском районе"</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09</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02200 00000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116,40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116,40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proofErr w:type="spellStart"/>
            <w:r w:rsidRPr="00767BBF">
              <w:rPr>
                <w:i/>
                <w:iCs/>
                <w:sz w:val="12"/>
                <w:szCs w:val="14"/>
              </w:rPr>
              <w:t>Софинансирование</w:t>
            </w:r>
            <w:proofErr w:type="spellEnd"/>
            <w:r w:rsidRPr="00767BBF">
              <w:rPr>
                <w:i/>
                <w:iCs/>
                <w:sz w:val="12"/>
                <w:szCs w:val="14"/>
              </w:rPr>
              <w:t xml:space="preserve"> расходных обязательств, возникающих при выполнении полномочий органов местного самоуправления по вопросам местного значения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09</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02200 15000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115,20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115,20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 xml:space="preserve">Оплата стоимости питания детей в лагерях, организованных муниципальными учреждениями, осуществляющими организацию отдыха и оздоровления детей в каникулярное время, с дневным пребыванием </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09</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02200 15060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115,20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115,20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Предоставление субсидий бюджетным, автономным учреждениям и иным некоммерческим организациям</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09</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 xml:space="preserve">02200 15060 </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600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115,20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115,20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Оплата стоимости питания детей в лагерях, организованных муниципальными учреждениями, осуществляющими организацию отдыха и оздоровления детей в каникулярное время, с дневным пребыванием  за счет средств местного бюджета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09</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02200 S5060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1,20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1,20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Предоставление субсидий бюджетным, автономным учреждениям и иным некоммерческим организациям</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09</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02200 S5060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600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1,20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1,20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Культура, кинематография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51343,60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51342,80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Культура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01</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42008,10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42007,30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Муниципальная программа "Развитие культуры Слободского района"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01</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03000 00000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41988,10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41987,30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4"/>
              </w:rPr>
            </w:pPr>
            <w:proofErr w:type="spellStart"/>
            <w:r w:rsidRPr="00767BBF">
              <w:rPr>
                <w:b/>
                <w:bCs/>
                <w:i/>
                <w:iCs/>
                <w:sz w:val="12"/>
                <w:szCs w:val="14"/>
              </w:rPr>
              <w:t>Подрограмма</w:t>
            </w:r>
            <w:proofErr w:type="spellEnd"/>
            <w:r w:rsidRPr="00767BBF">
              <w:rPr>
                <w:b/>
                <w:bCs/>
                <w:i/>
                <w:iCs/>
                <w:sz w:val="12"/>
                <w:szCs w:val="14"/>
              </w:rPr>
              <w:t xml:space="preserve"> "Организация и поддержка народного творчества Слободского района"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01</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03100 00000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19002,50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19002,50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01</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03100 80000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967,30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969,80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Иные межбюджетные трансферты бюджету муниципального района из  бюджетов поселений  на  осуществление части полномочий по решению вопросов местного значения по созданию условий для организации досуга и обеспечения жителей поселения услугами организаций культуры</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03100 80110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967,30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969,80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Предоставление субсидий бюджетным, автономным учреждениям и иным некоммерческим организациям</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03100 80110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600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967,30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969,80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Финансовое обеспечение деятельности муниципальных учреждений</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01</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03100 82000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18035,20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18032,70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Дома культуры и другие учреждения культуры</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03100 82050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18035,20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18032,70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Дома культуры и другие учреждения культуры</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03100 82050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18035,20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18032,70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Предоставление субсидий бюджетным, автономным учреждениям и иным некоммерческим организациям</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03100 82050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600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18035,20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18032,70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4"/>
              </w:rPr>
            </w:pPr>
            <w:r w:rsidRPr="00767BBF">
              <w:rPr>
                <w:b/>
                <w:bCs/>
                <w:i/>
                <w:iCs/>
                <w:sz w:val="12"/>
                <w:szCs w:val="14"/>
              </w:rPr>
              <w:t>Подпрограмма "Организация библиотечного обслуживания населения Слободского района муниципальными общедоступными библиотеками"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01</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03200 00000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22518,90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22518,90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01</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03200 80000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5090,60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5101,30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Иные межбюджетные трансферты бюджету муниципального района из  бюджетов поселений  на  осуществление части полномочий по решению вопросов местного значения на организацию библиотечного обслуживания населения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03200 80100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5090,60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5101,30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03200 80100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4599,70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4599,70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03200 80100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490,90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501,60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Финансовое обеспечение деятельности муниципальных учреждений</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01</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03200 82000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17428,30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17417,60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Библиотеки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03200 82060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17428,30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17417,60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03200 82060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15171,90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15171,90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03200 82060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2256,40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2245,70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Мероприятия не вошедшие в подпрограммы</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01</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03Я00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466,70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465,90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Поддержка отрасли культуры</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03Я10 L5190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186,70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185,90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03Я10 L5190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186,70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185,90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Мероприятия в установленной сфере деятельности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03Я00 84000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280,00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280,00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lastRenderedPageBreak/>
              <w:t>Мероприятия в сфере культуры</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03Я00 84070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280,00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280,00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03Я00 84070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198,00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198,00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Предоставление субсидий бюджетным, автономным учреждениям и иным некоммерческим организациям</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03Я00 84070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600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82,00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82,00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Муниципальная программа "Содействие развитию институтов гражданского общества и поддержка социально ориентированных некоммерческих организаций"</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01</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06000 00000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20,00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20,00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Мероприятия в установленной сфере деятельности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01</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06000  84000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20,00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20,00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Мероприятия в области социальной политики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01</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06000  84090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20,00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20,00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06000  84090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Другие вопросы в области культуры, кинематографии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04</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9335,50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9335,50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Муниципальная программа "Развитие культуры Слободского района"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04</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03000 00000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9335,50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9335,50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4"/>
              </w:rPr>
            </w:pPr>
            <w:proofErr w:type="spellStart"/>
            <w:r w:rsidRPr="00767BBF">
              <w:rPr>
                <w:b/>
                <w:bCs/>
                <w:i/>
                <w:iCs/>
                <w:sz w:val="12"/>
                <w:szCs w:val="14"/>
              </w:rPr>
              <w:t>Подрограмма</w:t>
            </w:r>
            <w:proofErr w:type="spellEnd"/>
            <w:r w:rsidRPr="00767BBF">
              <w:rPr>
                <w:b/>
                <w:bCs/>
                <w:i/>
                <w:iCs/>
                <w:sz w:val="12"/>
                <w:szCs w:val="14"/>
              </w:rPr>
              <w:t xml:space="preserve"> "Организация и поддержка народного творчества Слободского района"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04</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03100 00000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9335,50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9335,50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Финансовое обеспечение деятельности муниципальных учреждений</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04</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03100 82000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9335,50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9335,50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Учреждения, обеспечивающие оказание услуг муниципальными учреждениями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04</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03100 82080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9335,50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9335,50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04</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03100 82080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9160,00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9160,00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04</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03100 82080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175,50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175,50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Социальная политика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3140,10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3235,20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Социальное обеспечение населения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2609,80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2704,90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Муниципальная программа "Развитие образования в Слободском районе"</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01000 00000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2023,80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2118,90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4"/>
              </w:rPr>
            </w:pPr>
            <w:r w:rsidRPr="00767BBF">
              <w:rPr>
                <w:b/>
                <w:bCs/>
                <w:i/>
                <w:iCs/>
                <w:sz w:val="12"/>
                <w:szCs w:val="14"/>
              </w:rPr>
              <w:t>Подпрограмма "Развитие кадрового потенциала системы образования  Слободского района"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01600 00000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2023,80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2118,90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Финансовое обеспечение расходных обязательств публично-правовых образований, возникающих при выполнении ими переданных государственных полномочий Кировской области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01600 16000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2023,80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2118,90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Возмещение расходов, связанных с предоставлением меры социальной поддержки, установленной абзацем первым части 1 статьи 15 Закона Кировской области "Об образовании в Кировской области", с учетом положений части 3 статьи 17 указанного закона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01600 16140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2023,80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2118,90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01600 16140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1627,50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1701,90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01600 16140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16,30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17,00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Предоставление субсидий бюджетным, автономным учреждениям и иным некоммерческим организациям</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01600 16140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600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380,00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400,00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Муниципальная программа "Развитие культуры Слободского района"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03000 00000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586,00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586,00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4"/>
              </w:rPr>
            </w:pPr>
            <w:r w:rsidRPr="00767BBF">
              <w:rPr>
                <w:b/>
                <w:bCs/>
                <w:i/>
                <w:iCs/>
                <w:sz w:val="12"/>
                <w:szCs w:val="14"/>
              </w:rPr>
              <w:t>Подпрограмма "Развитие кадрового потенциала отрасли культуры в Слободском районе"</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03400 00000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586,00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586,00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Финансовое обеспечение расходных обязательств публично-правовых образований, возникающих при выполнении ими переданных государственных полномочий Кировской области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03400 16000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586,00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586,00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Выплата отдельным категориям специалистов, работающих в муниципальных учреждениях и проживающих в сельских населенных пунктах или поселках городского типа области, частичной компенсации расходов на оплату жилого помещения и коммунальных услуг в виде ежемесячной денежной выплаты</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03400 16120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586,00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586,00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03400 16120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213,40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213,40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Предоставление субсидий бюджетным, автономным учреждениям и иным некоммерческим организациям</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03400 16120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600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372,60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372,60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Другие вопросы в области социальной политики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06</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530,30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530,30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Муниципальная программа "Содействие развитию институтов гражданского общества и поддержка социально ориентированных некоммерческих организаций"</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06</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06000 00000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530,30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530,30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Мероприятия в установленной сфере деятельности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06</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06000 84000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530,30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530,30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Мероприятия в области социальной политики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06</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06000 84090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530,30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530,30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06</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06000 84090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200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2,50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2,50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Предоставление субсидий бюджетным, автономным учреждениям и иным некоммерческим организациям</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06</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06000  84090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600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527,80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527,80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Физическая культура и спорт</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125,20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125,20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Массовый спорт</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02</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125,20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125,20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Муниципальная программа "Развитие физической культуры и спорта Слободского района"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02</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05000 00000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125,20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125,20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Мероприятия в установленной сфере деятельности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02</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05000 84000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125,20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125,20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Мероприятия в сфере физической культуры и спорта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02</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05000 84080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125,20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125,20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02</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05000 84080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90,20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90,20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Предоставление субсидий бюджетным, автономным учреждениям и иным некоммерческим организациям</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901</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02</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05000 84080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600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35,00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35,00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Управление образования Слободского района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483066,25</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486211,65</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Общегосударственные вопросы</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3667,30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3667,30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04</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3667,30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3667,30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Муниципальная программа "Развитие муниципального управления в Слободском районе"</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04</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14000 00000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3667,30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3667,30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4"/>
              </w:rPr>
            </w:pPr>
            <w:r w:rsidRPr="00767BBF">
              <w:rPr>
                <w:b/>
                <w:bCs/>
                <w:i/>
                <w:iCs/>
                <w:sz w:val="12"/>
                <w:szCs w:val="14"/>
              </w:rPr>
              <w:t>Подпрограмма "Повышение эффективности деятельности управления образования Слободского района Кировской области"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04</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14200 00000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3667,30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3667,30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Финансовое обеспечение расходных обязательств публично-правовых образований, возникающих при выполнении ими переданных государственных полномочий Кировской области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04</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14200 16000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2345,00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2345,00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Осуществление деятельности по опеке и попечительству</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04</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14200 16040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2345,00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2345,00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04</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14200 16040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2128,00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2128,00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04</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14200 16040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217,00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217,00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Руководство и управление в сфере установленных функций органов местного самоуправления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04</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14200 81000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1322,30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1322,30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Органы местного самоуправления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04</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14200 81050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1322,30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1322,30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04</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14200 81050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1270,00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1270,00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04</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14200 81050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52,30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52,30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Охрана окружающей среды</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06</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w:t>
            </w:r>
          </w:p>
        </w:tc>
        <w:tc>
          <w:tcPr>
            <w:tcW w:w="1276" w:type="dxa"/>
            <w:tcBorders>
              <w:top w:val="nil"/>
              <w:left w:val="nil"/>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21,50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21,50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Охрана объектов растительного и животного мира и среды их обитания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06</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21,50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21,50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Муниципальная программа "Охрана окружающей среды, воспроизводство и использование природных ресурсов Слободского района"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06</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21,50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21,50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Мероприятия в установленной сфере деятельности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06</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10000 84000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21,50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21,50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Природоохранные мероприятия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06</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10000 84200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21,50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21,50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06</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10000 84200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21,50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21,50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Образование</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445645,35</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447881,85</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lastRenderedPageBreak/>
              <w:t>Дошкольное образование</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01</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165606,30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166395,70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Муниципальная программа "Развитие образования в Слободском районе"</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01</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01000 00000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165606,30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166395,70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4"/>
              </w:rPr>
            </w:pPr>
            <w:r w:rsidRPr="00767BBF">
              <w:rPr>
                <w:b/>
                <w:bCs/>
                <w:i/>
                <w:iCs/>
                <w:sz w:val="12"/>
                <w:szCs w:val="14"/>
              </w:rPr>
              <w:t>Подпрограмма "Развитие дошкольного образования"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01</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01100 00000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165606,30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166395,70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Иные межбюджетные трансферты из областного бюджета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01</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01100 17000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58016,70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58016,70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Реализация прав на получение общедоступного и бесплатного дошкольного образования в муниципальных дошкольных образовательных организациях</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01100 17140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58016,70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58016,70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01100 17140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57115,30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57115,30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01100 17140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901,40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901,40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Финансовое обеспечение деятельности муниципальных учреждений</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01</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01100 82000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107589,60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108379,00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Дошкольные образовательные организации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01100 82010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107589,60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108379,00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Расходы за счет средств областного бюджета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01100 8201А</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25224,00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21667,00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01100 8201А</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23502,00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19945,00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Иные бюджетные ассигнования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01100 8201А</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800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1722,00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1722,00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 xml:space="preserve">Расходы по </w:t>
            </w:r>
            <w:proofErr w:type="spellStart"/>
            <w:r w:rsidRPr="00767BBF">
              <w:rPr>
                <w:sz w:val="12"/>
                <w:szCs w:val="14"/>
              </w:rPr>
              <w:t>софинансированию</w:t>
            </w:r>
            <w:proofErr w:type="spellEnd"/>
            <w:r w:rsidRPr="00767BBF">
              <w:rPr>
                <w:sz w:val="12"/>
                <w:szCs w:val="14"/>
              </w:rPr>
              <w:t xml:space="preserve"> за счет средств местного бюджета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01100 8201Б</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694,00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658,00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01100 8201Б</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263,50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227,50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Иные бюджетные ассигнования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01100 8201Б</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800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430,50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430,50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Дошкольные образовательные организации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01100 82010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81671,60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86054,00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01100 82010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40635,10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44228,10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01100 82010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41036,50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41825,90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Общее образование</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02</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255151,60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256497,10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Муниципальная программа "Развитие образования в Слободском районе"</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02</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01000 00000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254914,90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256260,40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4"/>
              </w:rPr>
            </w:pPr>
            <w:r w:rsidRPr="00767BBF">
              <w:rPr>
                <w:b/>
                <w:bCs/>
                <w:i/>
                <w:iCs/>
                <w:sz w:val="12"/>
                <w:szCs w:val="14"/>
              </w:rPr>
              <w:t>Подпрограмма "Развитие системы общего образования"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02</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01200 00000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254914,90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256260,40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02</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01200 L3040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9592,20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9772,50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02</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01200 L3040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9592,20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9772,50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767BBF" w:rsidRPr="00767BBF" w:rsidRDefault="00767BBF" w:rsidP="00767BBF">
            <w:pPr>
              <w:widowControl/>
              <w:autoSpaceDE/>
              <w:autoSpaceDN/>
              <w:adjustRightInd/>
              <w:rPr>
                <w:color w:val="000000"/>
                <w:sz w:val="12"/>
                <w:szCs w:val="14"/>
              </w:rPr>
            </w:pPr>
            <w:r w:rsidRPr="00767BBF">
              <w:rPr>
                <w:color w:val="000000"/>
                <w:sz w:val="12"/>
                <w:szCs w:val="14"/>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02</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012EВ 51790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2292,50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2292,50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02</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012EВ 51790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2292,50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2292,50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02</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01200 53030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13745,20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13745,20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02</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01200 53030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13745,20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13745,20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Финансовое обеспечение расходных обязательств публично-правовых образований, возникающих при выполнении ими переданных государственных полномочий Кировской области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02</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01200 16000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206,90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206,90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Начисление и выплата компенсации за работу по подготовке государственной итоговой аттестации по образовательным программам основного общего и среднего образования педагогическим работникам муниципальных образовательных организаций, участвующим в проведении указанной государственной итоговой аттестации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02</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01200 16170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206,90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206,90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02</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012000 16170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206,90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206,90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Иные межбюджетные трансферты из областного бюджета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02</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01200 17000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177570,00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177570,00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Реализация прав на получение общедоступного и бесплатного дошкольного, начального общего, основного общего, среднего общего и дополнительного образования в муниципальных общеобразовательных организациях</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02</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01200 17010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177570,00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177570,00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02</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01200 17010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175520,00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175520,00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02</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01200 17010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2050,00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2050,00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Финансовое обеспечение деятельности муниципальных учреждений</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02</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01200 82000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49967,60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52648,30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Общеобразовательные организации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02</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01200 82020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49967,60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52648,30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Расходы за счет средств областного бюджета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02</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01200 8202А</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10584,20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10584,20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02</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01200 8202А</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10000,00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10000,00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Иные бюджетные ассигнования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02</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01200 8202А</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800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584,20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584,20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 xml:space="preserve">Расходы по </w:t>
            </w:r>
            <w:proofErr w:type="spellStart"/>
            <w:r w:rsidRPr="00767BBF">
              <w:rPr>
                <w:sz w:val="12"/>
                <w:szCs w:val="14"/>
              </w:rPr>
              <w:t>софинансированию</w:t>
            </w:r>
            <w:proofErr w:type="spellEnd"/>
            <w:r w:rsidRPr="00767BBF">
              <w:rPr>
                <w:sz w:val="12"/>
                <w:szCs w:val="14"/>
              </w:rPr>
              <w:t xml:space="preserve"> за счет средств местного бюджета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02</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01200 8202Б</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146,00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146,00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Иные бюджетные ассигнования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02</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01200 8202Б</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800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146,00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146,00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Общеобразовательные организации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02</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01200 82020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39237,40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41918,10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02</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01200 82020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3273,00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3273,00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02</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01200 82020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35434,40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38115,10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Иные бюджетные ассигнования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02</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01200 82020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800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530,00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530,00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Мероприятия в установленной сфере деятельности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02</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01200 84000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25,00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25,00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Мероприятия по выявлению и поддержке одаренных детей</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02</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01200 84110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25,00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25,00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02</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01200 84110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Социальное обеспечение и иные выплаты населению</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02</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01200 84110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15,00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15,00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Реализация мероприятий национального проекта "Образование"</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02</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012E0 00000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1515,50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Федеральный проект "Современная школа"</w:t>
            </w:r>
          </w:p>
        </w:tc>
        <w:tc>
          <w:tcPr>
            <w:tcW w:w="991"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903</w:t>
            </w:r>
          </w:p>
        </w:tc>
        <w:tc>
          <w:tcPr>
            <w:tcW w:w="428"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07</w:t>
            </w:r>
          </w:p>
        </w:tc>
        <w:tc>
          <w:tcPr>
            <w:tcW w:w="567"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02</w:t>
            </w:r>
          </w:p>
        </w:tc>
        <w:tc>
          <w:tcPr>
            <w:tcW w:w="1276"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012E1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1515,50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i/>
                <w:iCs/>
                <w:sz w:val="12"/>
                <w:szCs w:val="14"/>
              </w:rPr>
            </w:pPr>
            <w:proofErr w:type="spellStart"/>
            <w:r w:rsidRPr="00767BBF">
              <w:rPr>
                <w:i/>
                <w:iCs/>
                <w:sz w:val="12"/>
                <w:szCs w:val="14"/>
              </w:rPr>
              <w:t>Софинансирование</w:t>
            </w:r>
            <w:proofErr w:type="spellEnd"/>
            <w:r w:rsidRPr="00767BBF">
              <w:rPr>
                <w:i/>
                <w:iCs/>
                <w:sz w:val="12"/>
                <w:szCs w:val="14"/>
              </w:rPr>
              <w:t xml:space="preserve"> расходных обязательств, возникающих при выполнении полномочий органов местного самоуправления по вопросам местного значения</w:t>
            </w:r>
          </w:p>
        </w:tc>
        <w:tc>
          <w:tcPr>
            <w:tcW w:w="991"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903</w:t>
            </w:r>
          </w:p>
        </w:tc>
        <w:tc>
          <w:tcPr>
            <w:tcW w:w="428"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07</w:t>
            </w:r>
          </w:p>
        </w:tc>
        <w:tc>
          <w:tcPr>
            <w:tcW w:w="567"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02</w:t>
            </w:r>
          </w:p>
        </w:tc>
        <w:tc>
          <w:tcPr>
            <w:tcW w:w="1276"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012E1 15000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1500,00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sz w:val="12"/>
                <w:szCs w:val="14"/>
              </w:rPr>
            </w:pPr>
            <w:r w:rsidRPr="00767BBF">
              <w:rPr>
                <w:sz w:val="12"/>
                <w:szCs w:val="14"/>
              </w:rPr>
              <w:t>Реализация мероприятий по подготовке образовательного пространства в муниципальных общеобразовательных организациях, на базе которых создаются центры образования естественно-научной и технологической направленности "Точка роста"</w:t>
            </w:r>
          </w:p>
        </w:tc>
        <w:tc>
          <w:tcPr>
            <w:tcW w:w="991"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02</w:t>
            </w:r>
          </w:p>
        </w:tc>
        <w:tc>
          <w:tcPr>
            <w:tcW w:w="1276"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012E1 1546Г</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1500,00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02</w:t>
            </w:r>
          </w:p>
        </w:tc>
        <w:tc>
          <w:tcPr>
            <w:tcW w:w="1276"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012E1 1546Г</w:t>
            </w:r>
          </w:p>
        </w:tc>
        <w:tc>
          <w:tcPr>
            <w:tcW w:w="709" w:type="dxa"/>
            <w:gridSpan w:val="2"/>
            <w:tcBorders>
              <w:top w:val="nil"/>
              <w:left w:val="nil"/>
              <w:bottom w:val="single" w:sz="4" w:space="0" w:color="auto"/>
              <w:right w:val="nil"/>
            </w:tcBorders>
            <w:shd w:val="clear" w:color="auto" w:fill="auto"/>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1500,00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767BBF" w:rsidRPr="00767BBF" w:rsidRDefault="00767BBF" w:rsidP="00767BBF">
            <w:pPr>
              <w:widowControl/>
              <w:autoSpaceDE/>
              <w:autoSpaceDN/>
              <w:adjustRightInd/>
              <w:rPr>
                <w:sz w:val="12"/>
                <w:szCs w:val="14"/>
              </w:rPr>
            </w:pPr>
            <w:r w:rsidRPr="00767BBF">
              <w:rPr>
                <w:sz w:val="12"/>
                <w:szCs w:val="14"/>
              </w:rPr>
              <w:t>Реализация мероприятий по подготовке образовательного пространства в муниципальных общеобразовательных организациях, на базе которых создаются центры образования естественно-научной и технологической направленности "Точка роста" за счет средств местного бюджета</w:t>
            </w:r>
          </w:p>
        </w:tc>
        <w:tc>
          <w:tcPr>
            <w:tcW w:w="991"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02</w:t>
            </w:r>
          </w:p>
        </w:tc>
        <w:tc>
          <w:tcPr>
            <w:tcW w:w="1276" w:type="dxa"/>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012E1 S546Г</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15,50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02</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012E1 S546Г</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15,50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 xml:space="preserve">Муниципальная программа "Содействие развитию </w:t>
            </w:r>
            <w:proofErr w:type="spellStart"/>
            <w:r w:rsidRPr="00767BBF">
              <w:rPr>
                <w:b/>
                <w:bCs/>
                <w:sz w:val="12"/>
                <w:szCs w:val="14"/>
              </w:rPr>
              <w:t>иснститутов</w:t>
            </w:r>
            <w:proofErr w:type="spellEnd"/>
            <w:r w:rsidRPr="00767BBF">
              <w:rPr>
                <w:b/>
                <w:bCs/>
                <w:sz w:val="12"/>
                <w:szCs w:val="14"/>
              </w:rPr>
              <w:t xml:space="preserve"> гражданского общества и поддержка социально ориентированных некоммерческих организаций"</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02</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06000 00000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lastRenderedPageBreak/>
              <w:t>Мероприятия не вошедшие в подпрограммы</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02</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06Я00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Реализация мероприятий по проведению Великорецкого крестного хода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02</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06Я00 17110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02</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06Я00 17110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Муниципальная программа "Обеспечение безопасности и жизнедеятельности населения Слободского района"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02</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07000 00000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226,70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226,70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4"/>
              </w:rPr>
            </w:pPr>
            <w:r w:rsidRPr="00767BBF">
              <w:rPr>
                <w:b/>
                <w:bCs/>
                <w:i/>
                <w:iCs/>
                <w:sz w:val="12"/>
                <w:szCs w:val="14"/>
              </w:rPr>
              <w:t>Подпрограмма "Профилактика правонарушений и борьба с преступностью в Слободском районе"</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02</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07100 00000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226,70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226,70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Мероприятия в установленной сфере деятельности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02</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07100 84000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226,70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226,70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Мероприятия по организации трудоустройства подростков</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02</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07100 84130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226,70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226,70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обеспечения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02</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07100 84130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226,70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226,70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Дополнительное образование детей</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7016,60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7071,30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Муниципальная программа "Развитие образования в Слободском районе"</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01000 00000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7016,60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7071,30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4"/>
              </w:rPr>
            </w:pPr>
            <w:r w:rsidRPr="00767BBF">
              <w:rPr>
                <w:b/>
                <w:bCs/>
                <w:i/>
                <w:iCs/>
                <w:sz w:val="12"/>
                <w:szCs w:val="14"/>
              </w:rPr>
              <w:t>Подпрограмма "Развитие системы дополнительного образования детей"</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01300 00000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7016,60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7071,30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Финансовое обеспечение деятельности муниципальных учреждений</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01300 82000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5920,40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5920,40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Организации дополнительного образования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01300 82030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5920,40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5920,40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01300 82030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5411,80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5411,80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01300 82030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508,60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508,60</w:t>
            </w:r>
          </w:p>
        </w:tc>
      </w:tr>
      <w:tr w:rsidR="00767BBF" w:rsidRPr="00767BBF" w:rsidTr="00767BBF">
        <w:trPr>
          <w:gridAfter w:val="5"/>
          <w:wAfter w:w="2903" w:type="dxa"/>
          <w:trHeight w:val="20"/>
        </w:trPr>
        <w:tc>
          <w:tcPr>
            <w:tcW w:w="426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Персонифицированное финансирование дополнительного образования детей</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0130082040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1096,20</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1150,90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Предоставление субсидий бюджетным, автономным учреждениям и иным некоммерческим организациям</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01300 82040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600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1096,20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1150,90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Другие вопросы в области образования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09</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17870,9</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17917,8</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Муниципальная программа "Развитие образования в Слободском районе"</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09</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01000 00000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15883,60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15883,60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4"/>
              </w:rPr>
            </w:pPr>
            <w:r w:rsidRPr="00767BBF">
              <w:rPr>
                <w:b/>
                <w:bCs/>
                <w:i/>
                <w:iCs/>
                <w:sz w:val="12"/>
                <w:szCs w:val="14"/>
              </w:rPr>
              <w:t>Подпрограмма "Развитие дошкольного образования"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09</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01100 00000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39,00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39,00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Финансовое обеспечение расходных обязательств публично-правовых образований, возникающих при выполнении ими переданных государственных полномочий Кировской области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09</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01100 16000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39,00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39,00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Начисление и выплата компенсации платы, взимаемой с родителей (законных представителей) за присмотр и уход за детьми в образовательных организациях, реализующих образовательную программу дошкольного образования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09</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01100 16130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39,00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39,00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09</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01100 16130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39,00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39,00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4"/>
              </w:rPr>
            </w:pPr>
            <w:r w:rsidRPr="00767BBF">
              <w:rPr>
                <w:b/>
                <w:bCs/>
                <w:i/>
                <w:iCs/>
                <w:sz w:val="12"/>
                <w:szCs w:val="14"/>
              </w:rPr>
              <w:t>Подпрограмма "Организация деятельности МКУ РМК Слободского района"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09</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01400 00000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3006,30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3006,30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 xml:space="preserve">Финансовое обеспечение деятельности </w:t>
            </w:r>
            <w:proofErr w:type="spellStart"/>
            <w:r w:rsidRPr="00767BBF">
              <w:rPr>
                <w:i/>
                <w:iCs/>
                <w:sz w:val="12"/>
                <w:szCs w:val="14"/>
              </w:rPr>
              <w:t>муниципалных</w:t>
            </w:r>
            <w:proofErr w:type="spellEnd"/>
            <w:r w:rsidRPr="00767BBF">
              <w:rPr>
                <w:i/>
                <w:iCs/>
                <w:sz w:val="12"/>
                <w:szCs w:val="14"/>
              </w:rPr>
              <w:t xml:space="preserve"> учреждений</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09</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01400 82000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3006,30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3006,30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Учебно-методические кабинеты, централизованные бухгалтерии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09</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01400 82040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3006,30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3006,30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09</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01400 82040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2794,30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2794,30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09</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01400 82040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212,00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212,00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4"/>
              </w:rPr>
            </w:pPr>
            <w:r w:rsidRPr="00767BBF">
              <w:rPr>
                <w:b/>
                <w:bCs/>
                <w:i/>
                <w:iCs/>
                <w:sz w:val="12"/>
                <w:szCs w:val="14"/>
              </w:rPr>
              <w:t>Подпрограмма "Организация деятельности МКУ ЦБ управления образования Слободского района"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09</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01500 00000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12838,30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12838,30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Финансовое обеспечение деятельности муниципальных учреждений</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09</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01500 82000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12838,30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12838,30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Учебно-методические кабинеты, централизованные бухгалтерии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09</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01500 82040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12838,30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12838,30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09</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01500 82040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12359,30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12359,30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09</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01500 82040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479,00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479,00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proofErr w:type="spellStart"/>
            <w:r w:rsidRPr="00767BBF">
              <w:rPr>
                <w:b/>
                <w:bCs/>
                <w:sz w:val="12"/>
                <w:szCs w:val="14"/>
              </w:rPr>
              <w:t>Муниципальнвя</w:t>
            </w:r>
            <w:proofErr w:type="spellEnd"/>
            <w:r w:rsidRPr="00767BBF">
              <w:rPr>
                <w:b/>
                <w:bCs/>
                <w:sz w:val="12"/>
                <w:szCs w:val="14"/>
              </w:rPr>
              <w:t xml:space="preserve"> программа "Повышение эффективности реализации молодежной политики и организация отдыха и оздоровления детей и молодежи"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09</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02000 00000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1883,25</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1930,15</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4"/>
              </w:rPr>
            </w:pPr>
            <w:r w:rsidRPr="00767BBF">
              <w:rPr>
                <w:b/>
                <w:bCs/>
                <w:i/>
                <w:iCs/>
                <w:sz w:val="12"/>
                <w:szCs w:val="14"/>
              </w:rPr>
              <w:t>Подпрограмма "Организация отдыха и оздоровления детей и молодежи в Слободском районе"</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09</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02200 00000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1883,25</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1930,15</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proofErr w:type="spellStart"/>
            <w:r w:rsidRPr="00767BBF">
              <w:rPr>
                <w:i/>
                <w:iCs/>
                <w:sz w:val="12"/>
                <w:szCs w:val="14"/>
              </w:rPr>
              <w:t>Софинансирование</w:t>
            </w:r>
            <w:proofErr w:type="spellEnd"/>
            <w:r w:rsidRPr="00767BBF">
              <w:rPr>
                <w:i/>
                <w:iCs/>
                <w:sz w:val="12"/>
                <w:szCs w:val="14"/>
              </w:rPr>
              <w:t xml:space="preserve"> расходных обязательств, возникающих при выполнении полномочий органов местного самоуправления по вопросам местного значения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09</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02200 15000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935,15</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935,15</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Оплата стоимости питания детей в оздоровительных учреждениях с дневным пребыванием детей</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09</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02200 15060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935,15</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935,15</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09</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02200 15060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935,15</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935,15</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Оплата стоимости питания детей в оздоровительных учреждениях с дневным пребыванием детей за счет средств местного бюджета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09</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02200 S5060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948,10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995,00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09</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02200 S5060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948,10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995,00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Муниципальная программа "Обеспечение безопасности и жизнедеятельности населения Слободского района"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09</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07000 00000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104,00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104,00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4"/>
              </w:rPr>
            </w:pPr>
            <w:r w:rsidRPr="00767BBF">
              <w:rPr>
                <w:b/>
                <w:bCs/>
                <w:i/>
                <w:iCs/>
                <w:sz w:val="12"/>
                <w:szCs w:val="14"/>
              </w:rPr>
              <w:t>Подпрограмма "Профилактика правонарушений и борьба с преступностью в Слободском районе"</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09</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07100 00000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104,00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104,00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Мероприятия в установленной сфере деятельности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09</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07100 84000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104,00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104,00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Мероприятия по оздоровлению детей и молодежи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09</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07100 84060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104,00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104,00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09</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07100 84060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104,00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104,00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Социальная политика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33732,10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34641,00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Социальное обеспечение населения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21504,30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22413,20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Муниципальная программа "Развитие образования в Слободском районе"</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01000 00000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21504,30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22413,20</w:t>
            </w:r>
          </w:p>
        </w:tc>
      </w:tr>
      <w:tr w:rsidR="00767BBF" w:rsidRPr="00767BBF" w:rsidTr="00767BBF">
        <w:trPr>
          <w:gridAfter w:val="5"/>
          <w:wAfter w:w="2903" w:type="dxa"/>
          <w:trHeight w:val="20"/>
        </w:trPr>
        <w:tc>
          <w:tcPr>
            <w:tcW w:w="426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4"/>
              </w:rPr>
            </w:pPr>
            <w:r w:rsidRPr="00767BBF">
              <w:rPr>
                <w:b/>
                <w:bCs/>
                <w:i/>
                <w:iCs/>
                <w:sz w:val="12"/>
                <w:szCs w:val="14"/>
              </w:rPr>
              <w:t>Подпрограмма "Развитие дошкольного образования"</w:t>
            </w:r>
          </w:p>
        </w:tc>
        <w:tc>
          <w:tcPr>
            <w:tcW w:w="991" w:type="dxa"/>
            <w:tcBorders>
              <w:top w:val="single" w:sz="4" w:space="0" w:color="auto"/>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903</w:t>
            </w:r>
          </w:p>
        </w:tc>
        <w:tc>
          <w:tcPr>
            <w:tcW w:w="428" w:type="dxa"/>
            <w:tcBorders>
              <w:top w:val="single" w:sz="4" w:space="0" w:color="auto"/>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10</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03</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01100 00000</w:t>
            </w:r>
          </w:p>
        </w:tc>
        <w:tc>
          <w:tcPr>
            <w:tcW w:w="709"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228,80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228,80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Финансовое обеспечение деятельности муниципальных учреждений</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01100 82000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228,80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228,80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Дошкольные образовательные организации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01100 82010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228,80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228,80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01100 82010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228,80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228,80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4"/>
              </w:rPr>
            </w:pPr>
            <w:r w:rsidRPr="00767BBF">
              <w:rPr>
                <w:b/>
                <w:bCs/>
                <w:i/>
                <w:iCs/>
                <w:sz w:val="12"/>
                <w:szCs w:val="14"/>
              </w:rPr>
              <w:t>Подпрограмма "Развитие системы общего образования"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01200 00000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1943,30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1943,30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Финансовое обеспечение деятельности муниципальных учреждений</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01200 82000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1015,70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1015,70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Общеобразовательные организации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01200 82020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1015,70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1015,70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01200 82020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1015,70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1015,70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Мероприятия в установленной сфере деятельности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01200 84000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927,60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927,60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Мероприятия по организации здорового питания учащихся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01200 84100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927,60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927,60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01200 84100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927,60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927,60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4"/>
              </w:rPr>
            </w:pPr>
            <w:r w:rsidRPr="00767BBF">
              <w:rPr>
                <w:b/>
                <w:bCs/>
                <w:i/>
                <w:iCs/>
                <w:sz w:val="12"/>
                <w:szCs w:val="14"/>
              </w:rPr>
              <w:t>Подпрограмма "Развитие кадрового потенциала системы образования  Слободского района"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01600 00000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19332,20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20241,10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Финансовое обеспечение расходных обязательств публично-правовых образований, возникающих при выполнении ими переданных государственных полномочий Кировской области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01600 16000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19332,20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20241,10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Возмещение расходов, связанных с предоставлением меры социальной поддержки, установленной абзацем первым части 1 статьи 15 Закона Кировской области "Об образовании в Кировской области", с учетом положений части 3 статьи 17 указанного закона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01600 16140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19332,20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20241,10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01600 16140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19140,80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20040,70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01600 16140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191,40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200,40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Охрана семьи и детства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04</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12227,80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12227,80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Муниципальная программа "Развитие образования в Слободском районе"</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04</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01000 00000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12227,80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12227,80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4"/>
              </w:rPr>
            </w:pPr>
            <w:r w:rsidRPr="00767BBF">
              <w:rPr>
                <w:b/>
                <w:bCs/>
                <w:i/>
                <w:iCs/>
                <w:sz w:val="12"/>
                <w:szCs w:val="14"/>
              </w:rPr>
              <w:t>Подпрограмма "Развитие дошкольного образования"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04</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01100 00000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1791,80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1791,80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 xml:space="preserve">Финансовое обеспечение расходных обязательств публично-правовых </w:t>
            </w:r>
            <w:r w:rsidRPr="00767BBF">
              <w:rPr>
                <w:i/>
                <w:iCs/>
                <w:sz w:val="12"/>
                <w:szCs w:val="14"/>
              </w:rPr>
              <w:lastRenderedPageBreak/>
              <w:t>образований, возникающих при выполнении ими переданных государственных полномочий Кировской области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lastRenderedPageBreak/>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04</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01100 16000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1791,80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1791,80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lastRenderedPageBreak/>
              <w:t>Начисление и выплата компенсации платы, взимаемой с родителей (законных представителей) за присмотр и уход за детьми в образовательных организациях, реализующих образовательную программу дошкольного образования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04</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01100 16130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1791,80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1791,80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04</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01100 16130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14,30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14,30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Социальное обеспечение и иные выплаты населению</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04</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01100 16130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1777,50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1777,50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4"/>
              </w:rPr>
            </w:pPr>
            <w:r w:rsidRPr="00767BBF">
              <w:rPr>
                <w:b/>
                <w:bCs/>
                <w:i/>
                <w:iCs/>
                <w:sz w:val="12"/>
                <w:szCs w:val="14"/>
              </w:rPr>
              <w:t>Подпрограмма "Социализация детей-сирот, детей, оставшихся без попечения родителей"</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04</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01700 00000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10436,00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10436,00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Финансовое обеспечение расходных обязательств публично-правовых образований, возникающих при выполнении ими переданных государственных полномочий Кировской области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04</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01700 16000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10436,00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10436,00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Назначение и выплата ежемесячных денежных выплат на детей-сирот  и детей, оставшихся без попечения родителей, находящихся под опекой (попечительством), в приемной семье, и  начисление и выплата ежемесячного вознаграждения, причитающегося приемным родителям</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04</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01700 16080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10436,00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10436,00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04</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01700 16080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203,00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203,00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Социальное обеспечение и иные выплаты населению</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903</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04</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01700 16080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10233,00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10233,00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Финансовое управление Слободского района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912</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86754,11</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95715,31</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Общегосударственные вопросы</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912</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19753,00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29058,50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912</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04</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11210,40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11210,40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Муниципальная программа "Развитие муниципального управления в Слободском районе"</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912</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04</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14000 00000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11210,40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11210,40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4"/>
              </w:rPr>
            </w:pPr>
            <w:r w:rsidRPr="00767BBF">
              <w:rPr>
                <w:b/>
                <w:bCs/>
                <w:i/>
                <w:iCs/>
                <w:sz w:val="12"/>
                <w:szCs w:val="14"/>
              </w:rPr>
              <w:t>Подпрограмма "Организация управления муниципальными финансами Слободского района"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912</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04</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14400 00000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11210,40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11210,40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Руководство и управление в сфере установленных функций органов местного самоуправления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912</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04</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14400 81000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11210,40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11210,40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Органы местного самоуправления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912</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04</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14400 81050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11210,40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11210,40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Органы местного самоуправления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912</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04</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14400 81050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11210,40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11210,40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912</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04</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14400 81050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10845,60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10845,60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912</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04</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14400 81050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364,80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364,80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Другие общегосударственные вопросы</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912</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8542,60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17848,10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Муниципальная программа "Развитие муниципального управления в Слободском районе"</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912</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14000 00000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30,00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30,00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Руководство и управление в сфере установленных функций органов местного самоуправления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912</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14400 81000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30,00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30,00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Органы местного самоуправления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912</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14400 81050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912</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14400 81050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Муниципальная программа "Совершенствование межбюджетных отношений в Слободском районе Кировской области"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912</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15000 00000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8481,60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17787,10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Условно утверждаемые расходы</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912</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15000 99990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8481,60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17787,10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Иные бюджетные ассигнования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912</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15000 99990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800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8481,60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17787,10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Муниципальная программа "Информатизация муниципального образования Слободской муниципальный район Кировской области" на 2020-2025 годы"</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912</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18000 00000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31,00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31,00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Мероприятия в установленной сфере деятельности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912</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18000 84000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31,00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31,00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Другие общегосударственные вопросы</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912</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18000 84210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31,00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31,00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912</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18000 84210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31,00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31,00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Образование</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912</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00000 00000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nil"/>
              <w:bottom w:val="nil"/>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49,11</w:t>
            </w:r>
          </w:p>
        </w:tc>
        <w:tc>
          <w:tcPr>
            <w:tcW w:w="992" w:type="dxa"/>
            <w:tcBorders>
              <w:top w:val="nil"/>
              <w:left w:val="nil"/>
              <w:bottom w:val="nil"/>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49,11</w:t>
            </w:r>
          </w:p>
        </w:tc>
      </w:tr>
      <w:tr w:rsidR="00767BBF" w:rsidRPr="00767BBF" w:rsidTr="00767BBF">
        <w:trPr>
          <w:gridAfter w:val="5"/>
          <w:wAfter w:w="2903" w:type="dxa"/>
          <w:trHeight w:val="20"/>
        </w:trPr>
        <w:tc>
          <w:tcPr>
            <w:tcW w:w="4266"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color w:val="000000"/>
                <w:sz w:val="12"/>
                <w:szCs w:val="14"/>
              </w:rPr>
            </w:pPr>
            <w:r w:rsidRPr="00767BBF">
              <w:rPr>
                <w:b/>
                <w:bCs/>
                <w:color w:val="000000"/>
                <w:sz w:val="12"/>
                <w:szCs w:val="14"/>
              </w:rPr>
              <w:t>Профессиональная подготовка, переподготовка и повышение квалификации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912</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05</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 xml:space="preserve">00000 00000 </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single" w:sz="4" w:space="0" w:color="auto"/>
              <w:left w:val="nil"/>
              <w:bottom w:val="nil"/>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49,11</w:t>
            </w:r>
          </w:p>
        </w:tc>
        <w:tc>
          <w:tcPr>
            <w:tcW w:w="992" w:type="dxa"/>
            <w:tcBorders>
              <w:top w:val="single" w:sz="4" w:space="0" w:color="auto"/>
              <w:left w:val="nil"/>
              <w:bottom w:val="nil"/>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49,11</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Муниципальная программа "Развитие муниципального управления в Слободском районе"</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912</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05</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14000 00000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single" w:sz="4" w:space="0" w:color="auto"/>
              <w:left w:val="nil"/>
              <w:bottom w:val="nil"/>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49,11</w:t>
            </w:r>
          </w:p>
        </w:tc>
        <w:tc>
          <w:tcPr>
            <w:tcW w:w="992" w:type="dxa"/>
            <w:tcBorders>
              <w:top w:val="single" w:sz="4" w:space="0" w:color="auto"/>
              <w:left w:val="nil"/>
              <w:bottom w:val="nil"/>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49,11</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4"/>
              </w:rPr>
            </w:pPr>
            <w:r w:rsidRPr="00767BBF">
              <w:rPr>
                <w:b/>
                <w:bCs/>
                <w:i/>
                <w:iCs/>
                <w:sz w:val="12"/>
                <w:szCs w:val="14"/>
              </w:rPr>
              <w:t>Подпрограмма "Организация управления муниципальными финансами Слободского района"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912</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05</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14400 00000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000</w:t>
            </w:r>
          </w:p>
        </w:tc>
        <w:tc>
          <w:tcPr>
            <w:tcW w:w="992" w:type="dxa"/>
            <w:gridSpan w:val="3"/>
            <w:tcBorders>
              <w:top w:val="single" w:sz="4" w:space="0" w:color="auto"/>
              <w:left w:val="nil"/>
              <w:bottom w:val="nil"/>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49,11</w:t>
            </w:r>
          </w:p>
        </w:tc>
        <w:tc>
          <w:tcPr>
            <w:tcW w:w="992" w:type="dxa"/>
            <w:tcBorders>
              <w:top w:val="single" w:sz="4" w:space="0" w:color="auto"/>
              <w:left w:val="nil"/>
              <w:bottom w:val="nil"/>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49,11</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Руководство и управление в сфере установленных функций органов местного самоуправления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912</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05</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14400 81000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single" w:sz="4" w:space="0" w:color="auto"/>
              <w:left w:val="nil"/>
              <w:bottom w:val="nil"/>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33,50</w:t>
            </w:r>
          </w:p>
        </w:tc>
        <w:tc>
          <w:tcPr>
            <w:tcW w:w="992" w:type="dxa"/>
            <w:tcBorders>
              <w:top w:val="single" w:sz="4" w:space="0" w:color="auto"/>
              <w:left w:val="nil"/>
              <w:bottom w:val="nil"/>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33,50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Органы местного самоуправления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912</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05</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14400 81050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single" w:sz="4" w:space="0" w:color="auto"/>
              <w:left w:val="nil"/>
              <w:bottom w:val="nil"/>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33,50</w:t>
            </w:r>
          </w:p>
        </w:tc>
        <w:tc>
          <w:tcPr>
            <w:tcW w:w="992" w:type="dxa"/>
            <w:tcBorders>
              <w:top w:val="single" w:sz="4" w:space="0" w:color="auto"/>
              <w:left w:val="nil"/>
              <w:bottom w:val="nil"/>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33,50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912</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05</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14400 81050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single" w:sz="4" w:space="0" w:color="auto"/>
              <w:left w:val="single" w:sz="4" w:space="0" w:color="auto"/>
              <w:bottom w:val="nil"/>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33,50</w:t>
            </w:r>
          </w:p>
        </w:tc>
        <w:tc>
          <w:tcPr>
            <w:tcW w:w="992" w:type="dxa"/>
            <w:tcBorders>
              <w:top w:val="single" w:sz="4" w:space="0" w:color="auto"/>
              <w:left w:val="nil"/>
              <w:bottom w:val="nil"/>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33,50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Мероприятия не вошедшие в подпрограммы</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912</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05</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14Я00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15,61</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15,61</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proofErr w:type="spellStart"/>
            <w:r w:rsidRPr="00767BBF">
              <w:rPr>
                <w:i/>
                <w:iCs/>
                <w:sz w:val="12"/>
                <w:szCs w:val="14"/>
              </w:rPr>
              <w:t>Софинансирование</w:t>
            </w:r>
            <w:proofErr w:type="spellEnd"/>
            <w:r w:rsidRPr="00767BBF">
              <w:rPr>
                <w:i/>
                <w:iCs/>
                <w:sz w:val="12"/>
                <w:szCs w:val="14"/>
              </w:rPr>
              <w:t xml:space="preserve"> расходных обязательств, возникающих при выполнении полномочий органов местного самоуправления по вопросам местного значения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912</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05</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14Я00 15000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15,45</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15,45</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Подготовка и повышение квалификации лиц, замещающих муниципальные должности, и муниципальных служащих</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912</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05</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14Я00 15560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15,45</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15,45</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912</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05</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14Я00 15560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15,45</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15,45</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Подготовка и повышение квалификации лиц, замещающих муниципальные должности, и муниципальных служащих за счет средств  местного бюджета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912</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05</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14Я00 S5560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0,16</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0,16</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912</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05</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14Я00 S5560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0,16</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0,16</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Обслуживание государственного и муниципального долга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912</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13</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2817,00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2816,40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Обслуживание государственного внутреннего и муниципального долга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912</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13</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01</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2817,00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2816,40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Муниципальная программа "Развитие муниципального управления в Слободском районе"</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912</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13</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01</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14000 00000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2817,00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2816,40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4"/>
              </w:rPr>
            </w:pPr>
            <w:r w:rsidRPr="00767BBF">
              <w:rPr>
                <w:b/>
                <w:bCs/>
                <w:i/>
                <w:iCs/>
                <w:sz w:val="12"/>
                <w:szCs w:val="14"/>
              </w:rPr>
              <w:t>Подпрограмма "Организация управления муниципальными финансами Слободского района"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912</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13</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01</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14400 00000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2817,00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2816,40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Обслуживание муниципального долга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912</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13</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01</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14400 86000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2817,00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2816,40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Процентные платежи по муниципальному долгу</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912</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13</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14400 86010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2817,00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2816,40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Обслуживание государственного долга Российской Федерации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912</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13</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14400 86010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700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2817,00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2816,40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Межбюджетные трансферты общего характера бюджетам субъектов Российской Федерации и муниципальных образований</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912</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64135,00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63791,30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Дотации на выравнивание бюджетной обеспеченности субъектов Российской Федерации и муниципальных образований</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912</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01</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13900,00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13940,00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Муниципальная программа "Совершенствование межбюджетных отношений в Слободском районе Кировской области"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912</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01</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15000 00000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13900,00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13940,00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Финансовое обеспечение расходных обязательств публично-правовых образований, возникающих при выполнении ими переданных государственных полномочий Кировской области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912</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01</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15000 16000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6363,00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6465,00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Расчет и предоставление дотаций бюджетам поселений</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912</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15000 16030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6363,00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6465,00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Межбюджетные трансферты</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912</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15000 16030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500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6363,00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6465,00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Выравнивание бюджетной обеспеченности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912</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01</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15000 78000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7537,00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7475,00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Межбюджетные трансферты</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912</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15000 78000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500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7537,00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7475,00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Прочие межбюджетные трансферты общего характера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912</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50235,00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49851,30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Муниципальная программа "Совершенствование межбюджетных отношений в Слободском районе Кировской области"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912</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15000 00000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50235,00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49851,30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Поддержка мер по обеспечению сбалансированности бюджетов</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912</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15000 79000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11203,60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11301,60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Межбюджетные трансферты</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912</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15000 79000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500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11203,60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11301,60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Расходы за счет областного бюджета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912</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15000 7700А</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39031,40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38549,70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Предоставление бюджетам поселений субсидии на выполнение расходных обязательств муниципальных образований</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912</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15000 7700А</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39031,40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38549,70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Межбюджетные трансферты</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912</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15000 7700А</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500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39031,40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38549,70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Слободская районная Дума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928</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456,00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456,00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lastRenderedPageBreak/>
              <w:t>Общегосударственные вопросы</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928</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456,00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456,00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928</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456,00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456,00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4"/>
              </w:rPr>
            </w:pPr>
            <w:r w:rsidRPr="00767BBF">
              <w:rPr>
                <w:b/>
                <w:bCs/>
                <w:i/>
                <w:iCs/>
                <w:sz w:val="12"/>
                <w:szCs w:val="14"/>
              </w:rPr>
              <w:t>Непрограммные мероприятия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928</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20000 00000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456,00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456,00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Руководство и управление в сфере установленных функций органов местного самоуправления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928</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20000 81000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456,00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456,00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Депутаты представительного органа муниципального образования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928</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20000 81020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456,00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456,00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928</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20000 81020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450,00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450,00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928</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20000 81020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6,00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6,00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Администрация Слободского района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150573,42</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118432,22</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Общегосударственные вопросы</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40722,60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40722,60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Функционирование высшего должностного лица субъекта Российской Федерации и муниципального образования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02</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1790,00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1790,00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Муниципальная программа "Развитие муниципального управления в Слободском районе"</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02</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14000 00000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1790,00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1790,00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Руководство и управление в сфере установленных функций органов местного самоуправления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02</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14100 81000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1790,00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1790,00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Глава муниципального образования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02</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14100 81010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1790,00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1790,00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02</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14100 81010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1790,00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1790,00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04</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33390,10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33390,10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Муниципальная программа "Развитие агропромышленного комплекса в Слободском районе"</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04</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11000 00000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549,00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549,00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Финансовое обеспечение расходных обязательств публично-правовых образований, возникающих при выполнении ими переданных государственных полномочий Кировской области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04</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11000 16000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549,00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549,00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rPr>
                <w:color w:val="000000"/>
                <w:sz w:val="12"/>
                <w:szCs w:val="14"/>
              </w:rPr>
            </w:pPr>
            <w:r w:rsidRPr="00767BBF">
              <w:rPr>
                <w:color w:val="000000"/>
                <w:sz w:val="12"/>
                <w:szCs w:val="14"/>
              </w:rPr>
              <w:t xml:space="preserve">Поддержка сельскохозяйственного </w:t>
            </w:r>
            <w:proofErr w:type="spellStart"/>
            <w:r w:rsidRPr="00767BBF">
              <w:rPr>
                <w:color w:val="000000"/>
                <w:sz w:val="12"/>
                <w:szCs w:val="14"/>
              </w:rPr>
              <w:t>производства,за</w:t>
            </w:r>
            <w:proofErr w:type="spellEnd"/>
            <w:r w:rsidRPr="00767BBF">
              <w:rPr>
                <w:color w:val="000000"/>
                <w:sz w:val="12"/>
                <w:szCs w:val="14"/>
              </w:rPr>
              <w:t xml:space="preserve"> исключением реализации мероприятий, предусмотренных федеральными целевыми программами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04</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11000 16020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549,00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549,00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04</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11000 16020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449,00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449,00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04</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11000 16020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Муниципальная программа "Развитие муниципального управления в Слободском районе"</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04</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14000 00000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32841,10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32841,10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4"/>
              </w:rPr>
            </w:pPr>
            <w:r w:rsidRPr="00767BBF">
              <w:rPr>
                <w:b/>
                <w:bCs/>
                <w:i/>
                <w:iCs/>
                <w:sz w:val="12"/>
                <w:szCs w:val="14"/>
              </w:rPr>
              <w:t>Подпрограмма "Обеспечение эффективности осуществления своих полномочий администрацией Слободского района Кировской области"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04</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14100 0000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32841,10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32841,10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Финансовое обеспечение расходных обязательств публично-правовых образований, возникающих при выполнении ими переданных государственных полномочий Кировской области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04</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14100 16000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1425,00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1425,00</w:t>
            </w:r>
          </w:p>
        </w:tc>
      </w:tr>
      <w:tr w:rsidR="00767BBF" w:rsidRPr="00767BBF" w:rsidTr="00767BBF">
        <w:trPr>
          <w:gridAfter w:val="5"/>
          <w:wAfter w:w="2903" w:type="dxa"/>
          <w:trHeight w:val="20"/>
        </w:trPr>
        <w:tc>
          <w:tcPr>
            <w:tcW w:w="426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Создание в муниципальных районах, городских округах комиссий по делам несовершеннолетних и защите их прав и организации деятельности в сфере профилактики безнадзорности и правонарушений несовершеннолетних включая административную юрисдикцию</w:t>
            </w:r>
          </w:p>
        </w:tc>
        <w:tc>
          <w:tcPr>
            <w:tcW w:w="991" w:type="dxa"/>
            <w:tcBorders>
              <w:top w:val="single" w:sz="4" w:space="0" w:color="auto"/>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single" w:sz="4" w:space="0" w:color="auto"/>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04</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14100 16060</w:t>
            </w:r>
          </w:p>
        </w:tc>
        <w:tc>
          <w:tcPr>
            <w:tcW w:w="709" w:type="dxa"/>
            <w:gridSpan w:val="2"/>
            <w:tcBorders>
              <w:top w:val="single" w:sz="4" w:space="0" w:color="auto"/>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1425,00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1425,00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04</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14100 16060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1310,00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1310,00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04</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14100 16060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115,00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115,00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Руководство и управление в сфере установленных функций органов местного самоуправления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04</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14100 81000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31416,10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31416,10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Органы местного самоуправления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04</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14100 81050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31416,10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31416,10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04</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14100 81050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28227,40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28227,40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04</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14100 81050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3188,70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3188,70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Судебная система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05</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1,60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1,30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Муниципальная программа "Развитие муниципального управления в Слободском районе"</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05</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14000 00000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1,60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1,30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Мероприятия не вошедшие в подпрограммы</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05</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14Я00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1,60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1,30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Осуществление переданных полномочий Российской Федерации по составлению (изменению) списков кандидатов в присяжные заседатели федеральных судов общей юрисдикции в Российской Федерации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05</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14Я00 51200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1,60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1,30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05</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14Я00 51200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1,60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1,30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Резервные фонды</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11</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150,00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150,00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Муниципальная программа "Обеспечение безопасности и жизнедеятельности населения Слободского района"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11</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07000 00000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150,00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150,00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Резервные фонды</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11</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07000 87000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150,00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150,00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Резервный фонд администрации Слободского района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11</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07000 87020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150,00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150,00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Иные бюджетные ассигнования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11</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07000 87020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800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150,00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150,00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Другие общегосударственные вопросы</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5390,90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5391,20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Муниципальная программа "Управление муниципальным имуществом и земельными ресурсами Слободского района"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12000 00000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2705,00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2705,00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Мероприятия в установленной сфере деятельности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12000 84000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2705,00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2705,00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Мероприятия в области земельно-имущественных отношений</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12000 84140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2705,00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2705,00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12000 84140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2628,00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2628,00</w:t>
            </w:r>
          </w:p>
        </w:tc>
      </w:tr>
      <w:tr w:rsidR="00767BBF" w:rsidRPr="00767BBF" w:rsidTr="00767BBF">
        <w:trPr>
          <w:gridAfter w:val="5"/>
          <w:wAfter w:w="2903" w:type="dxa"/>
          <w:trHeight w:val="20"/>
        </w:trPr>
        <w:tc>
          <w:tcPr>
            <w:tcW w:w="4266" w:type="dxa"/>
            <w:tcBorders>
              <w:top w:val="nil"/>
              <w:left w:val="nil"/>
              <w:bottom w:val="nil"/>
              <w:right w:val="nil"/>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Иные бюджетные ассигнования</w:t>
            </w:r>
          </w:p>
        </w:tc>
        <w:tc>
          <w:tcPr>
            <w:tcW w:w="991" w:type="dxa"/>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12000 84140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800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77,00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77,00</w:t>
            </w:r>
          </w:p>
        </w:tc>
      </w:tr>
      <w:tr w:rsidR="00767BBF" w:rsidRPr="00767BBF" w:rsidTr="00767BBF">
        <w:trPr>
          <w:gridAfter w:val="5"/>
          <w:wAfter w:w="2903" w:type="dxa"/>
          <w:trHeight w:val="20"/>
        </w:trPr>
        <w:tc>
          <w:tcPr>
            <w:tcW w:w="426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Муниципальная программа "Развитие архивного дела в Слободском районе"</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13000 00000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2409,20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2409,50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Финансовое обеспечение расходных обязательств публично-правовых образований, возникающих при выполнении ими переданных государственных полномочий Кировской области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13000 16000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107,00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107,30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 xml:space="preserve">Хранение и комплектование муниципальных архивов документами Архивного фонда Российской Федерации и другими архивными документами, относящимися к государственной собственности области и находящимися на территориях муниципальных образований; государственный учет документов Архивного фонда Российской Федерации и других архивных документов, относящихся к </w:t>
            </w:r>
            <w:proofErr w:type="spellStart"/>
            <w:r w:rsidRPr="00767BBF">
              <w:rPr>
                <w:sz w:val="12"/>
                <w:szCs w:val="14"/>
              </w:rPr>
              <w:t>государтсвенной</w:t>
            </w:r>
            <w:proofErr w:type="spellEnd"/>
            <w:r w:rsidRPr="00767BBF">
              <w:rPr>
                <w:sz w:val="12"/>
                <w:szCs w:val="14"/>
              </w:rPr>
              <w:t xml:space="preserve"> собственности области и находящихся на территориях муниципальных образований; оказание государственных услуг по использованию документов Архивного фонда Российской Федерации и других архивных документов, относящихся к государственной собственности области, временно хранящихся в муниципальных архивах</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13000 16010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107,00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107,30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13000 16010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107,00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107,30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Финансовое обеспечение деятельности муниципальных учреждений</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13000 82000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2302,20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2302,20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Муниципальные архивы</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13000 82070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2302,20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2302,20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Расходы за счет средств областного бюджета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13000 8207А</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8,40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8,40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Иные бюджетные ассигнования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13000 8207А</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800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8,40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8,40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 xml:space="preserve">Расходы по </w:t>
            </w:r>
            <w:proofErr w:type="spellStart"/>
            <w:r w:rsidRPr="00767BBF">
              <w:rPr>
                <w:sz w:val="12"/>
                <w:szCs w:val="14"/>
              </w:rPr>
              <w:t>софинансированию</w:t>
            </w:r>
            <w:proofErr w:type="spellEnd"/>
            <w:r w:rsidRPr="00767BBF">
              <w:rPr>
                <w:sz w:val="12"/>
                <w:szCs w:val="14"/>
              </w:rPr>
              <w:t xml:space="preserve"> за счет средств местного бюджета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13000 8207Б</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2,10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2,10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Иные бюджетные ассигнования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13000 8207Б</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800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2,10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2,10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Муниципальные архивы</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13000 82070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2291,70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2291,70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13000 82070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1993,20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1993,20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lastRenderedPageBreak/>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13000 82070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298,50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298,50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Муниципальная программа "Развитие муниципального управления в Слободском районе"</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14000 00000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226,70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226,70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4"/>
              </w:rPr>
            </w:pPr>
            <w:r w:rsidRPr="00767BBF">
              <w:rPr>
                <w:b/>
                <w:bCs/>
                <w:i/>
                <w:iCs/>
                <w:sz w:val="12"/>
                <w:szCs w:val="14"/>
              </w:rPr>
              <w:t>Подпрограмма "Обеспечение эффективности осуществления своих полномочий администрацией Слободского района Кировской области"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13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14100 00000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225,00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225,00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Руководство и управление в сфере установленных функций органов местного самоуправления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14100 81000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225,00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225,00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Органы местного самоуправления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14100 81050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225,00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225,00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14100 81050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138,00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138,00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Иные бюджетные ассигнования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14100 81050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800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87,00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87,00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Мероприятия не вошедшие в подпрограммы</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14Я00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1,70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1,70</w:t>
            </w:r>
          </w:p>
        </w:tc>
      </w:tr>
      <w:tr w:rsidR="00767BBF" w:rsidRPr="00767BBF" w:rsidTr="00767BBF">
        <w:trPr>
          <w:gridAfter w:val="5"/>
          <w:wAfter w:w="2903" w:type="dxa"/>
          <w:trHeight w:val="20"/>
        </w:trPr>
        <w:tc>
          <w:tcPr>
            <w:tcW w:w="426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Финансовое обеспечение расходных обязательств публично-правовых образований, возникающих при выполнении ими переданных государственных полномочий Кировской области</w:t>
            </w:r>
          </w:p>
        </w:tc>
        <w:tc>
          <w:tcPr>
            <w:tcW w:w="991" w:type="dxa"/>
            <w:tcBorders>
              <w:top w:val="single" w:sz="4" w:space="0" w:color="auto"/>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936</w:t>
            </w:r>
          </w:p>
        </w:tc>
        <w:tc>
          <w:tcPr>
            <w:tcW w:w="428" w:type="dxa"/>
            <w:tcBorders>
              <w:top w:val="single" w:sz="4" w:space="0" w:color="auto"/>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01</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13</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14Я00 16000</w:t>
            </w:r>
          </w:p>
        </w:tc>
        <w:tc>
          <w:tcPr>
            <w:tcW w:w="709" w:type="dxa"/>
            <w:gridSpan w:val="2"/>
            <w:tcBorders>
              <w:top w:val="single" w:sz="4" w:space="0" w:color="auto"/>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1,70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1,70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Создание и деятельность в муниципальных образованиях административной(</w:t>
            </w:r>
            <w:proofErr w:type="spellStart"/>
            <w:r w:rsidRPr="00767BBF">
              <w:rPr>
                <w:sz w:val="12"/>
                <w:szCs w:val="14"/>
              </w:rPr>
              <w:t>ых</w:t>
            </w:r>
            <w:proofErr w:type="spellEnd"/>
            <w:r w:rsidRPr="00767BBF">
              <w:rPr>
                <w:sz w:val="12"/>
                <w:szCs w:val="14"/>
              </w:rPr>
              <w:t>) комиссии(</w:t>
            </w:r>
            <w:proofErr w:type="spellStart"/>
            <w:r w:rsidRPr="00767BBF">
              <w:rPr>
                <w:sz w:val="12"/>
                <w:szCs w:val="14"/>
              </w:rPr>
              <w:t>ий</w:t>
            </w:r>
            <w:proofErr w:type="spellEnd"/>
            <w:r w:rsidRPr="00767BBF">
              <w:rPr>
                <w:sz w:val="12"/>
                <w:szCs w:val="14"/>
              </w:rPr>
              <w:t>)</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14Я00 16050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1,70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1,70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14Я00 16050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1,70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1,70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Муниципальная программа "Информатизация муниципального образования Слободской муниципальный район Кировской области" на 2020-2025 годы"</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18000 00000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50,00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50,00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Мероприятия в установленной сфере деятельности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18000 84000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50,00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50,00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Другие общегосударственные вопросы</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18000 84210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50,00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50,00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18000 84210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50,00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50,00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Национальная безопасность и правоохранительная деятельность</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03</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2635,30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2635,30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Защита населения и территории от чрезвычайных ситуаций природного и техногенного характера, пожарная безопасность</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03</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10</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2605,30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2605,30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Муниципальная программа "Обеспечение безопасности и жизнедеятельности населения Слободского района"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03</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10</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07000 00000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2605,30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2605,30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Межбюджетные трансферты</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03</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10</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07000 80000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1320,40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1320,40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Мероприятия в установленной сфере деятельности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03</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10</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07000 84000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1320,40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1320,40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Мероприятия в области национальной безопасности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07000 84150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1320,40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1320,40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07000 84150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167,00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167,00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Межбюджетные трансферты</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07000 84150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500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1153,40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1153,40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Содержание муниципальной пожарной команды</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07000 71010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1284,90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1284,90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Межбюджетные трансферты</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07000 71010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500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1284,90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1284,90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Другие вопросы в области национальной безопасности и правоохранительной деятельности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03</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14</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30,00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30,00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Муниципальная программа "Охрана окружающей среды, воспроизводство и использование природных ресурсов Слободского района"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03</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14</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30,00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30,00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Мероприятия в установленной сфере деятельности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03</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14</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10000 84000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30,00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30,00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Мероприятия в области национальной безопасности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14</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10000 84150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Регулирование численности волка за счет средств местного бюджета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14</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10000 84151</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Социальное обеспечение и иные выплаты населению</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14</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10000 84151</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Национальная экономика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94731,10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64270,70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Сельское хозяйство и рыболовство</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05</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3332,30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3551,80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Муниципальная программа "Развитие агропромышленного комплекса в Слободском районе"</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05</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11000 00000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3332,30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3551,80</w:t>
            </w:r>
          </w:p>
        </w:tc>
      </w:tr>
      <w:tr w:rsidR="00767BBF" w:rsidRPr="00767BBF" w:rsidTr="00767BBF">
        <w:trPr>
          <w:gridAfter w:val="5"/>
          <w:wAfter w:w="2903" w:type="dxa"/>
          <w:trHeight w:val="20"/>
        </w:trPr>
        <w:tc>
          <w:tcPr>
            <w:tcW w:w="426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4"/>
              </w:rPr>
            </w:pPr>
            <w:r w:rsidRPr="00767BBF">
              <w:rPr>
                <w:b/>
                <w:bCs/>
                <w:i/>
                <w:iCs/>
                <w:sz w:val="12"/>
                <w:szCs w:val="14"/>
              </w:rPr>
              <w:t>Подпрограмма "Развитие агропромышленного комплекса Слободского района"</w:t>
            </w:r>
          </w:p>
        </w:tc>
        <w:tc>
          <w:tcPr>
            <w:tcW w:w="991" w:type="dxa"/>
            <w:tcBorders>
              <w:top w:val="single" w:sz="4" w:space="0" w:color="auto"/>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936</w:t>
            </w:r>
          </w:p>
        </w:tc>
        <w:tc>
          <w:tcPr>
            <w:tcW w:w="428" w:type="dxa"/>
            <w:tcBorders>
              <w:top w:val="single" w:sz="4" w:space="0" w:color="auto"/>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04</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05</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11100 00000</w:t>
            </w:r>
          </w:p>
        </w:tc>
        <w:tc>
          <w:tcPr>
            <w:tcW w:w="709" w:type="dxa"/>
            <w:gridSpan w:val="2"/>
            <w:tcBorders>
              <w:top w:val="single" w:sz="4" w:space="0" w:color="auto"/>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3302,30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1421,80</w:t>
            </w:r>
          </w:p>
        </w:tc>
      </w:tr>
      <w:tr w:rsidR="00767BBF" w:rsidRPr="00767BBF" w:rsidTr="00767BBF">
        <w:trPr>
          <w:gridAfter w:val="5"/>
          <w:wAfter w:w="2903" w:type="dxa"/>
          <w:trHeight w:val="20"/>
        </w:trPr>
        <w:tc>
          <w:tcPr>
            <w:tcW w:w="4266" w:type="dxa"/>
            <w:tcBorders>
              <w:top w:val="nil"/>
              <w:left w:val="single" w:sz="4" w:space="0" w:color="000000"/>
              <w:bottom w:val="single" w:sz="4" w:space="0" w:color="000000"/>
              <w:right w:val="single" w:sz="4" w:space="0" w:color="000000"/>
            </w:tcBorders>
            <w:shd w:val="clear" w:color="auto" w:fill="auto"/>
            <w:vAlign w:val="bottom"/>
            <w:hideMark/>
          </w:tcPr>
          <w:p w:rsidR="00767BBF" w:rsidRPr="00767BBF" w:rsidRDefault="00767BBF" w:rsidP="00767BBF">
            <w:pPr>
              <w:widowControl/>
              <w:autoSpaceDE/>
              <w:autoSpaceDN/>
              <w:adjustRightInd/>
              <w:rPr>
                <w:sz w:val="12"/>
                <w:szCs w:val="14"/>
              </w:rPr>
            </w:pPr>
            <w:r w:rsidRPr="00767BBF">
              <w:rPr>
                <w:sz w:val="12"/>
                <w:szCs w:val="14"/>
              </w:rPr>
              <w:t>Возмещение части затрат на уплату процентов  по инвестиционным кредитам (займам) в агропромышленном комплексе, (за счет средств областного бюджета)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05</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11100 R4360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3302,30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1421,80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rPr>
                <w:color w:val="000000"/>
                <w:sz w:val="12"/>
                <w:szCs w:val="14"/>
              </w:rPr>
            </w:pPr>
            <w:r w:rsidRPr="00767BBF">
              <w:rPr>
                <w:color w:val="000000"/>
                <w:sz w:val="12"/>
                <w:szCs w:val="14"/>
              </w:rPr>
              <w:t>Иные бюджетные ассигнования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05</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11100 R4360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800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3302,30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1421,80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Мероприятия не вошедшие в подпрограммы</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05</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11Я00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30,00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2130,00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Финансовое обеспечение расходных обязательств публично-правовых образований, возникающих при выполнении ими переданных государственных полномочий Кировской области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05</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11Я00 16000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30,00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2130,00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Защита населения от болезней , общих для человека и животных</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05</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11Я00 16070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2130,00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05</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11Я00 16070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2130,00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Транспорт</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08</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1000,00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1000,00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Муниципальная программа "Развитие транспортной системы в Слободском районе"</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08</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09000 00000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1000,00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1000,00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Мероприятия в установленной сфере деятельности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08</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09000 84000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1000,00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1000,00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Поддержка автомобильного транспорт</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08</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09000 84120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1000,00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1000,00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Иные бюджетные ассигнования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08</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09000 84120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800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1000,00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1000,00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Дорожное хозяйство (дорожные фонды)</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09</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 xml:space="preserve">00000 00000 </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90158,80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51707,70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Муниципальная программа "Развитие транспортной системы в Слободском районе"</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09</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09000 00000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52895,30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51707,70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proofErr w:type="spellStart"/>
            <w:r w:rsidRPr="00767BBF">
              <w:rPr>
                <w:i/>
                <w:iCs/>
                <w:sz w:val="12"/>
                <w:szCs w:val="14"/>
              </w:rPr>
              <w:t>Софинансирование</w:t>
            </w:r>
            <w:proofErr w:type="spellEnd"/>
            <w:r w:rsidRPr="00767BBF">
              <w:rPr>
                <w:i/>
                <w:iCs/>
                <w:sz w:val="12"/>
                <w:szCs w:val="14"/>
              </w:rPr>
              <w:t xml:space="preserve"> расходных обязательств, возникающих при выполнении полномочий органов местного самоуправления по вопросам местного значения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09</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09000 15000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44581,00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42539,00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Осуществление дорожной деятельности в отношении автомобильных дорог общего пользования местного значения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09</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09000 15080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44581,00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42539,00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09</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09000 15080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44581,00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42539,00</w:t>
            </w:r>
          </w:p>
        </w:tc>
      </w:tr>
      <w:tr w:rsidR="00767BBF" w:rsidRPr="00767BBF" w:rsidTr="00767BBF">
        <w:trPr>
          <w:gridAfter w:val="5"/>
          <w:wAfter w:w="2903" w:type="dxa"/>
          <w:trHeight w:val="20"/>
        </w:trPr>
        <w:tc>
          <w:tcPr>
            <w:tcW w:w="426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Осуществление дорожной деятельности в отношении автомобильных дорог общего пользования местного значения за счет средств местного бюджета</w:t>
            </w:r>
          </w:p>
        </w:tc>
        <w:tc>
          <w:tcPr>
            <w:tcW w:w="991" w:type="dxa"/>
            <w:tcBorders>
              <w:top w:val="single" w:sz="4" w:space="0" w:color="auto"/>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single" w:sz="4" w:space="0" w:color="auto"/>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04</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09</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09000 S5080</w:t>
            </w:r>
          </w:p>
        </w:tc>
        <w:tc>
          <w:tcPr>
            <w:tcW w:w="709" w:type="dxa"/>
            <w:gridSpan w:val="2"/>
            <w:tcBorders>
              <w:top w:val="single" w:sz="4" w:space="0" w:color="auto"/>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2346,40</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2238,90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09</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09000 S5080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2346,40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2238,90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Мероприятия в установленной сфере деятельности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09</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09000 84000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5967,90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6929,80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Мероприятия в сфере дорожной деятельности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09</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09000 84040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5967,90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6929,80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09</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09000 84040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5967,90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6929,80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Муниципальная программа "Комплексное развитие сельских территорий Слободского муниципального района Кировской области" на 2020-2025 годы</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09</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19000 00000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37263,50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r>
      <w:tr w:rsidR="00767BBF" w:rsidRPr="00767BBF" w:rsidTr="00767BBF">
        <w:trPr>
          <w:gridAfter w:val="5"/>
          <w:wAfter w:w="2903" w:type="dxa"/>
          <w:trHeight w:val="20"/>
        </w:trPr>
        <w:tc>
          <w:tcPr>
            <w:tcW w:w="4266" w:type="dxa"/>
            <w:tcBorders>
              <w:top w:val="nil"/>
              <w:left w:val="single" w:sz="4" w:space="0" w:color="auto"/>
              <w:bottom w:val="nil"/>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Проектирование, строительство, реконструкция автомобильных дорог общего пользования (за исключением автомобильных дорог федерального значения) с твердым покрытием до сельских населенных пунктов, не имеющих круглогодичной связи с сетью автомобильных дорог общего пользования, а также на их капитальный ремонт и ремонт</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09</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19000 N3720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36890,80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r>
      <w:tr w:rsidR="00767BBF" w:rsidRPr="00767BBF" w:rsidTr="00767BBF">
        <w:trPr>
          <w:gridAfter w:val="5"/>
          <w:wAfter w:w="2903" w:type="dxa"/>
          <w:trHeight w:val="20"/>
        </w:trPr>
        <w:tc>
          <w:tcPr>
            <w:tcW w:w="426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09</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19000 N3720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36890,80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r>
      <w:tr w:rsidR="00767BBF" w:rsidRPr="00767BBF" w:rsidTr="00767BBF">
        <w:trPr>
          <w:gridAfter w:val="5"/>
          <w:wAfter w:w="2903" w:type="dxa"/>
          <w:trHeight w:val="20"/>
        </w:trPr>
        <w:tc>
          <w:tcPr>
            <w:tcW w:w="4266" w:type="dxa"/>
            <w:tcBorders>
              <w:top w:val="nil"/>
              <w:left w:val="single" w:sz="4" w:space="0" w:color="auto"/>
              <w:bottom w:val="nil"/>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Проектирование, строительство, реконструкция автомобильных дорог общего пользования (за исключением автомобильных дорог федерального значения) с твердым покрытием до сельских населенных пунктов, не имеющих круглогодичной связи с сетью автомобильных дорог общего пользования, а также на их капитальный ремонт и ремонт за счет средств местного  бюджета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09</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19000 S3720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372,70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r>
      <w:tr w:rsidR="00767BBF" w:rsidRPr="00767BBF" w:rsidTr="00767BBF">
        <w:trPr>
          <w:gridAfter w:val="5"/>
          <w:wAfter w:w="2903" w:type="dxa"/>
          <w:trHeight w:val="20"/>
        </w:trPr>
        <w:tc>
          <w:tcPr>
            <w:tcW w:w="426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09</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19000 S3720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372,70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Другие вопросы в области национальной экономики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12</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240,00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8011,20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Муниципальная программа "Управление муниципальным имуществом и земельными ресурсами Слободского района"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12</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12000 00000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240,00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8011,20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Проведение комплексных кадастровых работ</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12</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12000 15140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7692,80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12</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12000 15140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7692,80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Проведение комплексных кадастровых работ за счет средств местного бюджета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12</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12000 S5140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78,40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12</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12000 S5140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78,40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Мероприятия в установленной сфере деятельности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12</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12000 84000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240,00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240,00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Мероприятия в области земельно-имущественных отношений</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12</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12000 84140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240,00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240,00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lastRenderedPageBreak/>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12</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12000 84140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240,00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240,00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Жилищно-коммунальное хозяйство</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5540,00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5540,00</w:t>
            </w:r>
          </w:p>
        </w:tc>
      </w:tr>
      <w:tr w:rsidR="00767BBF" w:rsidRPr="00767BBF" w:rsidTr="00767BBF">
        <w:trPr>
          <w:gridAfter w:val="5"/>
          <w:wAfter w:w="2903" w:type="dxa"/>
          <w:trHeight w:val="20"/>
        </w:trPr>
        <w:tc>
          <w:tcPr>
            <w:tcW w:w="4266"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color w:val="000000"/>
                <w:sz w:val="12"/>
                <w:szCs w:val="14"/>
              </w:rPr>
            </w:pPr>
            <w:r w:rsidRPr="00767BBF">
              <w:rPr>
                <w:b/>
                <w:bCs/>
                <w:color w:val="000000"/>
                <w:sz w:val="12"/>
                <w:szCs w:val="14"/>
              </w:rPr>
              <w:t>Жилищное хозяйство</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01</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189,10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189,10</w:t>
            </w:r>
          </w:p>
        </w:tc>
      </w:tr>
      <w:tr w:rsidR="00767BBF" w:rsidRPr="00767BBF" w:rsidTr="00767BBF">
        <w:trPr>
          <w:gridAfter w:val="5"/>
          <w:wAfter w:w="2903" w:type="dxa"/>
          <w:trHeight w:val="20"/>
        </w:trPr>
        <w:tc>
          <w:tcPr>
            <w:tcW w:w="4266"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color w:val="000000"/>
                <w:sz w:val="12"/>
                <w:szCs w:val="14"/>
              </w:rPr>
            </w:pPr>
            <w:r w:rsidRPr="00767BBF">
              <w:rPr>
                <w:b/>
                <w:bCs/>
                <w:color w:val="000000"/>
                <w:sz w:val="12"/>
                <w:szCs w:val="14"/>
              </w:rPr>
              <w:t>Муниципальная программа "Развитие коммунальной и жилищной инфраструктуры в Слободском районе"</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01</w:t>
            </w:r>
          </w:p>
        </w:tc>
        <w:tc>
          <w:tcPr>
            <w:tcW w:w="1276" w:type="dxa"/>
            <w:tcBorders>
              <w:top w:val="nil"/>
              <w:left w:val="nil"/>
              <w:bottom w:val="single" w:sz="4" w:space="0" w:color="000000"/>
              <w:right w:val="single" w:sz="4" w:space="0" w:color="000000"/>
            </w:tcBorders>
            <w:shd w:val="clear" w:color="000000" w:fill="FFFFFF"/>
            <w:noWrap/>
            <w:vAlign w:val="bottom"/>
            <w:hideMark/>
          </w:tcPr>
          <w:p w:rsidR="00767BBF" w:rsidRPr="00767BBF" w:rsidRDefault="00767BBF" w:rsidP="00767BBF">
            <w:pPr>
              <w:widowControl/>
              <w:autoSpaceDE/>
              <w:autoSpaceDN/>
              <w:adjustRightInd/>
              <w:jc w:val="center"/>
              <w:rPr>
                <w:b/>
                <w:bCs/>
                <w:color w:val="000000"/>
                <w:sz w:val="12"/>
                <w:szCs w:val="14"/>
              </w:rPr>
            </w:pPr>
            <w:r w:rsidRPr="00767BBF">
              <w:rPr>
                <w:b/>
                <w:bCs/>
                <w:color w:val="000000"/>
                <w:sz w:val="12"/>
                <w:szCs w:val="14"/>
              </w:rPr>
              <w:t>08000 00000</w:t>
            </w:r>
          </w:p>
        </w:tc>
        <w:tc>
          <w:tcPr>
            <w:tcW w:w="709" w:type="dxa"/>
            <w:gridSpan w:val="2"/>
            <w:tcBorders>
              <w:top w:val="nil"/>
              <w:left w:val="nil"/>
              <w:bottom w:val="single" w:sz="4" w:space="0" w:color="000000"/>
              <w:right w:val="nil"/>
            </w:tcBorders>
            <w:shd w:val="clear" w:color="000000" w:fill="FFFFFF"/>
            <w:noWrap/>
            <w:vAlign w:val="bottom"/>
            <w:hideMark/>
          </w:tcPr>
          <w:p w:rsidR="00767BBF" w:rsidRPr="00767BBF" w:rsidRDefault="00767BBF" w:rsidP="00767BBF">
            <w:pPr>
              <w:widowControl/>
              <w:autoSpaceDE/>
              <w:autoSpaceDN/>
              <w:adjustRightInd/>
              <w:jc w:val="center"/>
              <w:rPr>
                <w:color w:val="000000"/>
                <w:sz w:val="12"/>
                <w:szCs w:val="14"/>
              </w:rPr>
            </w:pPr>
            <w:r w:rsidRPr="00767BBF">
              <w:rPr>
                <w:color w:val="000000"/>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189,1</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189,1</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Мероприятия в установленной сфере деятельности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01</w:t>
            </w:r>
          </w:p>
        </w:tc>
        <w:tc>
          <w:tcPr>
            <w:tcW w:w="1276" w:type="dxa"/>
            <w:tcBorders>
              <w:top w:val="nil"/>
              <w:left w:val="nil"/>
              <w:bottom w:val="single" w:sz="4" w:space="0" w:color="000000"/>
              <w:right w:val="single" w:sz="4" w:space="0" w:color="000000"/>
            </w:tcBorders>
            <w:shd w:val="clear" w:color="000000" w:fill="FFFFFF"/>
            <w:noWrap/>
            <w:vAlign w:val="bottom"/>
            <w:hideMark/>
          </w:tcPr>
          <w:p w:rsidR="00767BBF" w:rsidRPr="00767BBF" w:rsidRDefault="00767BBF" w:rsidP="00767BBF">
            <w:pPr>
              <w:widowControl/>
              <w:autoSpaceDE/>
              <w:autoSpaceDN/>
              <w:adjustRightInd/>
              <w:jc w:val="center"/>
              <w:rPr>
                <w:i/>
                <w:iCs/>
                <w:color w:val="000000"/>
                <w:sz w:val="12"/>
                <w:szCs w:val="14"/>
              </w:rPr>
            </w:pPr>
            <w:r w:rsidRPr="00767BBF">
              <w:rPr>
                <w:i/>
                <w:iCs/>
                <w:color w:val="000000"/>
                <w:sz w:val="12"/>
                <w:szCs w:val="14"/>
              </w:rPr>
              <w:t>08000 84000</w:t>
            </w:r>
          </w:p>
        </w:tc>
        <w:tc>
          <w:tcPr>
            <w:tcW w:w="709" w:type="dxa"/>
            <w:gridSpan w:val="2"/>
            <w:tcBorders>
              <w:top w:val="nil"/>
              <w:left w:val="nil"/>
              <w:bottom w:val="single" w:sz="4" w:space="0" w:color="000000"/>
              <w:right w:val="nil"/>
            </w:tcBorders>
            <w:shd w:val="clear" w:color="000000" w:fill="FFFFFF"/>
            <w:noWrap/>
            <w:vAlign w:val="bottom"/>
            <w:hideMark/>
          </w:tcPr>
          <w:p w:rsidR="00767BBF" w:rsidRPr="00767BBF" w:rsidRDefault="00767BBF" w:rsidP="00767BBF">
            <w:pPr>
              <w:widowControl/>
              <w:autoSpaceDE/>
              <w:autoSpaceDN/>
              <w:adjustRightInd/>
              <w:jc w:val="center"/>
              <w:rPr>
                <w:i/>
                <w:iCs/>
                <w:color w:val="000000"/>
                <w:sz w:val="12"/>
                <w:szCs w:val="14"/>
              </w:rPr>
            </w:pPr>
            <w:r w:rsidRPr="00767BBF">
              <w:rPr>
                <w:i/>
                <w:iCs/>
                <w:color w:val="000000"/>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189,1</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189,1</w:t>
            </w:r>
          </w:p>
        </w:tc>
      </w:tr>
      <w:tr w:rsidR="00767BBF" w:rsidRPr="00767BBF" w:rsidTr="00767BBF">
        <w:trPr>
          <w:gridAfter w:val="5"/>
          <w:wAfter w:w="2903" w:type="dxa"/>
          <w:trHeight w:val="20"/>
        </w:trPr>
        <w:tc>
          <w:tcPr>
            <w:tcW w:w="4266"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4"/>
              </w:rPr>
            </w:pPr>
            <w:r w:rsidRPr="00767BBF">
              <w:rPr>
                <w:color w:val="000000"/>
                <w:sz w:val="12"/>
                <w:szCs w:val="14"/>
              </w:rPr>
              <w:t>Мероприятия в сфере жилищного хозяйства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01</w:t>
            </w:r>
          </w:p>
        </w:tc>
        <w:tc>
          <w:tcPr>
            <w:tcW w:w="1276" w:type="dxa"/>
            <w:tcBorders>
              <w:top w:val="nil"/>
              <w:left w:val="nil"/>
              <w:bottom w:val="single" w:sz="4" w:space="0" w:color="000000"/>
              <w:right w:val="single" w:sz="4" w:space="0" w:color="000000"/>
            </w:tcBorders>
            <w:shd w:val="clear" w:color="000000" w:fill="FFFFFF"/>
            <w:noWrap/>
            <w:vAlign w:val="bottom"/>
            <w:hideMark/>
          </w:tcPr>
          <w:p w:rsidR="00767BBF" w:rsidRPr="00767BBF" w:rsidRDefault="00767BBF" w:rsidP="00767BBF">
            <w:pPr>
              <w:widowControl/>
              <w:autoSpaceDE/>
              <w:autoSpaceDN/>
              <w:adjustRightInd/>
              <w:jc w:val="center"/>
              <w:rPr>
                <w:color w:val="000000"/>
                <w:sz w:val="12"/>
                <w:szCs w:val="14"/>
              </w:rPr>
            </w:pPr>
            <w:r w:rsidRPr="00767BBF">
              <w:rPr>
                <w:color w:val="000000"/>
                <w:sz w:val="12"/>
                <w:szCs w:val="14"/>
              </w:rPr>
              <w:t>08000 84180</w:t>
            </w:r>
          </w:p>
        </w:tc>
        <w:tc>
          <w:tcPr>
            <w:tcW w:w="709" w:type="dxa"/>
            <w:gridSpan w:val="2"/>
            <w:tcBorders>
              <w:top w:val="nil"/>
              <w:left w:val="nil"/>
              <w:bottom w:val="single" w:sz="4" w:space="0" w:color="000000"/>
              <w:right w:val="nil"/>
            </w:tcBorders>
            <w:shd w:val="clear" w:color="000000" w:fill="FFFFFF"/>
            <w:noWrap/>
            <w:vAlign w:val="bottom"/>
            <w:hideMark/>
          </w:tcPr>
          <w:p w:rsidR="00767BBF" w:rsidRPr="00767BBF" w:rsidRDefault="00767BBF" w:rsidP="00767BBF">
            <w:pPr>
              <w:widowControl/>
              <w:autoSpaceDE/>
              <w:autoSpaceDN/>
              <w:adjustRightInd/>
              <w:jc w:val="center"/>
              <w:rPr>
                <w:color w:val="000000"/>
                <w:sz w:val="12"/>
                <w:szCs w:val="14"/>
              </w:rPr>
            </w:pPr>
            <w:r w:rsidRPr="00767BBF">
              <w:rPr>
                <w:color w:val="000000"/>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189,1</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189,1</w:t>
            </w:r>
          </w:p>
        </w:tc>
      </w:tr>
      <w:tr w:rsidR="00767BBF" w:rsidRPr="00767BBF" w:rsidTr="00767BBF">
        <w:trPr>
          <w:gridAfter w:val="5"/>
          <w:wAfter w:w="2903" w:type="dxa"/>
          <w:trHeight w:val="20"/>
        </w:trPr>
        <w:tc>
          <w:tcPr>
            <w:tcW w:w="4266"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4"/>
              </w:rPr>
            </w:pPr>
            <w:r w:rsidRPr="00767BBF">
              <w:rPr>
                <w:color w:val="000000"/>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01</w:t>
            </w:r>
          </w:p>
        </w:tc>
        <w:tc>
          <w:tcPr>
            <w:tcW w:w="1276" w:type="dxa"/>
            <w:tcBorders>
              <w:top w:val="nil"/>
              <w:left w:val="nil"/>
              <w:bottom w:val="single" w:sz="4" w:space="0" w:color="000000"/>
              <w:right w:val="single" w:sz="4" w:space="0" w:color="000000"/>
            </w:tcBorders>
            <w:shd w:val="clear" w:color="000000" w:fill="FFFFFF"/>
            <w:noWrap/>
            <w:vAlign w:val="bottom"/>
            <w:hideMark/>
          </w:tcPr>
          <w:p w:rsidR="00767BBF" w:rsidRPr="00767BBF" w:rsidRDefault="00767BBF" w:rsidP="00767BBF">
            <w:pPr>
              <w:widowControl/>
              <w:autoSpaceDE/>
              <w:autoSpaceDN/>
              <w:adjustRightInd/>
              <w:jc w:val="center"/>
              <w:rPr>
                <w:color w:val="000000"/>
                <w:sz w:val="12"/>
                <w:szCs w:val="14"/>
              </w:rPr>
            </w:pPr>
            <w:r w:rsidRPr="00767BBF">
              <w:rPr>
                <w:color w:val="000000"/>
                <w:sz w:val="12"/>
                <w:szCs w:val="14"/>
              </w:rPr>
              <w:t>08000 84180</w:t>
            </w:r>
          </w:p>
        </w:tc>
        <w:tc>
          <w:tcPr>
            <w:tcW w:w="709" w:type="dxa"/>
            <w:gridSpan w:val="2"/>
            <w:tcBorders>
              <w:top w:val="nil"/>
              <w:left w:val="nil"/>
              <w:bottom w:val="single" w:sz="4" w:space="0" w:color="000000"/>
              <w:right w:val="nil"/>
            </w:tcBorders>
            <w:shd w:val="clear" w:color="000000" w:fill="FFFFFF"/>
            <w:noWrap/>
            <w:vAlign w:val="bottom"/>
            <w:hideMark/>
          </w:tcPr>
          <w:p w:rsidR="00767BBF" w:rsidRPr="00767BBF" w:rsidRDefault="00767BBF" w:rsidP="00767BBF">
            <w:pPr>
              <w:widowControl/>
              <w:autoSpaceDE/>
              <w:autoSpaceDN/>
              <w:adjustRightInd/>
              <w:jc w:val="center"/>
              <w:rPr>
                <w:color w:val="000000"/>
                <w:sz w:val="12"/>
                <w:szCs w:val="14"/>
              </w:rPr>
            </w:pPr>
            <w:r w:rsidRPr="00767BBF">
              <w:rPr>
                <w:color w:val="000000"/>
                <w:sz w:val="12"/>
                <w:szCs w:val="14"/>
              </w:rPr>
              <w:t>200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189,1</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189,1</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Коммунальное хозяйство</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02</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color w:val="000000"/>
                <w:sz w:val="12"/>
                <w:szCs w:val="14"/>
              </w:rPr>
            </w:pPr>
            <w:r w:rsidRPr="00767BBF">
              <w:rPr>
                <w:b/>
                <w:bCs/>
                <w:color w:val="000000"/>
                <w:sz w:val="12"/>
                <w:szCs w:val="14"/>
              </w:rPr>
              <w:t>00000 00000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color w:val="000000"/>
                <w:sz w:val="12"/>
                <w:szCs w:val="14"/>
              </w:rPr>
            </w:pPr>
            <w:r w:rsidRPr="00767BBF">
              <w:rPr>
                <w:b/>
                <w:bCs/>
                <w:color w:val="000000"/>
                <w:sz w:val="12"/>
                <w:szCs w:val="14"/>
              </w:rPr>
              <w:t>000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5130,10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5130,10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Муниципальная программа "Охрана окружающей среды, воспроизводство и использование природных ресурсов Слободского района"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02</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5130,10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5130,10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Мероприятия в установленной сфере деятельности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02</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10000 84000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5130,10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5130,10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Мероприятия в сфере коммунального хозяйства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02</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10000 84170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5130,10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5130,10</w:t>
            </w:r>
          </w:p>
        </w:tc>
      </w:tr>
      <w:tr w:rsidR="00767BBF" w:rsidRPr="00767BBF" w:rsidTr="00767BBF">
        <w:trPr>
          <w:gridAfter w:val="5"/>
          <w:wAfter w:w="2903" w:type="dxa"/>
          <w:trHeight w:val="20"/>
        </w:trPr>
        <w:tc>
          <w:tcPr>
            <w:tcW w:w="4266"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4"/>
              </w:rPr>
            </w:pPr>
            <w:r w:rsidRPr="00767BBF">
              <w:rPr>
                <w:color w:val="000000"/>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02</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color w:val="000000"/>
                <w:sz w:val="12"/>
                <w:szCs w:val="14"/>
              </w:rPr>
            </w:pPr>
            <w:r w:rsidRPr="00767BBF">
              <w:rPr>
                <w:color w:val="000000"/>
                <w:sz w:val="12"/>
                <w:szCs w:val="14"/>
              </w:rPr>
              <w:t>10000 84170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color w:val="000000"/>
                <w:sz w:val="12"/>
                <w:szCs w:val="14"/>
              </w:rPr>
            </w:pPr>
            <w:r w:rsidRPr="00767BBF">
              <w:rPr>
                <w:color w:val="000000"/>
                <w:sz w:val="12"/>
                <w:szCs w:val="14"/>
              </w:rPr>
              <w:t>200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5130,10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5130,10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rPr>
                <w:b/>
                <w:bCs/>
                <w:color w:val="000000"/>
                <w:sz w:val="12"/>
                <w:szCs w:val="14"/>
              </w:rPr>
            </w:pPr>
            <w:r w:rsidRPr="00767BBF">
              <w:rPr>
                <w:b/>
                <w:bCs/>
                <w:color w:val="000000"/>
                <w:sz w:val="12"/>
                <w:szCs w:val="14"/>
              </w:rPr>
              <w:t>Благоустройство</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00000 00000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color w:val="000000"/>
                <w:sz w:val="12"/>
                <w:szCs w:val="14"/>
              </w:rPr>
            </w:pPr>
            <w:r w:rsidRPr="00767BBF">
              <w:rPr>
                <w:b/>
                <w:bCs/>
                <w:color w:val="000000"/>
                <w:sz w:val="12"/>
                <w:szCs w:val="14"/>
              </w:rPr>
              <w:t>000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220,80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220,80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Муниципальная программа "Охрана окружающей среды, воспроизводство и использование природных ресурсов Слободского района"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10000 00000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color w:val="000000"/>
                <w:sz w:val="12"/>
                <w:szCs w:val="14"/>
              </w:rPr>
            </w:pPr>
            <w:r w:rsidRPr="00767BBF">
              <w:rPr>
                <w:b/>
                <w:bCs/>
                <w:color w:val="000000"/>
                <w:sz w:val="12"/>
                <w:szCs w:val="14"/>
              </w:rPr>
              <w:t>000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220,80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220,80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Природоохранные мероприятия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10000 84200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color w:val="000000"/>
                <w:sz w:val="12"/>
                <w:szCs w:val="14"/>
              </w:rPr>
            </w:pPr>
            <w:r w:rsidRPr="00767BBF">
              <w:rPr>
                <w:color w:val="000000"/>
                <w:sz w:val="12"/>
                <w:szCs w:val="14"/>
              </w:rPr>
              <w:t>000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220,80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220,80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10000 84200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color w:val="000000"/>
                <w:sz w:val="12"/>
                <w:szCs w:val="14"/>
              </w:rPr>
            </w:pPr>
            <w:r w:rsidRPr="00767BBF">
              <w:rPr>
                <w:color w:val="000000"/>
                <w:sz w:val="12"/>
                <w:szCs w:val="14"/>
              </w:rPr>
              <w:t>200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220,80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220,80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Охрана окружающей среды</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06</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307,20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307,20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Охрана объектов растительного и животного мира и среды их обитания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06</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307,20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307,20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Муниципальная программа "Охрана окружающей среды, воспроизводство и использование природных ресурсов Слободского района"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06</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307,20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307,20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Мероприятия в установленной сфере деятельности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06</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10000 84000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307,20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307,20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Природоохранные мероприятия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06</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10000 84200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307,20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307,20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06</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10000 84200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307,20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307,20</w:t>
            </w:r>
          </w:p>
        </w:tc>
      </w:tr>
      <w:tr w:rsidR="00767BBF" w:rsidRPr="00767BBF" w:rsidTr="00767BBF">
        <w:trPr>
          <w:gridAfter w:val="5"/>
          <w:wAfter w:w="2903" w:type="dxa"/>
          <w:trHeight w:val="20"/>
        </w:trPr>
        <w:tc>
          <w:tcPr>
            <w:tcW w:w="4266"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color w:val="000000"/>
                <w:sz w:val="12"/>
                <w:szCs w:val="14"/>
              </w:rPr>
            </w:pPr>
            <w:r w:rsidRPr="00767BBF">
              <w:rPr>
                <w:b/>
                <w:bCs/>
                <w:color w:val="000000"/>
                <w:sz w:val="12"/>
                <w:szCs w:val="14"/>
              </w:rPr>
              <w:t>Образование</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91,82</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91,82</w:t>
            </w:r>
          </w:p>
        </w:tc>
      </w:tr>
      <w:tr w:rsidR="00767BBF" w:rsidRPr="00767BBF" w:rsidTr="00767BBF">
        <w:trPr>
          <w:gridAfter w:val="5"/>
          <w:wAfter w:w="2903" w:type="dxa"/>
          <w:trHeight w:val="20"/>
        </w:trPr>
        <w:tc>
          <w:tcPr>
            <w:tcW w:w="4266"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color w:val="000000"/>
                <w:sz w:val="12"/>
                <w:szCs w:val="14"/>
              </w:rPr>
            </w:pPr>
            <w:r w:rsidRPr="00767BBF">
              <w:rPr>
                <w:b/>
                <w:bCs/>
                <w:color w:val="000000"/>
                <w:sz w:val="12"/>
                <w:szCs w:val="14"/>
              </w:rPr>
              <w:t>Профессиональная подготовка, переподготовка и повышение квалификации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05</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91,82</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91,82</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Муниципальная программа "Развитие муниципального управления в Слободском районе"</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05</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14000 00000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91,82</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91,82</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4"/>
              </w:rPr>
            </w:pPr>
            <w:r w:rsidRPr="00767BBF">
              <w:rPr>
                <w:b/>
                <w:bCs/>
                <w:i/>
                <w:iCs/>
                <w:sz w:val="12"/>
                <w:szCs w:val="14"/>
              </w:rPr>
              <w:t>Подпрограмма "Обеспечение эффективности осуществления своих полномочий администрацией Слободского района Кировской области"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05</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14100 00000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91,82</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91,82</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Руководство и управление в сфере установленных функций органов местного самоуправления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05</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14100 81000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Органы местного самоуправления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05</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14100 81050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05</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14100 81050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30,00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30,00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Мероприятия не вошедшие в подпрограммы</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05</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14Я00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61,82</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61,82</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proofErr w:type="spellStart"/>
            <w:r w:rsidRPr="00767BBF">
              <w:rPr>
                <w:i/>
                <w:iCs/>
                <w:sz w:val="12"/>
                <w:szCs w:val="14"/>
              </w:rPr>
              <w:t>Софинансирование</w:t>
            </w:r>
            <w:proofErr w:type="spellEnd"/>
            <w:r w:rsidRPr="00767BBF">
              <w:rPr>
                <w:i/>
                <w:iCs/>
                <w:sz w:val="12"/>
                <w:szCs w:val="14"/>
              </w:rPr>
              <w:t xml:space="preserve"> расходных обязательств, возникающих при выполнении полномочий органов местного самоуправления по вопросам местного значения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05</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14Я00 15000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61,18</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61,18</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Подготовка и повышение квалификации лиц, замещающих муниципальные должности, и муниципальных служащих</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05</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14Я00 15560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61,18</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61,18</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05</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14Я00 15560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61,18</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61,18</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Подготовка и повышение квалификации лиц, замещающих муниципальные должности, и муниципальных служащих за счет средств  местного бюджета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05</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14Я00 S5560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0,64</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0,64</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Закупка товаров, работ и услуг для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05</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14Я00 S5560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0,64</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0,64</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Социальная политика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6545,40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4864,60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Пенсионное обеспечение</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01</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3183,70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3183,70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Муниципальная программа "Развитие муниципального управления в Слободском районе"</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01</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14000 00000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3183,70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3183,70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Мероприятия не вошедшие в подпрограммы</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01</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14Я00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3183,70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3183,70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Доплаты к пенсиям, дополнительное пенсионное обеспечение</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14Я00 88000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3183,70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3183,70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Социальное обеспечение и иные выплаты населению</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14Я00 88000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3183,70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3183,70</w:t>
            </w:r>
          </w:p>
        </w:tc>
      </w:tr>
      <w:tr w:rsidR="00767BBF" w:rsidRPr="00767BBF" w:rsidTr="00767BBF">
        <w:trPr>
          <w:gridAfter w:val="5"/>
          <w:wAfter w:w="2903" w:type="dxa"/>
          <w:trHeight w:val="20"/>
        </w:trPr>
        <w:tc>
          <w:tcPr>
            <w:tcW w:w="4266"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color w:val="000000"/>
                <w:sz w:val="12"/>
                <w:szCs w:val="14"/>
              </w:rPr>
            </w:pPr>
            <w:r w:rsidRPr="00767BBF">
              <w:rPr>
                <w:b/>
                <w:bCs/>
                <w:color w:val="000000"/>
                <w:sz w:val="12"/>
                <w:szCs w:val="14"/>
              </w:rPr>
              <w:t>Охрана семьи и детства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04</w:t>
            </w:r>
          </w:p>
        </w:tc>
        <w:tc>
          <w:tcPr>
            <w:tcW w:w="1276" w:type="dxa"/>
            <w:tcBorders>
              <w:top w:val="nil"/>
              <w:left w:val="nil"/>
              <w:bottom w:val="single" w:sz="4" w:space="0" w:color="000000"/>
              <w:right w:val="single" w:sz="4" w:space="0" w:color="000000"/>
            </w:tcBorders>
            <w:shd w:val="clear" w:color="000000" w:fill="FFFFFF"/>
            <w:noWrap/>
            <w:hideMark/>
          </w:tcPr>
          <w:p w:rsidR="00767BBF" w:rsidRPr="00767BBF" w:rsidRDefault="00767BBF" w:rsidP="00767BBF">
            <w:pPr>
              <w:widowControl/>
              <w:autoSpaceDE/>
              <w:autoSpaceDN/>
              <w:adjustRightInd/>
              <w:jc w:val="center"/>
              <w:rPr>
                <w:b/>
                <w:bCs/>
                <w:color w:val="000000"/>
                <w:sz w:val="12"/>
                <w:szCs w:val="14"/>
              </w:rPr>
            </w:pPr>
            <w:r w:rsidRPr="00767BBF">
              <w:rPr>
                <w:b/>
                <w:bCs/>
                <w:color w:val="000000"/>
                <w:sz w:val="12"/>
                <w:szCs w:val="14"/>
              </w:rPr>
              <w:t>00000 00000</w:t>
            </w:r>
          </w:p>
        </w:tc>
        <w:tc>
          <w:tcPr>
            <w:tcW w:w="709" w:type="dxa"/>
            <w:gridSpan w:val="2"/>
            <w:tcBorders>
              <w:top w:val="nil"/>
              <w:left w:val="nil"/>
              <w:bottom w:val="single" w:sz="4" w:space="0" w:color="000000"/>
              <w:right w:val="nil"/>
            </w:tcBorders>
            <w:shd w:val="clear" w:color="000000" w:fill="FFFFFF"/>
            <w:noWrap/>
            <w:hideMark/>
          </w:tcPr>
          <w:p w:rsidR="00767BBF" w:rsidRPr="00767BBF" w:rsidRDefault="00767BBF" w:rsidP="00767BBF">
            <w:pPr>
              <w:widowControl/>
              <w:autoSpaceDE/>
              <w:autoSpaceDN/>
              <w:adjustRightInd/>
              <w:jc w:val="center"/>
              <w:rPr>
                <w:b/>
                <w:bCs/>
                <w:color w:val="000000"/>
                <w:sz w:val="12"/>
                <w:szCs w:val="14"/>
              </w:rPr>
            </w:pPr>
            <w:r w:rsidRPr="00767BBF">
              <w:rPr>
                <w:b/>
                <w:bCs/>
                <w:color w:val="000000"/>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3361,70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1680,90</w:t>
            </w:r>
          </w:p>
        </w:tc>
      </w:tr>
      <w:tr w:rsidR="00767BBF" w:rsidRPr="00767BBF" w:rsidTr="00767BBF">
        <w:trPr>
          <w:gridAfter w:val="5"/>
          <w:wAfter w:w="2903" w:type="dxa"/>
          <w:trHeight w:val="20"/>
        </w:trPr>
        <w:tc>
          <w:tcPr>
            <w:tcW w:w="4266"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color w:val="000000"/>
                <w:sz w:val="12"/>
                <w:szCs w:val="14"/>
              </w:rPr>
            </w:pPr>
            <w:r w:rsidRPr="00767BBF">
              <w:rPr>
                <w:b/>
                <w:bCs/>
                <w:color w:val="000000"/>
                <w:sz w:val="12"/>
                <w:szCs w:val="14"/>
              </w:rPr>
              <w:t>Муниципальная программа "Развитие образования в Слободском районе"</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04</w:t>
            </w:r>
          </w:p>
        </w:tc>
        <w:tc>
          <w:tcPr>
            <w:tcW w:w="1276" w:type="dxa"/>
            <w:tcBorders>
              <w:top w:val="nil"/>
              <w:left w:val="nil"/>
              <w:bottom w:val="single" w:sz="4" w:space="0" w:color="000000"/>
              <w:right w:val="single" w:sz="4" w:space="0" w:color="000000"/>
            </w:tcBorders>
            <w:shd w:val="clear" w:color="000000" w:fill="FFFFFF"/>
            <w:noWrap/>
            <w:vAlign w:val="bottom"/>
            <w:hideMark/>
          </w:tcPr>
          <w:p w:rsidR="00767BBF" w:rsidRPr="00767BBF" w:rsidRDefault="00767BBF" w:rsidP="00767BBF">
            <w:pPr>
              <w:widowControl/>
              <w:autoSpaceDE/>
              <w:autoSpaceDN/>
              <w:adjustRightInd/>
              <w:jc w:val="center"/>
              <w:rPr>
                <w:b/>
                <w:bCs/>
                <w:color w:val="000000"/>
                <w:sz w:val="12"/>
                <w:szCs w:val="14"/>
              </w:rPr>
            </w:pPr>
            <w:r w:rsidRPr="00767BBF">
              <w:rPr>
                <w:b/>
                <w:bCs/>
                <w:color w:val="000000"/>
                <w:sz w:val="12"/>
                <w:szCs w:val="14"/>
              </w:rPr>
              <w:t>01000 00000</w:t>
            </w:r>
          </w:p>
        </w:tc>
        <w:tc>
          <w:tcPr>
            <w:tcW w:w="709" w:type="dxa"/>
            <w:gridSpan w:val="2"/>
            <w:tcBorders>
              <w:top w:val="nil"/>
              <w:left w:val="nil"/>
              <w:bottom w:val="single" w:sz="4" w:space="0" w:color="000000"/>
              <w:right w:val="nil"/>
            </w:tcBorders>
            <w:shd w:val="clear" w:color="000000" w:fill="FFFFFF"/>
            <w:noWrap/>
            <w:vAlign w:val="bottom"/>
            <w:hideMark/>
          </w:tcPr>
          <w:p w:rsidR="00767BBF" w:rsidRPr="00767BBF" w:rsidRDefault="00767BBF" w:rsidP="00767BBF">
            <w:pPr>
              <w:widowControl/>
              <w:autoSpaceDE/>
              <w:autoSpaceDN/>
              <w:adjustRightInd/>
              <w:jc w:val="center"/>
              <w:rPr>
                <w:b/>
                <w:bCs/>
                <w:color w:val="000000"/>
                <w:sz w:val="12"/>
                <w:szCs w:val="14"/>
              </w:rPr>
            </w:pPr>
            <w:r w:rsidRPr="00767BBF">
              <w:rPr>
                <w:b/>
                <w:bCs/>
                <w:color w:val="000000"/>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3361,70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1680,90</w:t>
            </w:r>
          </w:p>
        </w:tc>
      </w:tr>
      <w:tr w:rsidR="00767BBF" w:rsidRPr="00767BBF" w:rsidTr="00767BBF">
        <w:trPr>
          <w:gridAfter w:val="5"/>
          <w:wAfter w:w="2903" w:type="dxa"/>
          <w:trHeight w:val="20"/>
        </w:trPr>
        <w:tc>
          <w:tcPr>
            <w:tcW w:w="4266"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b/>
                <w:bCs/>
                <w:i/>
                <w:iCs/>
                <w:color w:val="000000"/>
                <w:sz w:val="12"/>
                <w:szCs w:val="14"/>
              </w:rPr>
            </w:pPr>
            <w:r w:rsidRPr="00767BBF">
              <w:rPr>
                <w:b/>
                <w:bCs/>
                <w:i/>
                <w:iCs/>
                <w:color w:val="000000"/>
                <w:sz w:val="12"/>
                <w:szCs w:val="14"/>
              </w:rPr>
              <w:t>Подпрограмма "Социализация детей-сирот, детей, оставшихся без попечения родителей"</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04</w:t>
            </w:r>
          </w:p>
        </w:tc>
        <w:tc>
          <w:tcPr>
            <w:tcW w:w="1276"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b/>
                <w:bCs/>
                <w:i/>
                <w:iCs/>
                <w:color w:val="000000"/>
                <w:sz w:val="12"/>
                <w:szCs w:val="14"/>
              </w:rPr>
            </w:pPr>
            <w:r w:rsidRPr="00767BBF">
              <w:rPr>
                <w:b/>
                <w:bCs/>
                <w:i/>
                <w:iCs/>
                <w:color w:val="000000"/>
                <w:sz w:val="12"/>
                <w:szCs w:val="14"/>
              </w:rPr>
              <w:br/>
              <w:t>01700 00000</w:t>
            </w:r>
          </w:p>
        </w:tc>
        <w:tc>
          <w:tcPr>
            <w:tcW w:w="709" w:type="dxa"/>
            <w:gridSpan w:val="2"/>
            <w:tcBorders>
              <w:top w:val="nil"/>
              <w:left w:val="nil"/>
              <w:bottom w:val="single" w:sz="4" w:space="0" w:color="000000"/>
              <w:right w:val="nil"/>
            </w:tcBorders>
            <w:shd w:val="clear" w:color="000000" w:fill="FFFFFF"/>
            <w:hideMark/>
          </w:tcPr>
          <w:p w:rsidR="00767BBF" w:rsidRPr="00767BBF" w:rsidRDefault="00767BBF" w:rsidP="00767BBF">
            <w:pPr>
              <w:widowControl/>
              <w:autoSpaceDE/>
              <w:autoSpaceDN/>
              <w:adjustRightInd/>
              <w:jc w:val="center"/>
              <w:rPr>
                <w:b/>
                <w:bCs/>
                <w:i/>
                <w:iCs/>
                <w:color w:val="000000"/>
                <w:sz w:val="12"/>
                <w:szCs w:val="14"/>
              </w:rPr>
            </w:pPr>
            <w:r w:rsidRPr="00767BBF">
              <w:rPr>
                <w:b/>
                <w:bCs/>
                <w:i/>
                <w:iCs/>
                <w:color w:val="000000"/>
                <w:sz w:val="12"/>
                <w:szCs w:val="14"/>
              </w:rPr>
              <w:b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3361,70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1680,90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Финансовое обеспечение расходных обязательств публично-правовых образований, возникающих при выполнении ими переданных государственных полномочий Кировской области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04</w:t>
            </w:r>
          </w:p>
        </w:tc>
        <w:tc>
          <w:tcPr>
            <w:tcW w:w="1276" w:type="dxa"/>
            <w:tcBorders>
              <w:top w:val="nil"/>
              <w:left w:val="nil"/>
              <w:bottom w:val="single" w:sz="4" w:space="0" w:color="000000"/>
              <w:right w:val="single" w:sz="4" w:space="0" w:color="000000"/>
            </w:tcBorders>
            <w:shd w:val="clear" w:color="000000" w:fill="FFFFFF"/>
            <w:vAlign w:val="bottom"/>
            <w:hideMark/>
          </w:tcPr>
          <w:p w:rsidR="00767BBF" w:rsidRPr="00767BBF" w:rsidRDefault="00767BBF" w:rsidP="00767BBF">
            <w:pPr>
              <w:widowControl/>
              <w:autoSpaceDE/>
              <w:autoSpaceDN/>
              <w:adjustRightInd/>
              <w:jc w:val="center"/>
              <w:rPr>
                <w:i/>
                <w:iCs/>
                <w:color w:val="000000"/>
                <w:sz w:val="12"/>
                <w:szCs w:val="14"/>
              </w:rPr>
            </w:pPr>
            <w:r w:rsidRPr="00767BBF">
              <w:rPr>
                <w:i/>
                <w:iCs/>
                <w:color w:val="000000"/>
                <w:sz w:val="12"/>
                <w:szCs w:val="14"/>
              </w:rPr>
              <w:t>01700 16000</w:t>
            </w:r>
          </w:p>
        </w:tc>
        <w:tc>
          <w:tcPr>
            <w:tcW w:w="709" w:type="dxa"/>
            <w:gridSpan w:val="2"/>
            <w:tcBorders>
              <w:top w:val="nil"/>
              <w:left w:val="nil"/>
              <w:bottom w:val="single" w:sz="4" w:space="0" w:color="000000"/>
              <w:right w:val="nil"/>
            </w:tcBorders>
            <w:shd w:val="clear" w:color="000000" w:fill="FFFFFF"/>
            <w:vAlign w:val="bottom"/>
            <w:hideMark/>
          </w:tcPr>
          <w:p w:rsidR="00767BBF" w:rsidRPr="00767BBF" w:rsidRDefault="00767BBF" w:rsidP="00767BBF">
            <w:pPr>
              <w:widowControl/>
              <w:autoSpaceDE/>
              <w:autoSpaceDN/>
              <w:adjustRightInd/>
              <w:jc w:val="center"/>
              <w:rPr>
                <w:i/>
                <w:iCs/>
                <w:color w:val="000000"/>
                <w:sz w:val="12"/>
                <w:szCs w:val="14"/>
              </w:rPr>
            </w:pPr>
            <w:r w:rsidRPr="00767BBF">
              <w:rPr>
                <w:i/>
                <w:iCs/>
                <w:color w:val="000000"/>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16,70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8,40</w:t>
            </w:r>
          </w:p>
        </w:tc>
      </w:tr>
      <w:tr w:rsidR="00767BBF" w:rsidRPr="00767BBF" w:rsidTr="00767BBF">
        <w:trPr>
          <w:gridAfter w:val="5"/>
          <w:wAfter w:w="2903" w:type="dxa"/>
          <w:trHeight w:val="20"/>
        </w:trPr>
        <w:tc>
          <w:tcPr>
            <w:tcW w:w="4266"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4"/>
              </w:rPr>
            </w:pPr>
            <w:r w:rsidRPr="00767BBF">
              <w:rPr>
                <w:color w:val="000000"/>
                <w:sz w:val="12"/>
                <w:szCs w:val="14"/>
              </w:rPr>
              <w:t>Расходы по администрированию</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04</w:t>
            </w:r>
          </w:p>
        </w:tc>
        <w:tc>
          <w:tcPr>
            <w:tcW w:w="1276" w:type="dxa"/>
            <w:tcBorders>
              <w:top w:val="nil"/>
              <w:left w:val="nil"/>
              <w:bottom w:val="single" w:sz="4" w:space="0" w:color="000000"/>
              <w:right w:val="single" w:sz="4" w:space="0" w:color="000000"/>
            </w:tcBorders>
            <w:shd w:val="clear" w:color="000000" w:fill="FFFFFF"/>
            <w:vAlign w:val="bottom"/>
            <w:hideMark/>
          </w:tcPr>
          <w:p w:rsidR="00767BBF" w:rsidRPr="00767BBF" w:rsidRDefault="00767BBF" w:rsidP="00767BBF">
            <w:pPr>
              <w:widowControl/>
              <w:autoSpaceDE/>
              <w:autoSpaceDN/>
              <w:adjustRightInd/>
              <w:jc w:val="center"/>
              <w:rPr>
                <w:color w:val="000000"/>
                <w:sz w:val="12"/>
                <w:szCs w:val="14"/>
              </w:rPr>
            </w:pPr>
            <w:r w:rsidRPr="00767BBF">
              <w:rPr>
                <w:color w:val="000000"/>
                <w:sz w:val="12"/>
                <w:szCs w:val="14"/>
              </w:rPr>
              <w:br/>
              <w:t>01700 16094</w:t>
            </w:r>
          </w:p>
        </w:tc>
        <w:tc>
          <w:tcPr>
            <w:tcW w:w="709" w:type="dxa"/>
            <w:gridSpan w:val="2"/>
            <w:tcBorders>
              <w:top w:val="nil"/>
              <w:left w:val="nil"/>
              <w:bottom w:val="single" w:sz="4" w:space="0" w:color="000000"/>
              <w:right w:val="nil"/>
            </w:tcBorders>
            <w:shd w:val="clear" w:color="000000" w:fill="FFFFFF"/>
            <w:noWrap/>
            <w:vAlign w:val="bottom"/>
            <w:hideMark/>
          </w:tcPr>
          <w:p w:rsidR="00767BBF" w:rsidRPr="00767BBF" w:rsidRDefault="00767BBF" w:rsidP="00767BBF">
            <w:pPr>
              <w:widowControl/>
              <w:autoSpaceDE/>
              <w:autoSpaceDN/>
              <w:adjustRightInd/>
              <w:jc w:val="center"/>
              <w:rPr>
                <w:color w:val="000000"/>
                <w:sz w:val="12"/>
                <w:szCs w:val="14"/>
              </w:rPr>
            </w:pPr>
            <w:r w:rsidRPr="00767BBF">
              <w:rPr>
                <w:color w:val="000000"/>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16,70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8,40</w:t>
            </w:r>
          </w:p>
        </w:tc>
      </w:tr>
      <w:tr w:rsidR="00767BBF" w:rsidRPr="00767BBF" w:rsidTr="00767BBF">
        <w:trPr>
          <w:gridAfter w:val="5"/>
          <w:wAfter w:w="2903" w:type="dxa"/>
          <w:trHeight w:val="20"/>
        </w:trPr>
        <w:tc>
          <w:tcPr>
            <w:tcW w:w="4266" w:type="dxa"/>
            <w:tcBorders>
              <w:top w:val="nil"/>
              <w:left w:val="single" w:sz="4" w:space="0" w:color="000000"/>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4"/>
              </w:rPr>
            </w:pPr>
            <w:r w:rsidRPr="00767BBF">
              <w:rPr>
                <w:color w:val="000000"/>
                <w:sz w:val="12"/>
                <w:szCs w:val="14"/>
              </w:rPr>
              <w:t>Закупка товаров, работ и услуг для обеспечения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04</w:t>
            </w:r>
          </w:p>
        </w:tc>
        <w:tc>
          <w:tcPr>
            <w:tcW w:w="1276" w:type="dxa"/>
            <w:tcBorders>
              <w:top w:val="nil"/>
              <w:left w:val="nil"/>
              <w:bottom w:val="single" w:sz="4" w:space="0" w:color="000000"/>
              <w:right w:val="single" w:sz="4" w:space="0" w:color="000000"/>
            </w:tcBorders>
            <w:shd w:val="clear" w:color="000000" w:fill="FFFFFF"/>
            <w:hideMark/>
          </w:tcPr>
          <w:p w:rsidR="00767BBF" w:rsidRPr="00767BBF" w:rsidRDefault="00767BBF" w:rsidP="00767BBF">
            <w:pPr>
              <w:widowControl/>
              <w:autoSpaceDE/>
              <w:autoSpaceDN/>
              <w:adjustRightInd/>
              <w:jc w:val="center"/>
              <w:rPr>
                <w:color w:val="000000"/>
                <w:sz w:val="12"/>
                <w:szCs w:val="14"/>
              </w:rPr>
            </w:pPr>
            <w:r w:rsidRPr="00767BBF">
              <w:rPr>
                <w:color w:val="000000"/>
                <w:sz w:val="12"/>
                <w:szCs w:val="14"/>
              </w:rPr>
              <w:br/>
              <w:t>01700 16094</w:t>
            </w:r>
          </w:p>
        </w:tc>
        <w:tc>
          <w:tcPr>
            <w:tcW w:w="709" w:type="dxa"/>
            <w:gridSpan w:val="2"/>
            <w:tcBorders>
              <w:top w:val="nil"/>
              <w:left w:val="nil"/>
              <w:bottom w:val="nil"/>
              <w:right w:val="nil"/>
            </w:tcBorders>
            <w:shd w:val="clear" w:color="000000" w:fill="FFFFFF"/>
            <w:hideMark/>
          </w:tcPr>
          <w:p w:rsidR="00767BBF" w:rsidRPr="00767BBF" w:rsidRDefault="00767BBF" w:rsidP="00767BBF">
            <w:pPr>
              <w:widowControl/>
              <w:autoSpaceDE/>
              <w:autoSpaceDN/>
              <w:adjustRightInd/>
              <w:jc w:val="center"/>
              <w:rPr>
                <w:color w:val="000000"/>
                <w:sz w:val="12"/>
                <w:szCs w:val="14"/>
              </w:rPr>
            </w:pPr>
            <w:r w:rsidRPr="00767BBF">
              <w:rPr>
                <w:color w:val="000000"/>
                <w:sz w:val="12"/>
                <w:szCs w:val="14"/>
              </w:rPr>
              <w:br/>
              <w:t>200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16,70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8,40</w:t>
            </w:r>
          </w:p>
        </w:tc>
      </w:tr>
      <w:tr w:rsidR="00767BBF" w:rsidRPr="00767BBF" w:rsidTr="00767BBF">
        <w:trPr>
          <w:gridAfter w:val="5"/>
          <w:wAfter w:w="2903" w:type="dxa"/>
          <w:trHeight w:val="20"/>
        </w:trPr>
        <w:tc>
          <w:tcPr>
            <w:tcW w:w="4266" w:type="dxa"/>
            <w:tcBorders>
              <w:top w:val="nil"/>
              <w:left w:val="single" w:sz="4" w:space="0" w:color="000000"/>
              <w:bottom w:val="nil"/>
              <w:right w:val="single" w:sz="4" w:space="0" w:color="000000"/>
            </w:tcBorders>
            <w:shd w:val="clear" w:color="000000" w:fill="FFFFFF"/>
            <w:hideMark/>
          </w:tcPr>
          <w:p w:rsidR="00767BBF" w:rsidRPr="00767BBF" w:rsidRDefault="00767BBF" w:rsidP="00767BBF">
            <w:pPr>
              <w:widowControl/>
              <w:autoSpaceDE/>
              <w:autoSpaceDN/>
              <w:adjustRightInd/>
              <w:rPr>
                <w:color w:val="000000"/>
                <w:sz w:val="12"/>
                <w:szCs w:val="14"/>
              </w:rPr>
            </w:pPr>
            <w:r w:rsidRPr="00767BBF">
              <w:rPr>
                <w:color w:val="000000"/>
                <w:sz w:val="12"/>
                <w:szCs w:val="14"/>
              </w:rPr>
              <w:t xml:space="preserve">Обеспечение прав на жилое помещение в </w:t>
            </w:r>
            <w:proofErr w:type="spellStart"/>
            <w:r w:rsidRPr="00767BBF">
              <w:rPr>
                <w:color w:val="000000"/>
                <w:sz w:val="12"/>
                <w:szCs w:val="14"/>
              </w:rPr>
              <w:t>соотвествии</w:t>
            </w:r>
            <w:proofErr w:type="spellEnd"/>
            <w:r w:rsidRPr="00767BBF">
              <w:rPr>
                <w:color w:val="000000"/>
                <w:sz w:val="12"/>
                <w:szCs w:val="14"/>
              </w:rPr>
              <w:t xml:space="preserve"> с Законом Кировской области "О социальной поддержке детей-сирот и детей, оставшихся без попечения родителей, лиц из числа детей-сирот и детей, оставшихся без попечения родителей, детей,  попавших в сложную жизненную ситуацию"</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04</w:t>
            </w:r>
          </w:p>
        </w:tc>
        <w:tc>
          <w:tcPr>
            <w:tcW w:w="1276" w:type="dxa"/>
            <w:tcBorders>
              <w:top w:val="nil"/>
              <w:left w:val="nil"/>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jc w:val="center"/>
              <w:rPr>
                <w:color w:val="000000"/>
                <w:sz w:val="12"/>
                <w:szCs w:val="14"/>
              </w:rPr>
            </w:pPr>
            <w:r w:rsidRPr="00767BBF">
              <w:rPr>
                <w:color w:val="000000"/>
                <w:sz w:val="12"/>
                <w:szCs w:val="14"/>
              </w:rPr>
              <w:t>01700 N0820</w:t>
            </w:r>
          </w:p>
        </w:tc>
        <w:tc>
          <w:tcPr>
            <w:tcW w:w="709" w:type="dxa"/>
            <w:gridSpan w:val="2"/>
            <w:tcBorders>
              <w:top w:val="single" w:sz="4" w:space="0" w:color="auto"/>
              <w:left w:val="nil"/>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jc w:val="center"/>
              <w:rPr>
                <w:color w:val="000000"/>
                <w:sz w:val="12"/>
                <w:szCs w:val="14"/>
              </w:rPr>
            </w:pPr>
            <w:r w:rsidRPr="00767BBF">
              <w:rPr>
                <w:color w:val="000000"/>
                <w:sz w:val="12"/>
                <w:szCs w:val="14"/>
              </w:rPr>
              <w:t>000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3345,00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1672,50</w:t>
            </w:r>
          </w:p>
        </w:tc>
      </w:tr>
      <w:tr w:rsidR="00767BBF" w:rsidRPr="00767BBF" w:rsidTr="00767BBF">
        <w:trPr>
          <w:gridAfter w:val="5"/>
          <w:wAfter w:w="2903" w:type="dxa"/>
          <w:trHeight w:val="20"/>
        </w:trPr>
        <w:tc>
          <w:tcPr>
            <w:tcW w:w="4266" w:type="dxa"/>
            <w:tcBorders>
              <w:top w:val="single" w:sz="4" w:space="0" w:color="auto"/>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rPr>
                <w:color w:val="000000"/>
                <w:sz w:val="12"/>
                <w:szCs w:val="14"/>
              </w:rPr>
            </w:pPr>
            <w:r w:rsidRPr="00767BBF">
              <w:rPr>
                <w:color w:val="000000"/>
                <w:sz w:val="12"/>
                <w:szCs w:val="14"/>
              </w:rPr>
              <w:t>Капитальные вложения в объекты государственной (муниципальной) собственности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936</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04</w:t>
            </w:r>
          </w:p>
        </w:tc>
        <w:tc>
          <w:tcPr>
            <w:tcW w:w="1276" w:type="dxa"/>
            <w:tcBorders>
              <w:top w:val="nil"/>
              <w:left w:val="nil"/>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jc w:val="center"/>
              <w:rPr>
                <w:color w:val="000000"/>
                <w:sz w:val="12"/>
                <w:szCs w:val="14"/>
              </w:rPr>
            </w:pPr>
            <w:r w:rsidRPr="00767BBF">
              <w:rPr>
                <w:color w:val="000000"/>
                <w:sz w:val="12"/>
                <w:szCs w:val="14"/>
              </w:rPr>
              <w:t>01700 N0820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400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3345,00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1672,50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Контрольно-счетный орган Слободского района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947</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1054,70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1054,70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Общегосударственные вопросы</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947</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1054,70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1054,70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sz w:val="12"/>
                <w:szCs w:val="14"/>
              </w:rPr>
            </w:pPr>
            <w:r w:rsidRPr="00767BBF">
              <w:rPr>
                <w:b/>
                <w:bCs/>
                <w:sz w:val="12"/>
                <w:szCs w:val="14"/>
              </w:rPr>
              <w:t>Обеспечение деятельности финансовых, налоговых и таможенных органов и органов финансового (финансово-бюджетного) надзора</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947</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06</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1054,70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1054,70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b/>
                <w:bCs/>
                <w:i/>
                <w:iCs/>
                <w:sz w:val="12"/>
                <w:szCs w:val="14"/>
              </w:rPr>
            </w:pPr>
            <w:r w:rsidRPr="00767BBF">
              <w:rPr>
                <w:b/>
                <w:bCs/>
                <w:i/>
                <w:iCs/>
                <w:sz w:val="12"/>
                <w:szCs w:val="14"/>
              </w:rPr>
              <w:t>Непрограммные мероприятия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sz w:val="12"/>
                <w:szCs w:val="14"/>
              </w:rPr>
            </w:pPr>
            <w:r w:rsidRPr="00767BBF">
              <w:rPr>
                <w:b/>
                <w:bCs/>
                <w:sz w:val="12"/>
                <w:szCs w:val="14"/>
              </w:rPr>
              <w:t>947</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06</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20000 00000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1054,70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b/>
                <w:bCs/>
                <w:i/>
                <w:iCs/>
                <w:sz w:val="12"/>
                <w:szCs w:val="14"/>
              </w:rPr>
            </w:pPr>
            <w:r w:rsidRPr="00767BBF">
              <w:rPr>
                <w:b/>
                <w:bCs/>
                <w:i/>
                <w:iCs/>
                <w:sz w:val="12"/>
                <w:szCs w:val="14"/>
              </w:rPr>
              <w:t>1054,70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i/>
                <w:iCs/>
                <w:sz w:val="12"/>
                <w:szCs w:val="14"/>
              </w:rPr>
            </w:pPr>
            <w:r w:rsidRPr="00767BBF">
              <w:rPr>
                <w:i/>
                <w:iCs/>
                <w:sz w:val="12"/>
                <w:szCs w:val="14"/>
              </w:rPr>
              <w:t>Руководство и управление в сфере установленных функций органов местного самоуправления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947</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06</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20000 81000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1054,70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i/>
                <w:iCs/>
                <w:sz w:val="12"/>
                <w:szCs w:val="14"/>
              </w:rPr>
            </w:pPr>
            <w:r w:rsidRPr="00767BBF">
              <w:rPr>
                <w:i/>
                <w:iCs/>
                <w:sz w:val="12"/>
                <w:szCs w:val="14"/>
              </w:rPr>
              <w:t>1054,70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Руководитель Контрольно-счетного органа муниципального образования</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947</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06</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20000 81060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1054,70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1054,70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vAlign w:val="bottom"/>
            <w:hideMark/>
          </w:tcPr>
          <w:p w:rsidR="00767BBF" w:rsidRPr="00767BBF" w:rsidRDefault="00767BBF" w:rsidP="00767BBF">
            <w:pPr>
              <w:widowControl/>
              <w:autoSpaceDE/>
              <w:autoSpaceDN/>
              <w:adjustRightInd/>
              <w:rPr>
                <w:sz w:val="12"/>
                <w:szCs w:val="14"/>
              </w:rPr>
            </w:pPr>
            <w:r w:rsidRPr="00767BBF">
              <w:rPr>
                <w:sz w:val="12"/>
                <w:szCs w:val="1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947</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06</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20000 81060</w:t>
            </w:r>
          </w:p>
        </w:tc>
        <w:tc>
          <w:tcPr>
            <w:tcW w:w="709" w:type="dxa"/>
            <w:gridSpan w:val="2"/>
            <w:tcBorders>
              <w:top w:val="nil"/>
              <w:left w:val="nil"/>
              <w:bottom w:val="single" w:sz="4" w:space="0" w:color="auto"/>
              <w:right w:val="nil"/>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100</w:t>
            </w:r>
          </w:p>
        </w:tc>
        <w:tc>
          <w:tcPr>
            <w:tcW w:w="99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1033,70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1033,70</w:t>
            </w:r>
          </w:p>
        </w:tc>
      </w:tr>
      <w:tr w:rsidR="00767BBF" w:rsidRPr="00767BBF" w:rsidTr="00767BBF">
        <w:trPr>
          <w:gridAfter w:val="5"/>
          <w:wAfter w:w="2903" w:type="dxa"/>
          <w:trHeight w:val="20"/>
        </w:trPr>
        <w:tc>
          <w:tcPr>
            <w:tcW w:w="4266" w:type="dxa"/>
            <w:tcBorders>
              <w:top w:val="nil"/>
              <w:left w:val="single" w:sz="4" w:space="0" w:color="auto"/>
              <w:bottom w:val="single" w:sz="4" w:space="0" w:color="auto"/>
              <w:right w:val="single" w:sz="4" w:space="0" w:color="auto"/>
            </w:tcBorders>
            <w:shd w:val="clear" w:color="000000" w:fill="FFFFFF"/>
            <w:hideMark/>
          </w:tcPr>
          <w:p w:rsidR="00767BBF" w:rsidRPr="00767BBF" w:rsidRDefault="00767BBF" w:rsidP="00767BBF">
            <w:pPr>
              <w:widowControl/>
              <w:autoSpaceDE/>
              <w:autoSpaceDN/>
              <w:adjustRightInd/>
              <w:rPr>
                <w:color w:val="000000"/>
                <w:sz w:val="12"/>
                <w:szCs w:val="14"/>
              </w:rPr>
            </w:pPr>
            <w:r w:rsidRPr="00767BBF">
              <w:rPr>
                <w:color w:val="000000"/>
                <w:sz w:val="12"/>
                <w:szCs w:val="14"/>
              </w:rPr>
              <w:t>Закупка товаров, работ и услуг для обеспечения государственных (муниципальных) нужд</w:t>
            </w:r>
          </w:p>
        </w:tc>
        <w:tc>
          <w:tcPr>
            <w:tcW w:w="991"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947</w:t>
            </w:r>
          </w:p>
        </w:tc>
        <w:tc>
          <w:tcPr>
            <w:tcW w:w="428"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06</w:t>
            </w:r>
          </w:p>
        </w:tc>
        <w:tc>
          <w:tcPr>
            <w:tcW w:w="1276"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20000 81060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21,00</w:t>
            </w:r>
          </w:p>
        </w:tc>
        <w:tc>
          <w:tcPr>
            <w:tcW w:w="992" w:type="dxa"/>
            <w:tcBorders>
              <w:top w:val="nil"/>
              <w:left w:val="nil"/>
              <w:bottom w:val="single" w:sz="4" w:space="0" w:color="auto"/>
              <w:right w:val="single" w:sz="4" w:space="0" w:color="auto"/>
            </w:tcBorders>
            <w:shd w:val="clear" w:color="000000" w:fill="FFFFFF"/>
            <w:noWrap/>
            <w:vAlign w:val="bottom"/>
            <w:hideMark/>
          </w:tcPr>
          <w:p w:rsidR="00767BBF" w:rsidRPr="00767BBF" w:rsidRDefault="00767BBF" w:rsidP="00767BBF">
            <w:pPr>
              <w:widowControl/>
              <w:autoSpaceDE/>
              <w:autoSpaceDN/>
              <w:adjustRightInd/>
              <w:jc w:val="center"/>
              <w:rPr>
                <w:sz w:val="12"/>
                <w:szCs w:val="14"/>
              </w:rPr>
            </w:pPr>
            <w:r w:rsidRPr="00767BBF">
              <w:rPr>
                <w:sz w:val="12"/>
                <w:szCs w:val="14"/>
              </w:rPr>
              <w:t>21,00</w:t>
            </w:r>
          </w:p>
        </w:tc>
      </w:tr>
    </w:tbl>
    <w:p w:rsidR="00767BBF" w:rsidRDefault="00767BBF" w:rsidP="001443DB">
      <w:pPr>
        <w:tabs>
          <w:tab w:val="left" w:pos="3794"/>
        </w:tabs>
        <w:ind w:right="2"/>
        <w:jc w:val="center"/>
        <w:rPr>
          <w:sz w:val="12"/>
        </w:rPr>
      </w:pPr>
    </w:p>
    <w:tbl>
      <w:tblPr>
        <w:tblW w:w="10206" w:type="dxa"/>
        <w:tblInd w:w="108" w:type="dxa"/>
        <w:tblLook w:val="04A0" w:firstRow="1" w:lastRow="0" w:firstColumn="1" w:lastColumn="0" w:noHBand="0" w:noVBand="1"/>
      </w:tblPr>
      <w:tblGrid>
        <w:gridCol w:w="5220"/>
        <w:gridCol w:w="1443"/>
        <w:gridCol w:w="2077"/>
        <w:gridCol w:w="1466"/>
      </w:tblGrid>
      <w:tr w:rsidR="0041136E" w:rsidRPr="0041136E" w:rsidTr="0041136E">
        <w:trPr>
          <w:trHeight w:val="20"/>
        </w:trPr>
        <w:tc>
          <w:tcPr>
            <w:tcW w:w="5220" w:type="dxa"/>
            <w:tcBorders>
              <w:top w:val="nil"/>
              <w:left w:val="nil"/>
              <w:bottom w:val="nil"/>
              <w:right w:val="nil"/>
            </w:tcBorders>
            <w:shd w:val="clear" w:color="auto" w:fill="auto"/>
            <w:noWrap/>
            <w:vAlign w:val="bottom"/>
            <w:hideMark/>
          </w:tcPr>
          <w:p w:rsidR="0041136E" w:rsidRPr="0041136E" w:rsidRDefault="0041136E" w:rsidP="0041136E">
            <w:pPr>
              <w:widowControl/>
              <w:autoSpaceDE/>
              <w:autoSpaceDN/>
              <w:adjustRightInd/>
              <w:rPr>
                <w:sz w:val="12"/>
                <w:szCs w:val="12"/>
              </w:rPr>
            </w:pPr>
          </w:p>
        </w:tc>
        <w:tc>
          <w:tcPr>
            <w:tcW w:w="4986" w:type="dxa"/>
            <w:gridSpan w:val="3"/>
            <w:tcBorders>
              <w:top w:val="nil"/>
              <w:left w:val="nil"/>
              <w:bottom w:val="nil"/>
              <w:right w:val="nil"/>
            </w:tcBorders>
            <w:shd w:val="clear" w:color="auto" w:fill="auto"/>
            <w:noWrap/>
            <w:vAlign w:val="bottom"/>
            <w:hideMark/>
          </w:tcPr>
          <w:p w:rsidR="0041136E" w:rsidRPr="0041136E" w:rsidRDefault="0041136E" w:rsidP="0041136E">
            <w:pPr>
              <w:widowControl/>
              <w:autoSpaceDE/>
              <w:autoSpaceDN/>
              <w:adjustRightInd/>
              <w:rPr>
                <w:sz w:val="12"/>
                <w:szCs w:val="12"/>
              </w:rPr>
            </w:pPr>
            <w:r w:rsidRPr="0041136E">
              <w:rPr>
                <w:sz w:val="12"/>
                <w:szCs w:val="12"/>
              </w:rPr>
              <w:t xml:space="preserve">                    Приложение №15</w:t>
            </w:r>
          </w:p>
        </w:tc>
      </w:tr>
      <w:tr w:rsidR="0041136E" w:rsidRPr="0041136E" w:rsidTr="0041136E">
        <w:trPr>
          <w:trHeight w:val="20"/>
        </w:trPr>
        <w:tc>
          <w:tcPr>
            <w:tcW w:w="5220" w:type="dxa"/>
            <w:tcBorders>
              <w:top w:val="nil"/>
              <w:left w:val="nil"/>
              <w:bottom w:val="nil"/>
              <w:right w:val="nil"/>
            </w:tcBorders>
            <w:shd w:val="clear" w:color="auto" w:fill="auto"/>
            <w:noWrap/>
            <w:vAlign w:val="bottom"/>
            <w:hideMark/>
          </w:tcPr>
          <w:p w:rsidR="0041136E" w:rsidRPr="0041136E" w:rsidRDefault="0041136E" w:rsidP="0041136E">
            <w:pPr>
              <w:widowControl/>
              <w:autoSpaceDE/>
              <w:autoSpaceDN/>
              <w:adjustRightInd/>
              <w:rPr>
                <w:sz w:val="12"/>
                <w:szCs w:val="12"/>
              </w:rPr>
            </w:pPr>
          </w:p>
        </w:tc>
        <w:tc>
          <w:tcPr>
            <w:tcW w:w="4986" w:type="dxa"/>
            <w:gridSpan w:val="3"/>
            <w:tcBorders>
              <w:top w:val="nil"/>
              <w:left w:val="nil"/>
              <w:bottom w:val="nil"/>
              <w:right w:val="nil"/>
            </w:tcBorders>
            <w:shd w:val="clear" w:color="auto" w:fill="auto"/>
            <w:noWrap/>
            <w:vAlign w:val="bottom"/>
            <w:hideMark/>
          </w:tcPr>
          <w:p w:rsidR="0041136E" w:rsidRPr="0041136E" w:rsidRDefault="0041136E" w:rsidP="0041136E">
            <w:pPr>
              <w:widowControl/>
              <w:autoSpaceDE/>
              <w:autoSpaceDN/>
              <w:adjustRightInd/>
              <w:rPr>
                <w:sz w:val="12"/>
                <w:szCs w:val="12"/>
              </w:rPr>
            </w:pPr>
            <w:r w:rsidRPr="0041136E">
              <w:rPr>
                <w:sz w:val="12"/>
                <w:szCs w:val="12"/>
              </w:rPr>
              <w:t xml:space="preserve">                    к решению Слободской</w:t>
            </w:r>
          </w:p>
        </w:tc>
      </w:tr>
      <w:tr w:rsidR="0041136E" w:rsidRPr="0041136E" w:rsidTr="0041136E">
        <w:trPr>
          <w:trHeight w:val="20"/>
        </w:trPr>
        <w:tc>
          <w:tcPr>
            <w:tcW w:w="5220" w:type="dxa"/>
            <w:tcBorders>
              <w:top w:val="nil"/>
              <w:left w:val="nil"/>
              <w:bottom w:val="nil"/>
              <w:right w:val="nil"/>
            </w:tcBorders>
            <w:shd w:val="clear" w:color="auto" w:fill="auto"/>
            <w:noWrap/>
            <w:vAlign w:val="bottom"/>
            <w:hideMark/>
          </w:tcPr>
          <w:p w:rsidR="0041136E" w:rsidRPr="0041136E" w:rsidRDefault="0041136E" w:rsidP="0041136E">
            <w:pPr>
              <w:widowControl/>
              <w:autoSpaceDE/>
              <w:autoSpaceDN/>
              <w:adjustRightInd/>
              <w:rPr>
                <w:sz w:val="12"/>
                <w:szCs w:val="12"/>
              </w:rPr>
            </w:pPr>
          </w:p>
        </w:tc>
        <w:tc>
          <w:tcPr>
            <w:tcW w:w="4986" w:type="dxa"/>
            <w:gridSpan w:val="3"/>
            <w:tcBorders>
              <w:top w:val="nil"/>
              <w:left w:val="nil"/>
              <w:bottom w:val="nil"/>
              <w:right w:val="nil"/>
            </w:tcBorders>
            <w:shd w:val="clear" w:color="auto" w:fill="auto"/>
            <w:noWrap/>
            <w:vAlign w:val="bottom"/>
            <w:hideMark/>
          </w:tcPr>
          <w:p w:rsidR="0041136E" w:rsidRPr="0041136E" w:rsidRDefault="0041136E" w:rsidP="0041136E">
            <w:pPr>
              <w:widowControl/>
              <w:autoSpaceDE/>
              <w:autoSpaceDN/>
              <w:adjustRightInd/>
              <w:rPr>
                <w:sz w:val="12"/>
                <w:szCs w:val="12"/>
              </w:rPr>
            </w:pPr>
            <w:r w:rsidRPr="0041136E">
              <w:rPr>
                <w:sz w:val="12"/>
                <w:szCs w:val="12"/>
              </w:rPr>
              <w:t xml:space="preserve">                    районной Думы</w:t>
            </w:r>
          </w:p>
        </w:tc>
      </w:tr>
      <w:tr w:rsidR="0041136E" w:rsidRPr="0041136E" w:rsidTr="0041136E">
        <w:trPr>
          <w:trHeight w:val="20"/>
        </w:trPr>
        <w:tc>
          <w:tcPr>
            <w:tcW w:w="5220" w:type="dxa"/>
            <w:tcBorders>
              <w:top w:val="nil"/>
              <w:left w:val="nil"/>
              <w:bottom w:val="nil"/>
              <w:right w:val="nil"/>
            </w:tcBorders>
            <w:shd w:val="clear" w:color="auto" w:fill="auto"/>
            <w:noWrap/>
            <w:vAlign w:val="bottom"/>
            <w:hideMark/>
          </w:tcPr>
          <w:p w:rsidR="0041136E" w:rsidRPr="0041136E" w:rsidRDefault="0041136E" w:rsidP="0041136E">
            <w:pPr>
              <w:widowControl/>
              <w:autoSpaceDE/>
              <w:autoSpaceDN/>
              <w:adjustRightInd/>
              <w:rPr>
                <w:sz w:val="12"/>
                <w:szCs w:val="12"/>
              </w:rPr>
            </w:pPr>
          </w:p>
        </w:tc>
        <w:tc>
          <w:tcPr>
            <w:tcW w:w="4986" w:type="dxa"/>
            <w:gridSpan w:val="3"/>
            <w:tcBorders>
              <w:top w:val="nil"/>
              <w:left w:val="nil"/>
              <w:bottom w:val="nil"/>
              <w:right w:val="nil"/>
            </w:tcBorders>
            <w:shd w:val="clear" w:color="auto" w:fill="auto"/>
            <w:noWrap/>
            <w:vAlign w:val="bottom"/>
            <w:hideMark/>
          </w:tcPr>
          <w:p w:rsidR="0041136E" w:rsidRPr="0041136E" w:rsidRDefault="0041136E" w:rsidP="0041136E">
            <w:pPr>
              <w:widowControl/>
              <w:autoSpaceDE/>
              <w:autoSpaceDN/>
              <w:adjustRightInd/>
              <w:rPr>
                <w:sz w:val="12"/>
                <w:szCs w:val="12"/>
              </w:rPr>
            </w:pPr>
            <w:r w:rsidRPr="0041136E">
              <w:rPr>
                <w:sz w:val="12"/>
                <w:szCs w:val="12"/>
              </w:rPr>
              <w:t xml:space="preserve">                    от 21.02.2023 № 19/189</w:t>
            </w:r>
          </w:p>
        </w:tc>
      </w:tr>
      <w:tr w:rsidR="0041136E" w:rsidRPr="0041136E" w:rsidTr="0041136E">
        <w:trPr>
          <w:trHeight w:val="20"/>
        </w:trPr>
        <w:tc>
          <w:tcPr>
            <w:tcW w:w="5220" w:type="dxa"/>
            <w:tcBorders>
              <w:top w:val="nil"/>
              <w:left w:val="nil"/>
              <w:bottom w:val="nil"/>
              <w:right w:val="nil"/>
            </w:tcBorders>
            <w:shd w:val="clear" w:color="auto" w:fill="auto"/>
            <w:noWrap/>
            <w:vAlign w:val="bottom"/>
            <w:hideMark/>
          </w:tcPr>
          <w:p w:rsidR="0041136E" w:rsidRPr="0041136E" w:rsidRDefault="0041136E" w:rsidP="0041136E">
            <w:pPr>
              <w:widowControl/>
              <w:autoSpaceDE/>
              <w:autoSpaceDN/>
              <w:adjustRightInd/>
              <w:rPr>
                <w:sz w:val="12"/>
                <w:szCs w:val="12"/>
              </w:rPr>
            </w:pPr>
          </w:p>
        </w:tc>
        <w:tc>
          <w:tcPr>
            <w:tcW w:w="3520" w:type="dxa"/>
            <w:gridSpan w:val="2"/>
            <w:tcBorders>
              <w:top w:val="nil"/>
              <w:left w:val="nil"/>
              <w:bottom w:val="nil"/>
              <w:right w:val="nil"/>
            </w:tcBorders>
            <w:shd w:val="clear" w:color="auto" w:fill="auto"/>
            <w:noWrap/>
            <w:vAlign w:val="bottom"/>
            <w:hideMark/>
          </w:tcPr>
          <w:p w:rsidR="0041136E" w:rsidRPr="0041136E" w:rsidRDefault="0041136E" w:rsidP="0041136E">
            <w:pPr>
              <w:widowControl/>
              <w:autoSpaceDE/>
              <w:autoSpaceDN/>
              <w:adjustRightInd/>
              <w:jc w:val="center"/>
              <w:rPr>
                <w:sz w:val="12"/>
                <w:szCs w:val="12"/>
              </w:rPr>
            </w:pPr>
          </w:p>
        </w:tc>
        <w:tc>
          <w:tcPr>
            <w:tcW w:w="1466" w:type="dxa"/>
            <w:tcBorders>
              <w:top w:val="nil"/>
              <w:left w:val="nil"/>
              <w:bottom w:val="nil"/>
              <w:right w:val="nil"/>
            </w:tcBorders>
            <w:shd w:val="clear" w:color="auto" w:fill="auto"/>
            <w:noWrap/>
            <w:vAlign w:val="bottom"/>
            <w:hideMark/>
          </w:tcPr>
          <w:p w:rsidR="0041136E" w:rsidRPr="0041136E" w:rsidRDefault="0041136E" w:rsidP="0041136E">
            <w:pPr>
              <w:widowControl/>
              <w:autoSpaceDE/>
              <w:autoSpaceDN/>
              <w:adjustRightInd/>
              <w:jc w:val="center"/>
              <w:rPr>
                <w:sz w:val="12"/>
                <w:szCs w:val="12"/>
              </w:rPr>
            </w:pPr>
          </w:p>
        </w:tc>
      </w:tr>
      <w:tr w:rsidR="0041136E" w:rsidRPr="0041136E" w:rsidTr="0041136E">
        <w:trPr>
          <w:trHeight w:val="20"/>
        </w:trPr>
        <w:tc>
          <w:tcPr>
            <w:tcW w:w="10206" w:type="dxa"/>
            <w:gridSpan w:val="4"/>
            <w:tcBorders>
              <w:top w:val="nil"/>
              <w:left w:val="nil"/>
              <w:bottom w:val="nil"/>
              <w:right w:val="nil"/>
            </w:tcBorders>
            <w:shd w:val="clear" w:color="auto" w:fill="auto"/>
            <w:noWrap/>
            <w:vAlign w:val="bottom"/>
            <w:hideMark/>
          </w:tcPr>
          <w:p w:rsidR="0041136E" w:rsidRPr="0041136E" w:rsidRDefault="0041136E" w:rsidP="0041136E">
            <w:pPr>
              <w:widowControl/>
              <w:autoSpaceDE/>
              <w:autoSpaceDN/>
              <w:adjustRightInd/>
              <w:jc w:val="center"/>
              <w:rPr>
                <w:b/>
                <w:bCs/>
                <w:sz w:val="12"/>
                <w:szCs w:val="12"/>
              </w:rPr>
            </w:pPr>
            <w:r w:rsidRPr="0041136E">
              <w:rPr>
                <w:b/>
                <w:bCs/>
                <w:sz w:val="12"/>
                <w:szCs w:val="12"/>
              </w:rPr>
              <w:t>ИСТОЧНИКИ</w:t>
            </w:r>
          </w:p>
        </w:tc>
      </w:tr>
      <w:tr w:rsidR="0041136E" w:rsidRPr="0041136E" w:rsidTr="0041136E">
        <w:trPr>
          <w:trHeight w:val="20"/>
        </w:trPr>
        <w:tc>
          <w:tcPr>
            <w:tcW w:w="10206" w:type="dxa"/>
            <w:gridSpan w:val="4"/>
            <w:tcBorders>
              <w:top w:val="nil"/>
              <w:left w:val="nil"/>
              <w:bottom w:val="nil"/>
              <w:right w:val="nil"/>
            </w:tcBorders>
            <w:shd w:val="clear" w:color="auto" w:fill="auto"/>
            <w:noWrap/>
            <w:vAlign w:val="bottom"/>
            <w:hideMark/>
          </w:tcPr>
          <w:p w:rsidR="0041136E" w:rsidRPr="0041136E" w:rsidRDefault="0041136E" w:rsidP="0041136E">
            <w:pPr>
              <w:widowControl/>
              <w:autoSpaceDE/>
              <w:autoSpaceDN/>
              <w:adjustRightInd/>
              <w:jc w:val="center"/>
              <w:rPr>
                <w:b/>
                <w:bCs/>
                <w:sz w:val="12"/>
                <w:szCs w:val="12"/>
              </w:rPr>
            </w:pPr>
            <w:r w:rsidRPr="0041136E">
              <w:rPr>
                <w:b/>
                <w:bCs/>
                <w:sz w:val="12"/>
                <w:szCs w:val="12"/>
              </w:rPr>
              <w:t>финансирования дефицита районного бюджета на 2023 год</w:t>
            </w:r>
          </w:p>
        </w:tc>
      </w:tr>
      <w:tr w:rsidR="0041136E" w:rsidRPr="0041136E" w:rsidTr="0041136E">
        <w:trPr>
          <w:trHeight w:val="20"/>
        </w:trPr>
        <w:tc>
          <w:tcPr>
            <w:tcW w:w="6663" w:type="dxa"/>
            <w:gridSpan w:val="2"/>
            <w:tcBorders>
              <w:top w:val="nil"/>
              <w:left w:val="nil"/>
              <w:bottom w:val="nil"/>
              <w:right w:val="nil"/>
            </w:tcBorders>
            <w:shd w:val="clear" w:color="auto" w:fill="auto"/>
            <w:noWrap/>
            <w:vAlign w:val="bottom"/>
            <w:hideMark/>
          </w:tcPr>
          <w:p w:rsidR="0041136E" w:rsidRPr="0041136E" w:rsidRDefault="0041136E" w:rsidP="0041136E">
            <w:pPr>
              <w:widowControl/>
              <w:autoSpaceDE/>
              <w:autoSpaceDN/>
              <w:adjustRightInd/>
              <w:rPr>
                <w:sz w:val="12"/>
                <w:szCs w:val="12"/>
              </w:rPr>
            </w:pPr>
          </w:p>
        </w:tc>
        <w:tc>
          <w:tcPr>
            <w:tcW w:w="2077" w:type="dxa"/>
            <w:tcBorders>
              <w:top w:val="nil"/>
              <w:left w:val="nil"/>
              <w:bottom w:val="nil"/>
              <w:right w:val="nil"/>
            </w:tcBorders>
            <w:shd w:val="clear" w:color="auto" w:fill="auto"/>
            <w:noWrap/>
            <w:vAlign w:val="bottom"/>
            <w:hideMark/>
          </w:tcPr>
          <w:p w:rsidR="0041136E" w:rsidRPr="0041136E" w:rsidRDefault="0041136E" w:rsidP="0041136E">
            <w:pPr>
              <w:widowControl/>
              <w:autoSpaceDE/>
              <w:autoSpaceDN/>
              <w:adjustRightInd/>
              <w:jc w:val="center"/>
              <w:rPr>
                <w:sz w:val="12"/>
                <w:szCs w:val="12"/>
              </w:rPr>
            </w:pPr>
          </w:p>
        </w:tc>
        <w:tc>
          <w:tcPr>
            <w:tcW w:w="1466" w:type="dxa"/>
            <w:tcBorders>
              <w:top w:val="nil"/>
              <w:left w:val="nil"/>
              <w:bottom w:val="nil"/>
              <w:right w:val="nil"/>
            </w:tcBorders>
            <w:shd w:val="clear" w:color="auto" w:fill="auto"/>
            <w:noWrap/>
            <w:vAlign w:val="bottom"/>
            <w:hideMark/>
          </w:tcPr>
          <w:p w:rsidR="0041136E" w:rsidRPr="0041136E" w:rsidRDefault="0041136E" w:rsidP="0041136E">
            <w:pPr>
              <w:widowControl/>
              <w:autoSpaceDE/>
              <w:autoSpaceDN/>
              <w:adjustRightInd/>
              <w:jc w:val="center"/>
              <w:rPr>
                <w:sz w:val="12"/>
                <w:szCs w:val="12"/>
              </w:rPr>
            </w:pPr>
          </w:p>
        </w:tc>
      </w:tr>
      <w:tr w:rsidR="0041136E" w:rsidRPr="0041136E" w:rsidTr="0041136E">
        <w:trPr>
          <w:trHeight w:val="20"/>
        </w:trPr>
        <w:tc>
          <w:tcPr>
            <w:tcW w:w="6663" w:type="dxa"/>
            <w:gridSpan w:val="2"/>
            <w:tcBorders>
              <w:top w:val="single" w:sz="4" w:space="0" w:color="auto"/>
              <w:left w:val="single" w:sz="4" w:space="0" w:color="auto"/>
              <w:bottom w:val="nil"/>
              <w:right w:val="single" w:sz="4" w:space="0" w:color="auto"/>
            </w:tcBorders>
            <w:shd w:val="clear" w:color="auto" w:fill="auto"/>
            <w:vAlign w:val="center"/>
            <w:hideMark/>
          </w:tcPr>
          <w:p w:rsidR="0041136E" w:rsidRPr="0041136E" w:rsidRDefault="0041136E" w:rsidP="0041136E">
            <w:pPr>
              <w:widowControl/>
              <w:autoSpaceDE/>
              <w:autoSpaceDN/>
              <w:adjustRightInd/>
              <w:jc w:val="center"/>
              <w:rPr>
                <w:b/>
                <w:bCs/>
                <w:sz w:val="12"/>
                <w:szCs w:val="12"/>
              </w:rPr>
            </w:pPr>
            <w:r w:rsidRPr="0041136E">
              <w:rPr>
                <w:b/>
                <w:bCs/>
                <w:sz w:val="12"/>
                <w:szCs w:val="12"/>
              </w:rPr>
              <w:t>Наименование показателя</w:t>
            </w:r>
          </w:p>
        </w:tc>
        <w:tc>
          <w:tcPr>
            <w:tcW w:w="2077" w:type="dxa"/>
            <w:tcBorders>
              <w:top w:val="single" w:sz="4" w:space="0" w:color="auto"/>
              <w:left w:val="nil"/>
              <w:bottom w:val="nil"/>
              <w:right w:val="single" w:sz="4" w:space="0" w:color="auto"/>
            </w:tcBorders>
            <w:shd w:val="clear" w:color="auto" w:fill="auto"/>
            <w:vAlign w:val="center"/>
            <w:hideMark/>
          </w:tcPr>
          <w:p w:rsidR="0041136E" w:rsidRPr="0041136E" w:rsidRDefault="0041136E" w:rsidP="0041136E">
            <w:pPr>
              <w:widowControl/>
              <w:autoSpaceDE/>
              <w:autoSpaceDN/>
              <w:adjustRightInd/>
              <w:jc w:val="center"/>
              <w:rPr>
                <w:b/>
                <w:bCs/>
                <w:sz w:val="12"/>
                <w:szCs w:val="12"/>
              </w:rPr>
            </w:pPr>
            <w:r w:rsidRPr="0041136E">
              <w:rPr>
                <w:b/>
                <w:bCs/>
                <w:sz w:val="12"/>
                <w:szCs w:val="12"/>
              </w:rPr>
              <w:t>Код бюджетной классификации</w:t>
            </w:r>
          </w:p>
        </w:tc>
        <w:tc>
          <w:tcPr>
            <w:tcW w:w="1466" w:type="dxa"/>
            <w:tcBorders>
              <w:top w:val="single" w:sz="4" w:space="0" w:color="auto"/>
              <w:left w:val="nil"/>
              <w:bottom w:val="nil"/>
              <w:right w:val="single" w:sz="4" w:space="0" w:color="auto"/>
            </w:tcBorders>
            <w:shd w:val="clear" w:color="auto" w:fill="auto"/>
            <w:vAlign w:val="center"/>
            <w:hideMark/>
          </w:tcPr>
          <w:p w:rsidR="0041136E" w:rsidRPr="0041136E" w:rsidRDefault="0041136E" w:rsidP="0041136E">
            <w:pPr>
              <w:widowControl/>
              <w:autoSpaceDE/>
              <w:autoSpaceDN/>
              <w:adjustRightInd/>
              <w:jc w:val="center"/>
              <w:rPr>
                <w:b/>
                <w:bCs/>
                <w:sz w:val="12"/>
                <w:szCs w:val="12"/>
              </w:rPr>
            </w:pPr>
            <w:r w:rsidRPr="0041136E">
              <w:rPr>
                <w:b/>
                <w:bCs/>
                <w:sz w:val="12"/>
                <w:szCs w:val="12"/>
              </w:rPr>
              <w:t>Сумма  (</w:t>
            </w:r>
            <w:proofErr w:type="spellStart"/>
            <w:r w:rsidRPr="0041136E">
              <w:rPr>
                <w:b/>
                <w:bCs/>
                <w:sz w:val="12"/>
                <w:szCs w:val="12"/>
              </w:rPr>
              <w:t>тыс.рублей</w:t>
            </w:r>
            <w:proofErr w:type="spellEnd"/>
            <w:r w:rsidRPr="0041136E">
              <w:rPr>
                <w:b/>
                <w:bCs/>
                <w:sz w:val="12"/>
                <w:szCs w:val="12"/>
              </w:rPr>
              <w:t>)</w:t>
            </w:r>
          </w:p>
        </w:tc>
      </w:tr>
      <w:tr w:rsidR="0041136E" w:rsidRPr="0041136E" w:rsidTr="0041136E">
        <w:trPr>
          <w:trHeight w:val="20"/>
        </w:trPr>
        <w:tc>
          <w:tcPr>
            <w:tcW w:w="6663" w:type="dxa"/>
            <w:gridSpan w:val="2"/>
            <w:tcBorders>
              <w:top w:val="single" w:sz="8" w:space="0" w:color="auto"/>
              <w:left w:val="single" w:sz="4" w:space="0" w:color="auto"/>
              <w:bottom w:val="single" w:sz="8" w:space="0" w:color="auto"/>
              <w:right w:val="single" w:sz="4" w:space="0" w:color="auto"/>
            </w:tcBorders>
            <w:shd w:val="clear" w:color="auto" w:fill="auto"/>
            <w:hideMark/>
          </w:tcPr>
          <w:p w:rsidR="0041136E" w:rsidRPr="0041136E" w:rsidRDefault="0041136E" w:rsidP="0041136E">
            <w:pPr>
              <w:widowControl/>
              <w:autoSpaceDE/>
              <w:autoSpaceDN/>
              <w:adjustRightInd/>
              <w:rPr>
                <w:b/>
                <w:bCs/>
                <w:sz w:val="12"/>
                <w:szCs w:val="12"/>
              </w:rPr>
            </w:pPr>
            <w:r w:rsidRPr="0041136E">
              <w:rPr>
                <w:b/>
                <w:bCs/>
                <w:sz w:val="12"/>
                <w:szCs w:val="12"/>
              </w:rPr>
              <w:t>ИСТОЧНИКИ ВНУТРЕННЕГО ФИНАНСИРОВАНИЯ ДЕФИЦИТОВ БЮДЖЕТОВ</w:t>
            </w:r>
          </w:p>
        </w:tc>
        <w:tc>
          <w:tcPr>
            <w:tcW w:w="2077" w:type="dxa"/>
            <w:tcBorders>
              <w:top w:val="single" w:sz="8" w:space="0" w:color="auto"/>
              <w:left w:val="nil"/>
              <w:bottom w:val="single" w:sz="8" w:space="0" w:color="auto"/>
              <w:right w:val="single" w:sz="4" w:space="0" w:color="auto"/>
            </w:tcBorders>
            <w:shd w:val="clear" w:color="auto" w:fill="auto"/>
            <w:hideMark/>
          </w:tcPr>
          <w:p w:rsidR="0041136E" w:rsidRPr="0041136E" w:rsidRDefault="0041136E" w:rsidP="0041136E">
            <w:pPr>
              <w:widowControl/>
              <w:autoSpaceDE/>
              <w:autoSpaceDN/>
              <w:adjustRightInd/>
              <w:jc w:val="center"/>
              <w:rPr>
                <w:b/>
                <w:bCs/>
                <w:sz w:val="12"/>
                <w:szCs w:val="12"/>
              </w:rPr>
            </w:pPr>
            <w:r w:rsidRPr="0041136E">
              <w:rPr>
                <w:b/>
                <w:bCs/>
                <w:sz w:val="12"/>
                <w:szCs w:val="12"/>
              </w:rPr>
              <w:t>000 01 00 00 00 00 0000 000</w:t>
            </w:r>
          </w:p>
        </w:tc>
        <w:tc>
          <w:tcPr>
            <w:tcW w:w="1466" w:type="dxa"/>
            <w:tcBorders>
              <w:top w:val="single" w:sz="8" w:space="0" w:color="auto"/>
              <w:left w:val="nil"/>
              <w:bottom w:val="single" w:sz="8" w:space="0" w:color="auto"/>
              <w:right w:val="single" w:sz="4" w:space="0" w:color="auto"/>
            </w:tcBorders>
            <w:shd w:val="clear" w:color="auto" w:fill="auto"/>
            <w:hideMark/>
          </w:tcPr>
          <w:p w:rsidR="0041136E" w:rsidRPr="0041136E" w:rsidRDefault="0041136E" w:rsidP="0041136E">
            <w:pPr>
              <w:widowControl/>
              <w:autoSpaceDE/>
              <w:autoSpaceDN/>
              <w:adjustRightInd/>
              <w:jc w:val="center"/>
              <w:rPr>
                <w:b/>
                <w:bCs/>
                <w:sz w:val="12"/>
                <w:szCs w:val="12"/>
              </w:rPr>
            </w:pPr>
            <w:r w:rsidRPr="0041136E">
              <w:rPr>
                <w:b/>
                <w:bCs/>
                <w:sz w:val="12"/>
                <w:szCs w:val="12"/>
              </w:rPr>
              <w:t>27 769,0</w:t>
            </w:r>
          </w:p>
        </w:tc>
      </w:tr>
      <w:tr w:rsidR="0041136E" w:rsidRPr="0041136E" w:rsidTr="0041136E">
        <w:trPr>
          <w:trHeight w:val="20"/>
        </w:trPr>
        <w:tc>
          <w:tcPr>
            <w:tcW w:w="6663" w:type="dxa"/>
            <w:gridSpan w:val="2"/>
            <w:tcBorders>
              <w:top w:val="nil"/>
              <w:left w:val="single" w:sz="4" w:space="0" w:color="auto"/>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rPr>
                <w:b/>
                <w:bCs/>
                <w:sz w:val="12"/>
                <w:szCs w:val="12"/>
              </w:rPr>
            </w:pPr>
            <w:r w:rsidRPr="0041136E">
              <w:rPr>
                <w:b/>
                <w:bCs/>
                <w:sz w:val="12"/>
                <w:szCs w:val="12"/>
              </w:rPr>
              <w:t>Кредиты кредитных организаций в валюте Российской Федерации</w:t>
            </w:r>
          </w:p>
        </w:tc>
        <w:tc>
          <w:tcPr>
            <w:tcW w:w="2077" w:type="dxa"/>
            <w:tcBorders>
              <w:top w:val="nil"/>
              <w:left w:val="nil"/>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jc w:val="center"/>
              <w:rPr>
                <w:b/>
                <w:bCs/>
                <w:sz w:val="12"/>
                <w:szCs w:val="12"/>
              </w:rPr>
            </w:pPr>
            <w:r w:rsidRPr="0041136E">
              <w:rPr>
                <w:b/>
                <w:bCs/>
                <w:sz w:val="12"/>
                <w:szCs w:val="12"/>
              </w:rPr>
              <w:t>000 01 02 00 00 00 0000 000</w:t>
            </w:r>
          </w:p>
        </w:tc>
        <w:tc>
          <w:tcPr>
            <w:tcW w:w="1466" w:type="dxa"/>
            <w:tcBorders>
              <w:top w:val="nil"/>
              <w:left w:val="nil"/>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jc w:val="center"/>
              <w:rPr>
                <w:b/>
                <w:bCs/>
                <w:sz w:val="12"/>
                <w:szCs w:val="12"/>
              </w:rPr>
            </w:pPr>
            <w:r w:rsidRPr="0041136E">
              <w:rPr>
                <w:b/>
                <w:bCs/>
                <w:sz w:val="12"/>
                <w:szCs w:val="12"/>
              </w:rPr>
              <w:t>0,0</w:t>
            </w:r>
          </w:p>
        </w:tc>
      </w:tr>
      <w:tr w:rsidR="0041136E" w:rsidRPr="0041136E" w:rsidTr="0041136E">
        <w:trPr>
          <w:trHeight w:val="20"/>
        </w:trPr>
        <w:tc>
          <w:tcPr>
            <w:tcW w:w="6663" w:type="dxa"/>
            <w:gridSpan w:val="2"/>
            <w:tcBorders>
              <w:top w:val="nil"/>
              <w:left w:val="single" w:sz="4" w:space="0" w:color="auto"/>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rPr>
                <w:sz w:val="12"/>
                <w:szCs w:val="12"/>
              </w:rPr>
            </w:pPr>
            <w:r w:rsidRPr="0041136E">
              <w:rPr>
                <w:sz w:val="12"/>
                <w:szCs w:val="12"/>
              </w:rPr>
              <w:t>Привлечение кредитов от кредитных организаций в валюте Российской Федерации</w:t>
            </w:r>
          </w:p>
        </w:tc>
        <w:tc>
          <w:tcPr>
            <w:tcW w:w="2077" w:type="dxa"/>
            <w:tcBorders>
              <w:top w:val="nil"/>
              <w:left w:val="nil"/>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jc w:val="center"/>
              <w:rPr>
                <w:sz w:val="12"/>
                <w:szCs w:val="12"/>
              </w:rPr>
            </w:pPr>
            <w:r w:rsidRPr="0041136E">
              <w:rPr>
                <w:sz w:val="12"/>
                <w:szCs w:val="12"/>
              </w:rPr>
              <w:t>000 01 02 00 00 00 0000 700</w:t>
            </w:r>
          </w:p>
        </w:tc>
        <w:tc>
          <w:tcPr>
            <w:tcW w:w="1466" w:type="dxa"/>
            <w:tcBorders>
              <w:top w:val="nil"/>
              <w:left w:val="nil"/>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jc w:val="center"/>
              <w:rPr>
                <w:sz w:val="12"/>
                <w:szCs w:val="12"/>
              </w:rPr>
            </w:pPr>
            <w:r w:rsidRPr="0041136E">
              <w:rPr>
                <w:sz w:val="12"/>
                <w:szCs w:val="12"/>
              </w:rPr>
              <w:t>30 950,0</w:t>
            </w:r>
          </w:p>
        </w:tc>
      </w:tr>
      <w:tr w:rsidR="0041136E" w:rsidRPr="0041136E" w:rsidTr="0041136E">
        <w:trPr>
          <w:trHeight w:val="20"/>
        </w:trPr>
        <w:tc>
          <w:tcPr>
            <w:tcW w:w="6663" w:type="dxa"/>
            <w:gridSpan w:val="2"/>
            <w:tcBorders>
              <w:top w:val="nil"/>
              <w:left w:val="single" w:sz="4" w:space="0" w:color="auto"/>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rPr>
                <w:sz w:val="12"/>
                <w:szCs w:val="12"/>
              </w:rPr>
            </w:pPr>
            <w:r w:rsidRPr="0041136E">
              <w:rPr>
                <w:sz w:val="12"/>
                <w:szCs w:val="12"/>
              </w:rPr>
              <w:t>Привлечение кредитов от кредитных организаций бюджетами муниципальных районов в валюте Российской Федерации</w:t>
            </w:r>
          </w:p>
        </w:tc>
        <w:tc>
          <w:tcPr>
            <w:tcW w:w="2077" w:type="dxa"/>
            <w:tcBorders>
              <w:top w:val="nil"/>
              <w:left w:val="nil"/>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jc w:val="center"/>
              <w:rPr>
                <w:sz w:val="12"/>
                <w:szCs w:val="12"/>
              </w:rPr>
            </w:pPr>
            <w:r w:rsidRPr="0041136E">
              <w:rPr>
                <w:sz w:val="12"/>
                <w:szCs w:val="12"/>
              </w:rPr>
              <w:t>912 01 02 00 00 05 0000 710</w:t>
            </w:r>
          </w:p>
        </w:tc>
        <w:tc>
          <w:tcPr>
            <w:tcW w:w="1466" w:type="dxa"/>
            <w:tcBorders>
              <w:top w:val="nil"/>
              <w:left w:val="nil"/>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jc w:val="center"/>
              <w:rPr>
                <w:sz w:val="12"/>
                <w:szCs w:val="12"/>
              </w:rPr>
            </w:pPr>
            <w:r w:rsidRPr="0041136E">
              <w:rPr>
                <w:sz w:val="12"/>
                <w:szCs w:val="12"/>
              </w:rPr>
              <w:t>30 950,0</w:t>
            </w:r>
          </w:p>
        </w:tc>
      </w:tr>
      <w:tr w:rsidR="0041136E" w:rsidRPr="0041136E" w:rsidTr="0041136E">
        <w:trPr>
          <w:trHeight w:val="20"/>
        </w:trPr>
        <w:tc>
          <w:tcPr>
            <w:tcW w:w="6663" w:type="dxa"/>
            <w:gridSpan w:val="2"/>
            <w:tcBorders>
              <w:top w:val="nil"/>
              <w:left w:val="single" w:sz="4" w:space="0" w:color="auto"/>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rPr>
                <w:sz w:val="12"/>
                <w:szCs w:val="12"/>
              </w:rPr>
            </w:pPr>
            <w:r w:rsidRPr="0041136E">
              <w:rPr>
                <w:sz w:val="12"/>
                <w:szCs w:val="12"/>
              </w:rPr>
              <w:t>Погашение кредитов, предоставленных кредитными организациями в валюте Российской Федерации</w:t>
            </w:r>
          </w:p>
        </w:tc>
        <w:tc>
          <w:tcPr>
            <w:tcW w:w="2077" w:type="dxa"/>
            <w:tcBorders>
              <w:top w:val="nil"/>
              <w:left w:val="nil"/>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jc w:val="center"/>
              <w:rPr>
                <w:sz w:val="12"/>
                <w:szCs w:val="12"/>
              </w:rPr>
            </w:pPr>
            <w:r w:rsidRPr="0041136E">
              <w:rPr>
                <w:sz w:val="12"/>
                <w:szCs w:val="12"/>
              </w:rPr>
              <w:t>000 01 02 00 00 00 0000 800</w:t>
            </w:r>
          </w:p>
        </w:tc>
        <w:tc>
          <w:tcPr>
            <w:tcW w:w="1466" w:type="dxa"/>
            <w:tcBorders>
              <w:top w:val="nil"/>
              <w:left w:val="nil"/>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jc w:val="center"/>
              <w:rPr>
                <w:sz w:val="12"/>
                <w:szCs w:val="12"/>
              </w:rPr>
            </w:pPr>
            <w:r w:rsidRPr="0041136E">
              <w:rPr>
                <w:sz w:val="12"/>
                <w:szCs w:val="12"/>
              </w:rPr>
              <w:t>30 950,0</w:t>
            </w:r>
          </w:p>
        </w:tc>
      </w:tr>
      <w:tr w:rsidR="0041136E" w:rsidRPr="0041136E" w:rsidTr="0041136E">
        <w:trPr>
          <w:trHeight w:val="20"/>
        </w:trPr>
        <w:tc>
          <w:tcPr>
            <w:tcW w:w="6663" w:type="dxa"/>
            <w:gridSpan w:val="2"/>
            <w:tcBorders>
              <w:top w:val="nil"/>
              <w:left w:val="single" w:sz="4" w:space="0" w:color="auto"/>
              <w:bottom w:val="single" w:sz="8" w:space="0" w:color="auto"/>
              <w:right w:val="single" w:sz="4" w:space="0" w:color="auto"/>
            </w:tcBorders>
            <w:shd w:val="clear" w:color="auto" w:fill="auto"/>
            <w:hideMark/>
          </w:tcPr>
          <w:p w:rsidR="0041136E" w:rsidRPr="0041136E" w:rsidRDefault="0041136E" w:rsidP="0041136E">
            <w:pPr>
              <w:widowControl/>
              <w:autoSpaceDE/>
              <w:autoSpaceDN/>
              <w:adjustRightInd/>
              <w:rPr>
                <w:sz w:val="12"/>
                <w:szCs w:val="12"/>
              </w:rPr>
            </w:pPr>
            <w:r w:rsidRPr="0041136E">
              <w:rPr>
                <w:sz w:val="12"/>
                <w:szCs w:val="12"/>
              </w:rPr>
              <w:t>Погашение бюджетами муниципальных районов кредитов от кредитных организаций в валюте Российской Федерации</w:t>
            </w:r>
          </w:p>
        </w:tc>
        <w:tc>
          <w:tcPr>
            <w:tcW w:w="2077" w:type="dxa"/>
            <w:tcBorders>
              <w:top w:val="nil"/>
              <w:left w:val="nil"/>
              <w:bottom w:val="single" w:sz="8" w:space="0" w:color="auto"/>
              <w:right w:val="single" w:sz="4" w:space="0" w:color="auto"/>
            </w:tcBorders>
            <w:shd w:val="clear" w:color="auto" w:fill="auto"/>
            <w:hideMark/>
          </w:tcPr>
          <w:p w:rsidR="0041136E" w:rsidRPr="0041136E" w:rsidRDefault="0041136E" w:rsidP="0041136E">
            <w:pPr>
              <w:widowControl/>
              <w:autoSpaceDE/>
              <w:autoSpaceDN/>
              <w:adjustRightInd/>
              <w:jc w:val="center"/>
              <w:rPr>
                <w:sz w:val="12"/>
                <w:szCs w:val="12"/>
              </w:rPr>
            </w:pPr>
            <w:r w:rsidRPr="0041136E">
              <w:rPr>
                <w:sz w:val="12"/>
                <w:szCs w:val="12"/>
              </w:rPr>
              <w:t>912 01 02 00 00 05 0000 810</w:t>
            </w:r>
          </w:p>
        </w:tc>
        <w:tc>
          <w:tcPr>
            <w:tcW w:w="1466" w:type="dxa"/>
            <w:tcBorders>
              <w:top w:val="nil"/>
              <w:left w:val="nil"/>
              <w:bottom w:val="single" w:sz="8" w:space="0" w:color="auto"/>
              <w:right w:val="single" w:sz="4" w:space="0" w:color="auto"/>
            </w:tcBorders>
            <w:shd w:val="clear" w:color="auto" w:fill="auto"/>
            <w:hideMark/>
          </w:tcPr>
          <w:p w:rsidR="0041136E" w:rsidRPr="0041136E" w:rsidRDefault="0041136E" w:rsidP="0041136E">
            <w:pPr>
              <w:widowControl/>
              <w:autoSpaceDE/>
              <w:autoSpaceDN/>
              <w:adjustRightInd/>
              <w:jc w:val="center"/>
              <w:rPr>
                <w:sz w:val="12"/>
                <w:szCs w:val="12"/>
              </w:rPr>
            </w:pPr>
            <w:r w:rsidRPr="0041136E">
              <w:rPr>
                <w:sz w:val="12"/>
                <w:szCs w:val="12"/>
              </w:rPr>
              <w:t>30 950,0</w:t>
            </w:r>
          </w:p>
        </w:tc>
      </w:tr>
      <w:tr w:rsidR="0041136E" w:rsidRPr="0041136E" w:rsidTr="0041136E">
        <w:trPr>
          <w:trHeight w:val="20"/>
        </w:trPr>
        <w:tc>
          <w:tcPr>
            <w:tcW w:w="6663" w:type="dxa"/>
            <w:gridSpan w:val="2"/>
            <w:tcBorders>
              <w:top w:val="nil"/>
              <w:left w:val="single" w:sz="4" w:space="0" w:color="auto"/>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rPr>
                <w:b/>
                <w:bCs/>
                <w:sz w:val="12"/>
                <w:szCs w:val="12"/>
              </w:rPr>
            </w:pPr>
            <w:r w:rsidRPr="0041136E">
              <w:rPr>
                <w:b/>
                <w:bCs/>
                <w:sz w:val="12"/>
                <w:szCs w:val="12"/>
              </w:rPr>
              <w:t>Бюджетные кредиты из других бюджетов бюджетной системы Российской Федерации</w:t>
            </w:r>
          </w:p>
        </w:tc>
        <w:tc>
          <w:tcPr>
            <w:tcW w:w="2077" w:type="dxa"/>
            <w:tcBorders>
              <w:top w:val="nil"/>
              <w:left w:val="nil"/>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jc w:val="center"/>
              <w:rPr>
                <w:b/>
                <w:bCs/>
                <w:sz w:val="12"/>
                <w:szCs w:val="12"/>
              </w:rPr>
            </w:pPr>
            <w:r w:rsidRPr="0041136E">
              <w:rPr>
                <w:b/>
                <w:bCs/>
                <w:sz w:val="12"/>
                <w:szCs w:val="12"/>
              </w:rPr>
              <w:t>000 01 03 00 00 00 0000 000</w:t>
            </w:r>
          </w:p>
        </w:tc>
        <w:tc>
          <w:tcPr>
            <w:tcW w:w="1466" w:type="dxa"/>
            <w:tcBorders>
              <w:top w:val="nil"/>
              <w:left w:val="nil"/>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jc w:val="center"/>
              <w:rPr>
                <w:b/>
                <w:bCs/>
                <w:sz w:val="12"/>
                <w:szCs w:val="12"/>
              </w:rPr>
            </w:pPr>
            <w:r w:rsidRPr="0041136E">
              <w:rPr>
                <w:b/>
                <w:bCs/>
                <w:sz w:val="12"/>
                <w:szCs w:val="12"/>
              </w:rPr>
              <w:t>0,0</w:t>
            </w:r>
          </w:p>
        </w:tc>
      </w:tr>
      <w:tr w:rsidR="0041136E" w:rsidRPr="0041136E" w:rsidTr="0041136E">
        <w:trPr>
          <w:trHeight w:val="20"/>
        </w:trPr>
        <w:tc>
          <w:tcPr>
            <w:tcW w:w="6663" w:type="dxa"/>
            <w:gridSpan w:val="2"/>
            <w:tcBorders>
              <w:top w:val="nil"/>
              <w:left w:val="single" w:sz="4" w:space="0" w:color="auto"/>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rPr>
                <w:sz w:val="12"/>
                <w:szCs w:val="12"/>
              </w:rPr>
            </w:pPr>
            <w:r w:rsidRPr="0041136E">
              <w:rPr>
                <w:sz w:val="12"/>
                <w:szCs w:val="12"/>
              </w:rPr>
              <w:t>Бюджетные кредиты из других бюджетов бюджетной системы Российской Федерации в валюте Российской Федерации</w:t>
            </w:r>
          </w:p>
        </w:tc>
        <w:tc>
          <w:tcPr>
            <w:tcW w:w="2077" w:type="dxa"/>
            <w:tcBorders>
              <w:top w:val="nil"/>
              <w:left w:val="nil"/>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jc w:val="center"/>
              <w:rPr>
                <w:sz w:val="12"/>
                <w:szCs w:val="12"/>
              </w:rPr>
            </w:pPr>
            <w:r w:rsidRPr="0041136E">
              <w:rPr>
                <w:sz w:val="12"/>
                <w:szCs w:val="12"/>
              </w:rPr>
              <w:t>000 01 03 01 00 00 0000 000</w:t>
            </w:r>
          </w:p>
        </w:tc>
        <w:tc>
          <w:tcPr>
            <w:tcW w:w="1466" w:type="dxa"/>
            <w:tcBorders>
              <w:top w:val="nil"/>
              <w:left w:val="nil"/>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jc w:val="center"/>
              <w:rPr>
                <w:sz w:val="12"/>
                <w:szCs w:val="12"/>
              </w:rPr>
            </w:pPr>
            <w:r w:rsidRPr="0041136E">
              <w:rPr>
                <w:sz w:val="12"/>
                <w:szCs w:val="12"/>
              </w:rPr>
              <w:t>0,0</w:t>
            </w:r>
          </w:p>
        </w:tc>
      </w:tr>
      <w:tr w:rsidR="0041136E" w:rsidRPr="0041136E" w:rsidTr="0041136E">
        <w:trPr>
          <w:trHeight w:val="20"/>
        </w:trPr>
        <w:tc>
          <w:tcPr>
            <w:tcW w:w="6663" w:type="dxa"/>
            <w:gridSpan w:val="2"/>
            <w:tcBorders>
              <w:top w:val="nil"/>
              <w:left w:val="single" w:sz="4" w:space="0" w:color="auto"/>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rPr>
                <w:sz w:val="12"/>
                <w:szCs w:val="12"/>
              </w:rPr>
            </w:pPr>
            <w:r w:rsidRPr="0041136E">
              <w:rPr>
                <w:sz w:val="12"/>
                <w:szCs w:val="12"/>
              </w:rPr>
              <w:t xml:space="preserve">Привлечение бюджетных кредитов из других бюджетов бюджетной системы Российской Федерации в валюте Российской </w:t>
            </w:r>
            <w:r w:rsidRPr="0041136E">
              <w:rPr>
                <w:sz w:val="12"/>
                <w:szCs w:val="12"/>
              </w:rPr>
              <w:lastRenderedPageBreak/>
              <w:t>Федерации</w:t>
            </w:r>
          </w:p>
        </w:tc>
        <w:tc>
          <w:tcPr>
            <w:tcW w:w="2077" w:type="dxa"/>
            <w:tcBorders>
              <w:top w:val="nil"/>
              <w:left w:val="nil"/>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jc w:val="center"/>
              <w:rPr>
                <w:sz w:val="12"/>
                <w:szCs w:val="12"/>
              </w:rPr>
            </w:pPr>
            <w:r w:rsidRPr="0041136E">
              <w:rPr>
                <w:sz w:val="12"/>
                <w:szCs w:val="12"/>
              </w:rPr>
              <w:lastRenderedPageBreak/>
              <w:t>000 01 03 01 00 00 0000 700</w:t>
            </w:r>
          </w:p>
        </w:tc>
        <w:tc>
          <w:tcPr>
            <w:tcW w:w="1466" w:type="dxa"/>
            <w:tcBorders>
              <w:top w:val="nil"/>
              <w:left w:val="nil"/>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jc w:val="center"/>
              <w:rPr>
                <w:sz w:val="12"/>
                <w:szCs w:val="12"/>
              </w:rPr>
            </w:pPr>
            <w:r w:rsidRPr="0041136E">
              <w:rPr>
                <w:sz w:val="12"/>
                <w:szCs w:val="12"/>
              </w:rPr>
              <w:t>10 000,0</w:t>
            </w:r>
          </w:p>
        </w:tc>
      </w:tr>
      <w:tr w:rsidR="0041136E" w:rsidRPr="0041136E" w:rsidTr="0041136E">
        <w:trPr>
          <w:trHeight w:val="20"/>
        </w:trPr>
        <w:tc>
          <w:tcPr>
            <w:tcW w:w="6663" w:type="dxa"/>
            <w:gridSpan w:val="2"/>
            <w:tcBorders>
              <w:top w:val="nil"/>
              <w:left w:val="single" w:sz="4" w:space="0" w:color="auto"/>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rPr>
                <w:sz w:val="12"/>
                <w:szCs w:val="12"/>
              </w:rPr>
            </w:pPr>
            <w:r w:rsidRPr="0041136E">
              <w:rPr>
                <w:sz w:val="12"/>
                <w:szCs w:val="12"/>
              </w:rPr>
              <w:lastRenderedPageBreak/>
              <w:t>Привлечение кредитов из других бюджетов бюджетной системы Российской Федерации бюджетами муниципальных районов в валюте Российской Федерации</w:t>
            </w:r>
          </w:p>
        </w:tc>
        <w:tc>
          <w:tcPr>
            <w:tcW w:w="2077" w:type="dxa"/>
            <w:tcBorders>
              <w:top w:val="nil"/>
              <w:left w:val="nil"/>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jc w:val="center"/>
              <w:rPr>
                <w:sz w:val="12"/>
                <w:szCs w:val="12"/>
              </w:rPr>
            </w:pPr>
            <w:r w:rsidRPr="0041136E">
              <w:rPr>
                <w:sz w:val="12"/>
                <w:szCs w:val="12"/>
              </w:rPr>
              <w:t>912 01 03 01 00 05 0000 710</w:t>
            </w:r>
          </w:p>
        </w:tc>
        <w:tc>
          <w:tcPr>
            <w:tcW w:w="1466" w:type="dxa"/>
            <w:tcBorders>
              <w:top w:val="nil"/>
              <w:left w:val="nil"/>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jc w:val="center"/>
              <w:rPr>
                <w:sz w:val="12"/>
                <w:szCs w:val="12"/>
              </w:rPr>
            </w:pPr>
            <w:r w:rsidRPr="0041136E">
              <w:rPr>
                <w:sz w:val="12"/>
                <w:szCs w:val="12"/>
              </w:rPr>
              <w:t>10 000,0</w:t>
            </w:r>
          </w:p>
        </w:tc>
      </w:tr>
      <w:tr w:rsidR="0041136E" w:rsidRPr="0041136E" w:rsidTr="0041136E">
        <w:trPr>
          <w:trHeight w:val="20"/>
        </w:trPr>
        <w:tc>
          <w:tcPr>
            <w:tcW w:w="6663" w:type="dxa"/>
            <w:gridSpan w:val="2"/>
            <w:tcBorders>
              <w:top w:val="nil"/>
              <w:left w:val="single" w:sz="4" w:space="0" w:color="auto"/>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rPr>
                <w:sz w:val="12"/>
                <w:szCs w:val="12"/>
              </w:rPr>
            </w:pPr>
            <w:r w:rsidRPr="0041136E">
              <w:rPr>
                <w:sz w:val="12"/>
                <w:szCs w:val="12"/>
              </w:rPr>
              <w:t> </w:t>
            </w:r>
          </w:p>
        </w:tc>
        <w:tc>
          <w:tcPr>
            <w:tcW w:w="2077" w:type="dxa"/>
            <w:tcBorders>
              <w:top w:val="nil"/>
              <w:left w:val="nil"/>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jc w:val="center"/>
              <w:rPr>
                <w:sz w:val="12"/>
                <w:szCs w:val="12"/>
              </w:rPr>
            </w:pPr>
            <w:r w:rsidRPr="0041136E">
              <w:rPr>
                <w:sz w:val="12"/>
                <w:szCs w:val="12"/>
              </w:rPr>
              <w:t> </w:t>
            </w:r>
          </w:p>
        </w:tc>
        <w:tc>
          <w:tcPr>
            <w:tcW w:w="1466" w:type="dxa"/>
            <w:tcBorders>
              <w:top w:val="nil"/>
              <w:left w:val="nil"/>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jc w:val="center"/>
              <w:rPr>
                <w:sz w:val="12"/>
                <w:szCs w:val="12"/>
              </w:rPr>
            </w:pPr>
            <w:r w:rsidRPr="0041136E">
              <w:rPr>
                <w:sz w:val="12"/>
                <w:szCs w:val="12"/>
              </w:rPr>
              <w:t>29 150,0</w:t>
            </w:r>
          </w:p>
        </w:tc>
      </w:tr>
      <w:tr w:rsidR="0041136E" w:rsidRPr="0041136E" w:rsidTr="0041136E">
        <w:trPr>
          <w:trHeight w:val="20"/>
        </w:trPr>
        <w:tc>
          <w:tcPr>
            <w:tcW w:w="6663" w:type="dxa"/>
            <w:gridSpan w:val="2"/>
            <w:tcBorders>
              <w:top w:val="nil"/>
              <w:left w:val="single" w:sz="4" w:space="0" w:color="auto"/>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rPr>
                <w:sz w:val="12"/>
                <w:szCs w:val="12"/>
              </w:rPr>
            </w:pPr>
            <w:r w:rsidRPr="0041136E">
              <w:rPr>
                <w:sz w:val="12"/>
                <w:szCs w:val="12"/>
              </w:rPr>
              <w:t>Погашение бюджетных кредитов, полученных из других бюджетов бюджетной системы Российской Федерации в валюте Российской Федерации</w:t>
            </w:r>
          </w:p>
        </w:tc>
        <w:tc>
          <w:tcPr>
            <w:tcW w:w="2077" w:type="dxa"/>
            <w:tcBorders>
              <w:top w:val="nil"/>
              <w:left w:val="nil"/>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jc w:val="center"/>
              <w:rPr>
                <w:sz w:val="12"/>
                <w:szCs w:val="12"/>
              </w:rPr>
            </w:pPr>
            <w:r w:rsidRPr="0041136E">
              <w:rPr>
                <w:sz w:val="12"/>
                <w:szCs w:val="12"/>
              </w:rPr>
              <w:t>000 01 03 01 00 00 0000 800</w:t>
            </w:r>
          </w:p>
        </w:tc>
        <w:tc>
          <w:tcPr>
            <w:tcW w:w="1466" w:type="dxa"/>
            <w:tcBorders>
              <w:top w:val="nil"/>
              <w:left w:val="nil"/>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jc w:val="center"/>
              <w:rPr>
                <w:sz w:val="12"/>
                <w:szCs w:val="12"/>
              </w:rPr>
            </w:pPr>
            <w:r w:rsidRPr="0041136E">
              <w:rPr>
                <w:sz w:val="12"/>
                <w:szCs w:val="12"/>
              </w:rPr>
              <w:t>10 000,0</w:t>
            </w:r>
          </w:p>
        </w:tc>
      </w:tr>
      <w:tr w:rsidR="0041136E" w:rsidRPr="0041136E" w:rsidTr="0041136E">
        <w:trPr>
          <w:trHeight w:val="20"/>
        </w:trPr>
        <w:tc>
          <w:tcPr>
            <w:tcW w:w="6663" w:type="dxa"/>
            <w:gridSpan w:val="2"/>
            <w:tcBorders>
              <w:top w:val="nil"/>
              <w:left w:val="single" w:sz="4" w:space="0" w:color="auto"/>
              <w:bottom w:val="single" w:sz="8" w:space="0" w:color="auto"/>
              <w:right w:val="single" w:sz="4" w:space="0" w:color="auto"/>
            </w:tcBorders>
            <w:shd w:val="clear" w:color="auto" w:fill="auto"/>
            <w:hideMark/>
          </w:tcPr>
          <w:p w:rsidR="0041136E" w:rsidRPr="0041136E" w:rsidRDefault="0041136E" w:rsidP="0041136E">
            <w:pPr>
              <w:widowControl/>
              <w:autoSpaceDE/>
              <w:autoSpaceDN/>
              <w:adjustRightInd/>
              <w:rPr>
                <w:sz w:val="12"/>
                <w:szCs w:val="12"/>
              </w:rPr>
            </w:pPr>
            <w:r w:rsidRPr="0041136E">
              <w:rPr>
                <w:sz w:val="12"/>
                <w:szCs w:val="12"/>
              </w:rPr>
              <w:t>Погашение бюджетами муниципальных районов кредитов из других бюджетов бюджетной системы Российской Федерации в валюте Российской Федерации</w:t>
            </w:r>
          </w:p>
        </w:tc>
        <w:tc>
          <w:tcPr>
            <w:tcW w:w="2077" w:type="dxa"/>
            <w:tcBorders>
              <w:top w:val="nil"/>
              <w:left w:val="nil"/>
              <w:bottom w:val="single" w:sz="8" w:space="0" w:color="auto"/>
              <w:right w:val="single" w:sz="4" w:space="0" w:color="auto"/>
            </w:tcBorders>
            <w:shd w:val="clear" w:color="auto" w:fill="auto"/>
            <w:hideMark/>
          </w:tcPr>
          <w:p w:rsidR="0041136E" w:rsidRPr="0041136E" w:rsidRDefault="0041136E" w:rsidP="0041136E">
            <w:pPr>
              <w:widowControl/>
              <w:autoSpaceDE/>
              <w:autoSpaceDN/>
              <w:adjustRightInd/>
              <w:jc w:val="center"/>
              <w:rPr>
                <w:sz w:val="12"/>
                <w:szCs w:val="12"/>
              </w:rPr>
            </w:pPr>
            <w:r w:rsidRPr="0041136E">
              <w:rPr>
                <w:sz w:val="12"/>
                <w:szCs w:val="12"/>
              </w:rPr>
              <w:t>000 01 03 01 00 05 0000 810</w:t>
            </w:r>
          </w:p>
        </w:tc>
        <w:tc>
          <w:tcPr>
            <w:tcW w:w="1466" w:type="dxa"/>
            <w:tcBorders>
              <w:top w:val="nil"/>
              <w:left w:val="nil"/>
              <w:bottom w:val="single" w:sz="8" w:space="0" w:color="auto"/>
              <w:right w:val="single" w:sz="4" w:space="0" w:color="auto"/>
            </w:tcBorders>
            <w:shd w:val="clear" w:color="auto" w:fill="auto"/>
            <w:hideMark/>
          </w:tcPr>
          <w:p w:rsidR="0041136E" w:rsidRPr="0041136E" w:rsidRDefault="0041136E" w:rsidP="0041136E">
            <w:pPr>
              <w:widowControl/>
              <w:autoSpaceDE/>
              <w:autoSpaceDN/>
              <w:adjustRightInd/>
              <w:jc w:val="center"/>
              <w:rPr>
                <w:sz w:val="12"/>
                <w:szCs w:val="12"/>
              </w:rPr>
            </w:pPr>
            <w:r w:rsidRPr="0041136E">
              <w:rPr>
                <w:sz w:val="12"/>
                <w:szCs w:val="12"/>
              </w:rPr>
              <w:t>10 000,0</w:t>
            </w:r>
          </w:p>
        </w:tc>
      </w:tr>
      <w:tr w:rsidR="0041136E" w:rsidRPr="0041136E" w:rsidTr="0041136E">
        <w:trPr>
          <w:trHeight w:val="20"/>
        </w:trPr>
        <w:tc>
          <w:tcPr>
            <w:tcW w:w="6663" w:type="dxa"/>
            <w:gridSpan w:val="2"/>
            <w:tcBorders>
              <w:top w:val="nil"/>
              <w:left w:val="single" w:sz="4" w:space="0" w:color="auto"/>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rPr>
                <w:b/>
                <w:bCs/>
                <w:sz w:val="12"/>
                <w:szCs w:val="12"/>
              </w:rPr>
            </w:pPr>
            <w:r w:rsidRPr="0041136E">
              <w:rPr>
                <w:b/>
                <w:bCs/>
                <w:sz w:val="12"/>
                <w:szCs w:val="12"/>
              </w:rPr>
              <w:t>Бюджетные кредиты, предоставленные внутри страны в валюте Российской Федерации</w:t>
            </w:r>
          </w:p>
        </w:tc>
        <w:tc>
          <w:tcPr>
            <w:tcW w:w="2077" w:type="dxa"/>
            <w:tcBorders>
              <w:top w:val="nil"/>
              <w:left w:val="nil"/>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jc w:val="center"/>
              <w:rPr>
                <w:b/>
                <w:bCs/>
                <w:sz w:val="12"/>
                <w:szCs w:val="12"/>
              </w:rPr>
            </w:pPr>
            <w:r w:rsidRPr="0041136E">
              <w:rPr>
                <w:b/>
                <w:bCs/>
                <w:sz w:val="12"/>
                <w:szCs w:val="12"/>
              </w:rPr>
              <w:t>000 01 06 05 00 00 0000 000</w:t>
            </w:r>
          </w:p>
        </w:tc>
        <w:tc>
          <w:tcPr>
            <w:tcW w:w="1466" w:type="dxa"/>
            <w:tcBorders>
              <w:top w:val="nil"/>
              <w:left w:val="nil"/>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jc w:val="center"/>
              <w:rPr>
                <w:b/>
                <w:bCs/>
                <w:sz w:val="12"/>
                <w:szCs w:val="12"/>
              </w:rPr>
            </w:pPr>
            <w:r w:rsidRPr="0041136E">
              <w:rPr>
                <w:b/>
                <w:bCs/>
                <w:sz w:val="12"/>
                <w:szCs w:val="12"/>
              </w:rPr>
              <w:t>0,0</w:t>
            </w:r>
          </w:p>
        </w:tc>
      </w:tr>
      <w:tr w:rsidR="0041136E" w:rsidRPr="0041136E" w:rsidTr="0041136E">
        <w:trPr>
          <w:trHeight w:val="20"/>
        </w:trPr>
        <w:tc>
          <w:tcPr>
            <w:tcW w:w="6663" w:type="dxa"/>
            <w:gridSpan w:val="2"/>
            <w:tcBorders>
              <w:top w:val="nil"/>
              <w:left w:val="single" w:sz="4" w:space="0" w:color="auto"/>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rPr>
                <w:sz w:val="12"/>
                <w:szCs w:val="12"/>
              </w:rPr>
            </w:pPr>
            <w:r w:rsidRPr="0041136E">
              <w:rPr>
                <w:sz w:val="12"/>
                <w:szCs w:val="12"/>
              </w:rPr>
              <w:t>Возврат бюджетных кредитов, предоставленных  внутри страны в валюте Российской Федерации</w:t>
            </w:r>
          </w:p>
        </w:tc>
        <w:tc>
          <w:tcPr>
            <w:tcW w:w="2077" w:type="dxa"/>
            <w:tcBorders>
              <w:top w:val="nil"/>
              <w:left w:val="nil"/>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jc w:val="center"/>
              <w:rPr>
                <w:sz w:val="12"/>
                <w:szCs w:val="12"/>
              </w:rPr>
            </w:pPr>
            <w:r w:rsidRPr="0041136E">
              <w:rPr>
                <w:sz w:val="12"/>
                <w:szCs w:val="12"/>
              </w:rPr>
              <w:t>000 01 06 05 00 00 0000 600</w:t>
            </w:r>
          </w:p>
        </w:tc>
        <w:tc>
          <w:tcPr>
            <w:tcW w:w="1466" w:type="dxa"/>
            <w:tcBorders>
              <w:top w:val="nil"/>
              <w:left w:val="nil"/>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jc w:val="center"/>
              <w:rPr>
                <w:sz w:val="12"/>
                <w:szCs w:val="12"/>
              </w:rPr>
            </w:pPr>
            <w:r w:rsidRPr="0041136E">
              <w:rPr>
                <w:sz w:val="12"/>
                <w:szCs w:val="12"/>
              </w:rPr>
              <w:t>6 000,0</w:t>
            </w:r>
          </w:p>
        </w:tc>
      </w:tr>
      <w:tr w:rsidR="0041136E" w:rsidRPr="0041136E" w:rsidTr="0041136E">
        <w:trPr>
          <w:trHeight w:val="20"/>
        </w:trPr>
        <w:tc>
          <w:tcPr>
            <w:tcW w:w="6663" w:type="dxa"/>
            <w:gridSpan w:val="2"/>
            <w:tcBorders>
              <w:top w:val="nil"/>
              <w:left w:val="single" w:sz="4" w:space="0" w:color="auto"/>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rPr>
                <w:sz w:val="12"/>
                <w:szCs w:val="12"/>
              </w:rPr>
            </w:pPr>
            <w:r w:rsidRPr="0041136E">
              <w:rPr>
                <w:sz w:val="12"/>
                <w:szCs w:val="12"/>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2077" w:type="dxa"/>
            <w:tcBorders>
              <w:top w:val="nil"/>
              <w:left w:val="nil"/>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jc w:val="center"/>
              <w:rPr>
                <w:sz w:val="12"/>
                <w:szCs w:val="12"/>
              </w:rPr>
            </w:pPr>
            <w:r w:rsidRPr="0041136E">
              <w:rPr>
                <w:sz w:val="12"/>
                <w:szCs w:val="12"/>
              </w:rPr>
              <w:t>000 01 06 05 02 05 0000 640</w:t>
            </w:r>
          </w:p>
        </w:tc>
        <w:tc>
          <w:tcPr>
            <w:tcW w:w="1466" w:type="dxa"/>
            <w:tcBorders>
              <w:top w:val="nil"/>
              <w:left w:val="nil"/>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jc w:val="center"/>
              <w:rPr>
                <w:sz w:val="12"/>
                <w:szCs w:val="12"/>
              </w:rPr>
            </w:pPr>
            <w:r w:rsidRPr="0041136E">
              <w:rPr>
                <w:sz w:val="12"/>
                <w:szCs w:val="12"/>
              </w:rPr>
              <w:t>6 000,0</w:t>
            </w:r>
          </w:p>
        </w:tc>
      </w:tr>
      <w:tr w:rsidR="0041136E" w:rsidRPr="0041136E" w:rsidTr="0041136E">
        <w:trPr>
          <w:trHeight w:val="20"/>
        </w:trPr>
        <w:tc>
          <w:tcPr>
            <w:tcW w:w="6663" w:type="dxa"/>
            <w:gridSpan w:val="2"/>
            <w:tcBorders>
              <w:top w:val="nil"/>
              <w:left w:val="single" w:sz="4" w:space="0" w:color="auto"/>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rPr>
                <w:sz w:val="12"/>
                <w:szCs w:val="12"/>
              </w:rPr>
            </w:pPr>
            <w:r w:rsidRPr="0041136E">
              <w:rPr>
                <w:sz w:val="12"/>
                <w:szCs w:val="12"/>
              </w:rPr>
              <w:t>Предоставление бюджетных кредитов другим бюджетам бюджетной системы Российской Федерации в валюте Российской Федерации</w:t>
            </w:r>
          </w:p>
        </w:tc>
        <w:tc>
          <w:tcPr>
            <w:tcW w:w="2077" w:type="dxa"/>
            <w:tcBorders>
              <w:top w:val="nil"/>
              <w:left w:val="nil"/>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jc w:val="center"/>
              <w:rPr>
                <w:sz w:val="12"/>
                <w:szCs w:val="12"/>
              </w:rPr>
            </w:pPr>
            <w:r w:rsidRPr="0041136E">
              <w:rPr>
                <w:sz w:val="12"/>
                <w:szCs w:val="12"/>
              </w:rPr>
              <w:t>000 01 06 05 02 00 0000 500</w:t>
            </w:r>
          </w:p>
        </w:tc>
        <w:tc>
          <w:tcPr>
            <w:tcW w:w="1466" w:type="dxa"/>
            <w:tcBorders>
              <w:top w:val="nil"/>
              <w:left w:val="nil"/>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jc w:val="center"/>
              <w:rPr>
                <w:sz w:val="12"/>
                <w:szCs w:val="12"/>
              </w:rPr>
            </w:pPr>
            <w:r w:rsidRPr="0041136E">
              <w:rPr>
                <w:sz w:val="12"/>
                <w:szCs w:val="12"/>
              </w:rPr>
              <w:t>6 000,0</w:t>
            </w:r>
          </w:p>
        </w:tc>
      </w:tr>
      <w:tr w:rsidR="0041136E" w:rsidRPr="0041136E" w:rsidTr="0041136E">
        <w:trPr>
          <w:trHeight w:val="20"/>
        </w:trPr>
        <w:tc>
          <w:tcPr>
            <w:tcW w:w="6663" w:type="dxa"/>
            <w:gridSpan w:val="2"/>
            <w:tcBorders>
              <w:top w:val="nil"/>
              <w:left w:val="single" w:sz="4" w:space="0" w:color="auto"/>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rPr>
                <w:sz w:val="12"/>
                <w:szCs w:val="12"/>
              </w:rPr>
            </w:pPr>
            <w:r w:rsidRPr="0041136E">
              <w:rPr>
                <w:sz w:val="12"/>
                <w:szCs w:val="12"/>
              </w:rPr>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w:t>
            </w:r>
          </w:p>
        </w:tc>
        <w:tc>
          <w:tcPr>
            <w:tcW w:w="2077" w:type="dxa"/>
            <w:tcBorders>
              <w:top w:val="nil"/>
              <w:left w:val="nil"/>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jc w:val="center"/>
              <w:rPr>
                <w:sz w:val="12"/>
                <w:szCs w:val="12"/>
              </w:rPr>
            </w:pPr>
            <w:r w:rsidRPr="0041136E">
              <w:rPr>
                <w:sz w:val="12"/>
                <w:szCs w:val="12"/>
              </w:rPr>
              <w:t>000 01 06 05 02 05 0000 540</w:t>
            </w:r>
          </w:p>
        </w:tc>
        <w:tc>
          <w:tcPr>
            <w:tcW w:w="1466" w:type="dxa"/>
            <w:tcBorders>
              <w:top w:val="nil"/>
              <w:left w:val="nil"/>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jc w:val="center"/>
              <w:rPr>
                <w:sz w:val="12"/>
                <w:szCs w:val="12"/>
              </w:rPr>
            </w:pPr>
            <w:r w:rsidRPr="0041136E">
              <w:rPr>
                <w:sz w:val="12"/>
                <w:szCs w:val="12"/>
              </w:rPr>
              <w:t>6 000,0</w:t>
            </w:r>
          </w:p>
        </w:tc>
      </w:tr>
      <w:tr w:rsidR="0041136E" w:rsidRPr="0041136E" w:rsidTr="0041136E">
        <w:trPr>
          <w:trHeight w:val="20"/>
        </w:trPr>
        <w:tc>
          <w:tcPr>
            <w:tcW w:w="6663" w:type="dxa"/>
            <w:gridSpan w:val="2"/>
            <w:tcBorders>
              <w:top w:val="nil"/>
              <w:left w:val="single" w:sz="4" w:space="0" w:color="auto"/>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rPr>
                <w:b/>
                <w:bCs/>
                <w:sz w:val="12"/>
                <w:szCs w:val="12"/>
              </w:rPr>
            </w:pPr>
            <w:r w:rsidRPr="0041136E">
              <w:rPr>
                <w:b/>
                <w:bCs/>
                <w:sz w:val="12"/>
                <w:szCs w:val="12"/>
              </w:rPr>
              <w:t xml:space="preserve">Изменение остатков средств </w:t>
            </w:r>
          </w:p>
        </w:tc>
        <w:tc>
          <w:tcPr>
            <w:tcW w:w="2077" w:type="dxa"/>
            <w:tcBorders>
              <w:top w:val="nil"/>
              <w:left w:val="nil"/>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jc w:val="center"/>
              <w:rPr>
                <w:b/>
                <w:bCs/>
                <w:sz w:val="12"/>
                <w:szCs w:val="12"/>
              </w:rPr>
            </w:pPr>
            <w:r w:rsidRPr="0041136E">
              <w:rPr>
                <w:b/>
                <w:bCs/>
                <w:sz w:val="12"/>
                <w:szCs w:val="12"/>
              </w:rPr>
              <w:t>000 01 00 00 00 00 0000 000</w:t>
            </w:r>
          </w:p>
        </w:tc>
        <w:tc>
          <w:tcPr>
            <w:tcW w:w="1466" w:type="dxa"/>
            <w:tcBorders>
              <w:top w:val="nil"/>
              <w:left w:val="nil"/>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jc w:val="center"/>
              <w:rPr>
                <w:b/>
                <w:bCs/>
                <w:sz w:val="12"/>
                <w:szCs w:val="12"/>
              </w:rPr>
            </w:pPr>
            <w:r w:rsidRPr="0041136E">
              <w:rPr>
                <w:b/>
                <w:bCs/>
                <w:sz w:val="12"/>
                <w:szCs w:val="12"/>
              </w:rPr>
              <w:t>27 769,0</w:t>
            </w:r>
          </w:p>
        </w:tc>
      </w:tr>
      <w:tr w:rsidR="0041136E" w:rsidRPr="0041136E" w:rsidTr="0041136E">
        <w:trPr>
          <w:trHeight w:val="20"/>
        </w:trPr>
        <w:tc>
          <w:tcPr>
            <w:tcW w:w="6663" w:type="dxa"/>
            <w:gridSpan w:val="2"/>
            <w:tcBorders>
              <w:top w:val="nil"/>
              <w:left w:val="single" w:sz="4" w:space="0" w:color="auto"/>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rPr>
                <w:b/>
                <w:bCs/>
                <w:sz w:val="12"/>
                <w:szCs w:val="12"/>
              </w:rPr>
            </w:pPr>
            <w:r w:rsidRPr="0041136E">
              <w:rPr>
                <w:b/>
                <w:bCs/>
                <w:sz w:val="12"/>
                <w:szCs w:val="12"/>
              </w:rPr>
              <w:t>Изменение остатков средств на счетах по учету средств бюджетов</w:t>
            </w:r>
          </w:p>
        </w:tc>
        <w:tc>
          <w:tcPr>
            <w:tcW w:w="2077" w:type="dxa"/>
            <w:tcBorders>
              <w:top w:val="nil"/>
              <w:left w:val="nil"/>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jc w:val="center"/>
              <w:rPr>
                <w:b/>
                <w:bCs/>
                <w:sz w:val="12"/>
                <w:szCs w:val="12"/>
              </w:rPr>
            </w:pPr>
            <w:r w:rsidRPr="0041136E">
              <w:rPr>
                <w:b/>
                <w:bCs/>
                <w:sz w:val="12"/>
                <w:szCs w:val="12"/>
              </w:rPr>
              <w:t>000 01 05 00 00 00 0000 000</w:t>
            </w:r>
          </w:p>
        </w:tc>
        <w:tc>
          <w:tcPr>
            <w:tcW w:w="1466" w:type="dxa"/>
            <w:tcBorders>
              <w:top w:val="nil"/>
              <w:left w:val="nil"/>
              <w:bottom w:val="nil"/>
              <w:right w:val="single" w:sz="4" w:space="0" w:color="auto"/>
            </w:tcBorders>
            <w:shd w:val="clear" w:color="auto" w:fill="auto"/>
            <w:hideMark/>
          </w:tcPr>
          <w:p w:rsidR="0041136E" w:rsidRPr="0041136E" w:rsidRDefault="0041136E" w:rsidP="0041136E">
            <w:pPr>
              <w:widowControl/>
              <w:autoSpaceDE/>
              <w:autoSpaceDN/>
              <w:adjustRightInd/>
              <w:jc w:val="center"/>
              <w:rPr>
                <w:b/>
                <w:bCs/>
                <w:sz w:val="12"/>
                <w:szCs w:val="12"/>
              </w:rPr>
            </w:pPr>
            <w:r w:rsidRPr="0041136E">
              <w:rPr>
                <w:b/>
                <w:bCs/>
                <w:sz w:val="12"/>
                <w:szCs w:val="12"/>
              </w:rPr>
              <w:t>27 769,0</w:t>
            </w:r>
          </w:p>
        </w:tc>
      </w:tr>
      <w:tr w:rsidR="0041136E" w:rsidRPr="0041136E" w:rsidTr="0041136E">
        <w:trPr>
          <w:trHeight w:val="20"/>
        </w:trPr>
        <w:tc>
          <w:tcPr>
            <w:tcW w:w="6663" w:type="dxa"/>
            <w:gridSpan w:val="2"/>
            <w:tcBorders>
              <w:top w:val="nil"/>
              <w:left w:val="single" w:sz="4" w:space="0" w:color="auto"/>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rPr>
                <w:b/>
                <w:bCs/>
                <w:sz w:val="12"/>
                <w:szCs w:val="12"/>
              </w:rPr>
            </w:pPr>
            <w:r w:rsidRPr="0041136E">
              <w:rPr>
                <w:b/>
                <w:bCs/>
                <w:sz w:val="12"/>
                <w:szCs w:val="12"/>
              </w:rPr>
              <w:t>Увеличение остатков средств бюджетов</w:t>
            </w:r>
          </w:p>
        </w:tc>
        <w:tc>
          <w:tcPr>
            <w:tcW w:w="2077" w:type="dxa"/>
            <w:tcBorders>
              <w:top w:val="nil"/>
              <w:left w:val="nil"/>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jc w:val="center"/>
              <w:rPr>
                <w:b/>
                <w:bCs/>
                <w:sz w:val="12"/>
                <w:szCs w:val="12"/>
              </w:rPr>
            </w:pPr>
            <w:r w:rsidRPr="0041136E">
              <w:rPr>
                <w:b/>
                <w:bCs/>
                <w:sz w:val="12"/>
                <w:szCs w:val="12"/>
              </w:rPr>
              <w:t>000 01 05 00 00 00 0000 500</w:t>
            </w:r>
          </w:p>
        </w:tc>
        <w:tc>
          <w:tcPr>
            <w:tcW w:w="1466" w:type="dxa"/>
            <w:tcBorders>
              <w:top w:val="nil"/>
              <w:left w:val="nil"/>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jc w:val="center"/>
              <w:rPr>
                <w:b/>
                <w:bCs/>
                <w:sz w:val="12"/>
                <w:szCs w:val="12"/>
              </w:rPr>
            </w:pPr>
            <w:r w:rsidRPr="0041136E">
              <w:rPr>
                <w:b/>
                <w:bCs/>
                <w:sz w:val="12"/>
                <w:szCs w:val="12"/>
              </w:rPr>
              <w:t>979 649,20</w:t>
            </w:r>
          </w:p>
        </w:tc>
      </w:tr>
      <w:tr w:rsidR="0041136E" w:rsidRPr="0041136E" w:rsidTr="0041136E">
        <w:trPr>
          <w:trHeight w:val="20"/>
        </w:trPr>
        <w:tc>
          <w:tcPr>
            <w:tcW w:w="6663" w:type="dxa"/>
            <w:gridSpan w:val="2"/>
            <w:tcBorders>
              <w:top w:val="nil"/>
              <w:left w:val="single" w:sz="4" w:space="0" w:color="auto"/>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rPr>
                <w:b/>
                <w:bCs/>
                <w:sz w:val="12"/>
                <w:szCs w:val="12"/>
              </w:rPr>
            </w:pPr>
            <w:r w:rsidRPr="0041136E">
              <w:rPr>
                <w:b/>
                <w:bCs/>
                <w:sz w:val="12"/>
                <w:szCs w:val="12"/>
              </w:rPr>
              <w:t>Увеличение прочих остатков средств бюджетов</w:t>
            </w:r>
          </w:p>
        </w:tc>
        <w:tc>
          <w:tcPr>
            <w:tcW w:w="2077" w:type="dxa"/>
            <w:tcBorders>
              <w:top w:val="nil"/>
              <w:left w:val="nil"/>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jc w:val="center"/>
              <w:rPr>
                <w:b/>
                <w:bCs/>
                <w:sz w:val="12"/>
                <w:szCs w:val="12"/>
              </w:rPr>
            </w:pPr>
            <w:r w:rsidRPr="0041136E">
              <w:rPr>
                <w:b/>
                <w:bCs/>
                <w:sz w:val="12"/>
                <w:szCs w:val="12"/>
              </w:rPr>
              <w:t>000 01 05 02 00 00 0000 500</w:t>
            </w:r>
          </w:p>
        </w:tc>
        <w:tc>
          <w:tcPr>
            <w:tcW w:w="1466" w:type="dxa"/>
            <w:tcBorders>
              <w:top w:val="nil"/>
              <w:left w:val="nil"/>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jc w:val="center"/>
              <w:rPr>
                <w:b/>
                <w:bCs/>
                <w:sz w:val="12"/>
                <w:szCs w:val="12"/>
              </w:rPr>
            </w:pPr>
            <w:r w:rsidRPr="0041136E">
              <w:rPr>
                <w:b/>
                <w:bCs/>
                <w:sz w:val="12"/>
                <w:szCs w:val="12"/>
              </w:rPr>
              <w:t>979 649,20</w:t>
            </w:r>
          </w:p>
        </w:tc>
      </w:tr>
      <w:tr w:rsidR="0041136E" w:rsidRPr="0041136E" w:rsidTr="0041136E">
        <w:trPr>
          <w:trHeight w:val="20"/>
        </w:trPr>
        <w:tc>
          <w:tcPr>
            <w:tcW w:w="6663" w:type="dxa"/>
            <w:gridSpan w:val="2"/>
            <w:tcBorders>
              <w:top w:val="nil"/>
              <w:left w:val="single" w:sz="4" w:space="0" w:color="auto"/>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rPr>
                <w:b/>
                <w:bCs/>
                <w:sz w:val="12"/>
                <w:szCs w:val="12"/>
              </w:rPr>
            </w:pPr>
            <w:r w:rsidRPr="0041136E">
              <w:rPr>
                <w:b/>
                <w:bCs/>
                <w:sz w:val="12"/>
                <w:szCs w:val="12"/>
              </w:rPr>
              <w:t>Увеличение прочих остатков денежных средств бюджетов</w:t>
            </w:r>
          </w:p>
        </w:tc>
        <w:tc>
          <w:tcPr>
            <w:tcW w:w="2077" w:type="dxa"/>
            <w:tcBorders>
              <w:top w:val="nil"/>
              <w:left w:val="nil"/>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jc w:val="center"/>
              <w:rPr>
                <w:b/>
                <w:bCs/>
                <w:sz w:val="12"/>
                <w:szCs w:val="12"/>
              </w:rPr>
            </w:pPr>
            <w:r w:rsidRPr="0041136E">
              <w:rPr>
                <w:b/>
                <w:bCs/>
                <w:sz w:val="12"/>
                <w:szCs w:val="12"/>
              </w:rPr>
              <w:t>000 01 05 02 01 00 0000 510</w:t>
            </w:r>
          </w:p>
        </w:tc>
        <w:tc>
          <w:tcPr>
            <w:tcW w:w="1466" w:type="dxa"/>
            <w:tcBorders>
              <w:top w:val="nil"/>
              <w:left w:val="nil"/>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jc w:val="center"/>
              <w:rPr>
                <w:b/>
                <w:bCs/>
                <w:sz w:val="12"/>
                <w:szCs w:val="12"/>
              </w:rPr>
            </w:pPr>
            <w:r w:rsidRPr="0041136E">
              <w:rPr>
                <w:b/>
                <w:bCs/>
                <w:sz w:val="12"/>
                <w:szCs w:val="12"/>
              </w:rPr>
              <w:t>979 649,20</w:t>
            </w:r>
          </w:p>
        </w:tc>
      </w:tr>
      <w:tr w:rsidR="0041136E" w:rsidRPr="0041136E" w:rsidTr="0041136E">
        <w:trPr>
          <w:trHeight w:val="20"/>
        </w:trPr>
        <w:tc>
          <w:tcPr>
            <w:tcW w:w="6663" w:type="dxa"/>
            <w:gridSpan w:val="2"/>
            <w:tcBorders>
              <w:top w:val="nil"/>
              <w:left w:val="single" w:sz="4" w:space="0" w:color="auto"/>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rPr>
                <w:sz w:val="12"/>
                <w:szCs w:val="12"/>
              </w:rPr>
            </w:pPr>
            <w:r w:rsidRPr="0041136E">
              <w:rPr>
                <w:sz w:val="12"/>
                <w:szCs w:val="12"/>
              </w:rPr>
              <w:t>Увеличение прочих остатков денежных средств бюджетов муниципальных районов</w:t>
            </w:r>
          </w:p>
        </w:tc>
        <w:tc>
          <w:tcPr>
            <w:tcW w:w="2077" w:type="dxa"/>
            <w:tcBorders>
              <w:top w:val="nil"/>
              <w:left w:val="nil"/>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jc w:val="center"/>
              <w:rPr>
                <w:sz w:val="12"/>
                <w:szCs w:val="12"/>
              </w:rPr>
            </w:pPr>
            <w:r w:rsidRPr="0041136E">
              <w:rPr>
                <w:sz w:val="12"/>
                <w:szCs w:val="12"/>
              </w:rPr>
              <w:t>912 01 05 02 01 05 0000 510</w:t>
            </w:r>
          </w:p>
        </w:tc>
        <w:tc>
          <w:tcPr>
            <w:tcW w:w="1466" w:type="dxa"/>
            <w:tcBorders>
              <w:top w:val="nil"/>
              <w:left w:val="nil"/>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jc w:val="center"/>
              <w:rPr>
                <w:sz w:val="12"/>
                <w:szCs w:val="12"/>
              </w:rPr>
            </w:pPr>
            <w:r w:rsidRPr="0041136E">
              <w:rPr>
                <w:sz w:val="12"/>
                <w:szCs w:val="12"/>
              </w:rPr>
              <w:t>979 649,20</w:t>
            </w:r>
          </w:p>
        </w:tc>
      </w:tr>
      <w:tr w:rsidR="0041136E" w:rsidRPr="0041136E" w:rsidTr="0041136E">
        <w:trPr>
          <w:trHeight w:val="20"/>
        </w:trPr>
        <w:tc>
          <w:tcPr>
            <w:tcW w:w="6663" w:type="dxa"/>
            <w:gridSpan w:val="2"/>
            <w:tcBorders>
              <w:top w:val="nil"/>
              <w:left w:val="single" w:sz="4" w:space="0" w:color="auto"/>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rPr>
                <w:b/>
                <w:bCs/>
                <w:sz w:val="12"/>
                <w:szCs w:val="12"/>
              </w:rPr>
            </w:pPr>
            <w:r w:rsidRPr="0041136E">
              <w:rPr>
                <w:b/>
                <w:bCs/>
                <w:sz w:val="12"/>
                <w:szCs w:val="12"/>
              </w:rPr>
              <w:t>Уменьшение остатков средств бюджетов</w:t>
            </w:r>
          </w:p>
        </w:tc>
        <w:tc>
          <w:tcPr>
            <w:tcW w:w="2077" w:type="dxa"/>
            <w:tcBorders>
              <w:top w:val="nil"/>
              <w:left w:val="nil"/>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jc w:val="center"/>
              <w:rPr>
                <w:b/>
                <w:bCs/>
                <w:sz w:val="12"/>
                <w:szCs w:val="12"/>
              </w:rPr>
            </w:pPr>
            <w:r w:rsidRPr="0041136E">
              <w:rPr>
                <w:b/>
                <w:bCs/>
                <w:sz w:val="12"/>
                <w:szCs w:val="12"/>
              </w:rPr>
              <w:t>000 01 05 00 00 00 0000 600</w:t>
            </w:r>
          </w:p>
        </w:tc>
        <w:tc>
          <w:tcPr>
            <w:tcW w:w="1466" w:type="dxa"/>
            <w:tcBorders>
              <w:top w:val="nil"/>
              <w:left w:val="nil"/>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jc w:val="center"/>
              <w:rPr>
                <w:b/>
                <w:bCs/>
                <w:sz w:val="12"/>
                <w:szCs w:val="12"/>
              </w:rPr>
            </w:pPr>
            <w:r w:rsidRPr="0041136E">
              <w:rPr>
                <w:b/>
                <w:bCs/>
                <w:sz w:val="12"/>
                <w:szCs w:val="12"/>
              </w:rPr>
              <w:t>1 007 418,20</w:t>
            </w:r>
          </w:p>
        </w:tc>
      </w:tr>
      <w:tr w:rsidR="0041136E" w:rsidRPr="0041136E" w:rsidTr="0041136E">
        <w:trPr>
          <w:trHeight w:val="20"/>
        </w:trPr>
        <w:tc>
          <w:tcPr>
            <w:tcW w:w="6663" w:type="dxa"/>
            <w:gridSpan w:val="2"/>
            <w:tcBorders>
              <w:top w:val="nil"/>
              <w:left w:val="single" w:sz="4" w:space="0" w:color="auto"/>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rPr>
                <w:b/>
                <w:bCs/>
                <w:sz w:val="12"/>
                <w:szCs w:val="12"/>
              </w:rPr>
            </w:pPr>
            <w:r w:rsidRPr="0041136E">
              <w:rPr>
                <w:b/>
                <w:bCs/>
                <w:sz w:val="12"/>
                <w:szCs w:val="12"/>
              </w:rPr>
              <w:t>Уменьшение прочих остатков средств бюджетов</w:t>
            </w:r>
          </w:p>
        </w:tc>
        <w:tc>
          <w:tcPr>
            <w:tcW w:w="2077" w:type="dxa"/>
            <w:tcBorders>
              <w:top w:val="nil"/>
              <w:left w:val="nil"/>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jc w:val="center"/>
              <w:rPr>
                <w:b/>
                <w:bCs/>
                <w:sz w:val="12"/>
                <w:szCs w:val="12"/>
              </w:rPr>
            </w:pPr>
            <w:r w:rsidRPr="0041136E">
              <w:rPr>
                <w:b/>
                <w:bCs/>
                <w:sz w:val="12"/>
                <w:szCs w:val="12"/>
              </w:rPr>
              <w:t>000 01 05 02 00 00 0000 600</w:t>
            </w:r>
          </w:p>
        </w:tc>
        <w:tc>
          <w:tcPr>
            <w:tcW w:w="1466" w:type="dxa"/>
            <w:tcBorders>
              <w:top w:val="nil"/>
              <w:left w:val="nil"/>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jc w:val="center"/>
              <w:rPr>
                <w:b/>
                <w:bCs/>
                <w:sz w:val="12"/>
                <w:szCs w:val="12"/>
              </w:rPr>
            </w:pPr>
            <w:r w:rsidRPr="0041136E">
              <w:rPr>
                <w:b/>
                <w:bCs/>
                <w:sz w:val="12"/>
                <w:szCs w:val="12"/>
              </w:rPr>
              <w:t>1 007 418,20</w:t>
            </w:r>
          </w:p>
        </w:tc>
      </w:tr>
      <w:tr w:rsidR="0041136E" w:rsidRPr="0041136E" w:rsidTr="0041136E">
        <w:trPr>
          <w:trHeight w:val="20"/>
        </w:trPr>
        <w:tc>
          <w:tcPr>
            <w:tcW w:w="6663" w:type="dxa"/>
            <w:gridSpan w:val="2"/>
            <w:tcBorders>
              <w:top w:val="nil"/>
              <w:left w:val="single" w:sz="4" w:space="0" w:color="auto"/>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rPr>
                <w:b/>
                <w:bCs/>
                <w:sz w:val="12"/>
                <w:szCs w:val="12"/>
              </w:rPr>
            </w:pPr>
            <w:r w:rsidRPr="0041136E">
              <w:rPr>
                <w:b/>
                <w:bCs/>
                <w:sz w:val="12"/>
                <w:szCs w:val="12"/>
              </w:rPr>
              <w:t>Уменьшение прочих остатков денежных средств бюджетов</w:t>
            </w:r>
          </w:p>
        </w:tc>
        <w:tc>
          <w:tcPr>
            <w:tcW w:w="2077" w:type="dxa"/>
            <w:tcBorders>
              <w:top w:val="nil"/>
              <w:left w:val="nil"/>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jc w:val="center"/>
              <w:rPr>
                <w:b/>
                <w:bCs/>
                <w:sz w:val="12"/>
                <w:szCs w:val="12"/>
              </w:rPr>
            </w:pPr>
            <w:r w:rsidRPr="0041136E">
              <w:rPr>
                <w:b/>
                <w:bCs/>
                <w:sz w:val="12"/>
                <w:szCs w:val="12"/>
              </w:rPr>
              <w:t>000 01 05 02 01 00 0000 610</w:t>
            </w:r>
          </w:p>
        </w:tc>
        <w:tc>
          <w:tcPr>
            <w:tcW w:w="1466" w:type="dxa"/>
            <w:tcBorders>
              <w:top w:val="nil"/>
              <w:left w:val="nil"/>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jc w:val="center"/>
              <w:rPr>
                <w:b/>
                <w:bCs/>
                <w:sz w:val="12"/>
                <w:szCs w:val="12"/>
              </w:rPr>
            </w:pPr>
            <w:r w:rsidRPr="0041136E">
              <w:rPr>
                <w:b/>
                <w:bCs/>
                <w:sz w:val="12"/>
                <w:szCs w:val="12"/>
              </w:rPr>
              <w:t>1 007 418,20</w:t>
            </w:r>
          </w:p>
        </w:tc>
      </w:tr>
      <w:tr w:rsidR="0041136E" w:rsidRPr="0041136E" w:rsidTr="0041136E">
        <w:trPr>
          <w:trHeight w:val="20"/>
        </w:trPr>
        <w:tc>
          <w:tcPr>
            <w:tcW w:w="6663" w:type="dxa"/>
            <w:gridSpan w:val="2"/>
            <w:tcBorders>
              <w:top w:val="nil"/>
              <w:left w:val="single" w:sz="4" w:space="0" w:color="auto"/>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rPr>
                <w:sz w:val="12"/>
                <w:szCs w:val="12"/>
              </w:rPr>
            </w:pPr>
            <w:r w:rsidRPr="0041136E">
              <w:rPr>
                <w:sz w:val="12"/>
                <w:szCs w:val="12"/>
              </w:rPr>
              <w:t>Уменьшение прочих остатков денежных средств бюджетов муниципальных районов</w:t>
            </w:r>
          </w:p>
        </w:tc>
        <w:tc>
          <w:tcPr>
            <w:tcW w:w="2077" w:type="dxa"/>
            <w:tcBorders>
              <w:top w:val="nil"/>
              <w:left w:val="nil"/>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jc w:val="center"/>
              <w:rPr>
                <w:sz w:val="12"/>
                <w:szCs w:val="12"/>
              </w:rPr>
            </w:pPr>
            <w:r w:rsidRPr="0041136E">
              <w:rPr>
                <w:sz w:val="12"/>
                <w:szCs w:val="12"/>
              </w:rPr>
              <w:t>912 01 05 02 01 05 0000 610</w:t>
            </w:r>
          </w:p>
        </w:tc>
        <w:tc>
          <w:tcPr>
            <w:tcW w:w="1466" w:type="dxa"/>
            <w:tcBorders>
              <w:top w:val="nil"/>
              <w:left w:val="nil"/>
              <w:bottom w:val="single" w:sz="4" w:space="0" w:color="auto"/>
              <w:right w:val="single" w:sz="4" w:space="0" w:color="auto"/>
            </w:tcBorders>
            <w:shd w:val="clear" w:color="auto" w:fill="auto"/>
            <w:hideMark/>
          </w:tcPr>
          <w:p w:rsidR="0041136E" w:rsidRPr="0041136E" w:rsidRDefault="0041136E" w:rsidP="0041136E">
            <w:pPr>
              <w:widowControl/>
              <w:autoSpaceDE/>
              <w:autoSpaceDN/>
              <w:adjustRightInd/>
              <w:jc w:val="center"/>
              <w:rPr>
                <w:sz w:val="12"/>
                <w:szCs w:val="12"/>
              </w:rPr>
            </w:pPr>
            <w:r w:rsidRPr="0041136E">
              <w:rPr>
                <w:sz w:val="12"/>
                <w:szCs w:val="12"/>
              </w:rPr>
              <w:t>1 007 418,20</w:t>
            </w:r>
          </w:p>
        </w:tc>
      </w:tr>
    </w:tbl>
    <w:p w:rsidR="0041136E" w:rsidRDefault="0041136E" w:rsidP="001443DB">
      <w:pPr>
        <w:tabs>
          <w:tab w:val="left" w:pos="3794"/>
        </w:tabs>
        <w:ind w:right="2"/>
        <w:jc w:val="center"/>
        <w:rPr>
          <w:sz w:val="12"/>
        </w:rPr>
      </w:pPr>
    </w:p>
    <w:p w:rsidR="0041136E" w:rsidRPr="0041136E" w:rsidRDefault="0041136E" w:rsidP="0041136E">
      <w:pPr>
        <w:jc w:val="right"/>
        <w:rPr>
          <w:sz w:val="12"/>
          <w:szCs w:val="12"/>
        </w:rPr>
      </w:pPr>
      <w:r w:rsidRPr="0041136E">
        <w:rPr>
          <w:sz w:val="12"/>
          <w:szCs w:val="12"/>
        </w:rPr>
        <w:t>Приложение № 22</w:t>
      </w:r>
    </w:p>
    <w:p w:rsidR="0041136E" w:rsidRPr="0041136E" w:rsidRDefault="0041136E" w:rsidP="0041136E">
      <w:pPr>
        <w:jc w:val="right"/>
        <w:rPr>
          <w:sz w:val="12"/>
          <w:szCs w:val="12"/>
        </w:rPr>
      </w:pPr>
      <w:r w:rsidRPr="0041136E">
        <w:rPr>
          <w:sz w:val="12"/>
          <w:szCs w:val="12"/>
        </w:rPr>
        <w:t xml:space="preserve">                                                                                    к решению Слободской </w:t>
      </w:r>
    </w:p>
    <w:p w:rsidR="0041136E" w:rsidRPr="0041136E" w:rsidRDefault="0041136E" w:rsidP="0041136E">
      <w:pPr>
        <w:jc w:val="right"/>
        <w:rPr>
          <w:sz w:val="12"/>
          <w:szCs w:val="12"/>
        </w:rPr>
      </w:pPr>
      <w:r w:rsidRPr="0041136E">
        <w:rPr>
          <w:sz w:val="12"/>
          <w:szCs w:val="12"/>
        </w:rPr>
        <w:t xml:space="preserve">                                                                                    районной Думы</w:t>
      </w:r>
    </w:p>
    <w:p w:rsidR="0041136E" w:rsidRPr="0041136E" w:rsidRDefault="0041136E" w:rsidP="0041136E">
      <w:pPr>
        <w:jc w:val="right"/>
        <w:rPr>
          <w:sz w:val="12"/>
          <w:szCs w:val="12"/>
        </w:rPr>
      </w:pPr>
      <w:r w:rsidRPr="0041136E">
        <w:rPr>
          <w:sz w:val="12"/>
          <w:szCs w:val="12"/>
        </w:rPr>
        <w:t xml:space="preserve">                                                                                    от 21.02.2023 № 19/189</w:t>
      </w:r>
    </w:p>
    <w:p w:rsidR="0041136E" w:rsidRPr="0041136E" w:rsidRDefault="0041136E" w:rsidP="0041136E">
      <w:pPr>
        <w:jc w:val="center"/>
        <w:rPr>
          <w:b/>
          <w:sz w:val="12"/>
          <w:szCs w:val="12"/>
        </w:rPr>
      </w:pPr>
      <w:r w:rsidRPr="0041136E">
        <w:rPr>
          <w:b/>
          <w:sz w:val="12"/>
          <w:szCs w:val="12"/>
        </w:rPr>
        <w:t>РАСПРЕДЕЛЕНИЕ</w:t>
      </w:r>
    </w:p>
    <w:p w:rsidR="0041136E" w:rsidRPr="0041136E" w:rsidRDefault="0041136E" w:rsidP="0041136E">
      <w:pPr>
        <w:jc w:val="center"/>
        <w:rPr>
          <w:b/>
          <w:sz w:val="12"/>
          <w:szCs w:val="12"/>
        </w:rPr>
      </w:pPr>
      <w:r w:rsidRPr="0041136E">
        <w:rPr>
          <w:b/>
          <w:sz w:val="12"/>
          <w:szCs w:val="12"/>
        </w:rPr>
        <w:t>иных межбюджетных трансфертов на поддержку мер по обеспечению сбалансированности бюджетов поселений на 2023 год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5191"/>
        <w:gridCol w:w="3935"/>
      </w:tblGrid>
      <w:tr w:rsidR="0041136E" w:rsidRPr="0041136E" w:rsidTr="00863EB1">
        <w:tc>
          <w:tcPr>
            <w:tcW w:w="1080" w:type="dxa"/>
            <w:shd w:val="clear" w:color="auto" w:fill="auto"/>
          </w:tcPr>
          <w:p w:rsidR="0041136E" w:rsidRPr="0041136E" w:rsidRDefault="0041136E" w:rsidP="0041136E">
            <w:pPr>
              <w:jc w:val="both"/>
              <w:rPr>
                <w:b/>
                <w:sz w:val="12"/>
                <w:szCs w:val="12"/>
              </w:rPr>
            </w:pPr>
            <w:r w:rsidRPr="0041136E">
              <w:rPr>
                <w:b/>
                <w:sz w:val="12"/>
                <w:szCs w:val="12"/>
              </w:rPr>
              <w:t>№ п</w:t>
            </w:r>
            <w:r w:rsidRPr="0041136E">
              <w:rPr>
                <w:b/>
                <w:sz w:val="12"/>
                <w:szCs w:val="12"/>
                <w:lang w:val="en-US"/>
              </w:rPr>
              <w:t>/</w:t>
            </w:r>
            <w:r w:rsidRPr="0041136E">
              <w:rPr>
                <w:b/>
                <w:sz w:val="12"/>
                <w:szCs w:val="12"/>
              </w:rPr>
              <w:t>п</w:t>
            </w:r>
          </w:p>
        </w:tc>
        <w:tc>
          <w:tcPr>
            <w:tcW w:w="5191" w:type="dxa"/>
            <w:shd w:val="clear" w:color="auto" w:fill="auto"/>
          </w:tcPr>
          <w:p w:rsidR="0041136E" w:rsidRPr="0041136E" w:rsidRDefault="0041136E" w:rsidP="0041136E">
            <w:pPr>
              <w:jc w:val="center"/>
              <w:rPr>
                <w:b/>
                <w:sz w:val="12"/>
                <w:szCs w:val="12"/>
              </w:rPr>
            </w:pPr>
            <w:r w:rsidRPr="0041136E">
              <w:rPr>
                <w:b/>
                <w:sz w:val="12"/>
                <w:szCs w:val="12"/>
              </w:rPr>
              <w:t>Наименование сельских (городского) поселений</w:t>
            </w:r>
          </w:p>
        </w:tc>
        <w:tc>
          <w:tcPr>
            <w:tcW w:w="3935" w:type="dxa"/>
            <w:shd w:val="clear" w:color="auto" w:fill="auto"/>
          </w:tcPr>
          <w:p w:rsidR="0041136E" w:rsidRPr="0041136E" w:rsidRDefault="0041136E" w:rsidP="0041136E">
            <w:pPr>
              <w:jc w:val="center"/>
              <w:rPr>
                <w:b/>
                <w:sz w:val="12"/>
                <w:szCs w:val="12"/>
              </w:rPr>
            </w:pPr>
            <w:r w:rsidRPr="0041136E">
              <w:rPr>
                <w:b/>
                <w:sz w:val="12"/>
                <w:szCs w:val="12"/>
              </w:rPr>
              <w:t>Сумма (</w:t>
            </w:r>
            <w:proofErr w:type="spellStart"/>
            <w:r w:rsidRPr="0041136E">
              <w:rPr>
                <w:b/>
                <w:sz w:val="12"/>
                <w:szCs w:val="12"/>
              </w:rPr>
              <w:t>тыс.рублей</w:t>
            </w:r>
            <w:proofErr w:type="spellEnd"/>
            <w:r w:rsidRPr="0041136E">
              <w:rPr>
                <w:b/>
                <w:sz w:val="12"/>
                <w:szCs w:val="12"/>
              </w:rPr>
              <w:t>)</w:t>
            </w:r>
          </w:p>
        </w:tc>
      </w:tr>
      <w:tr w:rsidR="0041136E" w:rsidRPr="0041136E" w:rsidTr="00863EB1">
        <w:tc>
          <w:tcPr>
            <w:tcW w:w="1080" w:type="dxa"/>
            <w:shd w:val="clear" w:color="auto" w:fill="auto"/>
          </w:tcPr>
          <w:p w:rsidR="0041136E" w:rsidRPr="0041136E" w:rsidRDefault="0041136E" w:rsidP="0041136E">
            <w:pPr>
              <w:jc w:val="center"/>
              <w:rPr>
                <w:sz w:val="12"/>
                <w:szCs w:val="12"/>
              </w:rPr>
            </w:pPr>
            <w:r w:rsidRPr="0041136E">
              <w:rPr>
                <w:sz w:val="12"/>
                <w:szCs w:val="12"/>
              </w:rPr>
              <w:t>1.</w:t>
            </w:r>
          </w:p>
        </w:tc>
        <w:tc>
          <w:tcPr>
            <w:tcW w:w="5191" w:type="dxa"/>
            <w:shd w:val="clear" w:color="auto" w:fill="auto"/>
          </w:tcPr>
          <w:p w:rsidR="0041136E" w:rsidRPr="0041136E" w:rsidRDefault="0041136E" w:rsidP="0041136E">
            <w:pPr>
              <w:jc w:val="both"/>
              <w:rPr>
                <w:sz w:val="12"/>
                <w:szCs w:val="12"/>
              </w:rPr>
            </w:pPr>
            <w:proofErr w:type="spellStart"/>
            <w:r w:rsidRPr="0041136E">
              <w:rPr>
                <w:sz w:val="12"/>
                <w:szCs w:val="12"/>
              </w:rPr>
              <w:t>Денисовское</w:t>
            </w:r>
            <w:proofErr w:type="spellEnd"/>
            <w:r w:rsidRPr="0041136E">
              <w:rPr>
                <w:sz w:val="12"/>
                <w:szCs w:val="12"/>
              </w:rPr>
              <w:t xml:space="preserve"> сельское поселение</w:t>
            </w:r>
          </w:p>
        </w:tc>
        <w:tc>
          <w:tcPr>
            <w:tcW w:w="3935" w:type="dxa"/>
            <w:shd w:val="clear" w:color="auto" w:fill="auto"/>
          </w:tcPr>
          <w:p w:rsidR="0041136E" w:rsidRPr="0041136E" w:rsidRDefault="0041136E" w:rsidP="0041136E">
            <w:pPr>
              <w:jc w:val="center"/>
              <w:rPr>
                <w:sz w:val="12"/>
                <w:szCs w:val="12"/>
              </w:rPr>
            </w:pPr>
            <w:r w:rsidRPr="0041136E">
              <w:rPr>
                <w:sz w:val="12"/>
                <w:szCs w:val="12"/>
              </w:rPr>
              <w:t>1332,1</w:t>
            </w:r>
          </w:p>
        </w:tc>
      </w:tr>
      <w:tr w:rsidR="0041136E" w:rsidRPr="0041136E" w:rsidTr="00863EB1">
        <w:tc>
          <w:tcPr>
            <w:tcW w:w="1080" w:type="dxa"/>
            <w:shd w:val="clear" w:color="auto" w:fill="auto"/>
          </w:tcPr>
          <w:p w:rsidR="0041136E" w:rsidRPr="0041136E" w:rsidRDefault="0041136E" w:rsidP="0041136E">
            <w:pPr>
              <w:jc w:val="center"/>
              <w:rPr>
                <w:sz w:val="12"/>
                <w:szCs w:val="12"/>
              </w:rPr>
            </w:pPr>
            <w:r w:rsidRPr="0041136E">
              <w:rPr>
                <w:sz w:val="12"/>
                <w:szCs w:val="12"/>
              </w:rPr>
              <w:t>2.</w:t>
            </w:r>
          </w:p>
        </w:tc>
        <w:tc>
          <w:tcPr>
            <w:tcW w:w="5191" w:type="dxa"/>
            <w:shd w:val="clear" w:color="auto" w:fill="auto"/>
          </w:tcPr>
          <w:p w:rsidR="0041136E" w:rsidRPr="0041136E" w:rsidRDefault="0041136E" w:rsidP="0041136E">
            <w:pPr>
              <w:jc w:val="both"/>
              <w:rPr>
                <w:sz w:val="12"/>
                <w:szCs w:val="12"/>
              </w:rPr>
            </w:pPr>
            <w:proofErr w:type="spellStart"/>
            <w:r w:rsidRPr="0041136E">
              <w:rPr>
                <w:sz w:val="12"/>
                <w:szCs w:val="12"/>
              </w:rPr>
              <w:t>Закаринское</w:t>
            </w:r>
            <w:proofErr w:type="spellEnd"/>
            <w:r w:rsidRPr="0041136E">
              <w:rPr>
                <w:sz w:val="12"/>
                <w:szCs w:val="12"/>
              </w:rPr>
              <w:t xml:space="preserve"> сельское поселение</w:t>
            </w:r>
          </w:p>
        </w:tc>
        <w:tc>
          <w:tcPr>
            <w:tcW w:w="3935" w:type="dxa"/>
            <w:shd w:val="clear" w:color="auto" w:fill="auto"/>
          </w:tcPr>
          <w:p w:rsidR="0041136E" w:rsidRPr="0041136E" w:rsidRDefault="0041136E" w:rsidP="0041136E">
            <w:pPr>
              <w:jc w:val="center"/>
              <w:rPr>
                <w:sz w:val="12"/>
                <w:szCs w:val="12"/>
              </w:rPr>
            </w:pPr>
            <w:r w:rsidRPr="0041136E">
              <w:rPr>
                <w:sz w:val="12"/>
                <w:szCs w:val="12"/>
              </w:rPr>
              <w:t>855,5</w:t>
            </w:r>
          </w:p>
        </w:tc>
      </w:tr>
      <w:tr w:rsidR="0041136E" w:rsidRPr="0041136E" w:rsidTr="00863EB1">
        <w:tc>
          <w:tcPr>
            <w:tcW w:w="1080" w:type="dxa"/>
            <w:shd w:val="clear" w:color="auto" w:fill="auto"/>
          </w:tcPr>
          <w:p w:rsidR="0041136E" w:rsidRPr="0041136E" w:rsidRDefault="0041136E" w:rsidP="0041136E">
            <w:pPr>
              <w:jc w:val="center"/>
              <w:rPr>
                <w:sz w:val="12"/>
                <w:szCs w:val="12"/>
              </w:rPr>
            </w:pPr>
            <w:r w:rsidRPr="0041136E">
              <w:rPr>
                <w:sz w:val="12"/>
                <w:szCs w:val="12"/>
              </w:rPr>
              <w:t>3.</w:t>
            </w:r>
          </w:p>
        </w:tc>
        <w:tc>
          <w:tcPr>
            <w:tcW w:w="5191" w:type="dxa"/>
            <w:shd w:val="clear" w:color="auto" w:fill="auto"/>
          </w:tcPr>
          <w:p w:rsidR="0041136E" w:rsidRPr="0041136E" w:rsidRDefault="0041136E" w:rsidP="0041136E">
            <w:pPr>
              <w:jc w:val="both"/>
              <w:rPr>
                <w:sz w:val="12"/>
                <w:szCs w:val="12"/>
              </w:rPr>
            </w:pPr>
            <w:proofErr w:type="spellStart"/>
            <w:r w:rsidRPr="0041136E">
              <w:rPr>
                <w:sz w:val="12"/>
                <w:szCs w:val="12"/>
              </w:rPr>
              <w:t>Ильинское</w:t>
            </w:r>
            <w:proofErr w:type="spellEnd"/>
            <w:r w:rsidRPr="0041136E">
              <w:rPr>
                <w:sz w:val="12"/>
                <w:szCs w:val="12"/>
              </w:rPr>
              <w:t xml:space="preserve"> сельское поселение</w:t>
            </w:r>
          </w:p>
        </w:tc>
        <w:tc>
          <w:tcPr>
            <w:tcW w:w="3935" w:type="dxa"/>
            <w:shd w:val="clear" w:color="auto" w:fill="auto"/>
          </w:tcPr>
          <w:p w:rsidR="0041136E" w:rsidRPr="0041136E" w:rsidRDefault="0041136E" w:rsidP="0041136E">
            <w:pPr>
              <w:jc w:val="center"/>
              <w:rPr>
                <w:sz w:val="12"/>
                <w:szCs w:val="12"/>
              </w:rPr>
            </w:pPr>
            <w:r w:rsidRPr="0041136E">
              <w:rPr>
                <w:sz w:val="12"/>
                <w:szCs w:val="12"/>
              </w:rPr>
              <w:t>1581,2</w:t>
            </w:r>
          </w:p>
        </w:tc>
      </w:tr>
      <w:tr w:rsidR="0041136E" w:rsidRPr="0041136E" w:rsidTr="00863EB1">
        <w:tc>
          <w:tcPr>
            <w:tcW w:w="1080" w:type="dxa"/>
            <w:shd w:val="clear" w:color="auto" w:fill="auto"/>
          </w:tcPr>
          <w:p w:rsidR="0041136E" w:rsidRPr="0041136E" w:rsidRDefault="0041136E" w:rsidP="0041136E">
            <w:pPr>
              <w:jc w:val="center"/>
              <w:rPr>
                <w:sz w:val="12"/>
                <w:szCs w:val="12"/>
              </w:rPr>
            </w:pPr>
            <w:r w:rsidRPr="0041136E">
              <w:rPr>
                <w:sz w:val="12"/>
                <w:szCs w:val="12"/>
              </w:rPr>
              <w:t>4.</w:t>
            </w:r>
          </w:p>
        </w:tc>
        <w:tc>
          <w:tcPr>
            <w:tcW w:w="5191" w:type="dxa"/>
            <w:shd w:val="clear" w:color="auto" w:fill="auto"/>
          </w:tcPr>
          <w:p w:rsidR="0041136E" w:rsidRPr="0041136E" w:rsidRDefault="0041136E" w:rsidP="0041136E">
            <w:pPr>
              <w:jc w:val="both"/>
              <w:rPr>
                <w:sz w:val="12"/>
                <w:szCs w:val="12"/>
              </w:rPr>
            </w:pPr>
            <w:proofErr w:type="spellStart"/>
            <w:r w:rsidRPr="0041136E">
              <w:rPr>
                <w:sz w:val="12"/>
                <w:szCs w:val="12"/>
              </w:rPr>
              <w:t>Каринское</w:t>
            </w:r>
            <w:proofErr w:type="spellEnd"/>
            <w:r w:rsidRPr="0041136E">
              <w:rPr>
                <w:sz w:val="12"/>
                <w:szCs w:val="12"/>
              </w:rPr>
              <w:t xml:space="preserve"> сельское поселение</w:t>
            </w:r>
          </w:p>
        </w:tc>
        <w:tc>
          <w:tcPr>
            <w:tcW w:w="3935" w:type="dxa"/>
            <w:shd w:val="clear" w:color="auto" w:fill="auto"/>
          </w:tcPr>
          <w:p w:rsidR="0041136E" w:rsidRPr="0041136E" w:rsidRDefault="0041136E" w:rsidP="0041136E">
            <w:pPr>
              <w:jc w:val="center"/>
              <w:rPr>
                <w:sz w:val="12"/>
                <w:szCs w:val="12"/>
              </w:rPr>
            </w:pPr>
            <w:r w:rsidRPr="0041136E">
              <w:rPr>
                <w:sz w:val="12"/>
                <w:szCs w:val="12"/>
              </w:rPr>
              <w:t>344,8</w:t>
            </w:r>
          </w:p>
        </w:tc>
      </w:tr>
      <w:tr w:rsidR="0041136E" w:rsidRPr="0041136E" w:rsidTr="00863EB1">
        <w:tc>
          <w:tcPr>
            <w:tcW w:w="1080" w:type="dxa"/>
            <w:shd w:val="clear" w:color="auto" w:fill="auto"/>
          </w:tcPr>
          <w:p w:rsidR="0041136E" w:rsidRPr="0041136E" w:rsidRDefault="0041136E" w:rsidP="0041136E">
            <w:pPr>
              <w:jc w:val="center"/>
              <w:rPr>
                <w:sz w:val="12"/>
                <w:szCs w:val="12"/>
              </w:rPr>
            </w:pPr>
            <w:r w:rsidRPr="0041136E">
              <w:rPr>
                <w:sz w:val="12"/>
                <w:szCs w:val="12"/>
              </w:rPr>
              <w:t>5.</w:t>
            </w:r>
          </w:p>
        </w:tc>
        <w:tc>
          <w:tcPr>
            <w:tcW w:w="5191" w:type="dxa"/>
            <w:shd w:val="clear" w:color="auto" w:fill="auto"/>
          </w:tcPr>
          <w:p w:rsidR="0041136E" w:rsidRPr="0041136E" w:rsidRDefault="0041136E" w:rsidP="0041136E">
            <w:pPr>
              <w:jc w:val="both"/>
              <w:rPr>
                <w:sz w:val="12"/>
                <w:szCs w:val="12"/>
              </w:rPr>
            </w:pPr>
            <w:proofErr w:type="spellStart"/>
            <w:r w:rsidRPr="0041136E">
              <w:rPr>
                <w:sz w:val="12"/>
                <w:szCs w:val="12"/>
              </w:rPr>
              <w:t>Озерницкое</w:t>
            </w:r>
            <w:proofErr w:type="spellEnd"/>
            <w:r w:rsidRPr="0041136E">
              <w:rPr>
                <w:sz w:val="12"/>
                <w:szCs w:val="12"/>
              </w:rPr>
              <w:t xml:space="preserve"> сельское поселение</w:t>
            </w:r>
          </w:p>
        </w:tc>
        <w:tc>
          <w:tcPr>
            <w:tcW w:w="3935" w:type="dxa"/>
            <w:shd w:val="clear" w:color="auto" w:fill="auto"/>
          </w:tcPr>
          <w:p w:rsidR="0041136E" w:rsidRPr="0041136E" w:rsidRDefault="0041136E" w:rsidP="0041136E">
            <w:pPr>
              <w:jc w:val="center"/>
              <w:rPr>
                <w:sz w:val="12"/>
                <w:szCs w:val="12"/>
              </w:rPr>
            </w:pPr>
            <w:r w:rsidRPr="0041136E">
              <w:rPr>
                <w:sz w:val="12"/>
                <w:szCs w:val="12"/>
              </w:rPr>
              <w:t>1046,6</w:t>
            </w:r>
          </w:p>
        </w:tc>
      </w:tr>
      <w:tr w:rsidR="0041136E" w:rsidRPr="0041136E" w:rsidTr="00863EB1">
        <w:tc>
          <w:tcPr>
            <w:tcW w:w="1080" w:type="dxa"/>
            <w:shd w:val="clear" w:color="auto" w:fill="auto"/>
          </w:tcPr>
          <w:p w:rsidR="0041136E" w:rsidRPr="0041136E" w:rsidRDefault="0041136E" w:rsidP="0041136E">
            <w:pPr>
              <w:jc w:val="center"/>
              <w:rPr>
                <w:sz w:val="12"/>
                <w:szCs w:val="12"/>
              </w:rPr>
            </w:pPr>
            <w:r w:rsidRPr="0041136E">
              <w:rPr>
                <w:sz w:val="12"/>
                <w:szCs w:val="12"/>
              </w:rPr>
              <w:t>6.</w:t>
            </w:r>
          </w:p>
        </w:tc>
        <w:tc>
          <w:tcPr>
            <w:tcW w:w="5191" w:type="dxa"/>
            <w:shd w:val="clear" w:color="auto" w:fill="auto"/>
          </w:tcPr>
          <w:p w:rsidR="0041136E" w:rsidRPr="0041136E" w:rsidRDefault="0041136E" w:rsidP="0041136E">
            <w:pPr>
              <w:jc w:val="both"/>
              <w:rPr>
                <w:sz w:val="12"/>
                <w:szCs w:val="12"/>
              </w:rPr>
            </w:pPr>
            <w:r w:rsidRPr="0041136E">
              <w:rPr>
                <w:sz w:val="12"/>
                <w:szCs w:val="12"/>
              </w:rPr>
              <w:t>Октябрьское сельское поселение</w:t>
            </w:r>
          </w:p>
        </w:tc>
        <w:tc>
          <w:tcPr>
            <w:tcW w:w="3935" w:type="dxa"/>
            <w:shd w:val="clear" w:color="auto" w:fill="auto"/>
          </w:tcPr>
          <w:p w:rsidR="0041136E" w:rsidRPr="0041136E" w:rsidRDefault="0041136E" w:rsidP="0041136E">
            <w:pPr>
              <w:jc w:val="center"/>
              <w:rPr>
                <w:sz w:val="12"/>
                <w:szCs w:val="12"/>
              </w:rPr>
            </w:pPr>
            <w:r w:rsidRPr="0041136E">
              <w:rPr>
                <w:sz w:val="12"/>
                <w:szCs w:val="12"/>
              </w:rPr>
              <w:t>771,5</w:t>
            </w:r>
          </w:p>
        </w:tc>
      </w:tr>
      <w:tr w:rsidR="0041136E" w:rsidRPr="0041136E" w:rsidTr="00863EB1">
        <w:tc>
          <w:tcPr>
            <w:tcW w:w="1080" w:type="dxa"/>
            <w:shd w:val="clear" w:color="auto" w:fill="auto"/>
          </w:tcPr>
          <w:p w:rsidR="0041136E" w:rsidRPr="0041136E" w:rsidRDefault="0041136E" w:rsidP="0041136E">
            <w:pPr>
              <w:jc w:val="center"/>
              <w:rPr>
                <w:sz w:val="12"/>
                <w:szCs w:val="12"/>
              </w:rPr>
            </w:pPr>
            <w:r w:rsidRPr="0041136E">
              <w:rPr>
                <w:sz w:val="12"/>
                <w:szCs w:val="12"/>
              </w:rPr>
              <w:t>7.</w:t>
            </w:r>
          </w:p>
        </w:tc>
        <w:tc>
          <w:tcPr>
            <w:tcW w:w="5191" w:type="dxa"/>
            <w:shd w:val="clear" w:color="auto" w:fill="auto"/>
          </w:tcPr>
          <w:p w:rsidR="0041136E" w:rsidRPr="0041136E" w:rsidRDefault="0041136E" w:rsidP="0041136E">
            <w:pPr>
              <w:jc w:val="both"/>
              <w:rPr>
                <w:sz w:val="12"/>
                <w:szCs w:val="12"/>
              </w:rPr>
            </w:pPr>
            <w:proofErr w:type="spellStart"/>
            <w:r w:rsidRPr="0041136E">
              <w:rPr>
                <w:sz w:val="12"/>
                <w:szCs w:val="12"/>
              </w:rPr>
              <w:t>Светозаревское</w:t>
            </w:r>
            <w:proofErr w:type="spellEnd"/>
            <w:r w:rsidRPr="0041136E">
              <w:rPr>
                <w:sz w:val="12"/>
                <w:szCs w:val="12"/>
              </w:rPr>
              <w:t xml:space="preserve"> сельское поселение</w:t>
            </w:r>
          </w:p>
        </w:tc>
        <w:tc>
          <w:tcPr>
            <w:tcW w:w="3935" w:type="dxa"/>
            <w:shd w:val="clear" w:color="auto" w:fill="auto"/>
          </w:tcPr>
          <w:p w:rsidR="0041136E" w:rsidRPr="0041136E" w:rsidRDefault="0041136E" w:rsidP="0041136E">
            <w:pPr>
              <w:jc w:val="center"/>
              <w:rPr>
                <w:sz w:val="12"/>
                <w:szCs w:val="12"/>
              </w:rPr>
            </w:pPr>
            <w:r w:rsidRPr="0041136E">
              <w:rPr>
                <w:sz w:val="12"/>
                <w:szCs w:val="12"/>
              </w:rPr>
              <w:t>562,8</w:t>
            </w:r>
          </w:p>
        </w:tc>
      </w:tr>
      <w:tr w:rsidR="0041136E" w:rsidRPr="0041136E" w:rsidTr="00863EB1">
        <w:tc>
          <w:tcPr>
            <w:tcW w:w="1080" w:type="dxa"/>
            <w:shd w:val="clear" w:color="auto" w:fill="auto"/>
          </w:tcPr>
          <w:p w:rsidR="0041136E" w:rsidRPr="0041136E" w:rsidRDefault="0041136E" w:rsidP="0041136E">
            <w:pPr>
              <w:jc w:val="center"/>
              <w:rPr>
                <w:sz w:val="12"/>
                <w:szCs w:val="12"/>
              </w:rPr>
            </w:pPr>
            <w:r w:rsidRPr="0041136E">
              <w:rPr>
                <w:sz w:val="12"/>
                <w:szCs w:val="12"/>
              </w:rPr>
              <w:t>8.</w:t>
            </w:r>
          </w:p>
        </w:tc>
        <w:tc>
          <w:tcPr>
            <w:tcW w:w="5191" w:type="dxa"/>
            <w:shd w:val="clear" w:color="auto" w:fill="auto"/>
          </w:tcPr>
          <w:p w:rsidR="0041136E" w:rsidRPr="0041136E" w:rsidRDefault="0041136E" w:rsidP="0041136E">
            <w:pPr>
              <w:jc w:val="both"/>
              <w:rPr>
                <w:sz w:val="12"/>
                <w:szCs w:val="12"/>
              </w:rPr>
            </w:pPr>
            <w:proofErr w:type="spellStart"/>
            <w:r w:rsidRPr="0041136E">
              <w:rPr>
                <w:sz w:val="12"/>
                <w:szCs w:val="12"/>
              </w:rPr>
              <w:t>Стуловское</w:t>
            </w:r>
            <w:proofErr w:type="spellEnd"/>
            <w:r w:rsidRPr="0041136E">
              <w:rPr>
                <w:sz w:val="12"/>
                <w:szCs w:val="12"/>
              </w:rPr>
              <w:t xml:space="preserve"> сельское поселение</w:t>
            </w:r>
          </w:p>
        </w:tc>
        <w:tc>
          <w:tcPr>
            <w:tcW w:w="3935" w:type="dxa"/>
            <w:shd w:val="clear" w:color="auto" w:fill="auto"/>
          </w:tcPr>
          <w:p w:rsidR="0041136E" w:rsidRPr="0041136E" w:rsidRDefault="0041136E" w:rsidP="0041136E">
            <w:pPr>
              <w:jc w:val="center"/>
              <w:rPr>
                <w:sz w:val="12"/>
                <w:szCs w:val="12"/>
              </w:rPr>
            </w:pPr>
            <w:r w:rsidRPr="0041136E">
              <w:rPr>
                <w:sz w:val="12"/>
                <w:szCs w:val="12"/>
              </w:rPr>
              <w:t>2913,1</w:t>
            </w:r>
          </w:p>
        </w:tc>
      </w:tr>
      <w:tr w:rsidR="0041136E" w:rsidRPr="0041136E" w:rsidTr="00863EB1">
        <w:tc>
          <w:tcPr>
            <w:tcW w:w="1080" w:type="dxa"/>
            <w:shd w:val="clear" w:color="auto" w:fill="auto"/>
          </w:tcPr>
          <w:p w:rsidR="0041136E" w:rsidRPr="0041136E" w:rsidRDefault="0041136E" w:rsidP="0041136E">
            <w:pPr>
              <w:jc w:val="center"/>
              <w:rPr>
                <w:sz w:val="12"/>
                <w:szCs w:val="12"/>
              </w:rPr>
            </w:pPr>
            <w:r w:rsidRPr="0041136E">
              <w:rPr>
                <w:sz w:val="12"/>
                <w:szCs w:val="12"/>
              </w:rPr>
              <w:t>9.</w:t>
            </w:r>
          </w:p>
        </w:tc>
        <w:tc>
          <w:tcPr>
            <w:tcW w:w="5191" w:type="dxa"/>
            <w:shd w:val="clear" w:color="auto" w:fill="auto"/>
          </w:tcPr>
          <w:p w:rsidR="0041136E" w:rsidRPr="0041136E" w:rsidRDefault="0041136E" w:rsidP="0041136E">
            <w:pPr>
              <w:jc w:val="both"/>
              <w:rPr>
                <w:sz w:val="12"/>
                <w:szCs w:val="12"/>
              </w:rPr>
            </w:pPr>
            <w:proofErr w:type="spellStart"/>
            <w:r w:rsidRPr="0041136E">
              <w:rPr>
                <w:sz w:val="12"/>
                <w:szCs w:val="12"/>
              </w:rPr>
              <w:t>Шестаковское</w:t>
            </w:r>
            <w:proofErr w:type="spellEnd"/>
            <w:r w:rsidRPr="0041136E">
              <w:rPr>
                <w:sz w:val="12"/>
                <w:szCs w:val="12"/>
              </w:rPr>
              <w:t xml:space="preserve"> сельское поселение</w:t>
            </w:r>
          </w:p>
        </w:tc>
        <w:tc>
          <w:tcPr>
            <w:tcW w:w="3935" w:type="dxa"/>
            <w:shd w:val="clear" w:color="auto" w:fill="auto"/>
          </w:tcPr>
          <w:p w:rsidR="0041136E" w:rsidRPr="0041136E" w:rsidRDefault="0041136E" w:rsidP="0041136E">
            <w:pPr>
              <w:jc w:val="center"/>
              <w:rPr>
                <w:sz w:val="12"/>
                <w:szCs w:val="12"/>
              </w:rPr>
            </w:pPr>
            <w:r w:rsidRPr="0041136E">
              <w:rPr>
                <w:sz w:val="12"/>
                <w:szCs w:val="12"/>
              </w:rPr>
              <w:t>1941,3</w:t>
            </w:r>
          </w:p>
        </w:tc>
      </w:tr>
      <w:tr w:rsidR="0041136E" w:rsidRPr="0041136E" w:rsidTr="00863EB1">
        <w:tc>
          <w:tcPr>
            <w:tcW w:w="1080" w:type="dxa"/>
            <w:shd w:val="clear" w:color="auto" w:fill="auto"/>
          </w:tcPr>
          <w:p w:rsidR="0041136E" w:rsidRPr="0041136E" w:rsidRDefault="0041136E" w:rsidP="0041136E">
            <w:pPr>
              <w:jc w:val="center"/>
              <w:rPr>
                <w:sz w:val="12"/>
                <w:szCs w:val="12"/>
              </w:rPr>
            </w:pPr>
            <w:r w:rsidRPr="0041136E">
              <w:rPr>
                <w:sz w:val="12"/>
                <w:szCs w:val="12"/>
              </w:rPr>
              <w:t>10.</w:t>
            </w:r>
          </w:p>
        </w:tc>
        <w:tc>
          <w:tcPr>
            <w:tcW w:w="5191" w:type="dxa"/>
            <w:shd w:val="clear" w:color="auto" w:fill="auto"/>
          </w:tcPr>
          <w:p w:rsidR="0041136E" w:rsidRPr="0041136E" w:rsidRDefault="0041136E" w:rsidP="0041136E">
            <w:pPr>
              <w:jc w:val="both"/>
              <w:rPr>
                <w:sz w:val="12"/>
                <w:szCs w:val="12"/>
              </w:rPr>
            </w:pPr>
            <w:proofErr w:type="spellStart"/>
            <w:r w:rsidRPr="0041136E">
              <w:rPr>
                <w:sz w:val="12"/>
                <w:szCs w:val="12"/>
              </w:rPr>
              <w:t>Вахрушевское</w:t>
            </w:r>
            <w:proofErr w:type="spellEnd"/>
            <w:r w:rsidRPr="0041136E">
              <w:rPr>
                <w:sz w:val="12"/>
                <w:szCs w:val="12"/>
              </w:rPr>
              <w:t xml:space="preserve"> городское поселение</w:t>
            </w:r>
          </w:p>
        </w:tc>
        <w:tc>
          <w:tcPr>
            <w:tcW w:w="3935" w:type="dxa"/>
            <w:shd w:val="clear" w:color="auto" w:fill="auto"/>
          </w:tcPr>
          <w:p w:rsidR="0041136E" w:rsidRPr="0041136E" w:rsidRDefault="0041136E" w:rsidP="0041136E">
            <w:pPr>
              <w:jc w:val="center"/>
              <w:rPr>
                <w:sz w:val="12"/>
                <w:szCs w:val="12"/>
              </w:rPr>
            </w:pPr>
            <w:r w:rsidRPr="0041136E">
              <w:rPr>
                <w:sz w:val="12"/>
                <w:szCs w:val="12"/>
              </w:rPr>
              <w:t>15,0</w:t>
            </w:r>
          </w:p>
        </w:tc>
      </w:tr>
      <w:tr w:rsidR="0041136E" w:rsidRPr="0041136E" w:rsidTr="00863EB1">
        <w:tc>
          <w:tcPr>
            <w:tcW w:w="1080" w:type="dxa"/>
            <w:shd w:val="clear" w:color="auto" w:fill="auto"/>
          </w:tcPr>
          <w:p w:rsidR="0041136E" w:rsidRPr="0041136E" w:rsidRDefault="0041136E" w:rsidP="0041136E">
            <w:pPr>
              <w:jc w:val="center"/>
              <w:rPr>
                <w:b/>
                <w:sz w:val="12"/>
                <w:szCs w:val="12"/>
              </w:rPr>
            </w:pPr>
          </w:p>
        </w:tc>
        <w:tc>
          <w:tcPr>
            <w:tcW w:w="5191" w:type="dxa"/>
            <w:shd w:val="clear" w:color="auto" w:fill="auto"/>
          </w:tcPr>
          <w:p w:rsidR="0041136E" w:rsidRPr="0041136E" w:rsidRDefault="0041136E" w:rsidP="0041136E">
            <w:pPr>
              <w:jc w:val="both"/>
              <w:rPr>
                <w:b/>
                <w:sz w:val="12"/>
                <w:szCs w:val="12"/>
              </w:rPr>
            </w:pPr>
            <w:r w:rsidRPr="0041136E">
              <w:rPr>
                <w:b/>
                <w:sz w:val="12"/>
                <w:szCs w:val="12"/>
              </w:rPr>
              <w:t>ВСЕГО</w:t>
            </w:r>
          </w:p>
        </w:tc>
        <w:tc>
          <w:tcPr>
            <w:tcW w:w="3935" w:type="dxa"/>
            <w:shd w:val="clear" w:color="auto" w:fill="auto"/>
          </w:tcPr>
          <w:p w:rsidR="0041136E" w:rsidRPr="0041136E" w:rsidRDefault="0041136E" w:rsidP="0041136E">
            <w:pPr>
              <w:jc w:val="center"/>
              <w:rPr>
                <w:b/>
                <w:sz w:val="12"/>
                <w:szCs w:val="12"/>
              </w:rPr>
            </w:pPr>
            <w:r w:rsidRPr="0041136E">
              <w:rPr>
                <w:b/>
                <w:sz w:val="12"/>
                <w:szCs w:val="12"/>
              </w:rPr>
              <w:t>11363,9</w:t>
            </w:r>
          </w:p>
        </w:tc>
      </w:tr>
    </w:tbl>
    <w:p w:rsidR="0041136E" w:rsidRDefault="0041136E" w:rsidP="001443DB">
      <w:pPr>
        <w:tabs>
          <w:tab w:val="left" w:pos="3794"/>
        </w:tabs>
        <w:ind w:right="2"/>
        <w:jc w:val="center"/>
        <w:rPr>
          <w:sz w:val="12"/>
        </w:rPr>
      </w:pPr>
    </w:p>
    <w:p w:rsidR="0041136E" w:rsidRPr="0041136E" w:rsidRDefault="0041136E" w:rsidP="0041136E">
      <w:pPr>
        <w:ind w:firstLine="4395"/>
        <w:jc w:val="right"/>
        <w:rPr>
          <w:sz w:val="12"/>
          <w:szCs w:val="12"/>
        </w:rPr>
      </w:pPr>
      <w:r w:rsidRPr="0041136E">
        <w:rPr>
          <w:sz w:val="12"/>
          <w:szCs w:val="12"/>
        </w:rPr>
        <w:t xml:space="preserve">                       Приложение № 24</w:t>
      </w:r>
    </w:p>
    <w:p w:rsidR="0041136E" w:rsidRPr="0041136E" w:rsidRDefault="0041136E" w:rsidP="0041136E">
      <w:pPr>
        <w:ind w:firstLine="4395"/>
        <w:jc w:val="right"/>
        <w:rPr>
          <w:sz w:val="12"/>
          <w:szCs w:val="12"/>
        </w:rPr>
      </w:pPr>
      <w:r w:rsidRPr="0041136E">
        <w:rPr>
          <w:sz w:val="12"/>
          <w:szCs w:val="12"/>
        </w:rPr>
        <w:t xml:space="preserve">                       к решению Слободской</w:t>
      </w:r>
    </w:p>
    <w:p w:rsidR="0041136E" w:rsidRPr="0041136E" w:rsidRDefault="0041136E" w:rsidP="0041136E">
      <w:pPr>
        <w:ind w:firstLine="4395"/>
        <w:jc w:val="right"/>
        <w:rPr>
          <w:sz w:val="12"/>
          <w:szCs w:val="12"/>
        </w:rPr>
      </w:pPr>
      <w:r w:rsidRPr="0041136E">
        <w:rPr>
          <w:sz w:val="12"/>
          <w:szCs w:val="12"/>
        </w:rPr>
        <w:t xml:space="preserve">                       районной Думы </w:t>
      </w:r>
    </w:p>
    <w:p w:rsidR="0041136E" w:rsidRPr="0041136E" w:rsidRDefault="0041136E" w:rsidP="0041136E">
      <w:pPr>
        <w:ind w:firstLine="4395"/>
        <w:jc w:val="right"/>
        <w:rPr>
          <w:sz w:val="12"/>
          <w:szCs w:val="12"/>
        </w:rPr>
      </w:pPr>
      <w:r w:rsidRPr="0041136E">
        <w:rPr>
          <w:sz w:val="12"/>
          <w:szCs w:val="12"/>
        </w:rPr>
        <w:t xml:space="preserve">                       от 21.02.2023 № 19/189</w:t>
      </w:r>
    </w:p>
    <w:p w:rsidR="0041136E" w:rsidRPr="0041136E" w:rsidRDefault="0041136E" w:rsidP="0041136E">
      <w:pPr>
        <w:pStyle w:val="ConsPlusTitle"/>
        <w:widowControl/>
        <w:spacing w:line="276" w:lineRule="auto"/>
        <w:jc w:val="center"/>
        <w:rPr>
          <w:rFonts w:ascii="Times New Roman" w:hAnsi="Times New Roman" w:cs="Times New Roman"/>
          <w:sz w:val="12"/>
          <w:szCs w:val="12"/>
        </w:rPr>
      </w:pPr>
      <w:r w:rsidRPr="0041136E">
        <w:rPr>
          <w:rFonts w:ascii="Times New Roman" w:hAnsi="Times New Roman" w:cs="Times New Roman"/>
          <w:sz w:val="12"/>
          <w:szCs w:val="12"/>
        </w:rPr>
        <w:t>ПОРЯДОК</w:t>
      </w:r>
    </w:p>
    <w:p w:rsidR="0041136E" w:rsidRPr="0041136E" w:rsidRDefault="0041136E" w:rsidP="0041136E">
      <w:pPr>
        <w:pStyle w:val="ConsPlusTitle"/>
        <w:widowControl/>
        <w:spacing w:line="276" w:lineRule="auto"/>
        <w:jc w:val="center"/>
        <w:rPr>
          <w:rFonts w:ascii="Times New Roman" w:hAnsi="Times New Roman" w:cs="Times New Roman"/>
          <w:b w:val="0"/>
          <w:sz w:val="12"/>
          <w:szCs w:val="12"/>
        </w:rPr>
      </w:pPr>
      <w:r w:rsidRPr="0041136E">
        <w:rPr>
          <w:rFonts w:ascii="Times New Roman" w:hAnsi="Times New Roman" w:cs="Times New Roman"/>
          <w:b w:val="0"/>
          <w:sz w:val="12"/>
          <w:szCs w:val="12"/>
        </w:rPr>
        <w:t>распределения  и предоставления иных межбюджетных трансфертов  на поддержку мер по обеспечению сбалансированности бюджетов поселений</w:t>
      </w:r>
    </w:p>
    <w:p w:rsidR="0041136E" w:rsidRPr="0041136E" w:rsidRDefault="0041136E" w:rsidP="0041136E">
      <w:pPr>
        <w:jc w:val="both"/>
        <w:outlineLvl w:val="0"/>
        <w:rPr>
          <w:sz w:val="12"/>
          <w:szCs w:val="12"/>
        </w:rPr>
      </w:pPr>
    </w:p>
    <w:p w:rsidR="0041136E" w:rsidRPr="0041136E" w:rsidRDefault="0041136E" w:rsidP="0041136E">
      <w:pPr>
        <w:ind w:firstLine="284"/>
        <w:jc w:val="both"/>
        <w:rPr>
          <w:sz w:val="12"/>
          <w:szCs w:val="12"/>
        </w:rPr>
      </w:pPr>
      <w:r w:rsidRPr="0041136E">
        <w:rPr>
          <w:sz w:val="12"/>
          <w:szCs w:val="12"/>
        </w:rPr>
        <w:t>1. Настоящий Порядок определяет правила расчета иных межбюджетных трансфертов на поддержку мер по обеспечение сбалансированности бюджетов поселений (далее – иные межбюджетные трансферты), предоставляемой бюджету соответствующего муниципального образования из бюджета района.</w:t>
      </w:r>
    </w:p>
    <w:p w:rsidR="0041136E" w:rsidRPr="0041136E" w:rsidRDefault="0041136E" w:rsidP="0041136E">
      <w:pPr>
        <w:ind w:firstLine="284"/>
        <w:jc w:val="both"/>
        <w:rPr>
          <w:sz w:val="12"/>
          <w:szCs w:val="12"/>
        </w:rPr>
      </w:pPr>
      <w:r w:rsidRPr="0041136E">
        <w:rPr>
          <w:sz w:val="12"/>
          <w:szCs w:val="12"/>
        </w:rPr>
        <w:t>2. Предоставление иных межбюджетных трансфертов осуществляется в целях сокращения разрыва между прогнозируемыми доходами и прогнозируемыми расходами бюджетов поселений, входящих в состав Слободского района, и обеспечения исполнения полномочий, отнесенных к компетенции органов местного самоуправления поселений.</w:t>
      </w:r>
    </w:p>
    <w:p w:rsidR="0041136E" w:rsidRPr="0041136E" w:rsidRDefault="0041136E" w:rsidP="0041136E">
      <w:pPr>
        <w:ind w:firstLine="284"/>
        <w:jc w:val="both"/>
        <w:rPr>
          <w:sz w:val="12"/>
          <w:szCs w:val="12"/>
        </w:rPr>
      </w:pPr>
      <w:r w:rsidRPr="0041136E">
        <w:rPr>
          <w:sz w:val="12"/>
          <w:szCs w:val="12"/>
        </w:rPr>
        <w:t xml:space="preserve">3. Расчет (распределение) иных межбюджетных трансфертов каждому поселению производится методом прямого счета за счет средств бюджета района по следующей формуле: </w:t>
      </w:r>
      <w:r w:rsidRPr="0041136E">
        <w:rPr>
          <w:sz w:val="12"/>
          <w:szCs w:val="12"/>
        </w:rPr>
        <w:br/>
        <w:t>О</w:t>
      </w:r>
      <w:r w:rsidRPr="0041136E">
        <w:rPr>
          <w:sz w:val="12"/>
          <w:szCs w:val="12"/>
          <w:vertAlign w:val="superscript"/>
          <w:lang w:val="en-US"/>
        </w:rPr>
        <w:t>i</w:t>
      </w:r>
      <w:r w:rsidRPr="0041136E">
        <w:rPr>
          <w:sz w:val="12"/>
          <w:szCs w:val="12"/>
          <w:vertAlign w:val="subscript"/>
        </w:rPr>
        <w:t xml:space="preserve">д/с </w:t>
      </w:r>
      <w:r w:rsidRPr="0041136E">
        <w:rPr>
          <w:sz w:val="12"/>
          <w:szCs w:val="12"/>
        </w:rPr>
        <w:t>=Р</w:t>
      </w:r>
      <w:r w:rsidRPr="0041136E">
        <w:rPr>
          <w:sz w:val="12"/>
          <w:szCs w:val="12"/>
          <w:vertAlign w:val="superscript"/>
          <w:lang w:val="en-US"/>
        </w:rPr>
        <w:t>i</w:t>
      </w:r>
      <w:r w:rsidRPr="0041136E">
        <w:rPr>
          <w:sz w:val="12"/>
          <w:szCs w:val="12"/>
          <w:vertAlign w:val="subscript"/>
        </w:rPr>
        <w:t>б/п</w:t>
      </w:r>
      <w:r w:rsidRPr="0041136E">
        <w:rPr>
          <w:sz w:val="12"/>
          <w:szCs w:val="12"/>
        </w:rPr>
        <w:t>-(Д</w:t>
      </w:r>
      <w:r w:rsidRPr="0041136E">
        <w:rPr>
          <w:sz w:val="12"/>
          <w:szCs w:val="12"/>
          <w:vertAlign w:val="superscript"/>
          <w:lang w:val="en-US"/>
        </w:rPr>
        <w:t>i</w:t>
      </w:r>
      <w:r w:rsidRPr="0041136E">
        <w:rPr>
          <w:sz w:val="12"/>
          <w:szCs w:val="12"/>
          <w:vertAlign w:val="subscript"/>
        </w:rPr>
        <w:t>б/</w:t>
      </w:r>
      <w:proofErr w:type="spellStart"/>
      <w:r w:rsidRPr="0041136E">
        <w:rPr>
          <w:sz w:val="12"/>
          <w:szCs w:val="12"/>
          <w:vertAlign w:val="subscript"/>
        </w:rPr>
        <w:t>п</w:t>
      </w:r>
      <w:r w:rsidRPr="0041136E">
        <w:rPr>
          <w:sz w:val="12"/>
          <w:szCs w:val="12"/>
        </w:rPr>
        <w:t>+О</w:t>
      </w:r>
      <w:proofErr w:type="spellEnd"/>
      <w:r w:rsidRPr="0041136E">
        <w:rPr>
          <w:sz w:val="12"/>
          <w:szCs w:val="12"/>
          <w:vertAlign w:val="superscript"/>
          <w:lang w:val="en-US"/>
        </w:rPr>
        <w:t>i</w:t>
      </w:r>
      <w:r w:rsidRPr="0041136E">
        <w:rPr>
          <w:sz w:val="12"/>
          <w:szCs w:val="12"/>
          <w:vertAlign w:val="subscript"/>
        </w:rPr>
        <w:t>д/в</w:t>
      </w:r>
      <w:r w:rsidRPr="0041136E">
        <w:rPr>
          <w:sz w:val="12"/>
          <w:szCs w:val="12"/>
        </w:rPr>
        <w:t>)+ Р</w:t>
      </w:r>
      <w:r w:rsidRPr="0041136E">
        <w:rPr>
          <w:sz w:val="12"/>
          <w:szCs w:val="12"/>
          <w:vertAlign w:val="superscript"/>
          <w:lang w:val="en-US"/>
        </w:rPr>
        <w:t>i</w:t>
      </w:r>
      <w:proofErr w:type="spellStart"/>
      <w:r w:rsidRPr="0041136E">
        <w:rPr>
          <w:sz w:val="12"/>
          <w:szCs w:val="12"/>
          <w:vertAlign w:val="subscript"/>
        </w:rPr>
        <w:t>доп</w:t>
      </w:r>
      <w:proofErr w:type="spellEnd"/>
      <w:r w:rsidRPr="0041136E">
        <w:rPr>
          <w:sz w:val="12"/>
          <w:szCs w:val="12"/>
        </w:rPr>
        <w:t xml:space="preserve"> , где:</w:t>
      </w:r>
    </w:p>
    <w:p w:rsidR="0041136E" w:rsidRPr="0041136E" w:rsidRDefault="0041136E" w:rsidP="0041136E">
      <w:pPr>
        <w:ind w:firstLine="284"/>
        <w:rPr>
          <w:sz w:val="12"/>
          <w:szCs w:val="12"/>
        </w:rPr>
      </w:pPr>
      <w:r w:rsidRPr="0041136E">
        <w:rPr>
          <w:sz w:val="12"/>
          <w:szCs w:val="12"/>
        </w:rPr>
        <w:t>О</w:t>
      </w:r>
      <w:r w:rsidRPr="0041136E">
        <w:rPr>
          <w:sz w:val="12"/>
          <w:szCs w:val="12"/>
          <w:vertAlign w:val="superscript"/>
          <w:lang w:val="en-US"/>
        </w:rPr>
        <w:t>i</w:t>
      </w:r>
      <w:r w:rsidRPr="0041136E">
        <w:rPr>
          <w:sz w:val="12"/>
          <w:szCs w:val="12"/>
          <w:vertAlign w:val="subscript"/>
        </w:rPr>
        <w:t xml:space="preserve">д/с </w:t>
      </w:r>
      <w:r w:rsidRPr="0041136E">
        <w:rPr>
          <w:sz w:val="12"/>
          <w:szCs w:val="12"/>
        </w:rPr>
        <w:t xml:space="preserve">– объем иных межбюджетные трансферты на сбалансированность бюджета </w:t>
      </w:r>
      <w:r w:rsidRPr="0041136E">
        <w:rPr>
          <w:sz w:val="12"/>
          <w:szCs w:val="12"/>
          <w:lang w:val="en-US"/>
        </w:rPr>
        <w:t>i</w:t>
      </w:r>
      <w:r w:rsidRPr="0041136E">
        <w:rPr>
          <w:sz w:val="12"/>
          <w:szCs w:val="12"/>
        </w:rPr>
        <w:t>-го поселения;</w:t>
      </w:r>
    </w:p>
    <w:p w:rsidR="0041136E" w:rsidRPr="0041136E" w:rsidRDefault="0041136E" w:rsidP="0041136E">
      <w:pPr>
        <w:ind w:firstLine="284"/>
        <w:jc w:val="both"/>
        <w:rPr>
          <w:sz w:val="12"/>
          <w:szCs w:val="12"/>
        </w:rPr>
      </w:pPr>
      <w:r w:rsidRPr="0041136E">
        <w:rPr>
          <w:sz w:val="12"/>
          <w:szCs w:val="12"/>
        </w:rPr>
        <w:t>Р</w:t>
      </w:r>
      <w:r w:rsidRPr="0041136E">
        <w:rPr>
          <w:sz w:val="12"/>
          <w:szCs w:val="12"/>
          <w:vertAlign w:val="superscript"/>
          <w:lang w:val="en-US"/>
        </w:rPr>
        <w:t>i</w:t>
      </w:r>
      <w:r w:rsidRPr="0041136E">
        <w:rPr>
          <w:sz w:val="12"/>
          <w:szCs w:val="12"/>
          <w:vertAlign w:val="subscript"/>
        </w:rPr>
        <w:t xml:space="preserve">б/п </w:t>
      </w:r>
      <w:r w:rsidRPr="0041136E">
        <w:rPr>
          <w:sz w:val="12"/>
          <w:szCs w:val="12"/>
        </w:rPr>
        <w:t xml:space="preserve">– расходы </w:t>
      </w:r>
      <w:r w:rsidRPr="0041136E">
        <w:rPr>
          <w:sz w:val="12"/>
          <w:szCs w:val="12"/>
          <w:lang w:val="en-US"/>
        </w:rPr>
        <w:t>i</w:t>
      </w:r>
      <w:r w:rsidRPr="0041136E">
        <w:rPr>
          <w:sz w:val="12"/>
          <w:szCs w:val="12"/>
        </w:rPr>
        <w:t xml:space="preserve">-го поселения при первоначальном планировании бюджета </w:t>
      </w:r>
      <w:r w:rsidRPr="0041136E">
        <w:rPr>
          <w:sz w:val="12"/>
          <w:szCs w:val="12"/>
          <w:lang w:val="en-US"/>
        </w:rPr>
        <w:t>i</w:t>
      </w:r>
      <w:r w:rsidRPr="0041136E">
        <w:rPr>
          <w:sz w:val="12"/>
          <w:szCs w:val="12"/>
        </w:rPr>
        <w:t>-го поселения;</w:t>
      </w:r>
    </w:p>
    <w:p w:rsidR="0041136E" w:rsidRPr="0041136E" w:rsidRDefault="0041136E" w:rsidP="0041136E">
      <w:pPr>
        <w:ind w:firstLine="284"/>
        <w:jc w:val="both"/>
        <w:rPr>
          <w:sz w:val="12"/>
          <w:szCs w:val="12"/>
        </w:rPr>
      </w:pPr>
      <w:r w:rsidRPr="0041136E">
        <w:rPr>
          <w:sz w:val="12"/>
          <w:szCs w:val="12"/>
        </w:rPr>
        <w:t>Д</w:t>
      </w:r>
      <w:r w:rsidRPr="0041136E">
        <w:rPr>
          <w:sz w:val="12"/>
          <w:szCs w:val="12"/>
          <w:vertAlign w:val="superscript"/>
          <w:lang w:val="en-US"/>
        </w:rPr>
        <w:t>i</w:t>
      </w:r>
      <w:r w:rsidRPr="0041136E">
        <w:rPr>
          <w:sz w:val="12"/>
          <w:szCs w:val="12"/>
          <w:vertAlign w:val="subscript"/>
        </w:rPr>
        <w:t xml:space="preserve">б/п </w:t>
      </w:r>
      <w:r w:rsidRPr="0041136E">
        <w:rPr>
          <w:sz w:val="12"/>
          <w:szCs w:val="12"/>
        </w:rPr>
        <w:t xml:space="preserve">– собственные доходы </w:t>
      </w:r>
      <w:r w:rsidRPr="0041136E">
        <w:rPr>
          <w:sz w:val="12"/>
          <w:szCs w:val="12"/>
          <w:lang w:val="en-US"/>
        </w:rPr>
        <w:t>i</w:t>
      </w:r>
      <w:r w:rsidRPr="0041136E">
        <w:rPr>
          <w:sz w:val="12"/>
          <w:szCs w:val="12"/>
        </w:rPr>
        <w:t xml:space="preserve">-го поселения при первоначальном планировании бюджета </w:t>
      </w:r>
      <w:r w:rsidRPr="0041136E">
        <w:rPr>
          <w:sz w:val="12"/>
          <w:szCs w:val="12"/>
          <w:lang w:val="en-US"/>
        </w:rPr>
        <w:t>i</w:t>
      </w:r>
      <w:r w:rsidRPr="0041136E">
        <w:rPr>
          <w:sz w:val="12"/>
          <w:szCs w:val="12"/>
        </w:rPr>
        <w:t>-го поселения;</w:t>
      </w:r>
    </w:p>
    <w:p w:rsidR="0041136E" w:rsidRPr="0041136E" w:rsidRDefault="0041136E" w:rsidP="0041136E">
      <w:pPr>
        <w:ind w:firstLine="284"/>
        <w:jc w:val="both"/>
        <w:rPr>
          <w:sz w:val="12"/>
          <w:szCs w:val="12"/>
        </w:rPr>
      </w:pPr>
      <w:r w:rsidRPr="0041136E">
        <w:rPr>
          <w:sz w:val="12"/>
          <w:szCs w:val="12"/>
        </w:rPr>
        <w:t>О</w:t>
      </w:r>
      <w:r w:rsidRPr="0041136E">
        <w:rPr>
          <w:sz w:val="12"/>
          <w:szCs w:val="12"/>
          <w:vertAlign w:val="superscript"/>
          <w:lang w:val="en-US"/>
        </w:rPr>
        <w:t>i</w:t>
      </w:r>
      <w:r w:rsidRPr="0041136E">
        <w:rPr>
          <w:sz w:val="12"/>
          <w:szCs w:val="12"/>
          <w:vertAlign w:val="subscript"/>
        </w:rPr>
        <w:t xml:space="preserve">д/в </w:t>
      </w:r>
      <w:r w:rsidRPr="0041136E">
        <w:rPr>
          <w:sz w:val="12"/>
          <w:szCs w:val="12"/>
        </w:rPr>
        <w:t xml:space="preserve">– объем иных межбюджетных трансфертов на выравнивание бюджетной обеспеченности </w:t>
      </w:r>
      <w:r w:rsidRPr="0041136E">
        <w:rPr>
          <w:sz w:val="12"/>
          <w:szCs w:val="12"/>
          <w:lang w:val="en-US"/>
        </w:rPr>
        <w:t>i</w:t>
      </w:r>
      <w:r w:rsidRPr="0041136E">
        <w:rPr>
          <w:sz w:val="12"/>
          <w:szCs w:val="12"/>
        </w:rPr>
        <w:t xml:space="preserve">-го поселения при первоначальном планировании бюджета </w:t>
      </w:r>
      <w:r w:rsidRPr="0041136E">
        <w:rPr>
          <w:sz w:val="12"/>
          <w:szCs w:val="12"/>
          <w:lang w:val="en-US"/>
        </w:rPr>
        <w:t>i</w:t>
      </w:r>
      <w:r w:rsidRPr="0041136E">
        <w:rPr>
          <w:sz w:val="12"/>
          <w:szCs w:val="12"/>
        </w:rPr>
        <w:t>-го поселения;</w:t>
      </w:r>
    </w:p>
    <w:p w:rsidR="0041136E" w:rsidRPr="0041136E" w:rsidRDefault="0041136E" w:rsidP="0041136E">
      <w:pPr>
        <w:ind w:firstLine="284"/>
        <w:jc w:val="both"/>
        <w:rPr>
          <w:sz w:val="12"/>
          <w:szCs w:val="12"/>
        </w:rPr>
      </w:pPr>
      <w:r w:rsidRPr="0041136E">
        <w:rPr>
          <w:sz w:val="12"/>
          <w:szCs w:val="12"/>
        </w:rPr>
        <w:t>Р</w:t>
      </w:r>
      <w:r w:rsidRPr="0041136E">
        <w:rPr>
          <w:sz w:val="12"/>
          <w:szCs w:val="12"/>
          <w:vertAlign w:val="superscript"/>
          <w:lang w:val="en-US"/>
        </w:rPr>
        <w:t>i</w:t>
      </w:r>
      <w:proofErr w:type="spellStart"/>
      <w:r w:rsidRPr="0041136E">
        <w:rPr>
          <w:sz w:val="12"/>
          <w:szCs w:val="12"/>
          <w:vertAlign w:val="subscript"/>
        </w:rPr>
        <w:t>доп</w:t>
      </w:r>
      <w:proofErr w:type="spellEnd"/>
      <w:r w:rsidRPr="0041136E">
        <w:rPr>
          <w:sz w:val="12"/>
          <w:szCs w:val="12"/>
          <w:vertAlign w:val="subscript"/>
        </w:rPr>
        <w:t xml:space="preserve"> - </w:t>
      </w:r>
      <w:r w:rsidRPr="0041136E">
        <w:rPr>
          <w:sz w:val="12"/>
          <w:szCs w:val="12"/>
        </w:rPr>
        <w:t xml:space="preserve">расходы </w:t>
      </w:r>
      <w:r w:rsidRPr="0041136E">
        <w:rPr>
          <w:sz w:val="12"/>
          <w:szCs w:val="12"/>
          <w:lang w:val="en-US"/>
        </w:rPr>
        <w:t>i</w:t>
      </w:r>
      <w:r w:rsidRPr="0041136E">
        <w:rPr>
          <w:sz w:val="12"/>
          <w:szCs w:val="12"/>
        </w:rPr>
        <w:t>-го поселения, возникающие в ходе исполнения бюджета поселения в связи с изменениями действующего законодательства.</w:t>
      </w:r>
    </w:p>
    <w:p w:rsidR="0041136E" w:rsidRPr="0041136E" w:rsidRDefault="0041136E" w:rsidP="0041136E">
      <w:pPr>
        <w:ind w:firstLine="284"/>
        <w:jc w:val="both"/>
        <w:rPr>
          <w:sz w:val="12"/>
          <w:szCs w:val="12"/>
        </w:rPr>
      </w:pPr>
      <w:r w:rsidRPr="0041136E">
        <w:rPr>
          <w:sz w:val="12"/>
          <w:szCs w:val="12"/>
        </w:rPr>
        <w:t>В случае изменения перечня и (или) объёмов полномочий поселений, отнесённых к компетенции органов местного самоуправления поселений – объём иных межбюджетных трансфертов может изменяться.</w:t>
      </w:r>
    </w:p>
    <w:p w:rsidR="0041136E" w:rsidRPr="0041136E" w:rsidRDefault="0041136E" w:rsidP="0041136E">
      <w:pPr>
        <w:ind w:firstLine="284"/>
        <w:jc w:val="both"/>
        <w:rPr>
          <w:sz w:val="12"/>
          <w:szCs w:val="12"/>
        </w:rPr>
      </w:pPr>
      <w:r w:rsidRPr="0041136E">
        <w:rPr>
          <w:sz w:val="12"/>
          <w:szCs w:val="12"/>
        </w:rPr>
        <w:t>4. Общий объем иных межбюджетных трансфертов бюджетам поселений на поддержку мер по обеспечению сбалансированности бюджетов из бюджета района рассчитывается по формуле:</w:t>
      </w:r>
    </w:p>
    <w:p w:rsidR="0041136E" w:rsidRPr="0041136E" w:rsidRDefault="0041136E" w:rsidP="0041136E">
      <w:pPr>
        <w:ind w:firstLine="284"/>
        <w:jc w:val="center"/>
        <w:rPr>
          <w:sz w:val="12"/>
          <w:szCs w:val="12"/>
        </w:rPr>
      </w:pPr>
      <w:r w:rsidRPr="0041136E">
        <w:rPr>
          <w:sz w:val="12"/>
          <w:szCs w:val="12"/>
        </w:rPr>
        <w:t>О</w:t>
      </w:r>
      <w:r w:rsidRPr="0041136E">
        <w:rPr>
          <w:sz w:val="12"/>
          <w:szCs w:val="12"/>
          <w:vertAlign w:val="subscript"/>
        </w:rPr>
        <w:t>д/с</w:t>
      </w:r>
      <w:r w:rsidRPr="0041136E">
        <w:rPr>
          <w:sz w:val="12"/>
          <w:szCs w:val="12"/>
        </w:rPr>
        <w:t>=</w:t>
      </w:r>
      <m:oMath>
        <m:nary>
          <m:naryPr>
            <m:chr m:val="∑"/>
            <m:limLoc m:val="undOvr"/>
            <m:ctrlPr>
              <w:rPr>
                <w:rFonts w:ascii="Cambria Math" w:hAnsi="Cambria Math"/>
                <w:sz w:val="12"/>
                <w:szCs w:val="12"/>
              </w:rPr>
            </m:ctrlPr>
          </m:naryPr>
          <m:sub>
            <m:r>
              <m:rPr>
                <m:sty m:val="p"/>
              </m:rPr>
              <w:rPr>
                <w:rFonts w:ascii="Cambria Math" w:hAnsi="Cambria Math"/>
                <w:sz w:val="12"/>
                <w:szCs w:val="12"/>
              </w:rPr>
              <m:t>i=1</m:t>
            </m:r>
          </m:sub>
          <m:sup>
            <m:r>
              <m:rPr>
                <m:sty m:val="p"/>
              </m:rPr>
              <w:rPr>
                <w:rFonts w:ascii="Cambria Math" w:hAnsi="Cambria Math"/>
                <w:sz w:val="12"/>
                <w:szCs w:val="12"/>
              </w:rPr>
              <m:t>n</m:t>
            </m:r>
          </m:sup>
          <m:e>
            <m:sSubSup>
              <m:sSubSupPr>
                <m:ctrlPr>
                  <w:rPr>
                    <w:rFonts w:ascii="Cambria Math" w:hAnsi="Cambria Math"/>
                    <w:sz w:val="12"/>
                    <w:szCs w:val="12"/>
                  </w:rPr>
                </m:ctrlPr>
              </m:sSubSupPr>
              <m:e>
                <m:r>
                  <w:rPr>
                    <w:rFonts w:ascii="Cambria Math" w:hAnsi="Cambria Math"/>
                    <w:sz w:val="12"/>
                    <w:szCs w:val="12"/>
                  </w:rPr>
                  <m:t>О</m:t>
                </m:r>
              </m:e>
              <m:sub>
                <m:r>
                  <w:rPr>
                    <w:rFonts w:ascii="Cambria Math" w:hAnsi="Cambria Math"/>
                    <w:sz w:val="12"/>
                    <w:szCs w:val="12"/>
                  </w:rPr>
                  <m:t>д/с</m:t>
                </m:r>
              </m:sub>
              <m:sup>
                <m:r>
                  <w:rPr>
                    <w:rFonts w:ascii="Cambria Math" w:hAnsi="Cambria Math"/>
                    <w:sz w:val="12"/>
                    <w:szCs w:val="12"/>
                    <w:lang w:val="en-US"/>
                  </w:rPr>
                  <m:t>i</m:t>
                </m:r>
              </m:sup>
            </m:sSubSup>
          </m:e>
        </m:nary>
      </m:oMath>
      <w:r w:rsidRPr="0041136E">
        <w:rPr>
          <w:sz w:val="12"/>
          <w:szCs w:val="12"/>
        </w:rPr>
        <w:t>, где:</w:t>
      </w:r>
    </w:p>
    <w:p w:rsidR="0041136E" w:rsidRPr="0041136E" w:rsidRDefault="0041136E" w:rsidP="0041136E">
      <w:pPr>
        <w:ind w:firstLine="284"/>
        <w:jc w:val="both"/>
        <w:rPr>
          <w:sz w:val="12"/>
          <w:szCs w:val="12"/>
        </w:rPr>
      </w:pPr>
      <w:r w:rsidRPr="0041136E">
        <w:rPr>
          <w:sz w:val="12"/>
          <w:szCs w:val="12"/>
        </w:rPr>
        <w:t>О</w:t>
      </w:r>
      <w:r w:rsidRPr="0041136E">
        <w:rPr>
          <w:sz w:val="12"/>
          <w:szCs w:val="12"/>
          <w:vertAlign w:val="subscript"/>
        </w:rPr>
        <w:t xml:space="preserve">д/с </w:t>
      </w:r>
      <w:r w:rsidRPr="0041136E">
        <w:rPr>
          <w:sz w:val="12"/>
          <w:szCs w:val="12"/>
        </w:rPr>
        <w:t>- общий объем иных межбюджетных трансфертов бюджетам поселений на поддержку мер по обеспечению сбалансированности бюджетов.</w:t>
      </w:r>
    </w:p>
    <w:p w:rsidR="0041136E" w:rsidRPr="0041136E" w:rsidRDefault="0041136E" w:rsidP="00863EB1">
      <w:pPr>
        <w:ind w:firstLine="284"/>
        <w:jc w:val="both"/>
        <w:rPr>
          <w:sz w:val="12"/>
          <w:szCs w:val="12"/>
        </w:rPr>
      </w:pPr>
      <w:r w:rsidRPr="0041136E">
        <w:rPr>
          <w:sz w:val="12"/>
          <w:szCs w:val="12"/>
        </w:rPr>
        <w:t>5. В процессе исполнения бюджетов поселений при рассмотрении изменений в решение о бюджете района может быть принято решение об увеличении планового объема иных межбюджетных трансфертов на поддержку мер по обеспечению сбалансированности бюджетов поселений при недостатке собственных доходов для  финансового обеспечения исполнения расходных обязательств поселения на выполнение социально значимых мероприятий в соответствии с решением районной Думы или уменьшении планового объема межбюджетных трансфертов при перевыполнении плана по собственным доходам поселения.</w:t>
      </w:r>
    </w:p>
    <w:p w:rsidR="0041136E" w:rsidRPr="0041136E" w:rsidRDefault="0041136E" w:rsidP="00863EB1">
      <w:pPr>
        <w:ind w:firstLine="284"/>
        <w:jc w:val="both"/>
        <w:rPr>
          <w:sz w:val="12"/>
          <w:szCs w:val="12"/>
        </w:rPr>
      </w:pPr>
      <w:r w:rsidRPr="0041136E">
        <w:rPr>
          <w:sz w:val="12"/>
          <w:szCs w:val="12"/>
        </w:rPr>
        <w:t>6. Иные межбюджетные трансферты на поддержку мер по обеспечению сбалансированности бюджетов поселений предоставляются ежемесячно в размере 1/12 от годовых ассигнований либо в размере, указанном в заявке администрации поселения на предстоящий месяц, в соответствии с кассовым планом и предельными объемами, утвержденными в установленном порядке.</w:t>
      </w:r>
    </w:p>
    <w:p w:rsidR="0041136E" w:rsidRPr="0041136E" w:rsidRDefault="0041136E" w:rsidP="00863EB1">
      <w:pPr>
        <w:ind w:firstLine="284"/>
        <w:jc w:val="both"/>
        <w:rPr>
          <w:sz w:val="12"/>
          <w:szCs w:val="12"/>
        </w:rPr>
      </w:pPr>
      <w:r w:rsidRPr="0041136E">
        <w:rPr>
          <w:sz w:val="12"/>
          <w:szCs w:val="12"/>
        </w:rPr>
        <w:t>7. Иные межбюджетные трансферты на поддержку мер по обеспечению сбалансированности бюджетов поселений предоставляются финансовым управлением Слободского района в рамках реализации муниципальной программы «Совершенствование межбюджетных отношений в Слободском районе Кировской области».</w:t>
      </w:r>
    </w:p>
    <w:p w:rsidR="0041136E" w:rsidRPr="0041136E" w:rsidRDefault="0041136E" w:rsidP="00863EB1">
      <w:pPr>
        <w:ind w:firstLine="284"/>
        <w:jc w:val="both"/>
        <w:rPr>
          <w:sz w:val="12"/>
          <w:szCs w:val="12"/>
        </w:rPr>
      </w:pPr>
      <w:r w:rsidRPr="0041136E">
        <w:rPr>
          <w:sz w:val="12"/>
          <w:szCs w:val="12"/>
        </w:rPr>
        <w:t>8. Перечисление иных межбюджетных трансфертов на поддержку мер по обеспечению сбалансированности бюджетов поселений осуществляется в установленном порядке в бюджеты поселений на лицевые счета администраций поселений, открытых в финансовом управлении Слободского района.</w:t>
      </w:r>
    </w:p>
    <w:p w:rsidR="0041136E" w:rsidRPr="00863EB1" w:rsidRDefault="0041136E" w:rsidP="00863EB1">
      <w:pPr>
        <w:jc w:val="right"/>
        <w:rPr>
          <w:sz w:val="12"/>
          <w:szCs w:val="12"/>
        </w:rPr>
      </w:pPr>
      <w:r w:rsidRPr="00863EB1">
        <w:rPr>
          <w:sz w:val="12"/>
          <w:szCs w:val="12"/>
        </w:rPr>
        <w:t>Приложение № 25</w:t>
      </w:r>
    </w:p>
    <w:p w:rsidR="0041136E" w:rsidRPr="00863EB1" w:rsidRDefault="0041136E" w:rsidP="00863EB1">
      <w:pPr>
        <w:jc w:val="right"/>
        <w:rPr>
          <w:sz w:val="12"/>
          <w:szCs w:val="12"/>
        </w:rPr>
      </w:pPr>
      <w:r w:rsidRPr="00863EB1">
        <w:rPr>
          <w:sz w:val="12"/>
          <w:szCs w:val="12"/>
        </w:rPr>
        <w:t xml:space="preserve">                                                                                   к решению Слободской</w:t>
      </w:r>
    </w:p>
    <w:p w:rsidR="0041136E" w:rsidRPr="00863EB1" w:rsidRDefault="0041136E" w:rsidP="00863EB1">
      <w:pPr>
        <w:jc w:val="right"/>
        <w:rPr>
          <w:sz w:val="12"/>
          <w:szCs w:val="12"/>
        </w:rPr>
      </w:pPr>
      <w:r w:rsidRPr="00863EB1">
        <w:rPr>
          <w:sz w:val="12"/>
          <w:szCs w:val="12"/>
        </w:rPr>
        <w:t xml:space="preserve">                                                                                   районной Думы</w:t>
      </w:r>
    </w:p>
    <w:p w:rsidR="0041136E" w:rsidRPr="00863EB1" w:rsidRDefault="0041136E" w:rsidP="00863EB1">
      <w:pPr>
        <w:jc w:val="right"/>
        <w:rPr>
          <w:sz w:val="12"/>
          <w:szCs w:val="12"/>
        </w:rPr>
      </w:pPr>
      <w:r w:rsidRPr="00863EB1">
        <w:rPr>
          <w:sz w:val="12"/>
          <w:szCs w:val="12"/>
        </w:rPr>
        <w:t xml:space="preserve">                                                                                   от 21.02.2023 № 19/189</w:t>
      </w:r>
    </w:p>
    <w:p w:rsidR="0041136E" w:rsidRPr="00863EB1" w:rsidRDefault="0041136E" w:rsidP="00863EB1">
      <w:pPr>
        <w:jc w:val="center"/>
        <w:rPr>
          <w:b/>
          <w:sz w:val="12"/>
          <w:szCs w:val="28"/>
        </w:rPr>
      </w:pPr>
      <w:r w:rsidRPr="00863EB1">
        <w:rPr>
          <w:b/>
          <w:sz w:val="12"/>
          <w:szCs w:val="28"/>
        </w:rPr>
        <w:t>РАСПРЕДЕЛЕНИЕ</w:t>
      </w:r>
    </w:p>
    <w:p w:rsidR="0041136E" w:rsidRPr="00863EB1" w:rsidRDefault="0041136E" w:rsidP="00863EB1">
      <w:pPr>
        <w:jc w:val="center"/>
        <w:rPr>
          <w:b/>
          <w:sz w:val="12"/>
          <w:szCs w:val="28"/>
        </w:rPr>
      </w:pPr>
      <w:r w:rsidRPr="00863EB1">
        <w:rPr>
          <w:b/>
          <w:sz w:val="12"/>
          <w:szCs w:val="28"/>
        </w:rPr>
        <w:t>субсидии местным бюджетам на выполнение расходных обязательств муниципальных образований района на 2023 год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4806"/>
      </w:tblGrid>
      <w:tr w:rsidR="0041136E" w:rsidRPr="00863EB1" w:rsidTr="00863EB1">
        <w:trPr>
          <w:trHeight w:val="20"/>
        </w:trPr>
        <w:tc>
          <w:tcPr>
            <w:tcW w:w="5400" w:type="dxa"/>
            <w:shd w:val="clear" w:color="auto" w:fill="auto"/>
          </w:tcPr>
          <w:p w:rsidR="0041136E" w:rsidRPr="00863EB1" w:rsidRDefault="0041136E" w:rsidP="00863EB1">
            <w:pPr>
              <w:rPr>
                <w:b/>
                <w:sz w:val="12"/>
                <w:szCs w:val="12"/>
              </w:rPr>
            </w:pPr>
            <w:r w:rsidRPr="00863EB1">
              <w:rPr>
                <w:b/>
                <w:sz w:val="12"/>
                <w:szCs w:val="12"/>
              </w:rPr>
              <w:t xml:space="preserve">    Наименование поселения</w:t>
            </w:r>
          </w:p>
        </w:tc>
        <w:tc>
          <w:tcPr>
            <w:tcW w:w="4806" w:type="dxa"/>
            <w:shd w:val="clear" w:color="auto" w:fill="auto"/>
          </w:tcPr>
          <w:p w:rsidR="0041136E" w:rsidRPr="00863EB1" w:rsidRDefault="0041136E" w:rsidP="00863EB1">
            <w:pPr>
              <w:jc w:val="center"/>
              <w:rPr>
                <w:b/>
                <w:sz w:val="12"/>
                <w:szCs w:val="12"/>
              </w:rPr>
            </w:pPr>
            <w:r w:rsidRPr="00863EB1">
              <w:rPr>
                <w:b/>
                <w:sz w:val="12"/>
                <w:szCs w:val="12"/>
              </w:rPr>
              <w:t>Сумма</w:t>
            </w:r>
            <w:r w:rsidR="00863EB1" w:rsidRPr="00863EB1">
              <w:rPr>
                <w:b/>
                <w:sz w:val="12"/>
                <w:szCs w:val="12"/>
              </w:rPr>
              <w:t xml:space="preserve"> </w:t>
            </w:r>
            <w:proofErr w:type="spellStart"/>
            <w:r w:rsidRPr="00863EB1">
              <w:rPr>
                <w:b/>
                <w:sz w:val="12"/>
                <w:szCs w:val="12"/>
              </w:rPr>
              <w:t>тыс.рублей</w:t>
            </w:r>
            <w:proofErr w:type="spellEnd"/>
          </w:p>
        </w:tc>
      </w:tr>
      <w:tr w:rsidR="0041136E" w:rsidRPr="00863EB1" w:rsidTr="00863EB1">
        <w:trPr>
          <w:trHeight w:val="20"/>
        </w:trPr>
        <w:tc>
          <w:tcPr>
            <w:tcW w:w="5400" w:type="dxa"/>
            <w:shd w:val="clear" w:color="auto" w:fill="auto"/>
          </w:tcPr>
          <w:p w:rsidR="0041136E" w:rsidRPr="00863EB1" w:rsidRDefault="0041136E" w:rsidP="0041136E">
            <w:pPr>
              <w:rPr>
                <w:sz w:val="12"/>
                <w:szCs w:val="12"/>
              </w:rPr>
            </w:pPr>
            <w:r w:rsidRPr="00863EB1">
              <w:rPr>
                <w:sz w:val="12"/>
                <w:szCs w:val="12"/>
              </w:rPr>
              <w:t xml:space="preserve">1. </w:t>
            </w:r>
            <w:proofErr w:type="spellStart"/>
            <w:r w:rsidRPr="00863EB1">
              <w:rPr>
                <w:sz w:val="12"/>
                <w:szCs w:val="12"/>
              </w:rPr>
              <w:t>Бобинское</w:t>
            </w:r>
            <w:proofErr w:type="spellEnd"/>
            <w:r w:rsidRPr="00863EB1">
              <w:rPr>
                <w:sz w:val="12"/>
                <w:szCs w:val="12"/>
              </w:rPr>
              <w:t xml:space="preserve"> сельское поселение</w:t>
            </w:r>
          </w:p>
        </w:tc>
        <w:tc>
          <w:tcPr>
            <w:tcW w:w="4806" w:type="dxa"/>
            <w:shd w:val="clear" w:color="auto" w:fill="auto"/>
          </w:tcPr>
          <w:p w:rsidR="0041136E" w:rsidRPr="00863EB1" w:rsidRDefault="0041136E" w:rsidP="0041136E">
            <w:pPr>
              <w:jc w:val="center"/>
              <w:rPr>
                <w:sz w:val="12"/>
                <w:szCs w:val="12"/>
              </w:rPr>
            </w:pPr>
            <w:r w:rsidRPr="00863EB1">
              <w:rPr>
                <w:sz w:val="12"/>
                <w:szCs w:val="12"/>
              </w:rPr>
              <w:t>375,6</w:t>
            </w:r>
          </w:p>
        </w:tc>
      </w:tr>
      <w:tr w:rsidR="0041136E" w:rsidRPr="00863EB1" w:rsidTr="00863EB1">
        <w:trPr>
          <w:trHeight w:val="20"/>
        </w:trPr>
        <w:tc>
          <w:tcPr>
            <w:tcW w:w="5400" w:type="dxa"/>
            <w:shd w:val="clear" w:color="auto" w:fill="auto"/>
          </w:tcPr>
          <w:p w:rsidR="0041136E" w:rsidRPr="00863EB1" w:rsidRDefault="0041136E" w:rsidP="0041136E">
            <w:pPr>
              <w:rPr>
                <w:sz w:val="12"/>
                <w:szCs w:val="12"/>
              </w:rPr>
            </w:pPr>
            <w:r w:rsidRPr="00863EB1">
              <w:rPr>
                <w:sz w:val="12"/>
                <w:szCs w:val="12"/>
              </w:rPr>
              <w:t xml:space="preserve">2. </w:t>
            </w:r>
            <w:proofErr w:type="spellStart"/>
            <w:r w:rsidRPr="00863EB1">
              <w:rPr>
                <w:sz w:val="12"/>
                <w:szCs w:val="12"/>
              </w:rPr>
              <w:t>Денисовское</w:t>
            </w:r>
            <w:proofErr w:type="spellEnd"/>
            <w:r w:rsidRPr="00863EB1">
              <w:rPr>
                <w:sz w:val="12"/>
                <w:szCs w:val="12"/>
              </w:rPr>
              <w:t xml:space="preserve"> сельское поселение</w:t>
            </w:r>
          </w:p>
        </w:tc>
        <w:tc>
          <w:tcPr>
            <w:tcW w:w="4806" w:type="dxa"/>
            <w:shd w:val="clear" w:color="auto" w:fill="auto"/>
          </w:tcPr>
          <w:p w:rsidR="0041136E" w:rsidRPr="00863EB1" w:rsidRDefault="0041136E" w:rsidP="0041136E">
            <w:pPr>
              <w:jc w:val="center"/>
              <w:rPr>
                <w:sz w:val="12"/>
                <w:szCs w:val="12"/>
              </w:rPr>
            </w:pPr>
            <w:r w:rsidRPr="00863EB1">
              <w:rPr>
                <w:sz w:val="12"/>
                <w:szCs w:val="12"/>
              </w:rPr>
              <w:t>9219,9</w:t>
            </w:r>
          </w:p>
        </w:tc>
      </w:tr>
      <w:tr w:rsidR="0041136E" w:rsidRPr="00863EB1" w:rsidTr="00863EB1">
        <w:trPr>
          <w:trHeight w:val="20"/>
        </w:trPr>
        <w:tc>
          <w:tcPr>
            <w:tcW w:w="5400" w:type="dxa"/>
            <w:shd w:val="clear" w:color="auto" w:fill="auto"/>
          </w:tcPr>
          <w:p w:rsidR="0041136E" w:rsidRPr="00863EB1" w:rsidRDefault="0041136E" w:rsidP="0041136E">
            <w:pPr>
              <w:rPr>
                <w:sz w:val="12"/>
                <w:szCs w:val="12"/>
              </w:rPr>
            </w:pPr>
            <w:r w:rsidRPr="00863EB1">
              <w:rPr>
                <w:sz w:val="12"/>
                <w:szCs w:val="12"/>
              </w:rPr>
              <w:t xml:space="preserve">3. </w:t>
            </w:r>
            <w:proofErr w:type="spellStart"/>
            <w:r w:rsidRPr="00863EB1">
              <w:rPr>
                <w:sz w:val="12"/>
                <w:szCs w:val="12"/>
              </w:rPr>
              <w:t>Закаринское</w:t>
            </w:r>
            <w:proofErr w:type="spellEnd"/>
            <w:r w:rsidRPr="00863EB1">
              <w:rPr>
                <w:sz w:val="12"/>
                <w:szCs w:val="12"/>
              </w:rPr>
              <w:t xml:space="preserve"> сельское поселение</w:t>
            </w:r>
          </w:p>
        </w:tc>
        <w:tc>
          <w:tcPr>
            <w:tcW w:w="4806" w:type="dxa"/>
            <w:shd w:val="clear" w:color="auto" w:fill="auto"/>
          </w:tcPr>
          <w:p w:rsidR="0041136E" w:rsidRPr="00863EB1" w:rsidRDefault="0041136E" w:rsidP="0041136E">
            <w:pPr>
              <w:jc w:val="center"/>
              <w:rPr>
                <w:sz w:val="12"/>
                <w:szCs w:val="12"/>
              </w:rPr>
            </w:pPr>
            <w:r w:rsidRPr="00863EB1">
              <w:rPr>
                <w:sz w:val="12"/>
                <w:szCs w:val="12"/>
              </w:rPr>
              <w:t>2359,2</w:t>
            </w:r>
          </w:p>
        </w:tc>
      </w:tr>
      <w:tr w:rsidR="0041136E" w:rsidRPr="00863EB1" w:rsidTr="00863EB1">
        <w:trPr>
          <w:trHeight w:val="20"/>
        </w:trPr>
        <w:tc>
          <w:tcPr>
            <w:tcW w:w="5400" w:type="dxa"/>
            <w:shd w:val="clear" w:color="auto" w:fill="auto"/>
          </w:tcPr>
          <w:p w:rsidR="0041136E" w:rsidRPr="00863EB1" w:rsidRDefault="0041136E" w:rsidP="0041136E">
            <w:pPr>
              <w:rPr>
                <w:sz w:val="12"/>
                <w:szCs w:val="12"/>
              </w:rPr>
            </w:pPr>
            <w:r w:rsidRPr="00863EB1">
              <w:rPr>
                <w:sz w:val="12"/>
                <w:szCs w:val="12"/>
              </w:rPr>
              <w:t xml:space="preserve">4. </w:t>
            </w:r>
            <w:proofErr w:type="spellStart"/>
            <w:r w:rsidRPr="00863EB1">
              <w:rPr>
                <w:sz w:val="12"/>
                <w:szCs w:val="12"/>
              </w:rPr>
              <w:t>Ильинское</w:t>
            </w:r>
            <w:proofErr w:type="spellEnd"/>
            <w:r w:rsidRPr="00863EB1">
              <w:rPr>
                <w:sz w:val="12"/>
                <w:szCs w:val="12"/>
              </w:rPr>
              <w:t xml:space="preserve"> сельское поселение</w:t>
            </w:r>
          </w:p>
        </w:tc>
        <w:tc>
          <w:tcPr>
            <w:tcW w:w="4806" w:type="dxa"/>
            <w:shd w:val="clear" w:color="auto" w:fill="auto"/>
          </w:tcPr>
          <w:p w:rsidR="0041136E" w:rsidRPr="00863EB1" w:rsidRDefault="0041136E" w:rsidP="0041136E">
            <w:pPr>
              <w:jc w:val="center"/>
              <w:rPr>
                <w:sz w:val="12"/>
                <w:szCs w:val="12"/>
              </w:rPr>
            </w:pPr>
            <w:r w:rsidRPr="00863EB1">
              <w:rPr>
                <w:sz w:val="12"/>
                <w:szCs w:val="12"/>
              </w:rPr>
              <w:t>10850,9</w:t>
            </w:r>
          </w:p>
        </w:tc>
      </w:tr>
      <w:tr w:rsidR="0041136E" w:rsidRPr="00863EB1" w:rsidTr="00863EB1">
        <w:trPr>
          <w:trHeight w:val="20"/>
        </w:trPr>
        <w:tc>
          <w:tcPr>
            <w:tcW w:w="5400" w:type="dxa"/>
            <w:shd w:val="clear" w:color="auto" w:fill="auto"/>
          </w:tcPr>
          <w:p w:rsidR="0041136E" w:rsidRPr="00863EB1" w:rsidRDefault="0041136E" w:rsidP="0041136E">
            <w:pPr>
              <w:rPr>
                <w:sz w:val="12"/>
                <w:szCs w:val="12"/>
              </w:rPr>
            </w:pPr>
            <w:r w:rsidRPr="00863EB1">
              <w:rPr>
                <w:sz w:val="12"/>
                <w:szCs w:val="12"/>
              </w:rPr>
              <w:t xml:space="preserve">5. </w:t>
            </w:r>
            <w:proofErr w:type="spellStart"/>
            <w:r w:rsidRPr="00863EB1">
              <w:rPr>
                <w:sz w:val="12"/>
                <w:szCs w:val="12"/>
              </w:rPr>
              <w:t>Каринское</w:t>
            </w:r>
            <w:proofErr w:type="spellEnd"/>
            <w:r w:rsidRPr="00863EB1">
              <w:rPr>
                <w:sz w:val="12"/>
                <w:szCs w:val="12"/>
              </w:rPr>
              <w:t xml:space="preserve"> сельское поселение</w:t>
            </w:r>
          </w:p>
        </w:tc>
        <w:tc>
          <w:tcPr>
            <w:tcW w:w="4806" w:type="dxa"/>
            <w:shd w:val="clear" w:color="auto" w:fill="auto"/>
          </w:tcPr>
          <w:p w:rsidR="0041136E" w:rsidRPr="00863EB1" w:rsidRDefault="0041136E" w:rsidP="0041136E">
            <w:pPr>
              <w:jc w:val="center"/>
              <w:rPr>
                <w:sz w:val="12"/>
                <w:szCs w:val="12"/>
              </w:rPr>
            </w:pPr>
            <w:r w:rsidRPr="00863EB1">
              <w:rPr>
                <w:sz w:val="12"/>
                <w:szCs w:val="12"/>
              </w:rPr>
              <w:t>2445,7</w:t>
            </w:r>
          </w:p>
        </w:tc>
      </w:tr>
      <w:tr w:rsidR="0041136E" w:rsidRPr="00863EB1" w:rsidTr="00863EB1">
        <w:trPr>
          <w:trHeight w:val="20"/>
        </w:trPr>
        <w:tc>
          <w:tcPr>
            <w:tcW w:w="5400" w:type="dxa"/>
            <w:shd w:val="clear" w:color="auto" w:fill="auto"/>
          </w:tcPr>
          <w:p w:rsidR="0041136E" w:rsidRPr="00863EB1" w:rsidRDefault="0041136E" w:rsidP="0041136E">
            <w:pPr>
              <w:rPr>
                <w:sz w:val="12"/>
                <w:szCs w:val="12"/>
              </w:rPr>
            </w:pPr>
            <w:r w:rsidRPr="00863EB1">
              <w:rPr>
                <w:sz w:val="12"/>
                <w:szCs w:val="12"/>
              </w:rPr>
              <w:t>6. Ленинское сельское поселение</w:t>
            </w:r>
          </w:p>
        </w:tc>
        <w:tc>
          <w:tcPr>
            <w:tcW w:w="4806" w:type="dxa"/>
            <w:shd w:val="clear" w:color="auto" w:fill="auto"/>
          </w:tcPr>
          <w:p w:rsidR="0041136E" w:rsidRPr="00863EB1" w:rsidRDefault="0041136E" w:rsidP="0041136E">
            <w:pPr>
              <w:jc w:val="center"/>
              <w:rPr>
                <w:sz w:val="12"/>
                <w:szCs w:val="12"/>
              </w:rPr>
            </w:pPr>
            <w:r w:rsidRPr="00863EB1">
              <w:rPr>
                <w:sz w:val="12"/>
                <w:szCs w:val="12"/>
              </w:rPr>
              <w:t>1,9</w:t>
            </w:r>
          </w:p>
        </w:tc>
      </w:tr>
      <w:tr w:rsidR="0041136E" w:rsidRPr="00863EB1" w:rsidTr="00863EB1">
        <w:trPr>
          <w:trHeight w:val="20"/>
        </w:trPr>
        <w:tc>
          <w:tcPr>
            <w:tcW w:w="5400" w:type="dxa"/>
            <w:shd w:val="clear" w:color="auto" w:fill="auto"/>
          </w:tcPr>
          <w:p w:rsidR="0041136E" w:rsidRPr="00863EB1" w:rsidRDefault="0041136E" w:rsidP="0041136E">
            <w:pPr>
              <w:rPr>
                <w:sz w:val="12"/>
                <w:szCs w:val="12"/>
              </w:rPr>
            </w:pPr>
            <w:r w:rsidRPr="00863EB1">
              <w:rPr>
                <w:sz w:val="12"/>
                <w:szCs w:val="12"/>
              </w:rPr>
              <w:t xml:space="preserve">7. </w:t>
            </w:r>
            <w:proofErr w:type="spellStart"/>
            <w:r w:rsidRPr="00863EB1">
              <w:rPr>
                <w:sz w:val="12"/>
                <w:szCs w:val="12"/>
              </w:rPr>
              <w:t>Озерницкое</w:t>
            </w:r>
            <w:proofErr w:type="spellEnd"/>
            <w:r w:rsidRPr="00863EB1">
              <w:rPr>
                <w:sz w:val="12"/>
                <w:szCs w:val="12"/>
              </w:rPr>
              <w:t xml:space="preserve"> сельское поселение</w:t>
            </w:r>
          </w:p>
        </w:tc>
        <w:tc>
          <w:tcPr>
            <w:tcW w:w="4806" w:type="dxa"/>
            <w:shd w:val="clear" w:color="auto" w:fill="auto"/>
          </w:tcPr>
          <w:p w:rsidR="0041136E" w:rsidRPr="00863EB1" w:rsidRDefault="0041136E" w:rsidP="0041136E">
            <w:pPr>
              <w:jc w:val="center"/>
              <w:rPr>
                <w:sz w:val="12"/>
                <w:szCs w:val="12"/>
              </w:rPr>
            </w:pPr>
            <w:r w:rsidRPr="00863EB1">
              <w:rPr>
                <w:sz w:val="12"/>
                <w:szCs w:val="12"/>
              </w:rPr>
              <w:t>2798,2</w:t>
            </w:r>
          </w:p>
        </w:tc>
      </w:tr>
      <w:tr w:rsidR="0041136E" w:rsidRPr="00863EB1" w:rsidTr="00863EB1">
        <w:trPr>
          <w:trHeight w:val="20"/>
        </w:trPr>
        <w:tc>
          <w:tcPr>
            <w:tcW w:w="5400" w:type="dxa"/>
            <w:shd w:val="clear" w:color="auto" w:fill="auto"/>
          </w:tcPr>
          <w:p w:rsidR="0041136E" w:rsidRPr="00863EB1" w:rsidRDefault="0041136E" w:rsidP="0041136E">
            <w:pPr>
              <w:rPr>
                <w:sz w:val="12"/>
                <w:szCs w:val="12"/>
              </w:rPr>
            </w:pPr>
            <w:r w:rsidRPr="00863EB1">
              <w:rPr>
                <w:sz w:val="12"/>
                <w:szCs w:val="12"/>
              </w:rPr>
              <w:t>8. Октябрьское сельское поселение</w:t>
            </w:r>
          </w:p>
        </w:tc>
        <w:tc>
          <w:tcPr>
            <w:tcW w:w="4806" w:type="dxa"/>
            <w:shd w:val="clear" w:color="auto" w:fill="auto"/>
          </w:tcPr>
          <w:p w:rsidR="0041136E" w:rsidRPr="00863EB1" w:rsidRDefault="0041136E" w:rsidP="0041136E">
            <w:pPr>
              <w:jc w:val="center"/>
              <w:rPr>
                <w:sz w:val="12"/>
                <w:szCs w:val="12"/>
              </w:rPr>
            </w:pPr>
            <w:r w:rsidRPr="00863EB1">
              <w:rPr>
                <w:sz w:val="12"/>
                <w:szCs w:val="12"/>
              </w:rPr>
              <w:t>2370,6</w:t>
            </w:r>
          </w:p>
        </w:tc>
      </w:tr>
      <w:tr w:rsidR="0041136E" w:rsidRPr="00863EB1" w:rsidTr="00863EB1">
        <w:trPr>
          <w:trHeight w:val="20"/>
        </w:trPr>
        <w:tc>
          <w:tcPr>
            <w:tcW w:w="5400" w:type="dxa"/>
            <w:shd w:val="clear" w:color="auto" w:fill="auto"/>
          </w:tcPr>
          <w:p w:rsidR="0041136E" w:rsidRPr="00863EB1" w:rsidRDefault="0041136E" w:rsidP="0041136E">
            <w:pPr>
              <w:rPr>
                <w:sz w:val="12"/>
                <w:szCs w:val="12"/>
              </w:rPr>
            </w:pPr>
            <w:r w:rsidRPr="00863EB1">
              <w:rPr>
                <w:sz w:val="12"/>
                <w:szCs w:val="12"/>
              </w:rPr>
              <w:t xml:space="preserve">9. </w:t>
            </w:r>
            <w:proofErr w:type="spellStart"/>
            <w:r w:rsidRPr="00863EB1">
              <w:rPr>
                <w:sz w:val="12"/>
                <w:szCs w:val="12"/>
              </w:rPr>
              <w:t>Светозаревское</w:t>
            </w:r>
            <w:proofErr w:type="spellEnd"/>
            <w:r w:rsidRPr="00863EB1">
              <w:rPr>
                <w:sz w:val="12"/>
                <w:szCs w:val="12"/>
              </w:rPr>
              <w:t xml:space="preserve"> сельское поселение</w:t>
            </w:r>
          </w:p>
        </w:tc>
        <w:tc>
          <w:tcPr>
            <w:tcW w:w="4806" w:type="dxa"/>
            <w:shd w:val="clear" w:color="auto" w:fill="auto"/>
          </w:tcPr>
          <w:p w:rsidR="0041136E" w:rsidRPr="00863EB1" w:rsidRDefault="0041136E" w:rsidP="0041136E">
            <w:pPr>
              <w:jc w:val="center"/>
              <w:rPr>
                <w:sz w:val="12"/>
                <w:szCs w:val="12"/>
              </w:rPr>
            </w:pPr>
            <w:r w:rsidRPr="00863EB1">
              <w:rPr>
                <w:sz w:val="12"/>
                <w:szCs w:val="12"/>
              </w:rPr>
              <w:t>699,5</w:t>
            </w:r>
          </w:p>
        </w:tc>
      </w:tr>
      <w:tr w:rsidR="0041136E" w:rsidRPr="00863EB1" w:rsidTr="00863EB1">
        <w:trPr>
          <w:trHeight w:val="20"/>
        </w:trPr>
        <w:tc>
          <w:tcPr>
            <w:tcW w:w="5400" w:type="dxa"/>
            <w:shd w:val="clear" w:color="auto" w:fill="auto"/>
          </w:tcPr>
          <w:p w:rsidR="0041136E" w:rsidRPr="00863EB1" w:rsidRDefault="0041136E" w:rsidP="0041136E">
            <w:pPr>
              <w:rPr>
                <w:sz w:val="12"/>
                <w:szCs w:val="12"/>
              </w:rPr>
            </w:pPr>
            <w:r w:rsidRPr="00863EB1">
              <w:rPr>
                <w:sz w:val="12"/>
                <w:szCs w:val="12"/>
              </w:rPr>
              <w:t xml:space="preserve">10. </w:t>
            </w:r>
            <w:proofErr w:type="spellStart"/>
            <w:r w:rsidRPr="00863EB1">
              <w:rPr>
                <w:sz w:val="12"/>
                <w:szCs w:val="12"/>
              </w:rPr>
              <w:t>Стуловское</w:t>
            </w:r>
            <w:proofErr w:type="spellEnd"/>
            <w:r w:rsidRPr="00863EB1">
              <w:rPr>
                <w:sz w:val="12"/>
                <w:szCs w:val="12"/>
              </w:rPr>
              <w:t xml:space="preserve"> сельское поселение</w:t>
            </w:r>
          </w:p>
        </w:tc>
        <w:tc>
          <w:tcPr>
            <w:tcW w:w="4806" w:type="dxa"/>
            <w:shd w:val="clear" w:color="auto" w:fill="auto"/>
          </w:tcPr>
          <w:p w:rsidR="0041136E" w:rsidRPr="00863EB1" w:rsidRDefault="0041136E" w:rsidP="0041136E">
            <w:pPr>
              <w:jc w:val="center"/>
              <w:rPr>
                <w:sz w:val="12"/>
                <w:szCs w:val="12"/>
              </w:rPr>
            </w:pPr>
            <w:r w:rsidRPr="00863EB1">
              <w:rPr>
                <w:sz w:val="12"/>
                <w:szCs w:val="12"/>
              </w:rPr>
              <w:t>5310,4</w:t>
            </w:r>
          </w:p>
        </w:tc>
      </w:tr>
      <w:tr w:rsidR="0041136E" w:rsidRPr="00863EB1" w:rsidTr="00863EB1">
        <w:trPr>
          <w:trHeight w:val="20"/>
        </w:trPr>
        <w:tc>
          <w:tcPr>
            <w:tcW w:w="5400" w:type="dxa"/>
            <w:shd w:val="clear" w:color="auto" w:fill="auto"/>
          </w:tcPr>
          <w:p w:rsidR="0041136E" w:rsidRPr="00863EB1" w:rsidRDefault="0041136E" w:rsidP="0041136E">
            <w:pPr>
              <w:rPr>
                <w:sz w:val="12"/>
                <w:szCs w:val="12"/>
              </w:rPr>
            </w:pPr>
            <w:r w:rsidRPr="00863EB1">
              <w:rPr>
                <w:sz w:val="12"/>
                <w:szCs w:val="12"/>
              </w:rPr>
              <w:t xml:space="preserve">11. </w:t>
            </w:r>
            <w:proofErr w:type="spellStart"/>
            <w:r w:rsidRPr="00863EB1">
              <w:rPr>
                <w:sz w:val="12"/>
                <w:szCs w:val="12"/>
              </w:rPr>
              <w:t>Шестаковское</w:t>
            </w:r>
            <w:proofErr w:type="spellEnd"/>
            <w:r w:rsidRPr="00863EB1">
              <w:rPr>
                <w:sz w:val="12"/>
                <w:szCs w:val="12"/>
              </w:rPr>
              <w:t xml:space="preserve"> сельское поселение</w:t>
            </w:r>
          </w:p>
        </w:tc>
        <w:tc>
          <w:tcPr>
            <w:tcW w:w="4806" w:type="dxa"/>
            <w:shd w:val="clear" w:color="auto" w:fill="auto"/>
          </w:tcPr>
          <w:p w:rsidR="0041136E" w:rsidRPr="00863EB1" w:rsidRDefault="0041136E" w:rsidP="0041136E">
            <w:pPr>
              <w:jc w:val="center"/>
              <w:rPr>
                <w:sz w:val="12"/>
                <w:szCs w:val="12"/>
              </w:rPr>
            </w:pPr>
            <w:r w:rsidRPr="00863EB1">
              <w:rPr>
                <w:sz w:val="12"/>
                <w:szCs w:val="12"/>
              </w:rPr>
              <w:t>5985,1</w:t>
            </w:r>
          </w:p>
        </w:tc>
      </w:tr>
      <w:tr w:rsidR="0041136E" w:rsidRPr="00863EB1" w:rsidTr="00863EB1">
        <w:trPr>
          <w:trHeight w:val="20"/>
        </w:trPr>
        <w:tc>
          <w:tcPr>
            <w:tcW w:w="5400" w:type="dxa"/>
            <w:shd w:val="clear" w:color="auto" w:fill="auto"/>
          </w:tcPr>
          <w:p w:rsidR="0041136E" w:rsidRPr="00863EB1" w:rsidRDefault="0041136E" w:rsidP="0041136E">
            <w:pPr>
              <w:rPr>
                <w:sz w:val="12"/>
                <w:szCs w:val="12"/>
              </w:rPr>
            </w:pPr>
            <w:r w:rsidRPr="00863EB1">
              <w:rPr>
                <w:sz w:val="12"/>
                <w:szCs w:val="12"/>
              </w:rPr>
              <w:t>12.Шиховское сельское поселение</w:t>
            </w:r>
          </w:p>
        </w:tc>
        <w:tc>
          <w:tcPr>
            <w:tcW w:w="4806" w:type="dxa"/>
            <w:shd w:val="clear" w:color="auto" w:fill="auto"/>
          </w:tcPr>
          <w:p w:rsidR="0041136E" w:rsidRPr="00863EB1" w:rsidRDefault="0041136E" w:rsidP="0041136E">
            <w:pPr>
              <w:jc w:val="center"/>
              <w:rPr>
                <w:sz w:val="12"/>
                <w:szCs w:val="12"/>
              </w:rPr>
            </w:pPr>
            <w:r w:rsidRPr="00863EB1">
              <w:rPr>
                <w:sz w:val="12"/>
                <w:szCs w:val="12"/>
              </w:rPr>
              <w:t>169,7</w:t>
            </w:r>
          </w:p>
        </w:tc>
      </w:tr>
      <w:tr w:rsidR="0041136E" w:rsidRPr="00863EB1" w:rsidTr="00863EB1">
        <w:trPr>
          <w:trHeight w:val="20"/>
        </w:trPr>
        <w:tc>
          <w:tcPr>
            <w:tcW w:w="5400" w:type="dxa"/>
            <w:shd w:val="clear" w:color="auto" w:fill="auto"/>
          </w:tcPr>
          <w:p w:rsidR="0041136E" w:rsidRPr="00863EB1" w:rsidRDefault="0041136E" w:rsidP="0041136E">
            <w:pPr>
              <w:rPr>
                <w:sz w:val="12"/>
                <w:szCs w:val="12"/>
              </w:rPr>
            </w:pPr>
            <w:r w:rsidRPr="00863EB1">
              <w:rPr>
                <w:sz w:val="12"/>
                <w:szCs w:val="12"/>
              </w:rPr>
              <w:t xml:space="preserve">13. </w:t>
            </w:r>
            <w:proofErr w:type="spellStart"/>
            <w:r w:rsidRPr="00863EB1">
              <w:rPr>
                <w:sz w:val="12"/>
                <w:szCs w:val="12"/>
              </w:rPr>
              <w:t>Вахрушевское</w:t>
            </w:r>
            <w:proofErr w:type="spellEnd"/>
            <w:r w:rsidRPr="00863EB1">
              <w:rPr>
                <w:sz w:val="12"/>
                <w:szCs w:val="12"/>
              </w:rPr>
              <w:t xml:space="preserve"> городское поселение</w:t>
            </w:r>
          </w:p>
        </w:tc>
        <w:tc>
          <w:tcPr>
            <w:tcW w:w="4806" w:type="dxa"/>
            <w:shd w:val="clear" w:color="auto" w:fill="auto"/>
          </w:tcPr>
          <w:p w:rsidR="0041136E" w:rsidRPr="00863EB1" w:rsidRDefault="0041136E" w:rsidP="0041136E">
            <w:pPr>
              <w:jc w:val="center"/>
              <w:rPr>
                <w:sz w:val="12"/>
                <w:szCs w:val="12"/>
              </w:rPr>
            </w:pPr>
            <w:r w:rsidRPr="00863EB1">
              <w:rPr>
                <w:sz w:val="12"/>
                <w:szCs w:val="12"/>
              </w:rPr>
              <w:t>42,4</w:t>
            </w:r>
          </w:p>
        </w:tc>
      </w:tr>
      <w:tr w:rsidR="0041136E" w:rsidRPr="00863EB1" w:rsidTr="00863EB1">
        <w:trPr>
          <w:trHeight w:val="20"/>
        </w:trPr>
        <w:tc>
          <w:tcPr>
            <w:tcW w:w="5400" w:type="dxa"/>
            <w:shd w:val="clear" w:color="auto" w:fill="auto"/>
          </w:tcPr>
          <w:p w:rsidR="0041136E" w:rsidRPr="00863EB1" w:rsidRDefault="0041136E" w:rsidP="0041136E">
            <w:pPr>
              <w:rPr>
                <w:b/>
                <w:sz w:val="12"/>
                <w:szCs w:val="12"/>
              </w:rPr>
            </w:pPr>
            <w:r w:rsidRPr="00863EB1">
              <w:rPr>
                <w:b/>
                <w:sz w:val="12"/>
                <w:szCs w:val="12"/>
              </w:rPr>
              <w:t>ВСЕГО:</w:t>
            </w:r>
          </w:p>
        </w:tc>
        <w:tc>
          <w:tcPr>
            <w:tcW w:w="4806" w:type="dxa"/>
            <w:shd w:val="clear" w:color="auto" w:fill="auto"/>
          </w:tcPr>
          <w:p w:rsidR="0041136E" w:rsidRPr="00863EB1" w:rsidRDefault="0041136E" w:rsidP="0041136E">
            <w:pPr>
              <w:jc w:val="center"/>
              <w:rPr>
                <w:b/>
                <w:sz w:val="12"/>
                <w:szCs w:val="12"/>
              </w:rPr>
            </w:pPr>
            <w:r w:rsidRPr="00863EB1">
              <w:rPr>
                <w:b/>
                <w:sz w:val="12"/>
                <w:szCs w:val="12"/>
              </w:rPr>
              <w:t>42629,1</w:t>
            </w:r>
          </w:p>
        </w:tc>
      </w:tr>
    </w:tbl>
    <w:p w:rsidR="0041136E" w:rsidRDefault="0041136E" w:rsidP="001443DB">
      <w:pPr>
        <w:tabs>
          <w:tab w:val="left" w:pos="3794"/>
        </w:tabs>
        <w:ind w:right="2"/>
        <w:jc w:val="center"/>
        <w:rPr>
          <w:sz w:val="12"/>
        </w:rPr>
      </w:pPr>
    </w:p>
    <w:p w:rsidR="00D2626D" w:rsidRPr="00D2626D" w:rsidRDefault="00D2626D" w:rsidP="00D2626D">
      <w:pPr>
        <w:jc w:val="center"/>
        <w:rPr>
          <w:b/>
          <w:sz w:val="12"/>
          <w:szCs w:val="12"/>
        </w:rPr>
      </w:pPr>
      <w:r w:rsidRPr="00D2626D">
        <w:rPr>
          <w:b/>
          <w:sz w:val="12"/>
          <w:szCs w:val="12"/>
        </w:rPr>
        <w:t xml:space="preserve">Пояснительная записка </w:t>
      </w:r>
    </w:p>
    <w:p w:rsidR="00D2626D" w:rsidRDefault="00D2626D" w:rsidP="00D2626D">
      <w:pPr>
        <w:jc w:val="center"/>
        <w:rPr>
          <w:b/>
          <w:bCs/>
          <w:sz w:val="12"/>
          <w:szCs w:val="12"/>
        </w:rPr>
      </w:pPr>
      <w:r w:rsidRPr="00D2626D">
        <w:rPr>
          <w:b/>
          <w:sz w:val="12"/>
          <w:szCs w:val="12"/>
        </w:rPr>
        <w:t xml:space="preserve"> </w:t>
      </w:r>
      <w:r w:rsidRPr="00D2626D">
        <w:rPr>
          <w:b/>
          <w:bCs/>
          <w:sz w:val="12"/>
          <w:szCs w:val="12"/>
        </w:rPr>
        <w:t xml:space="preserve">к решению Слободской районной Думы от 21.02.2023 №19/189  «О внесении изменений в решение Слободской районной Думы </w:t>
      </w:r>
    </w:p>
    <w:p w:rsidR="00D2626D" w:rsidRPr="00D2626D" w:rsidRDefault="00D2626D" w:rsidP="00D2626D">
      <w:pPr>
        <w:jc w:val="center"/>
        <w:rPr>
          <w:b/>
          <w:bCs/>
          <w:sz w:val="12"/>
          <w:szCs w:val="12"/>
        </w:rPr>
      </w:pPr>
      <w:r w:rsidRPr="00D2626D">
        <w:rPr>
          <w:b/>
          <w:bCs/>
          <w:sz w:val="12"/>
          <w:szCs w:val="12"/>
        </w:rPr>
        <w:t>от 19.12.2022 №17/165</w:t>
      </w:r>
      <w:r>
        <w:rPr>
          <w:b/>
          <w:bCs/>
          <w:sz w:val="12"/>
          <w:szCs w:val="12"/>
        </w:rPr>
        <w:t xml:space="preserve"> </w:t>
      </w:r>
      <w:r w:rsidRPr="00D2626D">
        <w:rPr>
          <w:b/>
          <w:bCs/>
          <w:sz w:val="12"/>
          <w:szCs w:val="12"/>
        </w:rPr>
        <w:t xml:space="preserve">«Об утверждении бюджета Слободской района на 2023 год и плановый период 2024 и 2025 годов»  </w:t>
      </w:r>
    </w:p>
    <w:p w:rsidR="00D2626D" w:rsidRPr="00D2626D" w:rsidRDefault="00D2626D" w:rsidP="00D2626D">
      <w:pPr>
        <w:jc w:val="center"/>
        <w:rPr>
          <w:sz w:val="12"/>
          <w:szCs w:val="12"/>
        </w:rPr>
      </w:pPr>
    </w:p>
    <w:p w:rsidR="00D2626D" w:rsidRPr="00D2626D" w:rsidRDefault="00D2626D" w:rsidP="00D2626D">
      <w:pPr>
        <w:ind w:firstLine="284"/>
        <w:jc w:val="both"/>
        <w:rPr>
          <w:sz w:val="12"/>
          <w:szCs w:val="12"/>
        </w:rPr>
      </w:pPr>
      <w:r w:rsidRPr="00D2626D">
        <w:rPr>
          <w:spacing w:val="-1"/>
          <w:sz w:val="12"/>
          <w:szCs w:val="12"/>
        </w:rPr>
        <w:t xml:space="preserve">Вносимые изменения в решение районной Думы «Об утверждении бюджета </w:t>
      </w:r>
      <w:r w:rsidRPr="00D2626D">
        <w:rPr>
          <w:sz w:val="12"/>
          <w:szCs w:val="12"/>
        </w:rPr>
        <w:t>Слободского района</w:t>
      </w:r>
      <w:r w:rsidRPr="00D2626D">
        <w:rPr>
          <w:spacing w:val="-1"/>
          <w:sz w:val="12"/>
          <w:szCs w:val="12"/>
        </w:rPr>
        <w:t xml:space="preserve"> </w:t>
      </w:r>
      <w:r w:rsidRPr="00D2626D">
        <w:rPr>
          <w:sz w:val="12"/>
          <w:szCs w:val="12"/>
        </w:rPr>
        <w:t>на 2023 год и плановый период 2024 и 2025 годов» обусловлены необходимостью корректировки целевых средств и обеспечения расходов по первоочередным направлениям за счет распределения остатков средств на счете районного бюджета на 01.01.2023.</w:t>
      </w:r>
    </w:p>
    <w:p w:rsidR="00D2626D" w:rsidRPr="00D2626D" w:rsidRDefault="00D2626D" w:rsidP="00D2626D">
      <w:pPr>
        <w:jc w:val="center"/>
        <w:rPr>
          <w:b/>
          <w:sz w:val="12"/>
          <w:szCs w:val="12"/>
        </w:rPr>
      </w:pPr>
      <w:r w:rsidRPr="00D2626D">
        <w:rPr>
          <w:b/>
          <w:sz w:val="12"/>
          <w:szCs w:val="12"/>
        </w:rPr>
        <w:lastRenderedPageBreak/>
        <w:t>ДОХОДЫ</w:t>
      </w:r>
    </w:p>
    <w:p w:rsidR="00D2626D" w:rsidRPr="00D2626D" w:rsidRDefault="00D2626D" w:rsidP="00D2626D">
      <w:pPr>
        <w:ind w:firstLine="284"/>
        <w:jc w:val="both"/>
        <w:rPr>
          <w:sz w:val="12"/>
          <w:szCs w:val="12"/>
        </w:rPr>
      </w:pPr>
      <w:r w:rsidRPr="00D2626D">
        <w:rPr>
          <w:sz w:val="12"/>
          <w:szCs w:val="12"/>
        </w:rPr>
        <w:t xml:space="preserve">Вносимые изменения в решение районной Думы «Об утверждении бюджета Слободского района на 2023 год и плановый период 2024 и 2025 годов» обусловлены необходимостью обеспечения расходов бюджета. </w:t>
      </w:r>
    </w:p>
    <w:p w:rsidR="00D2626D" w:rsidRPr="00D2626D" w:rsidRDefault="00D2626D" w:rsidP="00D2626D">
      <w:pPr>
        <w:ind w:firstLine="284"/>
        <w:jc w:val="both"/>
        <w:rPr>
          <w:sz w:val="12"/>
          <w:szCs w:val="12"/>
        </w:rPr>
      </w:pPr>
      <w:r w:rsidRPr="00D2626D">
        <w:rPr>
          <w:sz w:val="12"/>
          <w:szCs w:val="12"/>
        </w:rPr>
        <w:t xml:space="preserve">Параметры доходной и расходной части районного бюджета на 2023 год предлагается увеличить на сумму 88542,8 тыс. рублей, в том числе: </w:t>
      </w:r>
    </w:p>
    <w:p w:rsidR="00D2626D" w:rsidRPr="00D2626D" w:rsidRDefault="00D2626D" w:rsidP="00D2626D">
      <w:pPr>
        <w:ind w:firstLine="284"/>
        <w:jc w:val="both"/>
        <w:rPr>
          <w:sz w:val="12"/>
          <w:szCs w:val="12"/>
        </w:rPr>
      </w:pPr>
      <w:r w:rsidRPr="00D2626D">
        <w:rPr>
          <w:sz w:val="12"/>
          <w:szCs w:val="12"/>
        </w:rPr>
        <w:t>- За счет увеличения плановых назначений:</w:t>
      </w:r>
    </w:p>
    <w:p w:rsidR="00D2626D" w:rsidRPr="00D2626D" w:rsidRDefault="00D2626D" w:rsidP="00D2626D">
      <w:pPr>
        <w:ind w:firstLine="284"/>
        <w:jc w:val="both"/>
        <w:rPr>
          <w:sz w:val="12"/>
          <w:szCs w:val="12"/>
        </w:rPr>
      </w:pPr>
      <w:r w:rsidRPr="00D2626D">
        <w:rPr>
          <w:sz w:val="12"/>
          <w:szCs w:val="12"/>
        </w:rPr>
        <w:t xml:space="preserve">Выделены из областного бюджета иные межбюджетные трансферты на возмещение расходов по оказанию дополнительной меры </w:t>
      </w:r>
      <w:proofErr w:type="spellStart"/>
      <w:r w:rsidRPr="00D2626D">
        <w:rPr>
          <w:sz w:val="12"/>
          <w:szCs w:val="12"/>
        </w:rPr>
        <w:t>соц.поддержки</w:t>
      </w:r>
      <w:proofErr w:type="spellEnd"/>
      <w:r w:rsidRPr="00D2626D">
        <w:rPr>
          <w:sz w:val="12"/>
          <w:szCs w:val="12"/>
        </w:rPr>
        <w:t xml:space="preserve"> для членов семей военнослужащих на твердое топливо на сумму 495,0 </w:t>
      </w:r>
      <w:proofErr w:type="spellStart"/>
      <w:r w:rsidRPr="00D2626D">
        <w:rPr>
          <w:sz w:val="12"/>
          <w:szCs w:val="12"/>
        </w:rPr>
        <w:t>тыс.рублей</w:t>
      </w:r>
      <w:proofErr w:type="spellEnd"/>
      <w:r w:rsidRPr="00D2626D">
        <w:rPr>
          <w:sz w:val="12"/>
          <w:szCs w:val="12"/>
        </w:rPr>
        <w:t xml:space="preserve">, на оборудование автономными пожарными </w:t>
      </w:r>
      <w:proofErr w:type="spellStart"/>
      <w:r w:rsidRPr="00D2626D">
        <w:rPr>
          <w:sz w:val="12"/>
          <w:szCs w:val="12"/>
        </w:rPr>
        <w:t>извещателями</w:t>
      </w:r>
      <w:proofErr w:type="spellEnd"/>
      <w:r w:rsidRPr="00D2626D">
        <w:rPr>
          <w:sz w:val="12"/>
          <w:szCs w:val="12"/>
        </w:rPr>
        <w:t xml:space="preserve"> на сумму 522,0 </w:t>
      </w:r>
      <w:proofErr w:type="spellStart"/>
      <w:r w:rsidRPr="00D2626D">
        <w:rPr>
          <w:sz w:val="12"/>
          <w:szCs w:val="12"/>
        </w:rPr>
        <w:t>тыс.рублей</w:t>
      </w:r>
      <w:proofErr w:type="spellEnd"/>
      <w:r w:rsidRPr="00D2626D">
        <w:rPr>
          <w:sz w:val="12"/>
          <w:szCs w:val="12"/>
        </w:rPr>
        <w:t xml:space="preserve">, на реализацию </w:t>
      </w:r>
      <w:proofErr w:type="spellStart"/>
      <w:r w:rsidRPr="00D2626D">
        <w:rPr>
          <w:sz w:val="12"/>
          <w:szCs w:val="12"/>
        </w:rPr>
        <w:t>гос.программы</w:t>
      </w:r>
      <w:proofErr w:type="spellEnd"/>
      <w:r w:rsidRPr="00D2626D">
        <w:rPr>
          <w:sz w:val="12"/>
          <w:szCs w:val="12"/>
        </w:rPr>
        <w:t xml:space="preserve"> «Содействие развитию гражданского общества и реализация государственной национальной политики» на сумму 100,0 </w:t>
      </w:r>
      <w:proofErr w:type="spellStart"/>
      <w:r w:rsidRPr="00D2626D">
        <w:rPr>
          <w:sz w:val="12"/>
          <w:szCs w:val="12"/>
        </w:rPr>
        <w:t>тыс.рублей</w:t>
      </w:r>
      <w:proofErr w:type="spellEnd"/>
      <w:r w:rsidRPr="00D2626D">
        <w:rPr>
          <w:sz w:val="12"/>
          <w:szCs w:val="12"/>
        </w:rPr>
        <w:t xml:space="preserve">, на организацию бесплатного горячего питания детям военнослужащих на сумму 9,7 </w:t>
      </w:r>
      <w:proofErr w:type="spellStart"/>
      <w:r w:rsidRPr="00D2626D">
        <w:rPr>
          <w:sz w:val="12"/>
          <w:szCs w:val="12"/>
        </w:rPr>
        <w:t>тыс.рублей</w:t>
      </w:r>
      <w:proofErr w:type="spellEnd"/>
      <w:r w:rsidRPr="00D2626D">
        <w:rPr>
          <w:sz w:val="12"/>
          <w:szCs w:val="12"/>
        </w:rPr>
        <w:t xml:space="preserve">, по субвенции на реализацию прав на получение образования в общеобразовательных организациях на сумму 16075,0 </w:t>
      </w:r>
      <w:proofErr w:type="spellStart"/>
      <w:r w:rsidRPr="00D2626D">
        <w:rPr>
          <w:sz w:val="12"/>
          <w:szCs w:val="12"/>
        </w:rPr>
        <w:t>тыс.рублей</w:t>
      </w:r>
      <w:proofErr w:type="spellEnd"/>
      <w:r w:rsidRPr="00D2626D">
        <w:rPr>
          <w:sz w:val="12"/>
          <w:szCs w:val="12"/>
        </w:rPr>
        <w:t xml:space="preserve">,  на реализацию прав на получение образования в дошкольных образовательных организациях на сумму 8696,5 </w:t>
      </w:r>
      <w:proofErr w:type="spellStart"/>
      <w:r w:rsidRPr="00D2626D">
        <w:rPr>
          <w:sz w:val="12"/>
          <w:szCs w:val="12"/>
        </w:rPr>
        <w:t>тыс.рублей</w:t>
      </w:r>
      <w:proofErr w:type="spellEnd"/>
      <w:r w:rsidRPr="00D2626D">
        <w:rPr>
          <w:sz w:val="12"/>
          <w:szCs w:val="12"/>
        </w:rPr>
        <w:t xml:space="preserve">, по субвенции на выполнение полномочий по обеспечению прав на жилое помещение на сумму 0,1 тыс. рублей, по субсидии на </w:t>
      </w:r>
      <w:proofErr w:type="spellStart"/>
      <w:r w:rsidRPr="00D2626D">
        <w:rPr>
          <w:sz w:val="12"/>
          <w:szCs w:val="12"/>
        </w:rPr>
        <w:t>кап.ремонт</w:t>
      </w:r>
      <w:proofErr w:type="spellEnd"/>
      <w:r w:rsidRPr="00D2626D">
        <w:rPr>
          <w:sz w:val="12"/>
          <w:szCs w:val="12"/>
        </w:rPr>
        <w:t xml:space="preserve">, восстановление автомобильных дорог на сумму 38426,0 </w:t>
      </w:r>
      <w:proofErr w:type="spellStart"/>
      <w:r w:rsidRPr="00D2626D">
        <w:rPr>
          <w:sz w:val="12"/>
          <w:szCs w:val="12"/>
        </w:rPr>
        <w:t>тыс.рублей</w:t>
      </w:r>
      <w:proofErr w:type="spellEnd"/>
      <w:r w:rsidRPr="00D2626D">
        <w:rPr>
          <w:sz w:val="12"/>
          <w:szCs w:val="12"/>
        </w:rPr>
        <w:t xml:space="preserve">, на выполнение предписаний надзорных органов на сумму 1339,0 </w:t>
      </w:r>
      <w:proofErr w:type="spellStart"/>
      <w:r w:rsidRPr="00D2626D">
        <w:rPr>
          <w:sz w:val="12"/>
          <w:szCs w:val="12"/>
        </w:rPr>
        <w:t>тыс.рублей</w:t>
      </w:r>
      <w:proofErr w:type="spellEnd"/>
      <w:r w:rsidRPr="00D2626D">
        <w:rPr>
          <w:sz w:val="12"/>
          <w:szCs w:val="12"/>
        </w:rPr>
        <w:t xml:space="preserve">, на разработку схем газоснабжения на сумму 1168,2 </w:t>
      </w:r>
      <w:proofErr w:type="spellStart"/>
      <w:r w:rsidRPr="00D2626D">
        <w:rPr>
          <w:sz w:val="12"/>
          <w:szCs w:val="12"/>
        </w:rPr>
        <w:t>тыс.рублей</w:t>
      </w:r>
      <w:proofErr w:type="spellEnd"/>
      <w:r w:rsidRPr="00D2626D">
        <w:rPr>
          <w:sz w:val="12"/>
          <w:szCs w:val="12"/>
        </w:rPr>
        <w:t xml:space="preserve">, на осуществление дорожной деятельности на сумму 2699,6 </w:t>
      </w:r>
      <w:proofErr w:type="spellStart"/>
      <w:r w:rsidRPr="00D2626D">
        <w:rPr>
          <w:sz w:val="12"/>
          <w:szCs w:val="12"/>
        </w:rPr>
        <w:t>тыс.рублей</w:t>
      </w:r>
      <w:proofErr w:type="spellEnd"/>
      <w:r w:rsidRPr="00D2626D">
        <w:rPr>
          <w:sz w:val="12"/>
          <w:szCs w:val="12"/>
        </w:rPr>
        <w:t xml:space="preserve">, на выполнение расходных обязательств муниципальных образований  на сумму 15699,4 </w:t>
      </w:r>
      <w:proofErr w:type="spellStart"/>
      <w:r w:rsidRPr="00D2626D">
        <w:rPr>
          <w:sz w:val="12"/>
          <w:szCs w:val="12"/>
        </w:rPr>
        <w:t>тыс.рублей</w:t>
      </w:r>
      <w:proofErr w:type="spellEnd"/>
      <w:r w:rsidRPr="00D2626D">
        <w:rPr>
          <w:sz w:val="12"/>
          <w:szCs w:val="12"/>
        </w:rPr>
        <w:t xml:space="preserve">, на </w:t>
      </w:r>
      <w:proofErr w:type="spellStart"/>
      <w:r w:rsidRPr="00D2626D">
        <w:rPr>
          <w:sz w:val="12"/>
          <w:szCs w:val="12"/>
        </w:rPr>
        <w:t>софинансирование</w:t>
      </w:r>
      <w:proofErr w:type="spellEnd"/>
      <w:r w:rsidRPr="00D2626D">
        <w:rPr>
          <w:sz w:val="12"/>
          <w:szCs w:val="12"/>
        </w:rPr>
        <w:t xml:space="preserve"> инициативных проектов по развитию общественной инфраструктуры на сумму 2364,2 </w:t>
      </w:r>
      <w:proofErr w:type="spellStart"/>
      <w:r w:rsidRPr="00D2626D">
        <w:rPr>
          <w:sz w:val="12"/>
          <w:szCs w:val="12"/>
        </w:rPr>
        <w:t>тыс.рублей</w:t>
      </w:r>
      <w:proofErr w:type="spellEnd"/>
      <w:r w:rsidRPr="00D2626D">
        <w:rPr>
          <w:sz w:val="12"/>
          <w:szCs w:val="12"/>
        </w:rPr>
        <w:t xml:space="preserve">, по прочим безвозмездным поступлениям от негосударственных организаций в бюджеты муниципальных районов на сумму 1000,0 </w:t>
      </w:r>
      <w:proofErr w:type="spellStart"/>
      <w:r w:rsidRPr="00D2626D">
        <w:rPr>
          <w:sz w:val="12"/>
          <w:szCs w:val="12"/>
        </w:rPr>
        <w:t>тыс.рублей</w:t>
      </w:r>
      <w:proofErr w:type="spellEnd"/>
      <w:r w:rsidRPr="00D2626D">
        <w:rPr>
          <w:sz w:val="12"/>
          <w:szCs w:val="12"/>
        </w:rPr>
        <w:t>.</w:t>
      </w:r>
    </w:p>
    <w:p w:rsidR="00D2626D" w:rsidRPr="00D2626D" w:rsidRDefault="00D2626D" w:rsidP="00D2626D">
      <w:pPr>
        <w:ind w:firstLine="284"/>
        <w:jc w:val="both"/>
        <w:rPr>
          <w:sz w:val="12"/>
          <w:szCs w:val="12"/>
        </w:rPr>
      </w:pPr>
      <w:r w:rsidRPr="00D2626D">
        <w:rPr>
          <w:sz w:val="12"/>
          <w:szCs w:val="12"/>
        </w:rPr>
        <w:t xml:space="preserve">По прочим доходам от компенсации затрат государства на сумму 10,5 </w:t>
      </w:r>
      <w:proofErr w:type="spellStart"/>
      <w:r w:rsidRPr="00D2626D">
        <w:rPr>
          <w:sz w:val="12"/>
          <w:szCs w:val="12"/>
        </w:rPr>
        <w:t>тыс.рублей</w:t>
      </w:r>
      <w:proofErr w:type="spellEnd"/>
      <w:r w:rsidRPr="00D2626D">
        <w:rPr>
          <w:sz w:val="12"/>
          <w:szCs w:val="12"/>
        </w:rPr>
        <w:t xml:space="preserve">, по процентам, полученным от предоставления бюджетных кредитов внутри страны за счет средств бюджетов муниципальных районов на сумму 0,8 </w:t>
      </w:r>
      <w:proofErr w:type="spellStart"/>
      <w:r w:rsidRPr="00D2626D">
        <w:rPr>
          <w:sz w:val="12"/>
          <w:szCs w:val="12"/>
        </w:rPr>
        <w:t>тыс.рублей</w:t>
      </w:r>
      <w:proofErr w:type="spellEnd"/>
      <w:r w:rsidRPr="00D2626D">
        <w:rPr>
          <w:sz w:val="12"/>
          <w:szCs w:val="12"/>
        </w:rPr>
        <w:t xml:space="preserve">, по инициативным платежам, зачисляемым в бюджет муниципального района на сумму 130,0 </w:t>
      </w:r>
      <w:proofErr w:type="spellStart"/>
      <w:r w:rsidRPr="00D2626D">
        <w:rPr>
          <w:sz w:val="12"/>
          <w:szCs w:val="12"/>
        </w:rPr>
        <w:t>тыс.рублей</w:t>
      </w:r>
      <w:proofErr w:type="spellEnd"/>
      <w:r w:rsidRPr="00D2626D">
        <w:rPr>
          <w:sz w:val="12"/>
          <w:szCs w:val="12"/>
        </w:rPr>
        <w:t xml:space="preserve">, по доходам от возврата субсидий, субвенций и МБТ на сумму 10,2 </w:t>
      </w:r>
      <w:proofErr w:type="spellStart"/>
      <w:r w:rsidRPr="00D2626D">
        <w:rPr>
          <w:sz w:val="12"/>
          <w:szCs w:val="12"/>
        </w:rPr>
        <w:t>тыс.рублей</w:t>
      </w:r>
      <w:proofErr w:type="spellEnd"/>
      <w:r w:rsidRPr="00D2626D">
        <w:rPr>
          <w:sz w:val="12"/>
          <w:szCs w:val="12"/>
        </w:rPr>
        <w:t>.</w:t>
      </w:r>
    </w:p>
    <w:p w:rsidR="00D2626D" w:rsidRPr="00D2626D" w:rsidRDefault="00D2626D" w:rsidP="00D2626D">
      <w:pPr>
        <w:ind w:firstLine="284"/>
        <w:jc w:val="both"/>
        <w:rPr>
          <w:sz w:val="12"/>
          <w:szCs w:val="12"/>
        </w:rPr>
      </w:pPr>
      <w:r w:rsidRPr="00D2626D">
        <w:rPr>
          <w:sz w:val="12"/>
          <w:szCs w:val="12"/>
        </w:rPr>
        <w:t xml:space="preserve"> - За счет уменьшения:</w:t>
      </w:r>
    </w:p>
    <w:p w:rsidR="00D2626D" w:rsidRPr="00D2626D" w:rsidRDefault="00D2626D" w:rsidP="00D2626D">
      <w:pPr>
        <w:ind w:firstLine="284"/>
        <w:jc w:val="both"/>
        <w:rPr>
          <w:color w:val="000000"/>
          <w:sz w:val="12"/>
          <w:szCs w:val="12"/>
        </w:rPr>
      </w:pPr>
      <w:r w:rsidRPr="00D2626D">
        <w:rPr>
          <w:sz w:val="12"/>
          <w:szCs w:val="12"/>
        </w:rPr>
        <w:t xml:space="preserve">По возвратам остатков субсидий, субвенций на сумму 203,4 </w:t>
      </w:r>
      <w:proofErr w:type="spellStart"/>
      <w:r w:rsidRPr="00D2626D">
        <w:rPr>
          <w:sz w:val="12"/>
          <w:szCs w:val="12"/>
        </w:rPr>
        <w:t>тыс.рублей</w:t>
      </w:r>
      <w:proofErr w:type="spellEnd"/>
      <w:r w:rsidRPr="00D2626D">
        <w:rPr>
          <w:sz w:val="12"/>
          <w:szCs w:val="12"/>
        </w:rPr>
        <w:t>, Кроме того,</w:t>
      </w:r>
      <w:r w:rsidRPr="00D2626D">
        <w:rPr>
          <w:color w:val="000000"/>
          <w:sz w:val="12"/>
          <w:szCs w:val="12"/>
        </w:rPr>
        <w:t xml:space="preserve"> по поступлениям от акцизов на нефтепродукты и отдельным безвозмездным поступлениям из областного бюджета уточняется администратор доходов.</w:t>
      </w:r>
    </w:p>
    <w:p w:rsidR="00D2626D" w:rsidRPr="00D2626D" w:rsidRDefault="00D2626D" w:rsidP="00D2626D">
      <w:pPr>
        <w:jc w:val="center"/>
        <w:rPr>
          <w:b/>
          <w:sz w:val="12"/>
          <w:szCs w:val="12"/>
        </w:rPr>
      </w:pPr>
      <w:r w:rsidRPr="00D2626D">
        <w:rPr>
          <w:b/>
          <w:color w:val="000000"/>
          <w:sz w:val="12"/>
          <w:szCs w:val="12"/>
        </w:rPr>
        <w:t>РАСХОДЫ</w:t>
      </w:r>
    </w:p>
    <w:p w:rsidR="00D2626D" w:rsidRPr="00D2626D" w:rsidRDefault="00D2626D" w:rsidP="00D2626D">
      <w:pPr>
        <w:ind w:firstLine="284"/>
        <w:jc w:val="both"/>
        <w:rPr>
          <w:sz w:val="12"/>
        </w:rPr>
      </w:pPr>
      <w:r w:rsidRPr="00D2626D">
        <w:rPr>
          <w:sz w:val="12"/>
        </w:rPr>
        <w:t xml:space="preserve">Параметры расходной  части районного бюджета на 2023 год в целом увеличиваются на 113 311,8 </w:t>
      </w:r>
      <w:proofErr w:type="spellStart"/>
      <w:r w:rsidRPr="00D2626D">
        <w:rPr>
          <w:sz w:val="12"/>
        </w:rPr>
        <w:t>тыс.руб</w:t>
      </w:r>
      <w:proofErr w:type="spellEnd"/>
      <w:r w:rsidRPr="00D2626D">
        <w:rPr>
          <w:sz w:val="12"/>
        </w:rPr>
        <w:t>.</w:t>
      </w:r>
    </w:p>
    <w:p w:rsidR="00D2626D" w:rsidRPr="00D2626D" w:rsidRDefault="00D2626D" w:rsidP="00D2626D">
      <w:pPr>
        <w:ind w:firstLine="284"/>
        <w:jc w:val="both"/>
        <w:rPr>
          <w:sz w:val="12"/>
        </w:rPr>
      </w:pPr>
      <w:r w:rsidRPr="00D2626D">
        <w:rPr>
          <w:sz w:val="12"/>
        </w:rPr>
        <w:t xml:space="preserve">1.В том числе за счет безвозмездных поступлений из областного бюджета расходная часть бюджета увеличивается  на 87594,689 </w:t>
      </w:r>
      <w:proofErr w:type="spellStart"/>
      <w:r w:rsidRPr="00D2626D">
        <w:rPr>
          <w:sz w:val="12"/>
        </w:rPr>
        <w:t>тыс.рублей</w:t>
      </w:r>
      <w:proofErr w:type="spellEnd"/>
      <w:r w:rsidRPr="00D2626D">
        <w:rPr>
          <w:sz w:val="12"/>
        </w:rPr>
        <w:t xml:space="preserve">, в </w:t>
      </w:r>
      <w:proofErr w:type="spellStart"/>
      <w:r w:rsidRPr="00D2626D">
        <w:rPr>
          <w:sz w:val="12"/>
        </w:rPr>
        <w:t>т.ч</w:t>
      </w:r>
      <w:proofErr w:type="spellEnd"/>
      <w:r w:rsidRPr="00D2626D">
        <w:rPr>
          <w:sz w:val="12"/>
        </w:rPr>
        <w:t>.:</w:t>
      </w:r>
    </w:p>
    <w:p w:rsidR="00D2626D" w:rsidRPr="00D2626D" w:rsidRDefault="00D2626D" w:rsidP="00D2626D">
      <w:pPr>
        <w:ind w:firstLine="284"/>
        <w:jc w:val="both"/>
        <w:rPr>
          <w:sz w:val="12"/>
        </w:rPr>
      </w:pPr>
      <w:r w:rsidRPr="00D2626D">
        <w:rPr>
          <w:sz w:val="12"/>
        </w:rPr>
        <w:t xml:space="preserve">- на расходы на заработную плату за счет субсидии на выполнение расходных обязательств муниципальных образований  на сумму 12396,2 </w:t>
      </w:r>
      <w:proofErr w:type="spellStart"/>
      <w:r w:rsidRPr="00D2626D">
        <w:rPr>
          <w:sz w:val="12"/>
        </w:rPr>
        <w:t>тыс.рублей</w:t>
      </w:r>
      <w:proofErr w:type="spellEnd"/>
      <w:r w:rsidRPr="00D2626D">
        <w:rPr>
          <w:sz w:val="12"/>
        </w:rPr>
        <w:t xml:space="preserve"> в связи с индексацией заработной платы работников бюджетной сферы с 01.01.2023,</w:t>
      </w:r>
    </w:p>
    <w:p w:rsidR="00D2626D" w:rsidRPr="00D2626D" w:rsidRDefault="00D2626D" w:rsidP="00D2626D">
      <w:pPr>
        <w:ind w:firstLine="284"/>
        <w:jc w:val="both"/>
        <w:rPr>
          <w:sz w:val="12"/>
        </w:rPr>
      </w:pPr>
      <w:r w:rsidRPr="00D2626D">
        <w:rPr>
          <w:sz w:val="12"/>
        </w:rPr>
        <w:t xml:space="preserve">- на предоставлении субсидии бюджетам поселений на выполнение расходных обязательств для обеспечения выплаты заработной платы работника бюджетной сферы в сумме 3303,2 </w:t>
      </w:r>
      <w:proofErr w:type="spellStart"/>
      <w:r w:rsidRPr="00D2626D">
        <w:rPr>
          <w:sz w:val="12"/>
        </w:rPr>
        <w:t>тыс.рублей</w:t>
      </w:r>
      <w:proofErr w:type="spellEnd"/>
      <w:r w:rsidRPr="00D2626D">
        <w:rPr>
          <w:sz w:val="12"/>
        </w:rPr>
        <w:t xml:space="preserve"> в связи с индексацией заработной платы с 01.01.2023 работникам культуры на 10% и прочим категориям работников на 5,5%.</w:t>
      </w:r>
    </w:p>
    <w:p w:rsidR="00D2626D" w:rsidRPr="00D2626D" w:rsidRDefault="00D2626D" w:rsidP="00D2626D">
      <w:pPr>
        <w:ind w:firstLine="284"/>
        <w:jc w:val="both"/>
        <w:rPr>
          <w:sz w:val="12"/>
        </w:rPr>
      </w:pPr>
      <w:r w:rsidRPr="00D2626D">
        <w:rPr>
          <w:sz w:val="12"/>
        </w:rPr>
        <w:t>- на реализацию прав на получение образования (</w:t>
      </w:r>
      <w:proofErr w:type="spellStart"/>
      <w:r w:rsidRPr="00D2626D">
        <w:rPr>
          <w:sz w:val="12"/>
        </w:rPr>
        <w:t>госстандарт</w:t>
      </w:r>
      <w:proofErr w:type="spellEnd"/>
      <w:r w:rsidRPr="00D2626D">
        <w:rPr>
          <w:sz w:val="12"/>
        </w:rPr>
        <w:t>) в школах на сумму 16 075,0 тыс. рублей в связи с индексацией заработной платы по педагогическим работникам на 11%, по прочему персоналу на 5,5%,</w:t>
      </w:r>
    </w:p>
    <w:p w:rsidR="00D2626D" w:rsidRPr="00D2626D" w:rsidRDefault="00D2626D" w:rsidP="00D2626D">
      <w:pPr>
        <w:ind w:firstLine="284"/>
        <w:jc w:val="both"/>
        <w:rPr>
          <w:sz w:val="12"/>
        </w:rPr>
      </w:pPr>
      <w:r w:rsidRPr="00D2626D">
        <w:rPr>
          <w:sz w:val="12"/>
        </w:rPr>
        <w:t>- на реализацию прав на получение общедоступного и бесплатного дошкольного образования на сумму 8696,5 тыс. рублей, в связи с индексацией заработной платы по педагогическим работникам на 11%, по прочему персоналу на 5,5%;</w:t>
      </w:r>
    </w:p>
    <w:p w:rsidR="00D2626D" w:rsidRPr="00D2626D" w:rsidRDefault="00D2626D" w:rsidP="00D2626D">
      <w:pPr>
        <w:ind w:firstLine="284"/>
        <w:jc w:val="both"/>
        <w:rPr>
          <w:sz w:val="12"/>
        </w:rPr>
      </w:pPr>
      <w:r w:rsidRPr="00D2626D">
        <w:rPr>
          <w:sz w:val="12"/>
        </w:rPr>
        <w:t xml:space="preserve">- на выполнение полномочий по обеспечению прав на жилое помещение детей-сирот на сумму 0,1 </w:t>
      </w:r>
      <w:proofErr w:type="spellStart"/>
      <w:r w:rsidRPr="00D2626D">
        <w:rPr>
          <w:sz w:val="12"/>
        </w:rPr>
        <w:t>тыс.рублей</w:t>
      </w:r>
      <w:proofErr w:type="spellEnd"/>
      <w:r w:rsidRPr="00D2626D">
        <w:rPr>
          <w:sz w:val="12"/>
        </w:rPr>
        <w:t>,</w:t>
      </w:r>
    </w:p>
    <w:p w:rsidR="00D2626D" w:rsidRPr="00D2626D" w:rsidRDefault="00D2626D" w:rsidP="00D2626D">
      <w:pPr>
        <w:ind w:firstLine="284"/>
        <w:jc w:val="both"/>
        <w:rPr>
          <w:sz w:val="12"/>
        </w:rPr>
      </w:pPr>
      <w:r w:rsidRPr="00D2626D">
        <w:rPr>
          <w:sz w:val="12"/>
        </w:rPr>
        <w:t>- на реализация мер, направленных на выполнение предписаний надзорных органов и приведение зданий в соответствие с требованиями, предъявляемыми к безопасности в процессе эксплуатации, в муниципальных образовательных организациях на сумму 1339,0 тыс. рублей;</w:t>
      </w:r>
    </w:p>
    <w:p w:rsidR="00D2626D" w:rsidRPr="00D2626D" w:rsidRDefault="00D2626D" w:rsidP="00D2626D">
      <w:pPr>
        <w:ind w:firstLine="284"/>
        <w:jc w:val="both"/>
        <w:rPr>
          <w:sz w:val="12"/>
        </w:rPr>
      </w:pPr>
      <w:r w:rsidRPr="00D2626D">
        <w:rPr>
          <w:sz w:val="12"/>
        </w:rPr>
        <w:t>- на капитальный ремонт, ремонт и восстановление изношенных верхних слоев асфальтобетонных покрытий, устройство защитных слоев с устранением деформаций и повреждений покрытий автомобильных дорог общего пользования местного значения, в общем объеме 38426,0 тыс. рублей.</w:t>
      </w:r>
    </w:p>
    <w:p w:rsidR="00D2626D" w:rsidRPr="00D2626D" w:rsidRDefault="00D2626D" w:rsidP="00D2626D">
      <w:pPr>
        <w:ind w:firstLine="284"/>
        <w:jc w:val="both"/>
        <w:rPr>
          <w:sz w:val="12"/>
        </w:rPr>
      </w:pPr>
      <w:r w:rsidRPr="00D2626D">
        <w:rPr>
          <w:sz w:val="12"/>
        </w:rPr>
        <w:t xml:space="preserve">- на реализацию инициативных проектов по развитию общественной инфраструктуры в сумме 2364,189 </w:t>
      </w:r>
      <w:proofErr w:type="spellStart"/>
      <w:r w:rsidRPr="00D2626D">
        <w:rPr>
          <w:sz w:val="12"/>
        </w:rPr>
        <w:t>тыс.рублей</w:t>
      </w:r>
      <w:proofErr w:type="spellEnd"/>
      <w:r w:rsidRPr="00D2626D">
        <w:rPr>
          <w:sz w:val="12"/>
        </w:rPr>
        <w:t xml:space="preserve">, в том числе на ремонт водопровода </w:t>
      </w:r>
      <w:proofErr w:type="spellStart"/>
      <w:r w:rsidRPr="00D2626D">
        <w:rPr>
          <w:sz w:val="12"/>
        </w:rPr>
        <w:t>п.Боровица</w:t>
      </w:r>
      <w:proofErr w:type="spellEnd"/>
      <w:r w:rsidRPr="00D2626D">
        <w:rPr>
          <w:sz w:val="12"/>
        </w:rPr>
        <w:t xml:space="preserve"> – 1781,214 </w:t>
      </w:r>
      <w:proofErr w:type="spellStart"/>
      <w:r w:rsidRPr="00D2626D">
        <w:rPr>
          <w:sz w:val="12"/>
        </w:rPr>
        <w:t>тыс.рублей</w:t>
      </w:r>
      <w:proofErr w:type="spellEnd"/>
      <w:r w:rsidRPr="00D2626D">
        <w:rPr>
          <w:sz w:val="12"/>
        </w:rPr>
        <w:t xml:space="preserve">; на ремонт дороги </w:t>
      </w:r>
      <w:proofErr w:type="spellStart"/>
      <w:r w:rsidRPr="00D2626D">
        <w:rPr>
          <w:sz w:val="12"/>
        </w:rPr>
        <w:t>д.Малые</w:t>
      </w:r>
      <w:proofErr w:type="spellEnd"/>
      <w:r w:rsidRPr="00D2626D">
        <w:rPr>
          <w:sz w:val="12"/>
        </w:rPr>
        <w:t xml:space="preserve"> Серовы – 582,975 </w:t>
      </w:r>
      <w:proofErr w:type="spellStart"/>
      <w:r w:rsidRPr="00D2626D">
        <w:rPr>
          <w:sz w:val="12"/>
        </w:rPr>
        <w:t>тыс.рублей</w:t>
      </w:r>
      <w:proofErr w:type="spellEnd"/>
      <w:r w:rsidRPr="00D2626D">
        <w:rPr>
          <w:sz w:val="12"/>
        </w:rPr>
        <w:t>;</w:t>
      </w:r>
    </w:p>
    <w:p w:rsidR="00D2626D" w:rsidRPr="00D2626D" w:rsidRDefault="00D2626D" w:rsidP="00D2626D">
      <w:pPr>
        <w:ind w:firstLine="284"/>
        <w:jc w:val="both"/>
        <w:rPr>
          <w:sz w:val="12"/>
        </w:rPr>
      </w:pPr>
      <w:r w:rsidRPr="00D2626D">
        <w:rPr>
          <w:sz w:val="12"/>
        </w:rPr>
        <w:t xml:space="preserve">- на содержание автомобильных дорог общего пользования в сумме 2699,6 </w:t>
      </w:r>
      <w:proofErr w:type="spellStart"/>
      <w:r w:rsidRPr="00D2626D">
        <w:rPr>
          <w:sz w:val="12"/>
        </w:rPr>
        <w:t>тыс.рублей</w:t>
      </w:r>
      <w:proofErr w:type="spellEnd"/>
      <w:r w:rsidRPr="00D2626D">
        <w:rPr>
          <w:sz w:val="12"/>
        </w:rPr>
        <w:t xml:space="preserve"> для оплаты задолженности за декабрь 2022 года;</w:t>
      </w:r>
    </w:p>
    <w:p w:rsidR="00D2626D" w:rsidRPr="00D2626D" w:rsidRDefault="00D2626D" w:rsidP="00D2626D">
      <w:pPr>
        <w:ind w:firstLine="284"/>
        <w:jc w:val="both"/>
        <w:rPr>
          <w:sz w:val="12"/>
        </w:rPr>
      </w:pPr>
      <w:r w:rsidRPr="00D2626D">
        <w:rPr>
          <w:sz w:val="12"/>
        </w:rPr>
        <w:t xml:space="preserve">- на разработку схем газоснабжения населенных пунктов в сумме 1168,2 </w:t>
      </w:r>
      <w:proofErr w:type="spellStart"/>
      <w:r w:rsidRPr="00D2626D">
        <w:rPr>
          <w:sz w:val="12"/>
        </w:rPr>
        <w:t>тыс.рублей</w:t>
      </w:r>
      <w:proofErr w:type="spellEnd"/>
      <w:r w:rsidRPr="00D2626D">
        <w:rPr>
          <w:sz w:val="12"/>
        </w:rPr>
        <w:t>;</w:t>
      </w:r>
    </w:p>
    <w:p w:rsidR="00D2626D" w:rsidRPr="00D2626D" w:rsidRDefault="00D2626D" w:rsidP="00D2626D">
      <w:pPr>
        <w:ind w:firstLine="284"/>
        <w:jc w:val="both"/>
        <w:rPr>
          <w:sz w:val="12"/>
        </w:rPr>
      </w:pPr>
      <w:r w:rsidRPr="00D2626D">
        <w:rPr>
          <w:sz w:val="12"/>
        </w:rPr>
        <w:t xml:space="preserve">- на подготовку дороги </w:t>
      </w:r>
      <w:proofErr w:type="spellStart"/>
      <w:r w:rsidRPr="00D2626D">
        <w:rPr>
          <w:sz w:val="12"/>
        </w:rPr>
        <w:t>Бобино-Мышкино</w:t>
      </w:r>
      <w:proofErr w:type="spellEnd"/>
      <w:r w:rsidRPr="00D2626D">
        <w:rPr>
          <w:sz w:val="12"/>
        </w:rPr>
        <w:t xml:space="preserve"> к проведению Великорецкого крестного хода в сумме 100,0 </w:t>
      </w:r>
      <w:proofErr w:type="spellStart"/>
      <w:r w:rsidRPr="00D2626D">
        <w:rPr>
          <w:sz w:val="12"/>
        </w:rPr>
        <w:t>тыс.рублей</w:t>
      </w:r>
      <w:proofErr w:type="spellEnd"/>
      <w:r w:rsidRPr="00D2626D">
        <w:rPr>
          <w:sz w:val="12"/>
        </w:rPr>
        <w:t>;</w:t>
      </w:r>
    </w:p>
    <w:p w:rsidR="00D2626D" w:rsidRPr="00D2626D" w:rsidRDefault="00D2626D" w:rsidP="00D2626D">
      <w:pPr>
        <w:ind w:firstLine="284"/>
        <w:jc w:val="both"/>
        <w:rPr>
          <w:sz w:val="12"/>
        </w:rPr>
      </w:pPr>
      <w:r w:rsidRPr="00D2626D">
        <w:rPr>
          <w:sz w:val="12"/>
        </w:rPr>
        <w:t>- предусмотрены иные межбюджетные трансферты на предоставление бесплатного горячего питания детям военнослужащих граждан дополнительно на сумму 9,7 тыс. рублей;</w:t>
      </w:r>
    </w:p>
    <w:p w:rsidR="00D2626D" w:rsidRPr="00D2626D" w:rsidRDefault="00D2626D" w:rsidP="00D2626D">
      <w:pPr>
        <w:ind w:firstLine="284"/>
        <w:jc w:val="both"/>
        <w:rPr>
          <w:sz w:val="12"/>
        </w:rPr>
      </w:pPr>
      <w:r w:rsidRPr="00D2626D">
        <w:rPr>
          <w:sz w:val="12"/>
        </w:rPr>
        <w:t>- на предоставление новых мер поддержки семей мобилизованных граждан, принимающих участие в специальной военной операции, на возмещение расходов по оказанию дополнительной меры поддержки, связанной с обеспечением и доставкой твердого топлива (дров) – 495,0 тыс. рублей;</w:t>
      </w:r>
    </w:p>
    <w:p w:rsidR="00D2626D" w:rsidRPr="00D2626D" w:rsidRDefault="00D2626D" w:rsidP="00D2626D">
      <w:pPr>
        <w:ind w:firstLine="284"/>
        <w:jc w:val="both"/>
        <w:rPr>
          <w:sz w:val="12"/>
        </w:rPr>
      </w:pPr>
      <w:r w:rsidRPr="00D2626D">
        <w:rPr>
          <w:sz w:val="12"/>
        </w:rPr>
        <w:t xml:space="preserve">- на оборудование мест проживания семей, находящихся в трудной жизненной ситуации, автономными пожарными </w:t>
      </w:r>
      <w:proofErr w:type="spellStart"/>
      <w:r w:rsidRPr="00D2626D">
        <w:rPr>
          <w:sz w:val="12"/>
        </w:rPr>
        <w:t>извещателями</w:t>
      </w:r>
      <w:proofErr w:type="spellEnd"/>
      <w:r w:rsidRPr="00D2626D">
        <w:rPr>
          <w:sz w:val="12"/>
        </w:rPr>
        <w:t xml:space="preserve"> в сумме 522,0 </w:t>
      </w:r>
      <w:proofErr w:type="spellStart"/>
      <w:r w:rsidRPr="00D2626D">
        <w:rPr>
          <w:sz w:val="12"/>
        </w:rPr>
        <w:t>тыс.рублей</w:t>
      </w:r>
      <w:proofErr w:type="spellEnd"/>
      <w:r w:rsidRPr="00D2626D">
        <w:rPr>
          <w:sz w:val="12"/>
        </w:rPr>
        <w:t>.</w:t>
      </w:r>
    </w:p>
    <w:p w:rsidR="00D2626D" w:rsidRPr="00D2626D" w:rsidRDefault="00D2626D" w:rsidP="00D2626D">
      <w:pPr>
        <w:ind w:firstLine="284"/>
        <w:jc w:val="both"/>
        <w:rPr>
          <w:sz w:val="12"/>
          <w:szCs w:val="12"/>
        </w:rPr>
      </w:pPr>
      <w:r w:rsidRPr="00D2626D">
        <w:rPr>
          <w:sz w:val="12"/>
          <w:szCs w:val="12"/>
        </w:rPr>
        <w:t>2. В соответствии со статьей 15 Решения Слободской районной Думы от 18.12.2018 N 33/315 «О бюджетном процессе в Слободском районе» увеличиваются ассигнования дорожного фонда в объеме перевыполнения доходов 2022 года  и неиспользованных ассигнований 2022 года на 2842,68 тыс. рублей.</w:t>
      </w:r>
    </w:p>
    <w:p w:rsidR="00D2626D" w:rsidRPr="00D2626D" w:rsidRDefault="00D2626D" w:rsidP="00D2626D">
      <w:pPr>
        <w:ind w:firstLine="284"/>
        <w:jc w:val="both"/>
        <w:rPr>
          <w:sz w:val="12"/>
          <w:szCs w:val="12"/>
        </w:rPr>
      </w:pPr>
      <w:r w:rsidRPr="00D2626D">
        <w:rPr>
          <w:sz w:val="12"/>
          <w:szCs w:val="12"/>
        </w:rPr>
        <w:t xml:space="preserve">3. Увеличиваются ассигнования на выполнение природоохранных мероприятий по ремонту очистных сооружений в </w:t>
      </w:r>
      <w:proofErr w:type="spellStart"/>
      <w:r w:rsidRPr="00D2626D">
        <w:rPr>
          <w:sz w:val="12"/>
          <w:szCs w:val="12"/>
        </w:rPr>
        <w:t>д.Шихово</w:t>
      </w:r>
      <w:proofErr w:type="spellEnd"/>
      <w:r w:rsidRPr="00D2626D">
        <w:rPr>
          <w:sz w:val="12"/>
          <w:szCs w:val="12"/>
        </w:rPr>
        <w:t xml:space="preserve"> в объеме перевыполнения доходов от платы за негативное воздействие на окружающую среду 2022 года  и неиспользованных ассигнований 2022 года в сумме 220,054 </w:t>
      </w:r>
      <w:proofErr w:type="spellStart"/>
      <w:r w:rsidRPr="00D2626D">
        <w:rPr>
          <w:sz w:val="12"/>
          <w:szCs w:val="12"/>
        </w:rPr>
        <w:t>тыс.рублей</w:t>
      </w:r>
      <w:proofErr w:type="spellEnd"/>
      <w:r w:rsidRPr="00D2626D">
        <w:rPr>
          <w:sz w:val="12"/>
          <w:szCs w:val="12"/>
        </w:rPr>
        <w:t>.</w:t>
      </w:r>
    </w:p>
    <w:p w:rsidR="00D2626D" w:rsidRPr="00D2626D" w:rsidRDefault="00D2626D" w:rsidP="00D2626D">
      <w:pPr>
        <w:ind w:firstLine="284"/>
        <w:jc w:val="both"/>
        <w:rPr>
          <w:sz w:val="12"/>
          <w:szCs w:val="12"/>
        </w:rPr>
      </w:pPr>
      <w:r w:rsidRPr="00D2626D">
        <w:rPr>
          <w:sz w:val="12"/>
          <w:szCs w:val="12"/>
        </w:rPr>
        <w:t>4. За счет нецелевых остатков средств, образовавшихся на счете районного бюджета за счет невостребованных ассигнований ГРБС и перевыполнения плановых назначений по доходам на 01.01.2023 года, увеличиваются расходы на решение следующих основных вопросов:</w:t>
      </w:r>
    </w:p>
    <w:p w:rsidR="00D2626D" w:rsidRPr="00D2626D" w:rsidRDefault="00D2626D" w:rsidP="00D2626D">
      <w:pPr>
        <w:ind w:firstLine="284"/>
        <w:jc w:val="both"/>
        <w:rPr>
          <w:sz w:val="12"/>
          <w:szCs w:val="12"/>
        </w:rPr>
      </w:pPr>
      <w:r w:rsidRPr="00D2626D">
        <w:rPr>
          <w:sz w:val="12"/>
          <w:szCs w:val="12"/>
        </w:rPr>
        <w:t>- на предоставление субсидий на возмещение части затрат организациям транспорта, осуществляющим перевозку пассажиров по социальным маршрутам в сумме 2000,0 тыс. рублей;</w:t>
      </w:r>
    </w:p>
    <w:p w:rsidR="00D2626D" w:rsidRPr="00D2626D" w:rsidRDefault="00D2626D" w:rsidP="00D2626D">
      <w:pPr>
        <w:ind w:firstLine="284"/>
        <w:jc w:val="both"/>
        <w:rPr>
          <w:sz w:val="12"/>
          <w:szCs w:val="12"/>
        </w:rPr>
      </w:pPr>
      <w:r w:rsidRPr="00D2626D">
        <w:rPr>
          <w:sz w:val="12"/>
          <w:szCs w:val="12"/>
        </w:rPr>
        <w:t xml:space="preserve">- </w:t>
      </w:r>
      <w:bookmarkStart w:id="5" w:name="_Hlk96430478"/>
      <w:r w:rsidRPr="00D2626D">
        <w:rPr>
          <w:sz w:val="12"/>
          <w:szCs w:val="12"/>
        </w:rPr>
        <w:t xml:space="preserve">на предоставление иных межбюджетных трансфертов </w:t>
      </w:r>
      <w:bookmarkEnd w:id="5"/>
      <w:r w:rsidRPr="00D2626D">
        <w:rPr>
          <w:sz w:val="12"/>
          <w:szCs w:val="12"/>
        </w:rPr>
        <w:t xml:space="preserve">на сбалансированность бюджета </w:t>
      </w:r>
      <w:proofErr w:type="spellStart"/>
      <w:r w:rsidRPr="00D2626D">
        <w:rPr>
          <w:sz w:val="12"/>
          <w:szCs w:val="12"/>
        </w:rPr>
        <w:t>Стуловского</w:t>
      </w:r>
      <w:proofErr w:type="spellEnd"/>
      <w:r w:rsidRPr="00D2626D">
        <w:rPr>
          <w:sz w:val="12"/>
          <w:szCs w:val="12"/>
        </w:rPr>
        <w:t xml:space="preserve"> поселения на ремонт жилого дома в сумме 93,7 </w:t>
      </w:r>
      <w:proofErr w:type="spellStart"/>
      <w:r w:rsidRPr="00D2626D">
        <w:rPr>
          <w:sz w:val="12"/>
          <w:szCs w:val="12"/>
        </w:rPr>
        <w:t>тыс.рублей</w:t>
      </w:r>
      <w:proofErr w:type="spellEnd"/>
      <w:r w:rsidRPr="00D2626D">
        <w:rPr>
          <w:sz w:val="12"/>
          <w:szCs w:val="12"/>
        </w:rPr>
        <w:t xml:space="preserve"> и </w:t>
      </w:r>
      <w:proofErr w:type="spellStart"/>
      <w:r w:rsidRPr="00D2626D">
        <w:rPr>
          <w:sz w:val="12"/>
          <w:szCs w:val="12"/>
        </w:rPr>
        <w:t>Вахрушевского</w:t>
      </w:r>
      <w:proofErr w:type="spellEnd"/>
      <w:r w:rsidRPr="00D2626D">
        <w:rPr>
          <w:sz w:val="12"/>
          <w:szCs w:val="12"/>
        </w:rPr>
        <w:t xml:space="preserve"> поселения на страхование народных дружинников в сумме 15,0 </w:t>
      </w:r>
      <w:proofErr w:type="spellStart"/>
      <w:r w:rsidRPr="00D2626D">
        <w:rPr>
          <w:sz w:val="12"/>
          <w:szCs w:val="12"/>
        </w:rPr>
        <w:t>тыс.рублей</w:t>
      </w:r>
      <w:proofErr w:type="spellEnd"/>
      <w:r w:rsidRPr="00D2626D">
        <w:rPr>
          <w:sz w:val="12"/>
          <w:szCs w:val="12"/>
        </w:rPr>
        <w:t>;</w:t>
      </w:r>
    </w:p>
    <w:p w:rsidR="00D2626D" w:rsidRPr="00D2626D" w:rsidRDefault="00D2626D" w:rsidP="00D2626D">
      <w:pPr>
        <w:ind w:firstLine="284"/>
        <w:jc w:val="both"/>
        <w:rPr>
          <w:sz w:val="12"/>
          <w:szCs w:val="12"/>
        </w:rPr>
      </w:pPr>
      <w:r w:rsidRPr="00D2626D">
        <w:rPr>
          <w:sz w:val="12"/>
          <w:szCs w:val="12"/>
        </w:rPr>
        <w:t xml:space="preserve">- на оплату продуктов питания детей в образовательных организациях за счет остатка средств на 01.01.2023 по доходам от родительской платы за питание детей в образовательных организациях в сумме 2799,0 </w:t>
      </w:r>
      <w:proofErr w:type="spellStart"/>
      <w:r w:rsidRPr="00D2626D">
        <w:rPr>
          <w:sz w:val="12"/>
          <w:szCs w:val="12"/>
        </w:rPr>
        <w:t>тыс.рублей</w:t>
      </w:r>
      <w:proofErr w:type="spellEnd"/>
      <w:r w:rsidRPr="00D2626D">
        <w:rPr>
          <w:sz w:val="12"/>
          <w:szCs w:val="12"/>
        </w:rPr>
        <w:t>;</w:t>
      </w:r>
    </w:p>
    <w:p w:rsidR="00D2626D" w:rsidRPr="00D2626D" w:rsidRDefault="00D2626D" w:rsidP="00D2626D">
      <w:pPr>
        <w:ind w:firstLine="284"/>
        <w:jc w:val="both"/>
        <w:rPr>
          <w:sz w:val="12"/>
          <w:szCs w:val="12"/>
        </w:rPr>
      </w:pPr>
      <w:r w:rsidRPr="00D2626D">
        <w:rPr>
          <w:sz w:val="12"/>
          <w:szCs w:val="12"/>
        </w:rPr>
        <w:t xml:space="preserve">- на затраты учреждений, подведомственных управлению социального развития администрации Слободского района, в сумме 61,24 </w:t>
      </w:r>
      <w:proofErr w:type="spellStart"/>
      <w:r w:rsidRPr="00D2626D">
        <w:rPr>
          <w:sz w:val="12"/>
          <w:szCs w:val="12"/>
        </w:rPr>
        <w:t>тыс.рублей</w:t>
      </w:r>
      <w:proofErr w:type="spellEnd"/>
      <w:r w:rsidRPr="00D2626D">
        <w:rPr>
          <w:sz w:val="12"/>
          <w:szCs w:val="12"/>
        </w:rPr>
        <w:t xml:space="preserve"> за  счет остатка доходов от платных услуг и спонсорской помощи на 01.01.2023;</w:t>
      </w:r>
    </w:p>
    <w:p w:rsidR="00D2626D" w:rsidRPr="00D2626D" w:rsidRDefault="00D2626D" w:rsidP="00D2626D">
      <w:pPr>
        <w:ind w:firstLine="284"/>
        <w:jc w:val="both"/>
        <w:rPr>
          <w:sz w:val="12"/>
          <w:szCs w:val="12"/>
        </w:rPr>
      </w:pPr>
      <w:r w:rsidRPr="00D2626D">
        <w:rPr>
          <w:sz w:val="12"/>
          <w:szCs w:val="12"/>
        </w:rPr>
        <w:t xml:space="preserve">- на обеспечение текущей деятельности муниципальных учреждений, подведомственных управлению образования администрации района и обеспечение </w:t>
      </w:r>
      <w:proofErr w:type="spellStart"/>
      <w:r w:rsidRPr="00D2626D">
        <w:rPr>
          <w:sz w:val="12"/>
          <w:szCs w:val="12"/>
        </w:rPr>
        <w:t>софинансирования</w:t>
      </w:r>
      <w:proofErr w:type="spellEnd"/>
      <w:r w:rsidRPr="00D2626D">
        <w:rPr>
          <w:sz w:val="12"/>
          <w:szCs w:val="12"/>
        </w:rPr>
        <w:t xml:space="preserve"> к предоставляемым целевым средствам в сумме 1044,95 тыс. рублей;</w:t>
      </w:r>
    </w:p>
    <w:p w:rsidR="00D2626D" w:rsidRPr="00D2626D" w:rsidRDefault="00D2626D" w:rsidP="00D2626D">
      <w:pPr>
        <w:ind w:firstLine="284"/>
        <w:jc w:val="both"/>
        <w:rPr>
          <w:sz w:val="12"/>
          <w:szCs w:val="12"/>
        </w:rPr>
      </w:pPr>
      <w:r w:rsidRPr="00D2626D">
        <w:rPr>
          <w:sz w:val="12"/>
          <w:szCs w:val="12"/>
        </w:rPr>
        <w:t xml:space="preserve">- на обустройство буфета в здании начальной школы </w:t>
      </w:r>
      <w:proofErr w:type="spellStart"/>
      <w:r w:rsidRPr="00D2626D">
        <w:rPr>
          <w:sz w:val="12"/>
          <w:szCs w:val="12"/>
        </w:rPr>
        <w:t>д.Шихово</w:t>
      </w:r>
      <w:proofErr w:type="spellEnd"/>
      <w:r w:rsidRPr="00D2626D">
        <w:rPr>
          <w:sz w:val="12"/>
          <w:szCs w:val="12"/>
        </w:rPr>
        <w:t xml:space="preserve"> 1000,0 </w:t>
      </w:r>
      <w:proofErr w:type="spellStart"/>
      <w:r w:rsidRPr="00D2626D">
        <w:rPr>
          <w:sz w:val="12"/>
          <w:szCs w:val="12"/>
        </w:rPr>
        <w:t>тыс.рублей</w:t>
      </w:r>
      <w:proofErr w:type="spellEnd"/>
      <w:r w:rsidRPr="00D2626D">
        <w:rPr>
          <w:sz w:val="12"/>
          <w:szCs w:val="12"/>
        </w:rPr>
        <w:t xml:space="preserve"> за счет безвозмездных поступлений от благотворительной организации;</w:t>
      </w:r>
    </w:p>
    <w:p w:rsidR="00D2626D" w:rsidRPr="00D2626D" w:rsidRDefault="00D2626D" w:rsidP="00D2626D">
      <w:pPr>
        <w:ind w:firstLine="284"/>
        <w:jc w:val="both"/>
        <w:rPr>
          <w:sz w:val="12"/>
          <w:szCs w:val="12"/>
        </w:rPr>
      </w:pPr>
      <w:r w:rsidRPr="00D2626D">
        <w:rPr>
          <w:sz w:val="12"/>
          <w:szCs w:val="12"/>
        </w:rPr>
        <w:t xml:space="preserve">- на обеспечение текущей деятельности муниципальных учреждений, подведомственных управлению социального развития администрации района и обеспечение </w:t>
      </w:r>
      <w:proofErr w:type="spellStart"/>
      <w:r w:rsidRPr="00D2626D">
        <w:rPr>
          <w:sz w:val="12"/>
          <w:szCs w:val="12"/>
        </w:rPr>
        <w:t>софинансирования</w:t>
      </w:r>
      <w:proofErr w:type="spellEnd"/>
      <w:r w:rsidRPr="00D2626D">
        <w:rPr>
          <w:sz w:val="12"/>
          <w:szCs w:val="12"/>
        </w:rPr>
        <w:t xml:space="preserve"> к предоставляемым целевым средствам в сумме 848,1 тыс. рублей;</w:t>
      </w:r>
    </w:p>
    <w:p w:rsidR="00D2626D" w:rsidRPr="00D2626D" w:rsidRDefault="00D2626D" w:rsidP="00D2626D">
      <w:pPr>
        <w:ind w:firstLine="284"/>
        <w:jc w:val="both"/>
        <w:rPr>
          <w:sz w:val="12"/>
          <w:szCs w:val="12"/>
        </w:rPr>
      </w:pPr>
      <w:r w:rsidRPr="00D2626D">
        <w:rPr>
          <w:sz w:val="12"/>
          <w:szCs w:val="12"/>
        </w:rPr>
        <w:t xml:space="preserve">- на предоставление субсидии юридическим лицам и индивидуальным предпринимателям, осуществляющим перевозку пассажиров, на возмещение затрат по предоставлению права бесплатного проезда на муниципальных маршрутах Слободского района женам и детям военнослужащих – 50,0 </w:t>
      </w:r>
      <w:proofErr w:type="spellStart"/>
      <w:r w:rsidRPr="00D2626D">
        <w:rPr>
          <w:sz w:val="12"/>
          <w:szCs w:val="12"/>
        </w:rPr>
        <w:t>тыс.рублей</w:t>
      </w:r>
      <w:proofErr w:type="spellEnd"/>
      <w:r w:rsidRPr="00D2626D">
        <w:rPr>
          <w:sz w:val="12"/>
          <w:szCs w:val="12"/>
        </w:rPr>
        <w:t>;</w:t>
      </w:r>
    </w:p>
    <w:p w:rsidR="00D2626D" w:rsidRPr="00D2626D" w:rsidRDefault="00D2626D" w:rsidP="00D2626D">
      <w:pPr>
        <w:ind w:firstLine="284"/>
        <w:jc w:val="both"/>
        <w:rPr>
          <w:sz w:val="12"/>
          <w:szCs w:val="12"/>
        </w:rPr>
      </w:pPr>
      <w:r w:rsidRPr="00D2626D">
        <w:rPr>
          <w:sz w:val="12"/>
          <w:szCs w:val="12"/>
        </w:rPr>
        <w:t xml:space="preserve">- на предоставление субсидии </w:t>
      </w:r>
      <w:proofErr w:type="spellStart"/>
      <w:r w:rsidRPr="00D2626D">
        <w:rPr>
          <w:sz w:val="12"/>
          <w:szCs w:val="12"/>
        </w:rPr>
        <w:t>ресурсоснабжающим</w:t>
      </w:r>
      <w:proofErr w:type="spellEnd"/>
      <w:r w:rsidRPr="00D2626D">
        <w:rPr>
          <w:sz w:val="12"/>
          <w:szCs w:val="12"/>
        </w:rPr>
        <w:t xml:space="preserve"> организациям – исполнителям коммунальных услуг на возмещение части затрат в связи со значительным превышением фактических расходов топлива над удельными нормами расхода топлива, учтенными при утверждении тарифа на теплоснабжение в сумме 10 047,0 тыс. рублей.</w:t>
      </w:r>
    </w:p>
    <w:p w:rsidR="00D2626D" w:rsidRPr="00D2626D" w:rsidRDefault="00D2626D" w:rsidP="00D2626D">
      <w:pPr>
        <w:ind w:firstLine="284"/>
        <w:jc w:val="both"/>
        <w:rPr>
          <w:sz w:val="12"/>
          <w:szCs w:val="12"/>
        </w:rPr>
      </w:pPr>
      <w:r w:rsidRPr="00D2626D">
        <w:rPr>
          <w:sz w:val="12"/>
          <w:szCs w:val="12"/>
        </w:rPr>
        <w:t xml:space="preserve">- на предоставление единовременной выплаты гражданам на компенсацию расходов по добыче волка – 75,0 </w:t>
      </w:r>
      <w:proofErr w:type="spellStart"/>
      <w:r w:rsidRPr="00D2626D">
        <w:rPr>
          <w:sz w:val="12"/>
          <w:szCs w:val="12"/>
        </w:rPr>
        <w:t>тыс.рублей</w:t>
      </w:r>
      <w:proofErr w:type="spellEnd"/>
      <w:r w:rsidRPr="00D2626D">
        <w:rPr>
          <w:sz w:val="12"/>
          <w:szCs w:val="12"/>
        </w:rPr>
        <w:t>;</w:t>
      </w:r>
    </w:p>
    <w:p w:rsidR="00D2626D" w:rsidRPr="00D2626D" w:rsidRDefault="00D2626D" w:rsidP="00D2626D">
      <w:pPr>
        <w:ind w:firstLine="284"/>
        <w:jc w:val="both"/>
        <w:rPr>
          <w:sz w:val="12"/>
          <w:szCs w:val="12"/>
        </w:rPr>
      </w:pPr>
      <w:r w:rsidRPr="00D2626D">
        <w:rPr>
          <w:sz w:val="12"/>
          <w:szCs w:val="12"/>
        </w:rPr>
        <w:t xml:space="preserve">- на мероприятия в сфере жилищно-коммунального хозяйства в сумме 2744,4 </w:t>
      </w:r>
      <w:proofErr w:type="spellStart"/>
      <w:r w:rsidRPr="00D2626D">
        <w:rPr>
          <w:sz w:val="12"/>
          <w:szCs w:val="12"/>
        </w:rPr>
        <w:t>тыс.рублей</w:t>
      </w:r>
      <w:proofErr w:type="spellEnd"/>
      <w:r w:rsidRPr="00D2626D">
        <w:rPr>
          <w:sz w:val="12"/>
          <w:szCs w:val="12"/>
        </w:rPr>
        <w:t>;</w:t>
      </w:r>
    </w:p>
    <w:p w:rsidR="00D2626D" w:rsidRPr="00D2626D" w:rsidRDefault="00D2626D" w:rsidP="00D2626D">
      <w:pPr>
        <w:ind w:firstLine="284"/>
        <w:jc w:val="both"/>
        <w:rPr>
          <w:sz w:val="12"/>
          <w:szCs w:val="12"/>
        </w:rPr>
      </w:pPr>
      <w:r w:rsidRPr="00D2626D">
        <w:rPr>
          <w:sz w:val="12"/>
          <w:szCs w:val="12"/>
        </w:rPr>
        <w:t xml:space="preserve">- на реализацию проектов ППМИ за счет спонсорской помощи 130,0 </w:t>
      </w:r>
      <w:proofErr w:type="spellStart"/>
      <w:r w:rsidRPr="00D2626D">
        <w:rPr>
          <w:sz w:val="12"/>
          <w:szCs w:val="12"/>
        </w:rPr>
        <w:t>тыс.рублей</w:t>
      </w:r>
      <w:proofErr w:type="spellEnd"/>
      <w:r w:rsidRPr="00D2626D">
        <w:rPr>
          <w:sz w:val="12"/>
          <w:szCs w:val="12"/>
        </w:rPr>
        <w:t>;</w:t>
      </w:r>
    </w:p>
    <w:p w:rsidR="00D2626D" w:rsidRPr="00D2626D" w:rsidRDefault="00D2626D" w:rsidP="00D2626D">
      <w:pPr>
        <w:ind w:firstLine="284"/>
        <w:jc w:val="both"/>
        <w:rPr>
          <w:sz w:val="12"/>
          <w:szCs w:val="12"/>
        </w:rPr>
      </w:pPr>
      <w:r w:rsidRPr="00D2626D">
        <w:rPr>
          <w:sz w:val="12"/>
          <w:szCs w:val="12"/>
        </w:rPr>
        <w:t xml:space="preserve">- на </w:t>
      </w:r>
      <w:proofErr w:type="spellStart"/>
      <w:r w:rsidRPr="00D2626D">
        <w:rPr>
          <w:sz w:val="12"/>
          <w:szCs w:val="12"/>
        </w:rPr>
        <w:t>софинансирование</w:t>
      </w:r>
      <w:proofErr w:type="spellEnd"/>
      <w:r w:rsidRPr="00D2626D">
        <w:rPr>
          <w:sz w:val="12"/>
          <w:szCs w:val="12"/>
        </w:rPr>
        <w:t xml:space="preserve"> к субсидии из областного бюджета на подготовку генеральных планов и правил землепользования и застройки Октябрьского и </w:t>
      </w:r>
      <w:proofErr w:type="spellStart"/>
      <w:r w:rsidRPr="00D2626D">
        <w:rPr>
          <w:sz w:val="12"/>
          <w:szCs w:val="12"/>
        </w:rPr>
        <w:t>Закаринского</w:t>
      </w:r>
      <w:proofErr w:type="spellEnd"/>
      <w:r w:rsidRPr="00D2626D">
        <w:rPr>
          <w:sz w:val="12"/>
          <w:szCs w:val="12"/>
        </w:rPr>
        <w:t xml:space="preserve"> поселений в сумме 30,0 </w:t>
      </w:r>
      <w:proofErr w:type="spellStart"/>
      <w:r w:rsidRPr="00D2626D">
        <w:rPr>
          <w:sz w:val="12"/>
          <w:szCs w:val="12"/>
        </w:rPr>
        <w:t>тыс.руб</w:t>
      </w:r>
      <w:proofErr w:type="spellEnd"/>
      <w:r w:rsidRPr="00D2626D">
        <w:rPr>
          <w:sz w:val="12"/>
          <w:szCs w:val="12"/>
        </w:rPr>
        <w:t>.;</w:t>
      </w:r>
    </w:p>
    <w:p w:rsidR="00D2626D" w:rsidRPr="00D2626D" w:rsidRDefault="00D2626D" w:rsidP="00D2626D">
      <w:pPr>
        <w:ind w:firstLine="284"/>
        <w:jc w:val="both"/>
        <w:rPr>
          <w:sz w:val="12"/>
          <w:szCs w:val="12"/>
        </w:rPr>
      </w:pPr>
      <w:r w:rsidRPr="00D2626D">
        <w:rPr>
          <w:sz w:val="12"/>
          <w:szCs w:val="12"/>
        </w:rPr>
        <w:t xml:space="preserve">- на приобретение дров членам семей военнослужащих в сумме 495,0 </w:t>
      </w:r>
      <w:proofErr w:type="spellStart"/>
      <w:r w:rsidRPr="00D2626D">
        <w:rPr>
          <w:sz w:val="12"/>
          <w:szCs w:val="12"/>
        </w:rPr>
        <w:t>тыс.руб</w:t>
      </w:r>
      <w:proofErr w:type="spellEnd"/>
      <w:r w:rsidRPr="00D2626D">
        <w:rPr>
          <w:sz w:val="12"/>
          <w:szCs w:val="12"/>
        </w:rPr>
        <w:t>.;</w:t>
      </w:r>
    </w:p>
    <w:p w:rsidR="00D2626D" w:rsidRPr="00D2626D" w:rsidRDefault="00D2626D" w:rsidP="00D2626D">
      <w:pPr>
        <w:ind w:firstLine="284"/>
        <w:jc w:val="both"/>
        <w:rPr>
          <w:sz w:val="12"/>
          <w:szCs w:val="12"/>
        </w:rPr>
      </w:pPr>
      <w:r w:rsidRPr="00D2626D">
        <w:rPr>
          <w:sz w:val="12"/>
          <w:szCs w:val="12"/>
        </w:rPr>
        <w:t xml:space="preserve">- на осуществление своих полномочий администрации Слободского района в сумме 1221 </w:t>
      </w:r>
      <w:proofErr w:type="spellStart"/>
      <w:r w:rsidRPr="00D2626D">
        <w:rPr>
          <w:sz w:val="12"/>
          <w:szCs w:val="12"/>
        </w:rPr>
        <w:t>тыс.рублей</w:t>
      </w:r>
      <w:proofErr w:type="spellEnd"/>
      <w:r w:rsidRPr="00D2626D">
        <w:rPr>
          <w:sz w:val="12"/>
          <w:szCs w:val="12"/>
        </w:rPr>
        <w:t>.</w:t>
      </w:r>
    </w:p>
    <w:p w:rsidR="00D2626D" w:rsidRPr="00D2626D" w:rsidRDefault="00D2626D" w:rsidP="00D2626D">
      <w:pPr>
        <w:ind w:firstLine="284"/>
        <w:jc w:val="both"/>
        <w:rPr>
          <w:sz w:val="12"/>
          <w:szCs w:val="12"/>
        </w:rPr>
      </w:pPr>
      <w:r w:rsidRPr="00D2626D">
        <w:rPr>
          <w:sz w:val="12"/>
          <w:szCs w:val="12"/>
        </w:rPr>
        <w:t xml:space="preserve">Перераспределяются средства в дорожный фонд Слободского района на </w:t>
      </w:r>
      <w:proofErr w:type="spellStart"/>
      <w:r w:rsidRPr="00D2626D">
        <w:rPr>
          <w:sz w:val="12"/>
          <w:szCs w:val="12"/>
        </w:rPr>
        <w:t>софинансирование</w:t>
      </w:r>
      <w:proofErr w:type="spellEnd"/>
      <w:r w:rsidRPr="00D2626D">
        <w:rPr>
          <w:sz w:val="12"/>
          <w:szCs w:val="12"/>
        </w:rPr>
        <w:t xml:space="preserve"> к субсидии из областного бюджета на реализацию проекта ППМИ, субсидиям на содержание и ремонт автомобильных дорог.</w:t>
      </w:r>
    </w:p>
    <w:p w:rsidR="00D2626D" w:rsidRPr="00D2626D" w:rsidRDefault="00D2626D" w:rsidP="00D2626D">
      <w:pPr>
        <w:ind w:firstLine="284"/>
        <w:jc w:val="both"/>
        <w:rPr>
          <w:sz w:val="12"/>
          <w:szCs w:val="12"/>
        </w:rPr>
      </w:pPr>
      <w:r w:rsidRPr="00D2626D">
        <w:rPr>
          <w:sz w:val="12"/>
          <w:szCs w:val="12"/>
        </w:rPr>
        <w:t>Кроме того, в связи с уточнением  классификации расходов бюджета района вносятся соответствующие изменения в приложения к решению о бюджете.</w:t>
      </w:r>
    </w:p>
    <w:p w:rsidR="00D2626D" w:rsidRPr="00D2626D" w:rsidRDefault="00D2626D" w:rsidP="00D2626D">
      <w:pPr>
        <w:ind w:firstLine="284"/>
        <w:jc w:val="both"/>
        <w:rPr>
          <w:sz w:val="12"/>
          <w:szCs w:val="12"/>
        </w:rPr>
      </w:pPr>
      <w:r w:rsidRPr="00D2626D">
        <w:rPr>
          <w:sz w:val="12"/>
          <w:szCs w:val="12"/>
        </w:rPr>
        <w:t>В результате вносимых изменений дефицит районного бюджета на 2023  год составит 27769 тыс. рублей.</w:t>
      </w:r>
    </w:p>
    <w:p w:rsidR="00D2626D" w:rsidRPr="00D2626D" w:rsidRDefault="00D2626D" w:rsidP="00D2626D">
      <w:pPr>
        <w:ind w:firstLine="284"/>
        <w:jc w:val="both"/>
        <w:rPr>
          <w:sz w:val="12"/>
          <w:szCs w:val="12"/>
        </w:rPr>
      </w:pPr>
      <w:r w:rsidRPr="00D2626D">
        <w:rPr>
          <w:sz w:val="12"/>
          <w:szCs w:val="12"/>
        </w:rPr>
        <w:t>Источником финансирования увеличения дефицита районного бюджета будут фактические остатки средств районного бюджета, сложившиеся на начало текущего года.</w:t>
      </w:r>
    </w:p>
    <w:p w:rsidR="00D2626D" w:rsidRPr="00D2626D" w:rsidRDefault="00D2626D" w:rsidP="00D2626D">
      <w:pPr>
        <w:ind w:firstLine="284"/>
        <w:jc w:val="both"/>
        <w:rPr>
          <w:sz w:val="12"/>
          <w:szCs w:val="12"/>
        </w:rPr>
      </w:pPr>
      <w:r w:rsidRPr="00D2626D">
        <w:rPr>
          <w:sz w:val="12"/>
          <w:szCs w:val="12"/>
        </w:rPr>
        <w:t>В связи с необходимостью привлечения бюджетных кредитов для покрытия временных кассовых разрывов, возникающих при исполнении бюджетов поселений, предлагается увеличить объем предоставления бюджетных   кредитов поселениям на 1 100,0 тыс. рублей.</w:t>
      </w:r>
    </w:p>
    <w:p w:rsidR="00D2626D" w:rsidRPr="00D2626D" w:rsidRDefault="00D2626D" w:rsidP="00D2626D">
      <w:pPr>
        <w:ind w:firstLine="284"/>
        <w:jc w:val="both"/>
        <w:rPr>
          <w:sz w:val="12"/>
          <w:szCs w:val="12"/>
        </w:rPr>
      </w:pPr>
      <w:r w:rsidRPr="00D2626D">
        <w:rPr>
          <w:sz w:val="12"/>
          <w:szCs w:val="12"/>
        </w:rPr>
        <w:t>Верхние пределы муниципального долга Слободского района на 01.01.2024, на 01.01.2025 и на 01.01.2026 год также остаются без изменений.</w:t>
      </w:r>
    </w:p>
    <w:p w:rsidR="001443DB" w:rsidRDefault="001443DB" w:rsidP="001443DB">
      <w:pPr>
        <w:tabs>
          <w:tab w:val="left" w:pos="3794"/>
        </w:tabs>
        <w:ind w:right="2"/>
        <w:jc w:val="center"/>
        <w:rPr>
          <w:sz w:val="12"/>
        </w:rPr>
      </w:pPr>
      <w:r w:rsidRPr="00EA4762">
        <w:rPr>
          <w:sz w:val="12"/>
        </w:rPr>
        <w:t>____________________________________________________________________________________________________</w:t>
      </w:r>
    </w:p>
    <w:p w:rsidR="00D2626D" w:rsidRDefault="00D2626D" w:rsidP="001443DB">
      <w:pPr>
        <w:tabs>
          <w:tab w:val="left" w:pos="3794"/>
        </w:tabs>
        <w:ind w:right="2"/>
        <w:jc w:val="center"/>
        <w:rPr>
          <w:sz w:val="12"/>
        </w:rPr>
      </w:pPr>
    </w:p>
    <w:p w:rsidR="009E2795" w:rsidRPr="009E2795" w:rsidRDefault="009E2795" w:rsidP="009E2795">
      <w:pPr>
        <w:jc w:val="center"/>
        <w:rPr>
          <w:b/>
          <w:bCs/>
          <w:sz w:val="12"/>
          <w:szCs w:val="12"/>
        </w:rPr>
      </w:pPr>
      <w:r w:rsidRPr="009E2795">
        <w:rPr>
          <w:b/>
          <w:bCs/>
          <w:sz w:val="12"/>
          <w:szCs w:val="12"/>
        </w:rPr>
        <w:t>СЛОБОДСКАЯ РАЙОННАЯ ДУМА КИРОВСКОЙ ОБЛАСТИ</w:t>
      </w:r>
    </w:p>
    <w:p w:rsidR="009E2795" w:rsidRPr="009E2795" w:rsidRDefault="009E2795" w:rsidP="009E2795">
      <w:pPr>
        <w:keepNext/>
        <w:jc w:val="center"/>
        <w:outlineLvl w:val="0"/>
        <w:rPr>
          <w:b/>
          <w:bCs/>
          <w:sz w:val="12"/>
          <w:szCs w:val="12"/>
        </w:rPr>
      </w:pPr>
      <w:r w:rsidRPr="009E2795">
        <w:rPr>
          <w:b/>
          <w:bCs/>
          <w:sz w:val="12"/>
          <w:szCs w:val="12"/>
        </w:rPr>
        <w:t>ШЕСТОГО СОЗЫВА</w:t>
      </w:r>
    </w:p>
    <w:p w:rsidR="009E2795" w:rsidRPr="009E2795" w:rsidRDefault="009E2795" w:rsidP="009E2795">
      <w:pPr>
        <w:keepNext/>
        <w:jc w:val="center"/>
        <w:outlineLvl w:val="1"/>
        <w:rPr>
          <w:b/>
          <w:bCs/>
          <w:sz w:val="12"/>
          <w:szCs w:val="12"/>
        </w:rPr>
      </w:pPr>
      <w:r w:rsidRPr="009E2795">
        <w:rPr>
          <w:b/>
          <w:bCs/>
          <w:sz w:val="12"/>
          <w:szCs w:val="12"/>
        </w:rPr>
        <w:t>РЕШЕНИЕ</w:t>
      </w:r>
    </w:p>
    <w:p w:rsidR="009E2795" w:rsidRPr="009E2795" w:rsidRDefault="009E2795" w:rsidP="009E2795">
      <w:pPr>
        <w:tabs>
          <w:tab w:val="left" w:pos="2694"/>
        </w:tabs>
        <w:ind w:right="-1"/>
        <w:rPr>
          <w:caps/>
          <w:sz w:val="12"/>
          <w:szCs w:val="12"/>
        </w:rPr>
      </w:pPr>
      <w:r w:rsidRPr="009E2795">
        <w:rPr>
          <w:caps/>
          <w:sz w:val="12"/>
          <w:szCs w:val="12"/>
          <w:u w:val="single"/>
        </w:rPr>
        <w:t>2</w:t>
      </w:r>
      <w:r>
        <w:rPr>
          <w:caps/>
          <w:sz w:val="12"/>
          <w:szCs w:val="12"/>
          <w:u w:val="single"/>
        </w:rPr>
        <w:t>1</w:t>
      </w:r>
      <w:r w:rsidRPr="009E2795">
        <w:rPr>
          <w:caps/>
          <w:sz w:val="12"/>
          <w:szCs w:val="12"/>
          <w:u w:val="single"/>
        </w:rPr>
        <w:t>.0</w:t>
      </w:r>
      <w:r>
        <w:rPr>
          <w:caps/>
          <w:sz w:val="12"/>
          <w:szCs w:val="12"/>
          <w:u w:val="single"/>
        </w:rPr>
        <w:t>2</w:t>
      </w:r>
      <w:r w:rsidRPr="009E2795">
        <w:rPr>
          <w:caps/>
          <w:sz w:val="12"/>
          <w:szCs w:val="12"/>
          <w:u w:val="single"/>
        </w:rPr>
        <w:t>.2023</w:t>
      </w:r>
      <w:r w:rsidRPr="009E2795">
        <w:rPr>
          <w:caps/>
          <w:sz w:val="12"/>
          <w:szCs w:val="12"/>
        </w:rPr>
        <w:t xml:space="preserve">                                                                                            </w:t>
      </w:r>
      <w:r w:rsidRPr="009E2795">
        <w:rPr>
          <w:caps/>
          <w:sz w:val="12"/>
          <w:szCs w:val="12"/>
        </w:rPr>
        <w:tab/>
      </w:r>
      <w:r w:rsidRPr="009E2795">
        <w:rPr>
          <w:caps/>
          <w:sz w:val="12"/>
          <w:szCs w:val="12"/>
        </w:rPr>
        <w:tab/>
        <w:t xml:space="preserve">                                                                             </w:t>
      </w:r>
      <w:r>
        <w:rPr>
          <w:caps/>
          <w:sz w:val="12"/>
          <w:szCs w:val="12"/>
        </w:rPr>
        <w:t xml:space="preserve">                                                                                                         </w:t>
      </w:r>
      <w:r w:rsidRPr="009E2795">
        <w:rPr>
          <w:caps/>
          <w:sz w:val="12"/>
          <w:szCs w:val="12"/>
          <w:u w:val="single"/>
        </w:rPr>
        <w:t>№ 1</w:t>
      </w:r>
      <w:r>
        <w:rPr>
          <w:caps/>
          <w:sz w:val="12"/>
          <w:szCs w:val="12"/>
          <w:u w:val="single"/>
        </w:rPr>
        <w:t>9/190</w:t>
      </w:r>
      <w:r w:rsidRPr="009E2795">
        <w:rPr>
          <w:caps/>
          <w:sz w:val="12"/>
          <w:szCs w:val="12"/>
          <w:u w:val="single"/>
        </w:rPr>
        <w:t xml:space="preserve">    </w:t>
      </w:r>
      <w:r w:rsidRPr="009E2795">
        <w:rPr>
          <w:caps/>
          <w:sz w:val="12"/>
          <w:szCs w:val="12"/>
        </w:rPr>
        <w:t xml:space="preserve">      </w:t>
      </w:r>
    </w:p>
    <w:p w:rsidR="009E2795" w:rsidRPr="009E2795" w:rsidRDefault="009E2795" w:rsidP="009E2795">
      <w:pPr>
        <w:ind w:right="2"/>
        <w:jc w:val="center"/>
        <w:rPr>
          <w:sz w:val="12"/>
          <w:szCs w:val="12"/>
        </w:rPr>
      </w:pPr>
      <w:r w:rsidRPr="009E2795">
        <w:rPr>
          <w:sz w:val="12"/>
          <w:szCs w:val="12"/>
        </w:rPr>
        <w:t>г. Слободской</w:t>
      </w:r>
    </w:p>
    <w:p w:rsidR="009E2795" w:rsidRDefault="009E2795" w:rsidP="009E2795">
      <w:pPr>
        <w:jc w:val="center"/>
        <w:rPr>
          <w:b/>
          <w:sz w:val="12"/>
          <w:szCs w:val="12"/>
        </w:rPr>
      </w:pPr>
    </w:p>
    <w:p w:rsidR="009E2795" w:rsidRDefault="009E2795" w:rsidP="009E2795">
      <w:pPr>
        <w:jc w:val="center"/>
        <w:rPr>
          <w:b/>
          <w:sz w:val="12"/>
          <w:szCs w:val="12"/>
        </w:rPr>
      </w:pPr>
      <w:r w:rsidRPr="009E2795">
        <w:rPr>
          <w:b/>
          <w:sz w:val="12"/>
          <w:szCs w:val="12"/>
        </w:rPr>
        <w:t xml:space="preserve">Об установлении дополнительной меры социальной поддержки членам семей военнослужащих </w:t>
      </w:r>
    </w:p>
    <w:p w:rsidR="009E2795" w:rsidRPr="009E2795" w:rsidRDefault="009E2795" w:rsidP="009E2795">
      <w:pPr>
        <w:jc w:val="center"/>
        <w:rPr>
          <w:b/>
          <w:sz w:val="12"/>
          <w:szCs w:val="12"/>
        </w:rPr>
      </w:pPr>
      <w:r w:rsidRPr="009E2795">
        <w:rPr>
          <w:b/>
          <w:sz w:val="12"/>
          <w:szCs w:val="12"/>
        </w:rPr>
        <w:t>в виде обеспечения и доставки твердого топлива (дров, разделанных в виде поленьев)</w:t>
      </w:r>
    </w:p>
    <w:p w:rsidR="009E2795" w:rsidRPr="009E2795" w:rsidRDefault="009E2795" w:rsidP="009E2795">
      <w:pPr>
        <w:jc w:val="center"/>
        <w:rPr>
          <w:b/>
          <w:sz w:val="12"/>
          <w:szCs w:val="12"/>
        </w:rPr>
      </w:pPr>
    </w:p>
    <w:p w:rsidR="009E2795" w:rsidRPr="009E2795" w:rsidRDefault="009E2795" w:rsidP="009E2795">
      <w:pPr>
        <w:pStyle w:val="ab"/>
        <w:ind w:firstLine="284"/>
        <w:jc w:val="both"/>
        <w:rPr>
          <w:rFonts w:ascii="Times New Roman" w:hAnsi="Times New Roman"/>
          <w:sz w:val="12"/>
          <w:szCs w:val="24"/>
        </w:rPr>
      </w:pPr>
      <w:r w:rsidRPr="009E2795">
        <w:rPr>
          <w:rFonts w:ascii="Times New Roman" w:hAnsi="Times New Roman"/>
          <w:sz w:val="12"/>
          <w:szCs w:val="24"/>
        </w:rPr>
        <w:t>В соответствии с абзацем вторым части 5 статьи 20 Федерального закона от 06.10.2003 № 131-ФЗ «Об общих принципах организации местного самоуправления в Российской Федерации», постановлением Правительства Кировской области от 13.02.2023 № 66-П «Об утверждении методики распределения и правил предоставления иных межбюджетных трансфертов из областного бюджета местным бюджетам на возмещение расходов по оказанию дополнительной меры социальной поддержки для членов семей военнослужащих, связанной с обеспечением и доставкой твердого топлива, на 2023 год»</w:t>
      </w:r>
      <w:r w:rsidRPr="009E2795">
        <w:rPr>
          <w:rFonts w:ascii="Times New Roman" w:hAnsi="Times New Roman"/>
          <w:sz w:val="12"/>
          <w:szCs w:val="28"/>
        </w:rPr>
        <w:t>, в целях оказания дополнительной социальной поддержки проживающих на территории Кировской области членов семей лиц, призванных в соответствии с Указом Президента Российской Федерации от 21.09.2022 № 647 «Об объявлении частичной мобилизации в Российской Федерации» на военную службу по мобилизации в Вооруженные Силы Российской Федерации, лиц, принимающих участие в специальной военной операции на территориях Украины, Донецкой Народной Республики, Луганской Народной Республики, Херсонской и Запорожской областей и заключивших не ранее 24.02.2022 контракт о прохождении военной службы в Вооруженных Силах Российской Федерации или контракт о добровольном содействии в выполнении задач, возложенных на Вооруженные Силы Российской Федерации, а также лиц, находящихся на военной службе (службе) в войсках национальной гвардии Российской Федерации и принимающих участие в специальной военной операции на территориях Украины, Донецкой Народной Республики, Луганской Народной Республики, Херсонской и Запорожской областей (далее – военнослужащие) Слободская районная Дума РЕШИЛА:</w:t>
      </w:r>
    </w:p>
    <w:p w:rsidR="009E2795" w:rsidRPr="009E2795" w:rsidRDefault="009E2795" w:rsidP="009E2795">
      <w:pPr>
        <w:tabs>
          <w:tab w:val="left" w:pos="1083"/>
        </w:tabs>
        <w:autoSpaceDE/>
        <w:autoSpaceDN/>
        <w:adjustRightInd/>
        <w:ind w:firstLine="284"/>
        <w:jc w:val="both"/>
        <w:rPr>
          <w:sz w:val="12"/>
          <w:szCs w:val="28"/>
        </w:rPr>
      </w:pPr>
      <w:r w:rsidRPr="009E2795">
        <w:rPr>
          <w:sz w:val="12"/>
          <w:szCs w:val="28"/>
        </w:rPr>
        <w:t xml:space="preserve">1. Установить дополнительную меру социальной поддержки членам семей военнослужащих в виде обеспечения и доставки твердого топлива (дров, разделанных в виде поленьев) однократно в 2023 году в размере не менее 10 </w:t>
      </w:r>
      <w:proofErr w:type="spellStart"/>
      <w:r w:rsidRPr="009E2795">
        <w:rPr>
          <w:sz w:val="12"/>
          <w:szCs w:val="28"/>
        </w:rPr>
        <w:t>куб.метров</w:t>
      </w:r>
      <w:proofErr w:type="spellEnd"/>
      <w:r w:rsidRPr="009E2795">
        <w:rPr>
          <w:sz w:val="12"/>
          <w:szCs w:val="28"/>
        </w:rPr>
        <w:t xml:space="preserve"> </w:t>
      </w:r>
      <w:r w:rsidRPr="009E2795">
        <w:rPr>
          <w:rFonts w:eastAsia="Calibri"/>
          <w:sz w:val="8"/>
          <w:szCs w:val="22"/>
          <w:lang w:eastAsia="en-US"/>
        </w:rPr>
        <w:t xml:space="preserve"> </w:t>
      </w:r>
      <w:r w:rsidRPr="009E2795">
        <w:rPr>
          <w:sz w:val="12"/>
          <w:szCs w:val="28"/>
        </w:rPr>
        <w:t>(далее – дополнительная мера социальной поддержки) для целей отопления одного жилого помещения с печным отоплением, расположенного на территории Слободского района Кировской области, в котором проживает (проживают) по месту жительства (месту пребывания) военнослужащий совместно с супругой (супругом) и (или) его несовершеннолетними детьми, родитель (родители) военнослужащего.</w:t>
      </w:r>
    </w:p>
    <w:p w:rsidR="009E2795" w:rsidRPr="009E2795" w:rsidRDefault="009E2795" w:rsidP="009E2795">
      <w:pPr>
        <w:tabs>
          <w:tab w:val="left" w:pos="1083"/>
        </w:tabs>
        <w:autoSpaceDE/>
        <w:autoSpaceDN/>
        <w:adjustRightInd/>
        <w:ind w:firstLine="284"/>
        <w:jc w:val="both"/>
        <w:rPr>
          <w:sz w:val="12"/>
          <w:szCs w:val="28"/>
        </w:rPr>
      </w:pPr>
      <w:r w:rsidRPr="009E2795">
        <w:rPr>
          <w:sz w:val="12"/>
          <w:szCs w:val="28"/>
        </w:rPr>
        <w:t>2. Определить ответственным за оказание дополнительной меры социальной поддержки на территории Слободского района Кировской области отраслевой орган администрации Управление социального развития администрации Слободского района Кировской области.</w:t>
      </w:r>
    </w:p>
    <w:p w:rsidR="009E2795" w:rsidRPr="009E2795" w:rsidRDefault="009E2795" w:rsidP="009E2795">
      <w:pPr>
        <w:pStyle w:val="affff"/>
        <w:tabs>
          <w:tab w:val="left" w:pos="0"/>
        </w:tabs>
        <w:ind w:left="0" w:firstLine="284"/>
        <w:jc w:val="both"/>
        <w:rPr>
          <w:sz w:val="12"/>
          <w:szCs w:val="28"/>
        </w:rPr>
      </w:pPr>
      <w:r w:rsidRPr="009E2795">
        <w:rPr>
          <w:sz w:val="12"/>
          <w:szCs w:val="28"/>
        </w:rPr>
        <w:t>3. Управлению социального развития администрации Слободского района Кировской области:</w:t>
      </w:r>
    </w:p>
    <w:p w:rsidR="009E2795" w:rsidRPr="009E2795" w:rsidRDefault="009E2795" w:rsidP="009E2795">
      <w:pPr>
        <w:tabs>
          <w:tab w:val="left" w:pos="1083"/>
        </w:tabs>
        <w:ind w:firstLine="284"/>
        <w:jc w:val="both"/>
        <w:rPr>
          <w:sz w:val="12"/>
          <w:szCs w:val="28"/>
        </w:rPr>
      </w:pPr>
      <w:r w:rsidRPr="009E2795">
        <w:rPr>
          <w:sz w:val="12"/>
          <w:szCs w:val="28"/>
        </w:rPr>
        <w:t>3.1. Разработать порядок предоставления дополнительной меры социальной поддержки.</w:t>
      </w:r>
    </w:p>
    <w:p w:rsidR="009E2795" w:rsidRPr="009E2795" w:rsidRDefault="009E2795" w:rsidP="009E2795">
      <w:pPr>
        <w:tabs>
          <w:tab w:val="left" w:pos="1083"/>
        </w:tabs>
        <w:ind w:firstLine="284"/>
        <w:jc w:val="both"/>
        <w:rPr>
          <w:sz w:val="12"/>
          <w:szCs w:val="28"/>
        </w:rPr>
      </w:pPr>
      <w:r w:rsidRPr="009E2795">
        <w:rPr>
          <w:sz w:val="12"/>
          <w:szCs w:val="28"/>
        </w:rPr>
        <w:lastRenderedPageBreak/>
        <w:t>3.2.  Довести до сведения заинтересованных лиц настоящее решение.</w:t>
      </w:r>
    </w:p>
    <w:p w:rsidR="009E2795" w:rsidRPr="009E2795" w:rsidRDefault="009E2795" w:rsidP="009E2795">
      <w:pPr>
        <w:pStyle w:val="2"/>
        <w:spacing w:before="0"/>
        <w:ind w:left="0" w:firstLine="284"/>
        <w:jc w:val="both"/>
        <w:rPr>
          <w:rFonts w:ascii="Times New Roman" w:hAnsi="Times New Roman" w:cs="Times New Roman"/>
          <w:b w:val="0"/>
          <w:color w:val="auto"/>
          <w:sz w:val="12"/>
          <w:szCs w:val="28"/>
        </w:rPr>
      </w:pPr>
      <w:r w:rsidRPr="009E2795">
        <w:rPr>
          <w:rFonts w:ascii="Times New Roman" w:hAnsi="Times New Roman" w:cs="Times New Roman"/>
          <w:b w:val="0"/>
          <w:color w:val="auto"/>
          <w:sz w:val="12"/>
          <w:szCs w:val="28"/>
        </w:rPr>
        <w:t xml:space="preserve">4.  Настоящее решение вступает в силу со дня его опубликования. </w:t>
      </w:r>
    </w:p>
    <w:p w:rsidR="009E2795" w:rsidRPr="009E2795" w:rsidRDefault="009E2795" w:rsidP="009E2795">
      <w:pPr>
        <w:pStyle w:val="2"/>
        <w:spacing w:before="0"/>
        <w:ind w:left="0" w:firstLine="284"/>
        <w:jc w:val="both"/>
        <w:rPr>
          <w:rFonts w:ascii="Times New Roman" w:hAnsi="Times New Roman" w:cs="Times New Roman"/>
          <w:b w:val="0"/>
          <w:color w:val="auto"/>
          <w:sz w:val="12"/>
          <w:szCs w:val="28"/>
        </w:rPr>
      </w:pPr>
      <w:r w:rsidRPr="009E2795">
        <w:rPr>
          <w:rFonts w:ascii="Times New Roman" w:hAnsi="Times New Roman" w:cs="Times New Roman"/>
          <w:b w:val="0"/>
          <w:color w:val="auto"/>
          <w:sz w:val="12"/>
          <w:szCs w:val="28"/>
        </w:rPr>
        <w:t>5. Опубликовать настоящее решение в официальном печатном издании района «Информационный бюллетень органов местного самоуправления Слободского муниципального района Кировской области».</w:t>
      </w:r>
    </w:p>
    <w:p w:rsidR="009E2795" w:rsidRPr="009E2795" w:rsidRDefault="009E2795" w:rsidP="009E2795">
      <w:pPr>
        <w:ind w:firstLine="284"/>
        <w:jc w:val="both"/>
        <w:rPr>
          <w:sz w:val="12"/>
          <w:szCs w:val="12"/>
        </w:rPr>
      </w:pPr>
    </w:p>
    <w:tbl>
      <w:tblPr>
        <w:tblW w:w="0" w:type="auto"/>
        <w:tblInd w:w="108" w:type="dxa"/>
        <w:tblLook w:val="04A0" w:firstRow="1" w:lastRow="0" w:firstColumn="1" w:lastColumn="0" w:noHBand="0" w:noVBand="1"/>
      </w:tblPr>
      <w:tblGrid>
        <w:gridCol w:w="5103"/>
        <w:gridCol w:w="5103"/>
      </w:tblGrid>
      <w:tr w:rsidR="009E2795" w:rsidRPr="009E2795" w:rsidTr="00D2626D">
        <w:tc>
          <w:tcPr>
            <w:tcW w:w="5103" w:type="dxa"/>
            <w:shd w:val="clear" w:color="auto" w:fill="auto"/>
          </w:tcPr>
          <w:p w:rsidR="009E2795" w:rsidRPr="009E2795" w:rsidRDefault="009E2795" w:rsidP="00D2626D">
            <w:pPr>
              <w:jc w:val="both"/>
              <w:rPr>
                <w:sz w:val="12"/>
                <w:szCs w:val="12"/>
              </w:rPr>
            </w:pPr>
            <w:r w:rsidRPr="009E2795">
              <w:rPr>
                <w:sz w:val="12"/>
                <w:szCs w:val="12"/>
              </w:rPr>
              <w:t>Глава Слободского района                                               А.И. Костылев</w:t>
            </w:r>
          </w:p>
        </w:tc>
        <w:tc>
          <w:tcPr>
            <w:tcW w:w="5103" w:type="dxa"/>
            <w:shd w:val="clear" w:color="auto" w:fill="auto"/>
          </w:tcPr>
          <w:p w:rsidR="009E2795" w:rsidRPr="009E2795" w:rsidRDefault="009E2795" w:rsidP="00D2626D">
            <w:pPr>
              <w:jc w:val="both"/>
              <w:rPr>
                <w:sz w:val="12"/>
                <w:szCs w:val="12"/>
              </w:rPr>
            </w:pPr>
            <w:r w:rsidRPr="009E2795">
              <w:rPr>
                <w:sz w:val="12"/>
                <w:szCs w:val="12"/>
              </w:rPr>
              <w:t xml:space="preserve">Председатель Слободской районной Думы                    Е.А. </w:t>
            </w:r>
            <w:proofErr w:type="spellStart"/>
            <w:r w:rsidRPr="009E2795">
              <w:rPr>
                <w:sz w:val="12"/>
                <w:szCs w:val="12"/>
              </w:rPr>
              <w:t>Градобоева</w:t>
            </w:r>
            <w:proofErr w:type="spellEnd"/>
          </w:p>
        </w:tc>
      </w:tr>
    </w:tbl>
    <w:p w:rsidR="001443DB" w:rsidRPr="00EA4762" w:rsidRDefault="001443DB" w:rsidP="001443DB">
      <w:pPr>
        <w:tabs>
          <w:tab w:val="left" w:pos="3794"/>
        </w:tabs>
        <w:ind w:right="2"/>
        <w:jc w:val="center"/>
        <w:rPr>
          <w:sz w:val="12"/>
        </w:rPr>
      </w:pPr>
      <w:r w:rsidRPr="00EA4762">
        <w:rPr>
          <w:sz w:val="12"/>
        </w:rPr>
        <w:t>____________________________________________________________________________________________________</w:t>
      </w:r>
    </w:p>
    <w:p w:rsidR="00D15F76" w:rsidRDefault="00D15F76" w:rsidP="00D15F76">
      <w:pPr>
        <w:jc w:val="center"/>
        <w:rPr>
          <w:b/>
          <w:sz w:val="12"/>
          <w:szCs w:val="28"/>
        </w:rPr>
      </w:pPr>
    </w:p>
    <w:p w:rsidR="00F048BE" w:rsidRPr="00F048BE" w:rsidRDefault="00F048BE" w:rsidP="00F048BE">
      <w:pPr>
        <w:ind w:right="-79"/>
        <w:jc w:val="center"/>
        <w:rPr>
          <w:b/>
          <w:caps/>
          <w:sz w:val="12"/>
          <w:szCs w:val="12"/>
        </w:rPr>
      </w:pPr>
      <w:r w:rsidRPr="00F048BE">
        <w:rPr>
          <w:b/>
          <w:caps/>
          <w:sz w:val="12"/>
          <w:szCs w:val="12"/>
        </w:rPr>
        <w:t>АДМИНИСТРАЦИя слободского МУНИЦИПАЛЬНОГО района</w:t>
      </w:r>
    </w:p>
    <w:p w:rsidR="00F048BE" w:rsidRPr="00F048BE" w:rsidRDefault="00F048BE" w:rsidP="00F048BE">
      <w:pPr>
        <w:ind w:right="-79"/>
        <w:jc w:val="center"/>
        <w:rPr>
          <w:b/>
          <w:caps/>
          <w:sz w:val="12"/>
          <w:szCs w:val="12"/>
        </w:rPr>
      </w:pPr>
      <w:r w:rsidRPr="00F048BE">
        <w:rPr>
          <w:b/>
          <w:caps/>
          <w:sz w:val="12"/>
          <w:szCs w:val="12"/>
        </w:rPr>
        <w:t>КИРОВСКОЙ ОБЛАСТИ</w:t>
      </w:r>
    </w:p>
    <w:p w:rsidR="00F048BE" w:rsidRDefault="00F048BE" w:rsidP="00F048BE">
      <w:pPr>
        <w:jc w:val="center"/>
        <w:rPr>
          <w:b/>
          <w:sz w:val="12"/>
          <w:szCs w:val="12"/>
        </w:rPr>
      </w:pPr>
      <w:r w:rsidRPr="00F048BE">
        <w:rPr>
          <w:b/>
          <w:sz w:val="12"/>
          <w:szCs w:val="12"/>
        </w:rPr>
        <w:t>ПОСТАНОВЛЕНИЕ</w:t>
      </w:r>
    </w:p>
    <w:p w:rsidR="00F048BE" w:rsidRPr="00F048BE" w:rsidRDefault="00F048BE" w:rsidP="00F048BE">
      <w:pPr>
        <w:jc w:val="center"/>
        <w:rPr>
          <w:b/>
          <w:sz w:val="12"/>
          <w:szCs w:val="12"/>
        </w:rPr>
      </w:pPr>
    </w:p>
    <w:tbl>
      <w:tblPr>
        <w:tblW w:w="0" w:type="auto"/>
        <w:tblLook w:val="01E0" w:firstRow="1" w:lastRow="1" w:firstColumn="1" w:lastColumn="1" w:noHBand="0" w:noVBand="0"/>
      </w:tblPr>
      <w:tblGrid>
        <w:gridCol w:w="817"/>
        <w:gridCol w:w="9072"/>
        <w:gridCol w:w="425"/>
      </w:tblGrid>
      <w:tr w:rsidR="00F048BE" w:rsidRPr="00F048BE" w:rsidTr="00F048BE">
        <w:tc>
          <w:tcPr>
            <w:tcW w:w="817" w:type="dxa"/>
            <w:tcBorders>
              <w:bottom w:val="single" w:sz="4" w:space="0" w:color="auto"/>
            </w:tcBorders>
            <w:shd w:val="clear" w:color="auto" w:fill="auto"/>
          </w:tcPr>
          <w:p w:rsidR="00F048BE" w:rsidRPr="00F048BE" w:rsidRDefault="00F048BE" w:rsidP="00F048BE">
            <w:pPr>
              <w:tabs>
                <w:tab w:val="left" w:pos="615"/>
              </w:tabs>
              <w:rPr>
                <w:sz w:val="12"/>
                <w:szCs w:val="12"/>
              </w:rPr>
            </w:pPr>
            <w:r w:rsidRPr="00F048BE">
              <w:rPr>
                <w:sz w:val="12"/>
                <w:szCs w:val="12"/>
              </w:rPr>
              <w:t>28.02.2023</w:t>
            </w:r>
          </w:p>
        </w:tc>
        <w:tc>
          <w:tcPr>
            <w:tcW w:w="9072" w:type="dxa"/>
            <w:shd w:val="clear" w:color="auto" w:fill="auto"/>
          </w:tcPr>
          <w:p w:rsidR="00F048BE" w:rsidRPr="00F048BE" w:rsidRDefault="00F048BE" w:rsidP="00F048BE">
            <w:pPr>
              <w:jc w:val="right"/>
              <w:rPr>
                <w:sz w:val="12"/>
                <w:szCs w:val="12"/>
              </w:rPr>
            </w:pPr>
            <w:r w:rsidRPr="00F048BE">
              <w:rPr>
                <w:sz w:val="12"/>
                <w:szCs w:val="12"/>
              </w:rPr>
              <w:t>№</w:t>
            </w:r>
          </w:p>
        </w:tc>
        <w:tc>
          <w:tcPr>
            <w:tcW w:w="425" w:type="dxa"/>
            <w:tcBorders>
              <w:bottom w:val="single" w:sz="4" w:space="0" w:color="auto"/>
            </w:tcBorders>
            <w:shd w:val="clear" w:color="auto" w:fill="auto"/>
          </w:tcPr>
          <w:p w:rsidR="00F048BE" w:rsidRPr="00F048BE" w:rsidRDefault="00F048BE" w:rsidP="00F048BE">
            <w:pPr>
              <w:rPr>
                <w:sz w:val="12"/>
                <w:szCs w:val="12"/>
              </w:rPr>
            </w:pPr>
            <w:r w:rsidRPr="00F048BE">
              <w:rPr>
                <w:sz w:val="12"/>
                <w:szCs w:val="12"/>
              </w:rPr>
              <w:t>246</w:t>
            </w:r>
          </w:p>
        </w:tc>
      </w:tr>
    </w:tbl>
    <w:p w:rsidR="00F048BE" w:rsidRPr="00F048BE" w:rsidRDefault="00F048BE" w:rsidP="00F048BE">
      <w:pPr>
        <w:jc w:val="center"/>
        <w:rPr>
          <w:sz w:val="12"/>
          <w:szCs w:val="12"/>
        </w:rPr>
      </w:pPr>
      <w:r w:rsidRPr="00F048BE">
        <w:rPr>
          <w:sz w:val="12"/>
          <w:szCs w:val="12"/>
        </w:rPr>
        <w:t>г. Слободской</w:t>
      </w:r>
    </w:p>
    <w:p w:rsidR="00F048BE" w:rsidRPr="00F048BE" w:rsidRDefault="00F048BE" w:rsidP="00F048BE">
      <w:pPr>
        <w:jc w:val="center"/>
        <w:rPr>
          <w:rStyle w:val="24a"/>
          <w:sz w:val="12"/>
          <w:szCs w:val="12"/>
        </w:rPr>
      </w:pPr>
    </w:p>
    <w:p w:rsidR="00F048BE" w:rsidRDefault="00F048BE" w:rsidP="00F048BE">
      <w:pPr>
        <w:jc w:val="center"/>
        <w:rPr>
          <w:b/>
          <w:sz w:val="12"/>
          <w:szCs w:val="28"/>
        </w:rPr>
      </w:pPr>
      <w:r w:rsidRPr="00F048BE">
        <w:rPr>
          <w:b/>
          <w:sz w:val="12"/>
          <w:szCs w:val="28"/>
        </w:rPr>
        <w:t>Об установлении публичного сервитута для размещения линейного объекта</w:t>
      </w:r>
    </w:p>
    <w:p w:rsidR="00F048BE" w:rsidRPr="00F048BE" w:rsidRDefault="00F048BE" w:rsidP="00F048BE">
      <w:pPr>
        <w:jc w:val="center"/>
        <w:rPr>
          <w:sz w:val="16"/>
          <w:szCs w:val="36"/>
        </w:rPr>
      </w:pPr>
      <w:r w:rsidRPr="00F048BE">
        <w:rPr>
          <w:b/>
          <w:sz w:val="12"/>
          <w:szCs w:val="28"/>
        </w:rPr>
        <w:t xml:space="preserve"> системы газоснабжения – «Газопровод межпоселковый от д. Верхние </w:t>
      </w:r>
      <w:proofErr w:type="spellStart"/>
      <w:r w:rsidRPr="00F048BE">
        <w:rPr>
          <w:b/>
          <w:sz w:val="12"/>
          <w:szCs w:val="28"/>
        </w:rPr>
        <w:t>Кропачи</w:t>
      </w:r>
      <w:proofErr w:type="spellEnd"/>
      <w:r w:rsidRPr="00F048BE">
        <w:rPr>
          <w:b/>
          <w:sz w:val="12"/>
          <w:szCs w:val="28"/>
        </w:rPr>
        <w:t xml:space="preserve"> – на д. Понизовье – д. Салтыки – д. </w:t>
      </w:r>
      <w:proofErr w:type="spellStart"/>
      <w:r w:rsidRPr="00F048BE">
        <w:rPr>
          <w:b/>
          <w:sz w:val="12"/>
          <w:szCs w:val="28"/>
        </w:rPr>
        <w:t>Яговкино</w:t>
      </w:r>
      <w:proofErr w:type="spellEnd"/>
      <w:r w:rsidRPr="00F048BE">
        <w:rPr>
          <w:b/>
          <w:sz w:val="12"/>
          <w:szCs w:val="28"/>
        </w:rPr>
        <w:t xml:space="preserve"> – с. </w:t>
      </w:r>
      <w:proofErr w:type="spellStart"/>
      <w:r w:rsidRPr="00F048BE">
        <w:rPr>
          <w:b/>
          <w:sz w:val="12"/>
          <w:szCs w:val="28"/>
        </w:rPr>
        <w:t>Ильинское</w:t>
      </w:r>
      <w:proofErr w:type="spellEnd"/>
      <w:r w:rsidRPr="00F048BE">
        <w:rPr>
          <w:b/>
          <w:sz w:val="12"/>
          <w:szCs w:val="28"/>
        </w:rPr>
        <w:t xml:space="preserve"> – д. Слободка – с отводом на п. Октябрьский и отключающим устройством на п. </w:t>
      </w:r>
      <w:proofErr w:type="spellStart"/>
      <w:r w:rsidRPr="00F048BE">
        <w:rPr>
          <w:b/>
          <w:sz w:val="12"/>
          <w:szCs w:val="28"/>
        </w:rPr>
        <w:t>Белохолуницкий</w:t>
      </w:r>
      <w:proofErr w:type="spellEnd"/>
      <w:r w:rsidRPr="00F048BE">
        <w:rPr>
          <w:b/>
          <w:sz w:val="12"/>
          <w:szCs w:val="28"/>
        </w:rPr>
        <w:t xml:space="preserve"> разъезд Слободского района Кировской области».</w:t>
      </w:r>
    </w:p>
    <w:p w:rsidR="00F048BE" w:rsidRDefault="00F048BE" w:rsidP="00F048BE">
      <w:pPr>
        <w:pStyle w:val="1"/>
        <w:ind w:left="0" w:firstLine="284"/>
        <w:jc w:val="both"/>
        <w:textAlignment w:val="baseline"/>
        <w:rPr>
          <w:sz w:val="12"/>
          <w:szCs w:val="12"/>
        </w:rPr>
      </w:pPr>
    </w:p>
    <w:p w:rsidR="00F048BE" w:rsidRPr="00F048BE" w:rsidRDefault="00F048BE" w:rsidP="00F048BE">
      <w:pPr>
        <w:pStyle w:val="1"/>
        <w:ind w:left="0" w:firstLine="284"/>
        <w:jc w:val="both"/>
        <w:textAlignment w:val="baseline"/>
        <w:rPr>
          <w:b w:val="0"/>
          <w:sz w:val="12"/>
          <w:szCs w:val="12"/>
        </w:rPr>
      </w:pPr>
      <w:r w:rsidRPr="00F048BE">
        <w:rPr>
          <w:b w:val="0"/>
          <w:sz w:val="12"/>
          <w:szCs w:val="12"/>
        </w:rPr>
        <w:t xml:space="preserve">Руководствуясь статьей  23, главой </w:t>
      </w:r>
      <w:r w:rsidRPr="00F048BE">
        <w:rPr>
          <w:b w:val="0"/>
          <w:sz w:val="12"/>
          <w:szCs w:val="12"/>
          <w:lang w:val="en-US"/>
        </w:rPr>
        <w:t>V</w:t>
      </w:r>
      <w:r w:rsidRPr="00F048BE">
        <w:rPr>
          <w:b w:val="0"/>
          <w:sz w:val="12"/>
          <w:szCs w:val="12"/>
        </w:rPr>
        <w:t xml:space="preserve">.7, статьями 39.37, 39.38, 39.43 Земельного кодекса  Российской Федерации, рассмотрев ходатайство об установлении сервитута от 31.01.2023 акционерного общества «Газпром газораспределение Киров» далее – «АО Газпром газораспределение Киров») и представленные документы, принимая во внимание, что на информацию о возможном установлении публичного сервитута, размещенную на официальном сайте муниципального образования Слободской муниципальный район Кировской области не поступило ни одного предложения, администрация Слободского района ПОСТАНОВЛЯЕТ: </w:t>
      </w:r>
    </w:p>
    <w:p w:rsidR="00F048BE" w:rsidRPr="00F048BE" w:rsidRDefault="00F048BE" w:rsidP="00F048BE">
      <w:pPr>
        <w:ind w:firstLine="284"/>
        <w:jc w:val="both"/>
        <w:rPr>
          <w:sz w:val="12"/>
          <w:szCs w:val="12"/>
        </w:rPr>
      </w:pPr>
      <w:r w:rsidRPr="00F048BE">
        <w:rPr>
          <w:sz w:val="12"/>
          <w:szCs w:val="12"/>
        </w:rPr>
        <w:t xml:space="preserve">1. Установить публичный сервитут для размещения линейного объекта системы газоснабжения – «Газопровод межпоселковый от д. Верхние </w:t>
      </w:r>
      <w:proofErr w:type="spellStart"/>
      <w:r w:rsidRPr="00F048BE">
        <w:rPr>
          <w:sz w:val="12"/>
          <w:szCs w:val="12"/>
        </w:rPr>
        <w:t>Кропачи</w:t>
      </w:r>
      <w:proofErr w:type="spellEnd"/>
      <w:r w:rsidRPr="00F048BE">
        <w:rPr>
          <w:sz w:val="12"/>
          <w:szCs w:val="12"/>
        </w:rPr>
        <w:t xml:space="preserve"> – на д. Понизовье – д. Салтыки – д. </w:t>
      </w:r>
      <w:proofErr w:type="spellStart"/>
      <w:r w:rsidRPr="00F048BE">
        <w:rPr>
          <w:sz w:val="12"/>
          <w:szCs w:val="12"/>
        </w:rPr>
        <w:t>Яговкино</w:t>
      </w:r>
      <w:proofErr w:type="spellEnd"/>
      <w:r w:rsidRPr="00F048BE">
        <w:rPr>
          <w:sz w:val="12"/>
          <w:szCs w:val="12"/>
        </w:rPr>
        <w:t xml:space="preserve"> – с. </w:t>
      </w:r>
      <w:proofErr w:type="spellStart"/>
      <w:r w:rsidRPr="00F048BE">
        <w:rPr>
          <w:sz w:val="12"/>
          <w:szCs w:val="12"/>
        </w:rPr>
        <w:t>Ильинское</w:t>
      </w:r>
      <w:proofErr w:type="spellEnd"/>
      <w:r w:rsidRPr="00F048BE">
        <w:rPr>
          <w:sz w:val="12"/>
          <w:szCs w:val="12"/>
        </w:rPr>
        <w:t xml:space="preserve"> – д. Слободка – с отводом на п. Октябрьский и отключающим устройством на п. </w:t>
      </w:r>
      <w:proofErr w:type="spellStart"/>
      <w:r w:rsidRPr="00F048BE">
        <w:rPr>
          <w:sz w:val="12"/>
          <w:szCs w:val="12"/>
        </w:rPr>
        <w:t>Белохолуницкий</w:t>
      </w:r>
      <w:proofErr w:type="spellEnd"/>
      <w:r w:rsidRPr="00F048BE">
        <w:rPr>
          <w:sz w:val="12"/>
          <w:szCs w:val="12"/>
        </w:rPr>
        <w:t xml:space="preserve"> разъезд Слободского района Кировской области» в пользу  «АО Газпром газораспределение Киров», адрес местонахождения юридического лица: 610035, Кировская область,  г. Киров, ул. Пугачева, д.4, ОГРН 1024301312881, ИНН 4346006589, в отношении земель, государственная собственность на которые не разграничена,  а также в отношении земельных участков, сведения о которых внесены в Единый государственный реестр недвижимости согласно приложению № 1.  </w:t>
      </w:r>
    </w:p>
    <w:p w:rsidR="00F048BE" w:rsidRPr="00F048BE" w:rsidRDefault="00F048BE" w:rsidP="00F048BE">
      <w:pPr>
        <w:ind w:firstLine="284"/>
        <w:jc w:val="both"/>
        <w:rPr>
          <w:sz w:val="12"/>
          <w:szCs w:val="12"/>
        </w:rPr>
      </w:pPr>
      <w:r w:rsidRPr="00F048BE">
        <w:rPr>
          <w:sz w:val="12"/>
          <w:szCs w:val="12"/>
        </w:rPr>
        <w:t>2. Утвердить  границы публичного сервитута согласно схеме расположения границ публичного сервитута согласно приложению № 2.</w:t>
      </w:r>
    </w:p>
    <w:p w:rsidR="00F048BE" w:rsidRPr="00F048BE" w:rsidRDefault="00F048BE" w:rsidP="00F048BE">
      <w:pPr>
        <w:tabs>
          <w:tab w:val="left" w:pos="900"/>
        </w:tabs>
        <w:ind w:firstLine="284"/>
        <w:jc w:val="both"/>
        <w:rPr>
          <w:sz w:val="12"/>
          <w:szCs w:val="12"/>
        </w:rPr>
      </w:pPr>
      <w:r w:rsidRPr="00F048BE">
        <w:rPr>
          <w:sz w:val="12"/>
          <w:szCs w:val="12"/>
        </w:rPr>
        <w:t>3. Публичный сервитут установить на срок 10 лет со дня принятия решения об установлении публичного сервитута.</w:t>
      </w:r>
    </w:p>
    <w:p w:rsidR="00F048BE" w:rsidRPr="00F048BE" w:rsidRDefault="00F048BE" w:rsidP="00F048BE">
      <w:pPr>
        <w:tabs>
          <w:tab w:val="left" w:pos="900"/>
        </w:tabs>
        <w:ind w:firstLine="284"/>
        <w:jc w:val="both"/>
        <w:rPr>
          <w:sz w:val="12"/>
          <w:szCs w:val="12"/>
        </w:rPr>
      </w:pPr>
      <w:r w:rsidRPr="00F048BE">
        <w:rPr>
          <w:sz w:val="12"/>
          <w:szCs w:val="12"/>
        </w:rPr>
        <w:t xml:space="preserve">4. Границы публичного сервитута устанавливаются в соответствии с документацией по планировке территории для размещения линейного объекта: «Газопровод межпоселковый от д. Верхние </w:t>
      </w:r>
      <w:proofErr w:type="spellStart"/>
      <w:r w:rsidRPr="00F048BE">
        <w:rPr>
          <w:sz w:val="12"/>
          <w:szCs w:val="12"/>
        </w:rPr>
        <w:t>Кропачи</w:t>
      </w:r>
      <w:proofErr w:type="spellEnd"/>
      <w:r w:rsidRPr="00F048BE">
        <w:rPr>
          <w:sz w:val="12"/>
          <w:szCs w:val="12"/>
        </w:rPr>
        <w:t xml:space="preserve"> – на д. Понизовье – д. Салтыки – д. </w:t>
      </w:r>
      <w:proofErr w:type="spellStart"/>
      <w:r w:rsidRPr="00F048BE">
        <w:rPr>
          <w:sz w:val="12"/>
          <w:szCs w:val="12"/>
        </w:rPr>
        <w:t>Яговкино</w:t>
      </w:r>
      <w:proofErr w:type="spellEnd"/>
      <w:r w:rsidRPr="00F048BE">
        <w:rPr>
          <w:sz w:val="12"/>
          <w:szCs w:val="12"/>
        </w:rPr>
        <w:t xml:space="preserve"> – с. </w:t>
      </w:r>
      <w:proofErr w:type="spellStart"/>
      <w:r w:rsidRPr="00F048BE">
        <w:rPr>
          <w:sz w:val="12"/>
          <w:szCs w:val="12"/>
        </w:rPr>
        <w:t>Ильинское</w:t>
      </w:r>
      <w:proofErr w:type="spellEnd"/>
      <w:r w:rsidRPr="00F048BE">
        <w:rPr>
          <w:sz w:val="12"/>
          <w:szCs w:val="12"/>
        </w:rPr>
        <w:t xml:space="preserve"> – д. Слободка – с отводом на п. Октябрьский и отключающим устройством на п. </w:t>
      </w:r>
      <w:proofErr w:type="spellStart"/>
      <w:r w:rsidRPr="00F048BE">
        <w:rPr>
          <w:sz w:val="12"/>
          <w:szCs w:val="12"/>
        </w:rPr>
        <w:t>Белохолуницкий</w:t>
      </w:r>
      <w:proofErr w:type="spellEnd"/>
      <w:r w:rsidRPr="00F048BE">
        <w:rPr>
          <w:sz w:val="12"/>
          <w:szCs w:val="12"/>
        </w:rPr>
        <w:t xml:space="preserve"> разъезд Слободского района Кировской области» в пользу  «АО Газпром газораспределение Киров», утвержденной постановлением администрации Слободского муниципального района Кировской области от 30.05.2019 № 920.</w:t>
      </w:r>
    </w:p>
    <w:p w:rsidR="00F048BE" w:rsidRPr="00F048BE" w:rsidRDefault="00F048BE" w:rsidP="00F048BE">
      <w:pPr>
        <w:tabs>
          <w:tab w:val="left" w:pos="900"/>
        </w:tabs>
        <w:ind w:firstLine="284"/>
        <w:jc w:val="both"/>
        <w:rPr>
          <w:sz w:val="12"/>
          <w:szCs w:val="12"/>
        </w:rPr>
      </w:pPr>
      <w:r w:rsidRPr="00F048BE">
        <w:rPr>
          <w:sz w:val="12"/>
          <w:szCs w:val="12"/>
        </w:rPr>
        <w:t xml:space="preserve">5. В отношении линии газопроводов предусмотрено установление зоны с особыми условиями использования территории и внесение сведений о такой зоне в Единый государственный реестр недвижимости. Порядок установления зоны с особыми условиями использования территории и содержание ограничений прав на земельные участки в границах такой зоны установлены главой </w:t>
      </w:r>
      <w:r w:rsidRPr="00F048BE">
        <w:rPr>
          <w:sz w:val="12"/>
          <w:szCs w:val="12"/>
          <w:lang w:val="en-US"/>
        </w:rPr>
        <w:t>XIX</w:t>
      </w:r>
      <w:r w:rsidRPr="00F048BE">
        <w:rPr>
          <w:sz w:val="12"/>
          <w:szCs w:val="12"/>
        </w:rPr>
        <w:t xml:space="preserve"> Земельного кодекса Российской Федерации, а так же постановления Правительства Российской Федерации от 20 ноября 2000г. № 878 « Об утверждении Правил охраны газораспределительных сетей».  </w:t>
      </w:r>
    </w:p>
    <w:p w:rsidR="00F048BE" w:rsidRPr="00F048BE" w:rsidRDefault="00F048BE" w:rsidP="00F048BE">
      <w:pPr>
        <w:tabs>
          <w:tab w:val="left" w:pos="900"/>
        </w:tabs>
        <w:ind w:firstLine="284"/>
        <w:jc w:val="both"/>
        <w:rPr>
          <w:sz w:val="12"/>
          <w:szCs w:val="12"/>
        </w:rPr>
      </w:pPr>
      <w:r w:rsidRPr="00F048BE">
        <w:rPr>
          <w:sz w:val="12"/>
          <w:szCs w:val="12"/>
        </w:rPr>
        <w:t>6. Работы для целей, которых устанавливается публичный сервитут, на землях и земельных участках, находящихся в государственной или муниципальной собственности и не предоставленных гражданам или юридическим лицам, производить после внесения сведений о публичном сервитуте в Единый государственный реестр недвижимости.</w:t>
      </w:r>
    </w:p>
    <w:p w:rsidR="00F048BE" w:rsidRPr="00F048BE" w:rsidRDefault="00F048BE" w:rsidP="00F048BE">
      <w:pPr>
        <w:tabs>
          <w:tab w:val="left" w:pos="900"/>
        </w:tabs>
        <w:ind w:firstLine="284"/>
        <w:jc w:val="both"/>
        <w:rPr>
          <w:sz w:val="12"/>
          <w:szCs w:val="12"/>
        </w:rPr>
      </w:pPr>
      <w:r w:rsidRPr="00F048BE">
        <w:rPr>
          <w:sz w:val="12"/>
          <w:szCs w:val="12"/>
        </w:rPr>
        <w:t xml:space="preserve">7. «АО Газпром газораспределение Киров» привести земельные участки в состояние, пригодное для их использования в соответствии с разрешенным использованием, в срок не позднее, чем три месяца после завершения строительства линейного объекта: «Газопровод межпоселковый от д. Верхние </w:t>
      </w:r>
      <w:proofErr w:type="spellStart"/>
      <w:r w:rsidRPr="00F048BE">
        <w:rPr>
          <w:sz w:val="12"/>
          <w:szCs w:val="12"/>
        </w:rPr>
        <w:t>Кропачи</w:t>
      </w:r>
      <w:proofErr w:type="spellEnd"/>
      <w:r w:rsidRPr="00F048BE">
        <w:rPr>
          <w:sz w:val="12"/>
          <w:szCs w:val="12"/>
        </w:rPr>
        <w:t xml:space="preserve"> – на д. Понизовье – д. Салтыки – д. </w:t>
      </w:r>
      <w:proofErr w:type="spellStart"/>
      <w:r w:rsidRPr="00F048BE">
        <w:rPr>
          <w:sz w:val="12"/>
          <w:szCs w:val="12"/>
        </w:rPr>
        <w:t>Яговкино</w:t>
      </w:r>
      <w:proofErr w:type="spellEnd"/>
      <w:r w:rsidRPr="00F048BE">
        <w:rPr>
          <w:sz w:val="12"/>
          <w:szCs w:val="12"/>
        </w:rPr>
        <w:t xml:space="preserve"> – с. </w:t>
      </w:r>
      <w:proofErr w:type="spellStart"/>
      <w:r w:rsidRPr="00F048BE">
        <w:rPr>
          <w:sz w:val="12"/>
          <w:szCs w:val="12"/>
        </w:rPr>
        <w:t>Ильинское</w:t>
      </w:r>
      <w:proofErr w:type="spellEnd"/>
      <w:r w:rsidRPr="00F048BE">
        <w:rPr>
          <w:sz w:val="12"/>
          <w:szCs w:val="12"/>
        </w:rPr>
        <w:t xml:space="preserve"> – д. Слободка – с отводом на п. Октябрьский и отключающим устройством на п. </w:t>
      </w:r>
      <w:proofErr w:type="spellStart"/>
      <w:r w:rsidRPr="00F048BE">
        <w:rPr>
          <w:sz w:val="12"/>
          <w:szCs w:val="12"/>
        </w:rPr>
        <w:t>Белохолуницкий</w:t>
      </w:r>
      <w:proofErr w:type="spellEnd"/>
      <w:r w:rsidRPr="00F048BE">
        <w:rPr>
          <w:sz w:val="12"/>
          <w:szCs w:val="12"/>
        </w:rPr>
        <w:t xml:space="preserve"> разъезд Слободского района Кировской области».</w:t>
      </w:r>
    </w:p>
    <w:p w:rsidR="00F048BE" w:rsidRPr="00F048BE" w:rsidRDefault="00F048BE" w:rsidP="00F048BE">
      <w:pPr>
        <w:tabs>
          <w:tab w:val="left" w:pos="900"/>
        </w:tabs>
        <w:ind w:firstLine="284"/>
        <w:jc w:val="both"/>
        <w:rPr>
          <w:sz w:val="12"/>
          <w:szCs w:val="12"/>
        </w:rPr>
      </w:pPr>
      <w:r w:rsidRPr="00F048BE">
        <w:rPr>
          <w:sz w:val="12"/>
          <w:szCs w:val="12"/>
        </w:rPr>
        <w:t>8. Управлению муниципальным имуществом и земельными ресурсами  администрации Слободского района Кировской области в течение пяти рабочих дней со дня принятия настоящего постановления:</w:t>
      </w:r>
    </w:p>
    <w:p w:rsidR="00F048BE" w:rsidRPr="00F048BE" w:rsidRDefault="00F048BE" w:rsidP="00F048BE">
      <w:pPr>
        <w:ind w:firstLine="284"/>
        <w:jc w:val="both"/>
        <w:rPr>
          <w:sz w:val="12"/>
          <w:szCs w:val="12"/>
        </w:rPr>
      </w:pPr>
      <w:r w:rsidRPr="00F048BE">
        <w:rPr>
          <w:sz w:val="12"/>
          <w:szCs w:val="12"/>
        </w:rPr>
        <w:t>8.1. Направить копию постановления в Управление федеральной службы государственной регистрации, кадастра и картографии по Кировской области.</w:t>
      </w:r>
    </w:p>
    <w:p w:rsidR="00F048BE" w:rsidRPr="00F048BE" w:rsidRDefault="00F048BE" w:rsidP="00F048BE">
      <w:pPr>
        <w:ind w:firstLine="284"/>
        <w:jc w:val="both"/>
        <w:rPr>
          <w:rFonts w:ascii="Verdana" w:hAnsi="Verdana"/>
          <w:sz w:val="12"/>
          <w:szCs w:val="12"/>
        </w:rPr>
      </w:pPr>
      <w:r w:rsidRPr="00F048BE">
        <w:rPr>
          <w:sz w:val="12"/>
          <w:szCs w:val="12"/>
        </w:rPr>
        <w:t>8.2. Направить копию постановления об установлении публичного сервитута обладателю публичного сервитута («АО Газпром газораспределение Киров»), сведения о лицах, являющихся правообладателями земельных участков, сведения о лицах, подавших заявления об учете их прав (обременений прав) на земельные участки, способах связи с ними, копии документов, подтверждающих права указанных лиц на земельные участки.</w:t>
      </w:r>
    </w:p>
    <w:p w:rsidR="00F048BE" w:rsidRPr="00F048BE" w:rsidRDefault="00F048BE" w:rsidP="00F048BE">
      <w:pPr>
        <w:ind w:firstLine="284"/>
        <w:jc w:val="both"/>
        <w:rPr>
          <w:sz w:val="12"/>
          <w:szCs w:val="12"/>
        </w:rPr>
      </w:pPr>
      <w:r w:rsidRPr="00F048BE">
        <w:rPr>
          <w:sz w:val="12"/>
          <w:szCs w:val="12"/>
        </w:rPr>
        <w:t xml:space="preserve">8.3. Разместить настоящее решение на официальном сайте Администрации Слободского района Кировской области в информационно-телекоммуникационной сети «Интернет».  </w:t>
      </w:r>
    </w:p>
    <w:p w:rsidR="00F048BE" w:rsidRPr="00F048BE" w:rsidRDefault="00F048BE" w:rsidP="00F048BE">
      <w:pPr>
        <w:ind w:firstLine="284"/>
        <w:jc w:val="both"/>
        <w:rPr>
          <w:sz w:val="12"/>
          <w:szCs w:val="12"/>
        </w:rPr>
      </w:pPr>
      <w:r w:rsidRPr="00F048BE">
        <w:rPr>
          <w:sz w:val="12"/>
          <w:szCs w:val="12"/>
        </w:rPr>
        <w:t>8.4. Обеспечить опубликование настоящего постановления об установлении публичного сервитута в порядке, установленном для официального опубликования (обнародования) муниципальных правовых актов уставом района.</w:t>
      </w:r>
    </w:p>
    <w:p w:rsidR="00F048BE" w:rsidRPr="00F048BE" w:rsidRDefault="00F048BE" w:rsidP="00F048BE">
      <w:pPr>
        <w:ind w:firstLine="284"/>
        <w:jc w:val="both"/>
        <w:rPr>
          <w:sz w:val="12"/>
          <w:szCs w:val="12"/>
        </w:rPr>
      </w:pPr>
      <w:r w:rsidRPr="00F048BE">
        <w:rPr>
          <w:sz w:val="12"/>
          <w:szCs w:val="12"/>
        </w:rPr>
        <w:t>8.5. Рассчитать и установить плату за публичный сервитут в отношении земель и земельных участков, находящихся в государственной или муниципальной собственности и не предоставленных гражданам или юридическим лицам в виде единовременного платежа.</w:t>
      </w:r>
    </w:p>
    <w:p w:rsidR="00F048BE" w:rsidRPr="00F048BE" w:rsidRDefault="00F048BE" w:rsidP="00F048BE">
      <w:pPr>
        <w:ind w:firstLine="284"/>
        <w:jc w:val="both"/>
        <w:rPr>
          <w:sz w:val="12"/>
          <w:szCs w:val="12"/>
        </w:rPr>
      </w:pPr>
      <w:r w:rsidRPr="00F048BE">
        <w:rPr>
          <w:sz w:val="12"/>
          <w:szCs w:val="12"/>
        </w:rPr>
        <w:t xml:space="preserve">9. Контроль за выполнением постановления возложить на заместителя главы администрации района по экономическому развитию, </w:t>
      </w:r>
      <w:proofErr w:type="spellStart"/>
      <w:r w:rsidRPr="00F048BE">
        <w:rPr>
          <w:sz w:val="12"/>
          <w:szCs w:val="12"/>
        </w:rPr>
        <w:t>имущественно</w:t>
      </w:r>
      <w:proofErr w:type="spellEnd"/>
      <w:r w:rsidRPr="00F048BE">
        <w:rPr>
          <w:sz w:val="12"/>
          <w:szCs w:val="12"/>
        </w:rPr>
        <w:t>-земельным вопросам и поддержке с/х производства Татаурову О.В.</w:t>
      </w:r>
    </w:p>
    <w:p w:rsidR="00F048BE" w:rsidRDefault="00F048BE" w:rsidP="00F048BE">
      <w:pPr>
        <w:ind w:firstLine="284"/>
        <w:jc w:val="both"/>
        <w:rPr>
          <w:sz w:val="12"/>
          <w:szCs w:val="12"/>
        </w:rPr>
      </w:pPr>
      <w:r w:rsidRPr="00F048BE">
        <w:rPr>
          <w:sz w:val="12"/>
          <w:szCs w:val="12"/>
        </w:rPr>
        <w:t>10. Настоящее постановление вступает в силу со дня его подписания.</w:t>
      </w:r>
    </w:p>
    <w:p w:rsidR="00F048BE" w:rsidRDefault="00F048BE" w:rsidP="00F048BE">
      <w:pPr>
        <w:ind w:firstLine="284"/>
        <w:jc w:val="both"/>
        <w:rPr>
          <w:sz w:val="12"/>
          <w:szCs w:val="12"/>
        </w:rPr>
      </w:pPr>
    </w:p>
    <w:p w:rsidR="00F048BE" w:rsidRPr="00F048BE" w:rsidRDefault="00F048BE" w:rsidP="00F048BE">
      <w:pPr>
        <w:ind w:firstLine="284"/>
        <w:jc w:val="both"/>
        <w:rPr>
          <w:sz w:val="12"/>
          <w:szCs w:val="12"/>
        </w:rPr>
      </w:pPr>
      <w:r w:rsidRPr="009E2795">
        <w:rPr>
          <w:sz w:val="12"/>
          <w:szCs w:val="12"/>
        </w:rPr>
        <w:t xml:space="preserve">Глава Слободского района                                               </w:t>
      </w:r>
      <w:r>
        <w:rPr>
          <w:sz w:val="12"/>
          <w:szCs w:val="12"/>
        </w:rPr>
        <w:t xml:space="preserve">                                                                                                                                                                                                     </w:t>
      </w:r>
      <w:r w:rsidRPr="009E2795">
        <w:rPr>
          <w:sz w:val="12"/>
          <w:szCs w:val="12"/>
        </w:rPr>
        <w:t>А.И. Костылев</w:t>
      </w:r>
    </w:p>
    <w:p w:rsidR="00F048BE" w:rsidRDefault="00F048BE" w:rsidP="00F048BE">
      <w:pPr>
        <w:tabs>
          <w:tab w:val="left" w:pos="5910"/>
        </w:tabs>
        <w:ind w:firstLine="5103"/>
        <w:jc w:val="right"/>
        <w:rPr>
          <w:rFonts w:eastAsia="Calibri"/>
          <w:sz w:val="12"/>
          <w:szCs w:val="28"/>
          <w:lang w:eastAsia="en-US"/>
        </w:rPr>
      </w:pPr>
    </w:p>
    <w:p w:rsidR="00F048BE" w:rsidRPr="00F048BE" w:rsidRDefault="00F048BE" w:rsidP="00F048BE">
      <w:pPr>
        <w:tabs>
          <w:tab w:val="left" w:pos="5910"/>
        </w:tabs>
        <w:ind w:firstLine="5103"/>
        <w:jc w:val="right"/>
        <w:rPr>
          <w:rFonts w:eastAsia="Calibri"/>
          <w:sz w:val="12"/>
          <w:szCs w:val="28"/>
          <w:lang w:eastAsia="en-US"/>
        </w:rPr>
      </w:pPr>
      <w:r w:rsidRPr="00F048BE">
        <w:rPr>
          <w:rFonts w:eastAsia="Calibri"/>
          <w:sz w:val="12"/>
          <w:szCs w:val="28"/>
          <w:lang w:eastAsia="en-US"/>
        </w:rPr>
        <w:t>Приложение №1</w:t>
      </w:r>
    </w:p>
    <w:p w:rsidR="00F048BE" w:rsidRPr="00F048BE" w:rsidRDefault="00F048BE" w:rsidP="00F048BE">
      <w:pPr>
        <w:tabs>
          <w:tab w:val="left" w:pos="5103"/>
        </w:tabs>
        <w:jc w:val="right"/>
        <w:rPr>
          <w:rFonts w:eastAsia="Calibri"/>
          <w:sz w:val="12"/>
          <w:szCs w:val="28"/>
          <w:lang w:eastAsia="en-US"/>
        </w:rPr>
      </w:pPr>
      <w:r w:rsidRPr="00F048BE">
        <w:rPr>
          <w:rFonts w:eastAsia="Calibri"/>
          <w:sz w:val="12"/>
          <w:szCs w:val="28"/>
          <w:lang w:eastAsia="en-US"/>
        </w:rPr>
        <w:tab/>
        <w:t>УТВЕРЖДЕНО</w:t>
      </w:r>
    </w:p>
    <w:p w:rsidR="00F048BE" w:rsidRPr="00F048BE" w:rsidRDefault="00F048BE" w:rsidP="00F048BE">
      <w:pPr>
        <w:tabs>
          <w:tab w:val="left" w:pos="5103"/>
        </w:tabs>
        <w:jc w:val="right"/>
        <w:rPr>
          <w:rFonts w:eastAsia="Calibri"/>
          <w:sz w:val="12"/>
          <w:szCs w:val="28"/>
          <w:lang w:eastAsia="en-US"/>
        </w:rPr>
      </w:pPr>
      <w:r w:rsidRPr="00F048BE">
        <w:rPr>
          <w:rFonts w:eastAsia="Calibri"/>
          <w:sz w:val="12"/>
          <w:szCs w:val="28"/>
          <w:lang w:eastAsia="en-US"/>
        </w:rPr>
        <w:t xml:space="preserve">                                                                    постановлением администрации</w:t>
      </w:r>
    </w:p>
    <w:p w:rsidR="00F048BE" w:rsidRPr="00F048BE" w:rsidRDefault="00F048BE" w:rsidP="00F048BE">
      <w:pPr>
        <w:jc w:val="right"/>
        <w:rPr>
          <w:rFonts w:eastAsia="Calibri"/>
          <w:sz w:val="12"/>
          <w:szCs w:val="28"/>
          <w:lang w:eastAsia="en-US"/>
        </w:rPr>
      </w:pPr>
      <w:r w:rsidRPr="00F048BE">
        <w:rPr>
          <w:rFonts w:eastAsia="Calibri"/>
          <w:sz w:val="12"/>
          <w:szCs w:val="28"/>
          <w:lang w:eastAsia="en-US"/>
        </w:rPr>
        <w:t xml:space="preserve">                                                                         Слободского района                                                                                     </w:t>
      </w:r>
    </w:p>
    <w:p w:rsidR="00F048BE" w:rsidRPr="00F048BE" w:rsidRDefault="00F048BE" w:rsidP="00F048BE">
      <w:pPr>
        <w:tabs>
          <w:tab w:val="left" w:pos="5245"/>
        </w:tabs>
        <w:jc w:val="right"/>
        <w:rPr>
          <w:rFonts w:eastAsia="Calibri"/>
          <w:sz w:val="12"/>
          <w:szCs w:val="28"/>
          <w:lang w:eastAsia="en-US"/>
        </w:rPr>
      </w:pPr>
      <w:r w:rsidRPr="00F048BE">
        <w:rPr>
          <w:rFonts w:eastAsia="Calibri"/>
          <w:sz w:val="12"/>
          <w:szCs w:val="28"/>
          <w:lang w:eastAsia="en-US"/>
        </w:rPr>
        <w:t xml:space="preserve">                                                                         от  28.02.2023   №  246</w:t>
      </w:r>
    </w:p>
    <w:p w:rsidR="00F048BE" w:rsidRDefault="00F048BE" w:rsidP="00F048BE">
      <w:pPr>
        <w:ind w:firstLine="709"/>
        <w:jc w:val="center"/>
        <w:rPr>
          <w:sz w:val="12"/>
          <w:szCs w:val="12"/>
        </w:rPr>
      </w:pPr>
    </w:p>
    <w:p w:rsidR="00F048BE" w:rsidRPr="00F048BE" w:rsidRDefault="00F048BE" w:rsidP="00F048BE">
      <w:pPr>
        <w:ind w:firstLine="709"/>
        <w:jc w:val="center"/>
        <w:rPr>
          <w:sz w:val="12"/>
          <w:szCs w:val="12"/>
        </w:rPr>
      </w:pPr>
      <w:r w:rsidRPr="00F048BE">
        <w:rPr>
          <w:sz w:val="12"/>
          <w:szCs w:val="12"/>
        </w:rPr>
        <w:t>Перечень земельных участков, в отношении которых испрашивается публичный сервитут, и границы которых внесены в Единый государственный реестр недвижимости</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828"/>
        <w:gridCol w:w="5811"/>
      </w:tblGrid>
      <w:tr w:rsidR="00F048BE" w:rsidRPr="00F048BE" w:rsidTr="00F048BE">
        <w:tc>
          <w:tcPr>
            <w:tcW w:w="567" w:type="dxa"/>
            <w:shd w:val="clear" w:color="auto" w:fill="auto"/>
          </w:tcPr>
          <w:p w:rsidR="00F048BE" w:rsidRPr="00F048BE" w:rsidRDefault="00F048BE" w:rsidP="00F048BE">
            <w:pPr>
              <w:jc w:val="both"/>
              <w:rPr>
                <w:sz w:val="12"/>
                <w:szCs w:val="12"/>
              </w:rPr>
            </w:pPr>
            <w:r w:rsidRPr="00F048BE">
              <w:rPr>
                <w:sz w:val="12"/>
                <w:szCs w:val="12"/>
              </w:rPr>
              <w:t>№п/п</w:t>
            </w:r>
          </w:p>
        </w:tc>
        <w:tc>
          <w:tcPr>
            <w:tcW w:w="3828" w:type="dxa"/>
            <w:shd w:val="clear" w:color="auto" w:fill="auto"/>
          </w:tcPr>
          <w:p w:rsidR="00F048BE" w:rsidRPr="00F048BE" w:rsidRDefault="00F048BE" w:rsidP="00F048BE">
            <w:pPr>
              <w:jc w:val="both"/>
              <w:rPr>
                <w:sz w:val="12"/>
                <w:szCs w:val="12"/>
              </w:rPr>
            </w:pPr>
            <w:r w:rsidRPr="00F048BE">
              <w:rPr>
                <w:sz w:val="12"/>
                <w:szCs w:val="12"/>
              </w:rPr>
              <w:t>Кадастровый номер</w:t>
            </w:r>
            <w:r>
              <w:rPr>
                <w:sz w:val="12"/>
                <w:szCs w:val="12"/>
              </w:rPr>
              <w:t xml:space="preserve"> </w:t>
            </w:r>
            <w:r w:rsidRPr="00F048BE">
              <w:rPr>
                <w:sz w:val="12"/>
                <w:szCs w:val="12"/>
              </w:rPr>
              <w:t>земельного участка</w:t>
            </w:r>
          </w:p>
        </w:tc>
        <w:tc>
          <w:tcPr>
            <w:tcW w:w="5811" w:type="dxa"/>
            <w:shd w:val="clear" w:color="auto" w:fill="auto"/>
          </w:tcPr>
          <w:p w:rsidR="00F048BE" w:rsidRPr="00F048BE" w:rsidRDefault="00F048BE" w:rsidP="00F048BE">
            <w:pPr>
              <w:jc w:val="both"/>
              <w:rPr>
                <w:sz w:val="12"/>
                <w:szCs w:val="12"/>
              </w:rPr>
            </w:pPr>
            <w:r w:rsidRPr="00F048BE">
              <w:rPr>
                <w:sz w:val="12"/>
                <w:szCs w:val="12"/>
              </w:rPr>
              <w:t>Адрес или  описание местоположения земельного участка</w:t>
            </w:r>
          </w:p>
        </w:tc>
      </w:tr>
      <w:tr w:rsidR="00F048BE" w:rsidRPr="00F048BE" w:rsidTr="00F048BE">
        <w:tc>
          <w:tcPr>
            <w:tcW w:w="567" w:type="dxa"/>
            <w:shd w:val="clear" w:color="auto" w:fill="auto"/>
          </w:tcPr>
          <w:p w:rsidR="00F048BE" w:rsidRPr="00F048BE" w:rsidRDefault="00F048BE" w:rsidP="00F048BE">
            <w:pPr>
              <w:jc w:val="both"/>
              <w:rPr>
                <w:sz w:val="12"/>
                <w:szCs w:val="12"/>
              </w:rPr>
            </w:pPr>
            <w:r w:rsidRPr="00F048BE">
              <w:rPr>
                <w:sz w:val="12"/>
                <w:szCs w:val="12"/>
              </w:rPr>
              <w:t>1.</w:t>
            </w:r>
          </w:p>
        </w:tc>
        <w:tc>
          <w:tcPr>
            <w:tcW w:w="3828" w:type="dxa"/>
            <w:shd w:val="clear" w:color="auto" w:fill="auto"/>
          </w:tcPr>
          <w:p w:rsidR="00F048BE" w:rsidRPr="00F048BE" w:rsidRDefault="00F048BE" w:rsidP="00F048BE">
            <w:pPr>
              <w:jc w:val="both"/>
              <w:rPr>
                <w:sz w:val="12"/>
                <w:szCs w:val="12"/>
              </w:rPr>
            </w:pPr>
            <w:r w:rsidRPr="00F048BE">
              <w:rPr>
                <w:sz w:val="12"/>
                <w:szCs w:val="12"/>
              </w:rPr>
              <w:t>43:30:430305:12 (единое землепользование 43:30:000000:375)</w:t>
            </w:r>
          </w:p>
        </w:tc>
        <w:tc>
          <w:tcPr>
            <w:tcW w:w="5811" w:type="dxa"/>
            <w:shd w:val="clear" w:color="auto" w:fill="auto"/>
          </w:tcPr>
          <w:p w:rsidR="00F048BE" w:rsidRPr="00F048BE" w:rsidRDefault="00F048BE" w:rsidP="00F048BE">
            <w:pPr>
              <w:jc w:val="both"/>
              <w:rPr>
                <w:sz w:val="12"/>
                <w:szCs w:val="12"/>
              </w:rPr>
            </w:pPr>
            <w:r w:rsidRPr="00F048BE">
              <w:rPr>
                <w:bCs/>
                <w:sz w:val="12"/>
                <w:szCs w:val="12"/>
                <w:shd w:val="clear" w:color="auto" w:fill="FFFFFF"/>
              </w:rPr>
              <w:t xml:space="preserve">Кировская </w:t>
            </w:r>
            <w:proofErr w:type="spellStart"/>
            <w:r w:rsidRPr="00F048BE">
              <w:rPr>
                <w:bCs/>
                <w:sz w:val="12"/>
                <w:szCs w:val="12"/>
                <w:shd w:val="clear" w:color="auto" w:fill="FFFFFF"/>
              </w:rPr>
              <w:t>обл</w:t>
            </w:r>
            <w:proofErr w:type="spellEnd"/>
            <w:r w:rsidRPr="00F048BE">
              <w:rPr>
                <w:bCs/>
                <w:sz w:val="12"/>
                <w:szCs w:val="12"/>
                <w:shd w:val="clear" w:color="auto" w:fill="FFFFFF"/>
              </w:rPr>
              <w:t xml:space="preserve">, Слободской р-н, </w:t>
            </w:r>
            <w:proofErr w:type="spellStart"/>
            <w:r w:rsidRPr="00F048BE">
              <w:rPr>
                <w:bCs/>
                <w:sz w:val="12"/>
                <w:szCs w:val="12"/>
                <w:shd w:val="clear" w:color="auto" w:fill="FFFFFF"/>
              </w:rPr>
              <w:t>Ильинское</w:t>
            </w:r>
            <w:proofErr w:type="spellEnd"/>
            <w:r w:rsidRPr="00F048BE">
              <w:rPr>
                <w:bCs/>
                <w:sz w:val="12"/>
                <w:szCs w:val="12"/>
                <w:shd w:val="clear" w:color="auto" w:fill="FFFFFF"/>
              </w:rPr>
              <w:t xml:space="preserve"> с/п</w:t>
            </w:r>
          </w:p>
        </w:tc>
      </w:tr>
      <w:tr w:rsidR="00F048BE" w:rsidRPr="00F048BE" w:rsidTr="00F048BE">
        <w:tc>
          <w:tcPr>
            <w:tcW w:w="567" w:type="dxa"/>
            <w:shd w:val="clear" w:color="auto" w:fill="auto"/>
          </w:tcPr>
          <w:p w:rsidR="00F048BE" w:rsidRPr="00F048BE" w:rsidRDefault="00F048BE" w:rsidP="00F048BE">
            <w:pPr>
              <w:jc w:val="both"/>
              <w:rPr>
                <w:sz w:val="12"/>
                <w:szCs w:val="12"/>
              </w:rPr>
            </w:pPr>
            <w:r w:rsidRPr="00F048BE">
              <w:rPr>
                <w:sz w:val="12"/>
                <w:szCs w:val="12"/>
              </w:rPr>
              <w:t>2.</w:t>
            </w:r>
          </w:p>
        </w:tc>
        <w:tc>
          <w:tcPr>
            <w:tcW w:w="3828" w:type="dxa"/>
            <w:shd w:val="clear" w:color="auto" w:fill="auto"/>
          </w:tcPr>
          <w:p w:rsidR="00F048BE" w:rsidRPr="00F048BE" w:rsidRDefault="00F048BE" w:rsidP="00F048BE">
            <w:pPr>
              <w:jc w:val="both"/>
              <w:rPr>
                <w:sz w:val="12"/>
                <w:szCs w:val="12"/>
              </w:rPr>
            </w:pPr>
            <w:r w:rsidRPr="00F048BE">
              <w:rPr>
                <w:sz w:val="12"/>
                <w:szCs w:val="12"/>
              </w:rPr>
              <w:t>43:30:430305:13 (единое землепользование 43:30:000000:375)</w:t>
            </w:r>
          </w:p>
        </w:tc>
        <w:tc>
          <w:tcPr>
            <w:tcW w:w="5811" w:type="dxa"/>
            <w:shd w:val="clear" w:color="auto" w:fill="auto"/>
          </w:tcPr>
          <w:p w:rsidR="00F048BE" w:rsidRPr="00F048BE" w:rsidRDefault="00F048BE" w:rsidP="00F048BE">
            <w:pPr>
              <w:jc w:val="both"/>
              <w:rPr>
                <w:sz w:val="12"/>
                <w:szCs w:val="12"/>
              </w:rPr>
            </w:pPr>
            <w:r w:rsidRPr="00F048BE">
              <w:rPr>
                <w:bCs/>
                <w:sz w:val="12"/>
                <w:szCs w:val="12"/>
                <w:shd w:val="clear" w:color="auto" w:fill="FFFFFF"/>
              </w:rPr>
              <w:t xml:space="preserve">Кировская </w:t>
            </w:r>
            <w:proofErr w:type="spellStart"/>
            <w:r w:rsidRPr="00F048BE">
              <w:rPr>
                <w:bCs/>
                <w:sz w:val="12"/>
                <w:szCs w:val="12"/>
                <w:shd w:val="clear" w:color="auto" w:fill="FFFFFF"/>
              </w:rPr>
              <w:t>обл</w:t>
            </w:r>
            <w:proofErr w:type="spellEnd"/>
            <w:r w:rsidRPr="00F048BE">
              <w:rPr>
                <w:bCs/>
                <w:sz w:val="12"/>
                <w:szCs w:val="12"/>
                <w:shd w:val="clear" w:color="auto" w:fill="FFFFFF"/>
              </w:rPr>
              <w:t xml:space="preserve">, Слободской р-н, </w:t>
            </w:r>
            <w:proofErr w:type="spellStart"/>
            <w:r w:rsidRPr="00F048BE">
              <w:rPr>
                <w:bCs/>
                <w:sz w:val="12"/>
                <w:szCs w:val="12"/>
                <w:shd w:val="clear" w:color="auto" w:fill="FFFFFF"/>
              </w:rPr>
              <w:t>Ильинское</w:t>
            </w:r>
            <w:proofErr w:type="spellEnd"/>
            <w:r w:rsidRPr="00F048BE">
              <w:rPr>
                <w:bCs/>
                <w:sz w:val="12"/>
                <w:szCs w:val="12"/>
                <w:shd w:val="clear" w:color="auto" w:fill="FFFFFF"/>
              </w:rPr>
              <w:t xml:space="preserve"> с/п</w:t>
            </w:r>
          </w:p>
        </w:tc>
      </w:tr>
      <w:tr w:rsidR="00F048BE" w:rsidRPr="00F048BE" w:rsidTr="00F048BE">
        <w:tc>
          <w:tcPr>
            <w:tcW w:w="567" w:type="dxa"/>
            <w:shd w:val="clear" w:color="auto" w:fill="auto"/>
          </w:tcPr>
          <w:p w:rsidR="00F048BE" w:rsidRPr="00F048BE" w:rsidRDefault="00F048BE" w:rsidP="00F048BE">
            <w:pPr>
              <w:jc w:val="both"/>
              <w:rPr>
                <w:sz w:val="12"/>
                <w:szCs w:val="12"/>
              </w:rPr>
            </w:pPr>
            <w:r w:rsidRPr="00F048BE">
              <w:rPr>
                <w:sz w:val="12"/>
                <w:szCs w:val="12"/>
              </w:rPr>
              <w:t>3.</w:t>
            </w:r>
          </w:p>
        </w:tc>
        <w:tc>
          <w:tcPr>
            <w:tcW w:w="3828" w:type="dxa"/>
            <w:shd w:val="clear" w:color="auto" w:fill="auto"/>
          </w:tcPr>
          <w:p w:rsidR="00F048BE" w:rsidRPr="00F048BE" w:rsidRDefault="00F048BE" w:rsidP="00F048BE">
            <w:pPr>
              <w:jc w:val="both"/>
              <w:rPr>
                <w:sz w:val="12"/>
                <w:szCs w:val="12"/>
              </w:rPr>
            </w:pPr>
            <w:r w:rsidRPr="00F048BE">
              <w:rPr>
                <w:sz w:val="12"/>
                <w:szCs w:val="12"/>
              </w:rPr>
              <w:t>43:30:430315:29 (единое землепользование 43:30:000000:375)</w:t>
            </w:r>
          </w:p>
        </w:tc>
        <w:tc>
          <w:tcPr>
            <w:tcW w:w="5811" w:type="dxa"/>
            <w:shd w:val="clear" w:color="auto" w:fill="auto"/>
          </w:tcPr>
          <w:p w:rsidR="00F048BE" w:rsidRPr="00F048BE" w:rsidRDefault="00F048BE" w:rsidP="00F048BE">
            <w:pPr>
              <w:jc w:val="both"/>
              <w:rPr>
                <w:sz w:val="12"/>
                <w:szCs w:val="12"/>
              </w:rPr>
            </w:pPr>
            <w:r w:rsidRPr="00F048BE">
              <w:rPr>
                <w:bCs/>
                <w:sz w:val="12"/>
                <w:szCs w:val="12"/>
                <w:shd w:val="clear" w:color="auto" w:fill="FFFFFF"/>
              </w:rPr>
              <w:t xml:space="preserve">Кировская </w:t>
            </w:r>
            <w:proofErr w:type="spellStart"/>
            <w:r w:rsidRPr="00F048BE">
              <w:rPr>
                <w:bCs/>
                <w:sz w:val="12"/>
                <w:szCs w:val="12"/>
                <w:shd w:val="clear" w:color="auto" w:fill="FFFFFF"/>
              </w:rPr>
              <w:t>обл</w:t>
            </w:r>
            <w:proofErr w:type="spellEnd"/>
            <w:r w:rsidRPr="00F048BE">
              <w:rPr>
                <w:bCs/>
                <w:sz w:val="12"/>
                <w:szCs w:val="12"/>
                <w:shd w:val="clear" w:color="auto" w:fill="FFFFFF"/>
              </w:rPr>
              <w:t xml:space="preserve">, Слободской р-н, </w:t>
            </w:r>
            <w:proofErr w:type="spellStart"/>
            <w:r w:rsidRPr="00F048BE">
              <w:rPr>
                <w:bCs/>
                <w:sz w:val="12"/>
                <w:szCs w:val="12"/>
                <w:shd w:val="clear" w:color="auto" w:fill="FFFFFF"/>
              </w:rPr>
              <w:t>Ильинское</w:t>
            </w:r>
            <w:proofErr w:type="spellEnd"/>
            <w:r w:rsidRPr="00F048BE">
              <w:rPr>
                <w:bCs/>
                <w:sz w:val="12"/>
                <w:szCs w:val="12"/>
                <w:shd w:val="clear" w:color="auto" w:fill="FFFFFF"/>
              </w:rPr>
              <w:t xml:space="preserve"> с/п</w:t>
            </w:r>
          </w:p>
        </w:tc>
      </w:tr>
    </w:tbl>
    <w:p w:rsidR="00F048BE" w:rsidRDefault="00F048BE" w:rsidP="00F048BE">
      <w:pPr>
        <w:tabs>
          <w:tab w:val="left" w:pos="5910"/>
        </w:tabs>
        <w:ind w:firstLine="5103"/>
        <w:jc w:val="right"/>
        <w:rPr>
          <w:rFonts w:eastAsia="Calibri"/>
          <w:sz w:val="12"/>
          <w:szCs w:val="28"/>
          <w:lang w:eastAsia="en-US"/>
        </w:rPr>
      </w:pPr>
    </w:p>
    <w:p w:rsidR="00F048BE" w:rsidRPr="00F048BE" w:rsidRDefault="00F048BE" w:rsidP="00F048BE">
      <w:pPr>
        <w:tabs>
          <w:tab w:val="left" w:pos="5910"/>
        </w:tabs>
        <w:ind w:firstLine="5103"/>
        <w:jc w:val="right"/>
        <w:rPr>
          <w:rFonts w:eastAsia="Calibri"/>
          <w:sz w:val="12"/>
          <w:szCs w:val="28"/>
          <w:lang w:eastAsia="en-US"/>
        </w:rPr>
      </w:pPr>
      <w:r w:rsidRPr="00F048BE">
        <w:rPr>
          <w:rFonts w:eastAsia="Calibri"/>
          <w:sz w:val="12"/>
          <w:szCs w:val="28"/>
          <w:lang w:eastAsia="en-US"/>
        </w:rPr>
        <w:t>Приложение №2</w:t>
      </w:r>
    </w:p>
    <w:p w:rsidR="00F048BE" w:rsidRPr="00F048BE" w:rsidRDefault="00F048BE" w:rsidP="00F048BE">
      <w:pPr>
        <w:tabs>
          <w:tab w:val="left" w:pos="5103"/>
        </w:tabs>
        <w:jc w:val="right"/>
        <w:rPr>
          <w:rFonts w:eastAsia="Calibri"/>
          <w:sz w:val="12"/>
          <w:szCs w:val="28"/>
          <w:lang w:eastAsia="en-US"/>
        </w:rPr>
      </w:pPr>
      <w:r w:rsidRPr="00F048BE">
        <w:rPr>
          <w:rFonts w:eastAsia="Calibri"/>
          <w:sz w:val="12"/>
          <w:szCs w:val="28"/>
          <w:lang w:eastAsia="en-US"/>
        </w:rPr>
        <w:tab/>
        <w:t>УТВЕРЖДЕНО</w:t>
      </w:r>
    </w:p>
    <w:p w:rsidR="00F048BE" w:rsidRPr="00F048BE" w:rsidRDefault="00F048BE" w:rsidP="00F048BE">
      <w:pPr>
        <w:tabs>
          <w:tab w:val="left" w:pos="5103"/>
        </w:tabs>
        <w:jc w:val="right"/>
        <w:rPr>
          <w:rFonts w:eastAsia="Calibri"/>
          <w:sz w:val="12"/>
          <w:szCs w:val="28"/>
          <w:lang w:eastAsia="en-US"/>
        </w:rPr>
      </w:pPr>
      <w:r w:rsidRPr="00F048BE">
        <w:rPr>
          <w:rFonts w:eastAsia="Calibri"/>
          <w:sz w:val="12"/>
          <w:szCs w:val="28"/>
          <w:lang w:eastAsia="en-US"/>
        </w:rPr>
        <w:t xml:space="preserve">                                                                    постановлением администрации</w:t>
      </w:r>
    </w:p>
    <w:p w:rsidR="00F048BE" w:rsidRPr="00F048BE" w:rsidRDefault="00F048BE" w:rsidP="00F048BE">
      <w:pPr>
        <w:jc w:val="right"/>
        <w:rPr>
          <w:rFonts w:eastAsia="Calibri"/>
          <w:sz w:val="12"/>
          <w:szCs w:val="28"/>
          <w:lang w:eastAsia="en-US"/>
        </w:rPr>
      </w:pPr>
      <w:r w:rsidRPr="00F048BE">
        <w:rPr>
          <w:rFonts w:eastAsia="Calibri"/>
          <w:sz w:val="12"/>
          <w:szCs w:val="28"/>
          <w:lang w:eastAsia="en-US"/>
        </w:rPr>
        <w:t xml:space="preserve">                                                                         Слободского района                                                                                     </w:t>
      </w:r>
    </w:p>
    <w:p w:rsidR="00F048BE" w:rsidRDefault="00F048BE" w:rsidP="00F048BE">
      <w:pPr>
        <w:tabs>
          <w:tab w:val="left" w:pos="5245"/>
        </w:tabs>
        <w:jc w:val="right"/>
        <w:rPr>
          <w:rFonts w:eastAsia="Calibri"/>
          <w:sz w:val="12"/>
          <w:szCs w:val="28"/>
          <w:lang w:eastAsia="en-US"/>
        </w:rPr>
      </w:pPr>
      <w:r w:rsidRPr="00F048BE">
        <w:rPr>
          <w:rFonts w:eastAsia="Calibri"/>
          <w:sz w:val="12"/>
          <w:szCs w:val="28"/>
          <w:lang w:eastAsia="en-US"/>
        </w:rPr>
        <w:t xml:space="preserve">                                                                         от  28.02.2023  №  246</w:t>
      </w:r>
    </w:p>
    <w:p w:rsidR="00F048BE" w:rsidRPr="00F048BE" w:rsidRDefault="00F048BE" w:rsidP="00F048BE">
      <w:pPr>
        <w:tabs>
          <w:tab w:val="left" w:pos="5245"/>
        </w:tabs>
        <w:jc w:val="right"/>
        <w:rPr>
          <w:rFonts w:eastAsia="Calibri"/>
          <w:sz w:val="12"/>
          <w:szCs w:val="28"/>
          <w:lang w:eastAsia="en-US"/>
        </w:rPr>
      </w:pPr>
    </w:p>
    <w:tbl>
      <w:tblPr>
        <w:tblStyle w:val="af4"/>
        <w:tblW w:w="0" w:type="auto"/>
        <w:tblInd w:w="108" w:type="dxa"/>
        <w:tblLook w:val="04A0" w:firstRow="1" w:lastRow="0" w:firstColumn="1" w:lastColumn="0" w:noHBand="0" w:noVBand="1"/>
      </w:tblPr>
      <w:tblGrid>
        <w:gridCol w:w="2410"/>
        <w:gridCol w:w="3862"/>
        <w:gridCol w:w="3934"/>
      </w:tblGrid>
      <w:tr w:rsidR="00F048BE" w:rsidRPr="00F048BE" w:rsidTr="00F048BE">
        <w:tc>
          <w:tcPr>
            <w:tcW w:w="2410" w:type="dxa"/>
            <w:vAlign w:val="center"/>
          </w:tcPr>
          <w:p w:rsidR="00F048BE" w:rsidRPr="00F048BE" w:rsidRDefault="00F048BE" w:rsidP="00F048BE">
            <w:pPr>
              <w:jc w:val="center"/>
              <w:rPr>
                <w:b/>
                <w:bCs/>
                <w:color w:val="000000"/>
                <w:sz w:val="12"/>
                <w:szCs w:val="12"/>
              </w:rPr>
            </w:pPr>
            <w:r w:rsidRPr="00F048BE">
              <w:rPr>
                <w:b/>
                <w:bCs/>
                <w:color w:val="000000"/>
                <w:sz w:val="12"/>
                <w:szCs w:val="12"/>
              </w:rPr>
              <w:t>Номер точки</w:t>
            </w:r>
          </w:p>
        </w:tc>
        <w:tc>
          <w:tcPr>
            <w:tcW w:w="3862" w:type="dxa"/>
            <w:vAlign w:val="center"/>
          </w:tcPr>
          <w:p w:rsidR="00F048BE" w:rsidRPr="00F048BE" w:rsidRDefault="00F048BE" w:rsidP="00F048BE">
            <w:pPr>
              <w:jc w:val="center"/>
              <w:rPr>
                <w:b/>
                <w:bCs/>
                <w:color w:val="000000"/>
                <w:sz w:val="12"/>
                <w:szCs w:val="12"/>
              </w:rPr>
            </w:pPr>
            <w:r w:rsidRPr="00F048BE">
              <w:rPr>
                <w:b/>
                <w:bCs/>
                <w:color w:val="000000"/>
                <w:sz w:val="12"/>
                <w:szCs w:val="12"/>
              </w:rPr>
              <w:t>Значение координаты X, м</w:t>
            </w:r>
          </w:p>
        </w:tc>
        <w:tc>
          <w:tcPr>
            <w:tcW w:w="3934" w:type="dxa"/>
            <w:vAlign w:val="center"/>
          </w:tcPr>
          <w:p w:rsidR="00F048BE" w:rsidRPr="00F048BE" w:rsidRDefault="00F048BE" w:rsidP="00F048BE">
            <w:pPr>
              <w:jc w:val="center"/>
              <w:rPr>
                <w:b/>
                <w:bCs/>
                <w:color w:val="000000"/>
                <w:sz w:val="12"/>
                <w:szCs w:val="12"/>
              </w:rPr>
            </w:pPr>
            <w:r w:rsidRPr="00F048BE">
              <w:rPr>
                <w:b/>
                <w:bCs/>
                <w:color w:val="000000"/>
                <w:sz w:val="12"/>
                <w:szCs w:val="12"/>
              </w:rPr>
              <w:t>Значение координаты Y, м</w:t>
            </w:r>
          </w:p>
        </w:tc>
      </w:tr>
      <w:tr w:rsidR="00F048BE" w:rsidRPr="00F048BE" w:rsidTr="00F048BE">
        <w:tc>
          <w:tcPr>
            <w:tcW w:w="2410" w:type="dxa"/>
          </w:tcPr>
          <w:p w:rsidR="00F048BE" w:rsidRPr="00F048BE" w:rsidRDefault="00F048BE" w:rsidP="00F048BE">
            <w:pPr>
              <w:jc w:val="both"/>
              <w:rPr>
                <w:sz w:val="12"/>
                <w:szCs w:val="12"/>
              </w:rPr>
            </w:pPr>
            <w:r w:rsidRPr="00F048BE">
              <w:rPr>
                <w:sz w:val="12"/>
                <w:szCs w:val="12"/>
              </w:rPr>
              <w:t xml:space="preserve">1  </w:t>
            </w:r>
          </w:p>
        </w:tc>
        <w:tc>
          <w:tcPr>
            <w:tcW w:w="3862" w:type="dxa"/>
          </w:tcPr>
          <w:p w:rsidR="00F048BE" w:rsidRPr="00F048BE" w:rsidRDefault="00F048BE" w:rsidP="00F048BE">
            <w:pPr>
              <w:jc w:val="center"/>
              <w:rPr>
                <w:sz w:val="12"/>
                <w:szCs w:val="12"/>
              </w:rPr>
            </w:pPr>
            <w:r w:rsidRPr="00F048BE">
              <w:rPr>
                <w:sz w:val="12"/>
                <w:szCs w:val="12"/>
              </w:rPr>
              <w:t>603600.69</w:t>
            </w:r>
          </w:p>
        </w:tc>
        <w:tc>
          <w:tcPr>
            <w:tcW w:w="3934" w:type="dxa"/>
          </w:tcPr>
          <w:p w:rsidR="00F048BE" w:rsidRPr="00F048BE" w:rsidRDefault="00F048BE" w:rsidP="00F048BE">
            <w:pPr>
              <w:jc w:val="center"/>
              <w:rPr>
                <w:sz w:val="12"/>
                <w:szCs w:val="12"/>
              </w:rPr>
            </w:pPr>
            <w:r w:rsidRPr="00F048BE">
              <w:rPr>
                <w:sz w:val="12"/>
                <w:szCs w:val="12"/>
              </w:rPr>
              <w:t>2245581.88</w:t>
            </w:r>
          </w:p>
        </w:tc>
      </w:tr>
      <w:tr w:rsidR="00F048BE" w:rsidRPr="00F048BE" w:rsidTr="00F048BE">
        <w:tc>
          <w:tcPr>
            <w:tcW w:w="2410" w:type="dxa"/>
          </w:tcPr>
          <w:p w:rsidR="00F048BE" w:rsidRPr="00F048BE" w:rsidRDefault="00F048BE" w:rsidP="00F048BE">
            <w:pPr>
              <w:jc w:val="both"/>
              <w:rPr>
                <w:sz w:val="12"/>
                <w:szCs w:val="12"/>
              </w:rPr>
            </w:pPr>
            <w:r w:rsidRPr="00F048BE">
              <w:rPr>
                <w:sz w:val="12"/>
                <w:szCs w:val="12"/>
              </w:rPr>
              <w:t xml:space="preserve">2  </w:t>
            </w:r>
          </w:p>
        </w:tc>
        <w:tc>
          <w:tcPr>
            <w:tcW w:w="3862" w:type="dxa"/>
          </w:tcPr>
          <w:p w:rsidR="00F048BE" w:rsidRPr="00F048BE" w:rsidRDefault="00F048BE" w:rsidP="00F048BE">
            <w:pPr>
              <w:jc w:val="center"/>
              <w:rPr>
                <w:sz w:val="12"/>
                <w:szCs w:val="12"/>
              </w:rPr>
            </w:pPr>
            <w:r w:rsidRPr="00F048BE">
              <w:rPr>
                <w:sz w:val="12"/>
                <w:szCs w:val="12"/>
              </w:rPr>
              <w:t>603600.89</w:t>
            </w:r>
          </w:p>
        </w:tc>
        <w:tc>
          <w:tcPr>
            <w:tcW w:w="3934" w:type="dxa"/>
          </w:tcPr>
          <w:p w:rsidR="00F048BE" w:rsidRPr="00F048BE" w:rsidRDefault="00F048BE" w:rsidP="00F048BE">
            <w:pPr>
              <w:jc w:val="center"/>
              <w:rPr>
                <w:sz w:val="12"/>
                <w:szCs w:val="12"/>
              </w:rPr>
            </w:pPr>
            <w:r w:rsidRPr="00F048BE">
              <w:rPr>
                <w:sz w:val="12"/>
                <w:szCs w:val="12"/>
              </w:rPr>
              <w:t>2245585.87</w:t>
            </w:r>
          </w:p>
        </w:tc>
      </w:tr>
      <w:tr w:rsidR="00F048BE" w:rsidRPr="00F048BE" w:rsidTr="00F048BE">
        <w:tc>
          <w:tcPr>
            <w:tcW w:w="2410" w:type="dxa"/>
          </w:tcPr>
          <w:p w:rsidR="00F048BE" w:rsidRPr="00F048BE" w:rsidRDefault="00F048BE" w:rsidP="00F048BE">
            <w:pPr>
              <w:jc w:val="both"/>
              <w:rPr>
                <w:sz w:val="12"/>
                <w:szCs w:val="12"/>
              </w:rPr>
            </w:pPr>
            <w:r w:rsidRPr="00F048BE">
              <w:rPr>
                <w:sz w:val="12"/>
                <w:szCs w:val="12"/>
              </w:rPr>
              <w:t>3</w:t>
            </w:r>
          </w:p>
        </w:tc>
        <w:tc>
          <w:tcPr>
            <w:tcW w:w="3862" w:type="dxa"/>
          </w:tcPr>
          <w:p w:rsidR="00F048BE" w:rsidRPr="00F048BE" w:rsidRDefault="00F048BE" w:rsidP="00F048BE">
            <w:pPr>
              <w:jc w:val="center"/>
              <w:rPr>
                <w:sz w:val="12"/>
                <w:szCs w:val="12"/>
              </w:rPr>
            </w:pPr>
            <w:r w:rsidRPr="00F048BE">
              <w:rPr>
                <w:sz w:val="12"/>
                <w:szCs w:val="12"/>
              </w:rPr>
              <w:t>603533.01</w:t>
            </w:r>
          </w:p>
        </w:tc>
        <w:tc>
          <w:tcPr>
            <w:tcW w:w="3934" w:type="dxa"/>
          </w:tcPr>
          <w:p w:rsidR="00F048BE" w:rsidRPr="00F048BE" w:rsidRDefault="00F048BE" w:rsidP="00F048BE">
            <w:pPr>
              <w:jc w:val="center"/>
              <w:rPr>
                <w:sz w:val="12"/>
                <w:szCs w:val="12"/>
              </w:rPr>
            </w:pPr>
            <w:r w:rsidRPr="00F048BE">
              <w:rPr>
                <w:sz w:val="12"/>
                <w:szCs w:val="12"/>
              </w:rPr>
              <w:t>2245590.28</w:t>
            </w:r>
          </w:p>
        </w:tc>
      </w:tr>
      <w:tr w:rsidR="00F048BE" w:rsidRPr="00F048BE" w:rsidTr="00F048BE">
        <w:tc>
          <w:tcPr>
            <w:tcW w:w="2410" w:type="dxa"/>
          </w:tcPr>
          <w:p w:rsidR="00F048BE" w:rsidRPr="00F048BE" w:rsidRDefault="00F048BE" w:rsidP="00F048BE">
            <w:pPr>
              <w:jc w:val="both"/>
              <w:rPr>
                <w:sz w:val="12"/>
                <w:szCs w:val="12"/>
              </w:rPr>
            </w:pPr>
            <w:r w:rsidRPr="00F048BE">
              <w:rPr>
                <w:sz w:val="12"/>
                <w:szCs w:val="12"/>
              </w:rPr>
              <w:t xml:space="preserve">4  </w:t>
            </w:r>
          </w:p>
        </w:tc>
        <w:tc>
          <w:tcPr>
            <w:tcW w:w="3862" w:type="dxa"/>
          </w:tcPr>
          <w:p w:rsidR="00F048BE" w:rsidRPr="00F048BE" w:rsidRDefault="00F048BE" w:rsidP="00F048BE">
            <w:pPr>
              <w:jc w:val="center"/>
              <w:rPr>
                <w:sz w:val="12"/>
                <w:szCs w:val="12"/>
              </w:rPr>
            </w:pPr>
            <w:r w:rsidRPr="00F048BE">
              <w:rPr>
                <w:sz w:val="12"/>
                <w:szCs w:val="12"/>
              </w:rPr>
              <w:t>603532.79</w:t>
            </w:r>
          </w:p>
        </w:tc>
        <w:tc>
          <w:tcPr>
            <w:tcW w:w="3934" w:type="dxa"/>
          </w:tcPr>
          <w:p w:rsidR="00F048BE" w:rsidRPr="00F048BE" w:rsidRDefault="00F048BE" w:rsidP="00F048BE">
            <w:pPr>
              <w:jc w:val="center"/>
              <w:rPr>
                <w:sz w:val="12"/>
                <w:szCs w:val="12"/>
              </w:rPr>
            </w:pPr>
            <w:r w:rsidRPr="00F048BE">
              <w:rPr>
                <w:sz w:val="12"/>
                <w:szCs w:val="12"/>
              </w:rPr>
              <w:t>2245586.29</w:t>
            </w:r>
          </w:p>
        </w:tc>
      </w:tr>
      <w:tr w:rsidR="00F048BE" w:rsidRPr="00F048BE" w:rsidTr="00F048BE">
        <w:tc>
          <w:tcPr>
            <w:tcW w:w="2410" w:type="dxa"/>
          </w:tcPr>
          <w:p w:rsidR="00F048BE" w:rsidRPr="00F048BE" w:rsidRDefault="00F048BE" w:rsidP="00F048BE">
            <w:pPr>
              <w:jc w:val="both"/>
              <w:rPr>
                <w:sz w:val="12"/>
                <w:szCs w:val="12"/>
              </w:rPr>
            </w:pPr>
            <w:r w:rsidRPr="00F048BE">
              <w:rPr>
                <w:sz w:val="12"/>
                <w:szCs w:val="12"/>
              </w:rPr>
              <w:t xml:space="preserve">5  </w:t>
            </w:r>
          </w:p>
        </w:tc>
        <w:tc>
          <w:tcPr>
            <w:tcW w:w="3862" w:type="dxa"/>
          </w:tcPr>
          <w:p w:rsidR="00F048BE" w:rsidRPr="00F048BE" w:rsidRDefault="00F048BE" w:rsidP="00F048BE">
            <w:pPr>
              <w:jc w:val="center"/>
              <w:rPr>
                <w:sz w:val="12"/>
                <w:szCs w:val="12"/>
              </w:rPr>
            </w:pPr>
            <w:r w:rsidRPr="00F048BE">
              <w:rPr>
                <w:sz w:val="12"/>
                <w:szCs w:val="12"/>
              </w:rPr>
              <w:t>604378.42</w:t>
            </w:r>
          </w:p>
        </w:tc>
        <w:tc>
          <w:tcPr>
            <w:tcW w:w="3934" w:type="dxa"/>
          </w:tcPr>
          <w:p w:rsidR="00F048BE" w:rsidRPr="00F048BE" w:rsidRDefault="00F048BE" w:rsidP="00F048BE">
            <w:pPr>
              <w:jc w:val="center"/>
              <w:rPr>
                <w:sz w:val="12"/>
                <w:szCs w:val="12"/>
              </w:rPr>
            </w:pPr>
            <w:r w:rsidRPr="00F048BE">
              <w:rPr>
                <w:sz w:val="12"/>
                <w:szCs w:val="12"/>
              </w:rPr>
              <w:t>2247680.32</w:t>
            </w:r>
          </w:p>
        </w:tc>
      </w:tr>
      <w:tr w:rsidR="00F048BE" w:rsidRPr="00F048BE" w:rsidTr="00F048BE">
        <w:tc>
          <w:tcPr>
            <w:tcW w:w="2410" w:type="dxa"/>
          </w:tcPr>
          <w:p w:rsidR="00F048BE" w:rsidRPr="00F048BE" w:rsidRDefault="00F048BE" w:rsidP="00F048BE">
            <w:pPr>
              <w:jc w:val="both"/>
              <w:rPr>
                <w:sz w:val="12"/>
                <w:szCs w:val="12"/>
              </w:rPr>
            </w:pPr>
            <w:r w:rsidRPr="00F048BE">
              <w:rPr>
                <w:sz w:val="12"/>
                <w:szCs w:val="12"/>
              </w:rPr>
              <w:t xml:space="preserve">6 </w:t>
            </w:r>
          </w:p>
        </w:tc>
        <w:tc>
          <w:tcPr>
            <w:tcW w:w="3862" w:type="dxa"/>
          </w:tcPr>
          <w:p w:rsidR="00F048BE" w:rsidRPr="00F048BE" w:rsidRDefault="00F048BE" w:rsidP="00F048BE">
            <w:pPr>
              <w:jc w:val="center"/>
              <w:rPr>
                <w:sz w:val="12"/>
                <w:szCs w:val="12"/>
              </w:rPr>
            </w:pPr>
            <w:r w:rsidRPr="00F048BE">
              <w:rPr>
                <w:sz w:val="12"/>
                <w:szCs w:val="12"/>
              </w:rPr>
              <w:t>604380.82</w:t>
            </w:r>
          </w:p>
        </w:tc>
        <w:tc>
          <w:tcPr>
            <w:tcW w:w="3934" w:type="dxa"/>
          </w:tcPr>
          <w:p w:rsidR="00F048BE" w:rsidRPr="00F048BE" w:rsidRDefault="00F048BE" w:rsidP="00F048BE">
            <w:pPr>
              <w:jc w:val="center"/>
              <w:rPr>
                <w:sz w:val="12"/>
                <w:szCs w:val="12"/>
              </w:rPr>
            </w:pPr>
            <w:r w:rsidRPr="00F048BE">
              <w:rPr>
                <w:sz w:val="12"/>
                <w:szCs w:val="12"/>
              </w:rPr>
              <w:t>2247683.54</w:t>
            </w:r>
          </w:p>
        </w:tc>
      </w:tr>
      <w:tr w:rsidR="00F048BE" w:rsidRPr="00F048BE" w:rsidTr="00F048BE">
        <w:tc>
          <w:tcPr>
            <w:tcW w:w="2410" w:type="dxa"/>
          </w:tcPr>
          <w:p w:rsidR="00F048BE" w:rsidRPr="00F048BE" w:rsidRDefault="00F048BE" w:rsidP="00F048BE">
            <w:pPr>
              <w:jc w:val="both"/>
              <w:rPr>
                <w:sz w:val="12"/>
                <w:szCs w:val="12"/>
              </w:rPr>
            </w:pPr>
            <w:r w:rsidRPr="00F048BE">
              <w:rPr>
                <w:sz w:val="12"/>
                <w:szCs w:val="12"/>
              </w:rPr>
              <w:t xml:space="preserve">7  </w:t>
            </w:r>
          </w:p>
        </w:tc>
        <w:tc>
          <w:tcPr>
            <w:tcW w:w="3862" w:type="dxa"/>
          </w:tcPr>
          <w:p w:rsidR="00F048BE" w:rsidRPr="00F048BE" w:rsidRDefault="00F048BE" w:rsidP="00F048BE">
            <w:pPr>
              <w:jc w:val="center"/>
              <w:rPr>
                <w:sz w:val="12"/>
                <w:szCs w:val="12"/>
              </w:rPr>
            </w:pPr>
            <w:r w:rsidRPr="00F048BE">
              <w:rPr>
                <w:sz w:val="12"/>
                <w:szCs w:val="12"/>
              </w:rPr>
              <w:t>604319.32</w:t>
            </w:r>
          </w:p>
        </w:tc>
        <w:tc>
          <w:tcPr>
            <w:tcW w:w="3934" w:type="dxa"/>
          </w:tcPr>
          <w:p w:rsidR="00F048BE" w:rsidRPr="00F048BE" w:rsidRDefault="00F048BE" w:rsidP="00F048BE">
            <w:pPr>
              <w:jc w:val="center"/>
              <w:rPr>
                <w:sz w:val="12"/>
                <w:szCs w:val="12"/>
              </w:rPr>
            </w:pPr>
            <w:r w:rsidRPr="00F048BE">
              <w:rPr>
                <w:sz w:val="12"/>
                <w:szCs w:val="12"/>
              </w:rPr>
              <w:t>2247716.31</w:t>
            </w:r>
          </w:p>
        </w:tc>
      </w:tr>
      <w:tr w:rsidR="00F048BE" w:rsidRPr="00F048BE" w:rsidTr="00F048BE">
        <w:tc>
          <w:tcPr>
            <w:tcW w:w="2410" w:type="dxa"/>
          </w:tcPr>
          <w:p w:rsidR="00F048BE" w:rsidRPr="00F048BE" w:rsidRDefault="00F048BE" w:rsidP="00F048BE">
            <w:pPr>
              <w:jc w:val="both"/>
              <w:rPr>
                <w:sz w:val="12"/>
                <w:szCs w:val="12"/>
              </w:rPr>
            </w:pPr>
            <w:r w:rsidRPr="00F048BE">
              <w:rPr>
                <w:sz w:val="12"/>
                <w:szCs w:val="12"/>
              </w:rPr>
              <w:t xml:space="preserve">8  </w:t>
            </w:r>
          </w:p>
        </w:tc>
        <w:tc>
          <w:tcPr>
            <w:tcW w:w="3862" w:type="dxa"/>
          </w:tcPr>
          <w:p w:rsidR="00F048BE" w:rsidRPr="00F048BE" w:rsidRDefault="00F048BE" w:rsidP="00F048BE">
            <w:pPr>
              <w:jc w:val="center"/>
              <w:rPr>
                <w:sz w:val="12"/>
                <w:szCs w:val="12"/>
              </w:rPr>
            </w:pPr>
            <w:r w:rsidRPr="00F048BE">
              <w:rPr>
                <w:sz w:val="12"/>
                <w:szCs w:val="12"/>
              </w:rPr>
              <w:t>604317.44</w:t>
            </w:r>
          </w:p>
        </w:tc>
        <w:tc>
          <w:tcPr>
            <w:tcW w:w="3934" w:type="dxa"/>
          </w:tcPr>
          <w:p w:rsidR="00F048BE" w:rsidRPr="00F048BE" w:rsidRDefault="00F048BE" w:rsidP="00F048BE">
            <w:pPr>
              <w:jc w:val="center"/>
              <w:rPr>
                <w:sz w:val="12"/>
                <w:szCs w:val="12"/>
              </w:rPr>
            </w:pPr>
            <w:r w:rsidRPr="00F048BE">
              <w:rPr>
                <w:sz w:val="12"/>
                <w:szCs w:val="12"/>
              </w:rPr>
              <w:t>2247712.77</w:t>
            </w:r>
          </w:p>
        </w:tc>
      </w:tr>
    </w:tbl>
    <w:p w:rsidR="00F048BE" w:rsidRPr="00A117B8" w:rsidRDefault="00F048BE" w:rsidP="00F048BE">
      <w:pPr>
        <w:jc w:val="both"/>
        <w:rPr>
          <w:lang w:val="en-US"/>
        </w:rPr>
      </w:pPr>
    </w:p>
    <w:p w:rsidR="00F048BE" w:rsidRDefault="00F048BE" w:rsidP="00F048BE">
      <w:pPr>
        <w:tabs>
          <w:tab w:val="left" w:pos="8222"/>
          <w:tab w:val="left" w:pos="9354"/>
        </w:tabs>
        <w:suppressAutoHyphens/>
        <w:spacing w:line="0" w:lineRule="atLeast"/>
        <w:jc w:val="both"/>
        <w:rPr>
          <w:color w:val="FF0000"/>
          <w:sz w:val="12"/>
          <w:szCs w:val="12"/>
        </w:rPr>
      </w:pPr>
    </w:p>
    <w:p w:rsidR="00F048BE" w:rsidRDefault="00F048BE" w:rsidP="00F048BE">
      <w:pPr>
        <w:tabs>
          <w:tab w:val="left" w:pos="9354"/>
        </w:tabs>
        <w:suppressAutoHyphens/>
        <w:spacing w:line="0" w:lineRule="atLeast"/>
        <w:jc w:val="both"/>
        <w:rPr>
          <w:color w:val="FF0000"/>
          <w:sz w:val="12"/>
          <w:szCs w:val="12"/>
        </w:rPr>
      </w:pPr>
    </w:p>
    <w:p w:rsidR="00F048BE" w:rsidRDefault="00F048BE" w:rsidP="00F048BE">
      <w:pPr>
        <w:tabs>
          <w:tab w:val="left" w:pos="9354"/>
        </w:tabs>
        <w:suppressAutoHyphens/>
        <w:spacing w:line="0" w:lineRule="atLeast"/>
        <w:jc w:val="both"/>
        <w:rPr>
          <w:color w:val="FF0000"/>
          <w:sz w:val="12"/>
          <w:szCs w:val="12"/>
          <w:lang w:val="en-US"/>
        </w:rPr>
      </w:pPr>
      <w:r>
        <w:rPr>
          <w:noProof/>
          <w:color w:val="FF0000"/>
          <w:sz w:val="12"/>
          <w:szCs w:val="12"/>
        </w:rPr>
        <w:lastRenderedPageBreak/>
        <w:drawing>
          <wp:inline distT="0" distB="0" distL="0" distR="0" wp14:anchorId="4C0A81D7" wp14:editId="4A23FAC8">
            <wp:extent cx="5934710" cy="8436610"/>
            <wp:effectExtent l="0" t="0" r="889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710" cy="8436610"/>
                    </a:xfrm>
                    <a:prstGeom prst="rect">
                      <a:avLst/>
                    </a:prstGeom>
                    <a:noFill/>
                    <a:ln>
                      <a:noFill/>
                    </a:ln>
                  </pic:spPr>
                </pic:pic>
              </a:graphicData>
            </a:graphic>
          </wp:inline>
        </w:drawing>
      </w:r>
    </w:p>
    <w:p w:rsidR="00F048BE" w:rsidRPr="00A117B8" w:rsidRDefault="00F048BE" w:rsidP="00F048BE">
      <w:pPr>
        <w:tabs>
          <w:tab w:val="left" w:pos="9354"/>
        </w:tabs>
        <w:suppressAutoHyphens/>
        <w:spacing w:line="0" w:lineRule="atLeast"/>
        <w:jc w:val="both"/>
        <w:rPr>
          <w:color w:val="FF0000"/>
          <w:sz w:val="12"/>
          <w:szCs w:val="12"/>
          <w:lang w:val="en-US"/>
        </w:rPr>
      </w:pPr>
      <w:r>
        <w:rPr>
          <w:noProof/>
          <w:color w:val="FF0000"/>
          <w:sz w:val="12"/>
          <w:szCs w:val="12"/>
        </w:rPr>
        <w:lastRenderedPageBreak/>
        <w:drawing>
          <wp:inline distT="0" distB="0" distL="0" distR="0" wp14:anchorId="6158B727" wp14:editId="23772D9C">
            <wp:extent cx="5940425" cy="8357612"/>
            <wp:effectExtent l="0" t="0" r="3175"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8357612"/>
                    </a:xfrm>
                    <a:prstGeom prst="rect">
                      <a:avLst/>
                    </a:prstGeom>
                    <a:noFill/>
                    <a:ln>
                      <a:noFill/>
                    </a:ln>
                  </pic:spPr>
                </pic:pic>
              </a:graphicData>
            </a:graphic>
          </wp:inline>
        </w:drawing>
      </w:r>
    </w:p>
    <w:p w:rsidR="00F048BE" w:rsidRPr="00EA4762" w:rsidRDefault="00F048BE" w:rsidP="00F048BE">
      <w:pPr>
        <w:tabs>
          <w:tab w:val="left" w:pos="3794"/>
        </w:tabs>
        <w:ind w:right="2"/>
        <w:jc w:val="center"/>
        <w:rPr>
          <w:sz w:val="12"/>
        </w:rPr>
      </w:pPr>
      <w:r w:rsidRPr="00EA4762">
        <w:rPr>
          <w:sz w:val="12"/>
        </w:rPr>
        <w:t>____________________________________________________________________________________________________</w:t>
      </w:r>
    </w:p>
    <w:p w:rsidR="001443DB" w:rsidRPr="001443DB" w:rsidRDefault="001443DB" w:rsidP="001443DB">
      <w:pPr>
        <w:tabs>
          <w:tab w:val="left" w:pos="3374"/>
        </w:tabs>
        <w:rPr>
          <w:sz w:val="12"/>
        </w:rPr>
      </w:pPr>
    </w:p>
    <w:sectPr w:rsidR="001443DB" w:rsidRPr="001443DB" w:rsidSect="00443C90">
      <w:headerReference w:type="default" r:id="rId12"/>
      <w:footerReference w:type="default" r:id="rId13"/>
      <w:pgSz w:w="11909" w:h="16834"/>
      <w:pgMar w:top="567" w:right="567" w:bottom="567" w:left="1134" w:header="425" w:footer="119" w:gutter="0"/>
      <w:cols w:space="708"/>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3C32" w:rsidRDefault="000A3C32" w:rsidP="00D40C66">
      <w:r>
        <w:separator/>
      </w:r>
    </w:p>
  </w:endnote>
  <w:endnote w:type="continuationSeparator" w:id="0">
    <w:p w:rsidR="000A3C32" w:rsidRDefault="000A3C32" w:rsidP="00D40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Peterburg">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Garamond">
    <w:panose1 w:val="02020404030301010803"/>
    <w:charset w:val="CC"/>
    <w:family w:val="roman"/>
    <w:pitch w:val="variable"/>
    <w:sig w:usb0="00000287" w:usb1="00000000" w:usb2="00000000" w:usb3="00000000" w:csb0="0000009F" w:csb1="00000000"/>
  </w:font>
  <w:font w:name="Arial LatArm">
    <w:altName w:val="Arial"/>
    <w:charset w:val="00"/>
    <w:family w:val="swiss"/>
    <w:pitch w:val="variable"/>
  </w:font>
  <w:font w:name="StarSymbol">
    <w:altName w:val="Times New Roman"/>
    <w:charset w:val="CC"/>
    <w:family w:val="auto"/>
    <w:pitch w:val="default"/>
  </w:font>
  <w:font w:name="Andale Sans UI">
    <w:altName w:val="Times New Roman"/>
    <w:charset w:val="00"/>
    <w:family w:val="auto"/>
    <w:pitch w:val="variable"/>
  </w:font>
  <w:font w:name="Sylfaen">
    <w:panose1 w:val="010A0502050306030303"/>
    <w:charset w:val="CC"/>
    <w:family w:val="roman"/>
    <w:pitch w:val="variable"/>
    <w:sig w:usb0="04000687" w:usb1="00000000" w:usb2="00000000" w:usb3="00000000" w:csb0="0000009F" w:csb1="00000000"/>
  </w:font>
  <w:font w:name="Microsoft YaHei">
    <w:panose1 w:val="020B0503020204020204"/>
    <w:charset w:val="86"/>
    <w:family w:val="swiss"/>
    <w:pitch w:val="variable"/>
    <w:sig w:usb0="80000287" w:usb1="28CF3C50" w:usb2="00000016" w:usb3="00000000" w:csb0="0004001F" w:csb1="00000000"/>
  </w:font>
  <w:font w:name="PMingLiU">
    <w:altName w:val="新細明體"/>
    <w:panose1 w:val="02010601000101010101"/>
    <w:charset w:val="88"/>
    <w:family w:val="auto"/>
    <w:notTrueType/>
    <w:pitch w:val="variable"/>
    <w:sig w:usb0="00000001" w:usb1="08080000" w:usb2="00000010" w:usb3="00000000" w:csb0="00100000" w:csb1="00000000"/>
  </w:font>
  <w:font w:name="ГОСТ тип А">
    <w:altName w:val="Arial"/>
    <w:charset w:val="CC"/>
    <w:family w:val="swiss"/>
    <w:pitch w:val="variable"/>
    <w:sig w:usb0="00000001" w:usb1="00000000" w:usb2="00000000" w:usb3="00000000" w:csb0="0000009F" w:csb1="00000000"/>
  </w:font>
  <w:font w:name="ISOCPEUR">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8BE" w:rsidRPr="00616DE0" w:rsidRDefault="00F048BE">
    <w:pPr>
      <w:pStyle w:val="ad"/>
      <w:rPr>
        <w:i/>
        <w:sz w:val="12"/>
      </w:rPr>
    </w:pPr>
  </w:p>
  <w:p w:rsidR="00F048BE" w:rsidRDefault="00F048BE">
    <w:pPr>
      <w:pStyle w:val="ad"/>
      <w:rPr>
        <w:i/>
        <w:sz w:val="16"/>
      </w:rPr>
    </w:pPr>
    <w:r w:rsidRPr="00A711BD">
      <w:rPr>
        <w:i/>
        <w:sz w:val="16"/>
      </w:rPr>
      <w:t>Информационный бюллетень №</w:t>
    </w:r>
    <w:r>
      <w:rPr>
        <w:i/>
        <w:sz w:val="16"/>
      </w:rPr>
      <w:t xml:space="preserve"> 7</w:t>
    </w:r>
    <w:r w:rsidRPr="00A711BD">
      <w:rPr>
        <w:i/>
        <w:sz w:val="16"/>
      </w:rPr>
      <w:t>(</w:t>
    </w:r>
    <w:r>
      <w:rPr>
        <w:i/>
        <w:sz w:val="16"/>
      </w:rPr>
      <w:t>66</w:t>
    </w:r>
    <w:r w:rsidRPr="00A711BD">
      <w:rPr>
        <w:i/>
        <w:sz w:val="16"/>
      </w:rPr>
      <w:t>)</w:t>
    </w:r>
  </w:p>
  <w:p w:rsidR="00F048BE" w:rsidRPr="00A711BD" w:rsidRDefault="00F048BE">
    <w:pPr>
      <w:pStyle w:val="ad"/>
      <w:rPr>
        <w:i/>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3C32" w:rsidRDefault="000A3C32" w:rsidP="00D40C66">
      <w:r>
        <w:separator/>
      </w:r>
    </w:p>
  </w:footnote>
  <w:footnote w:type="continuationSeparator" w:id="0">
    <w:p w:rsidR="000A3C32" w:rsidRDefault="000A3C32" w:rsidP="00D40C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7892285"/>
      <w:docPartObj>
        <w:docPartGallery w:val="Page Numbers (Top of Page)"/>
        <w:docPartUnique/>
      </w:docPartObj>
    </w:sdtPr>
    <w:sdtEndPr>
      <w:rPr>
        <w:sz w:val="12"/>
      </w:rPr>
    </w:sdtEndPr>
    <w:sdtContent>
      <w:p w:rsidR="00F048BE" w:rsidRPr="007B1733" w:rsidRDefault="00F048BE">
        <w:pPr>
          <w:pStyle w:val="af6"/>
          <w:jc w:val="center"/>
          <w:rPr>
            <w:sz w:val="12"/>
          </w:rPr>
        </w:pPr>
        <w:r w:rsidRPr="007B1733">
          <w:rPr>
            <w:sz w:val="16"/>
          </w:rPr>
          <w:fldChar w:fldCharType="begin"/>
        </w:r>
        <w:r w:rsidRPr="007B1733">
          <w:rPr>
            <w:sz w:val="16"/>
          </w:rPr>
          <w:instrText>PAGE   \* MERGEFORMAT</w:instrText>
        </w:r>
        <w:r w:rsidRPr="007B1733">
          <w:rPr>
            <w:sz w:val="16"/>
          </w:rPr>
          <w:fldChar w:fldCharType="separate"/>
        </w:r>
        <w:r w:rsidR="00EE14CF">
          <w:rPr>
            <w:noProof/>
            <w:sz w:val="16"/>
          </w:rPr>
          <w:t>2</w:t>
        </w:r>
        <w:r w:rsidRPr="007B1733">
          <w:rPr>
            <w:sz w:val="16"/>
          </w:rPr>
          <w:fldChar w:fldCharType="end"/>
        </w:r>
      </w:p>
    </w:sdtContent>
  </w:sdt>
  <w:p w:rsidR="00F048BE" w:rsidRDefault="00F048B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28A5208"/>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singleLevel"/>
    <w:tmpl w:val="00000001"/>
    <w:name w:val="WW8Num1"/>
    <w:lvl w:ilvl="0">
      <w:start w:val="1"/>
      <w:numFmt w:val="decimal"/>
      <w:lvlText w:val="%1."/>
      <w:lvlJc w:val="left"/>
      <w:pPr>
        <w:tabs>
          <w:tab w:val="num" w:pos="0"/>
        </w:tabs>
        <w:ind w:left="927" w:hanging="360"/>
      </w:pPr>
      <w:rPr>
        <w:rFonts w:ascii="Times New Roman" w:hAnsi="Times New Roman" w:cs="Times New Roman" w:hint="default"/>
      </w:rPr>
    </w:lvl>
  </w:abstractNum>
  <w:abstractNum w:abstractNumId="2">
    <w:nsid w:val="00000002"/>
    <w:multiLevelType w:val="singleLevel"/>
    <w:tmpl w:val="00000002"/>
    <w:name w:val="WW8Num2"/>
    <w:lvl w:ilvl="0">
      <w:start w:val="1"/>
      <w:numFmt w:val="decimal"/>
      <w:lvlText w:val="%1."/>
      <w:lvlJc w:val="left"/>
      <w:pPr>
        <w:tabs>
          <w:tab w:val="num" w:pos="0"/>
        </w:tabs>
        <w:ind w:left="1069" w:hanging="360"/>
      </w:pPr>
      <w:rPr>
        <w:rFonts w:ascii="Times New Roman" w:hAnsi="Times New Roman" w:cs="Times New Roman" w:hint="default"/>
      </w:rPr>
    </w:lvl>
  </w:abstractNum>
  <w:abstractNum w:abstractNumId="3">
    <w:nsid w:val="00000004"/>
    <w:multiLevelType w:val="multilevel"/>
    <w:tmpl w:val="00000004"/>
    <w:name w:val="WW8Num4"/>
    <w:lvl w:ilvl="0">
      <w:start w:val="1"/>
      <w:numFmt w:val="decimal"/>
      <w:lvlText w:val="%1."/>
      <w:lvlJc w:val="left"/>
      <w:pPr>
        <w:tabs>
          <w:tab w:val="num" w:pos="720"/>
        </w:tabs>
      </w:pPr>
    </w:lvl>
    <w:lvl w:ilvl="1">
      <w:start w:val="1"/>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160"/>
        </w:tabs>
      </w:pPr>
    </w:lvl>
    <w:lvl w:ilvl="5">
      <w:start w:val="1"/>
      <w:numFmt w:val="decimal"/>
      <w:lvlText w:val="%1.%2.%3.%4.%5.%6."/>
      <w:lvlJc w:val="left"/>
      <w:pPr>
        <w:tabs>
          <w:tab w:val="num" w:pos="2520"/>
        </w:tabs>
      </w:pPr>
    </w:lvl>
    <w:lvl w:ilvl="6">
      <w:start w:val="1"/>
      <w:numFmt w:val="decimal"/>
      <w:lvlText w:val="%1.%2.%3.%4.%5.%6.%7."/>
      <w:lvlJc w:val="left"/>
      <w:pPr>
        <w:tabs>
          <w:tab w:val="num" w:pos="2880"/>
        </w:tabs>
      </w:pPr>
    </w:lvl>
    <w:lvl w:ilvl="7">
      <w:start w:val="1"/>
      <w:numFmt w:val="decimal"/>
      <w:lvlText w:val="%1.%2.%3.%4.%5.%6.%7.%8."/>
      <w:lvlJc w:val="left"/>
      <w:pPr>
        <w:tabs>
          <w:tab w:val="num" w:pos="3240"/>
        </w:tabs>
      </w:pPr>
    </w:lvl>
    <w:lvl w:ilvl="8">
      <w:start w:val="1"/>
      <w:numFmt w:val="decimal"/>
      <w:lvlText w:val="%1.%2.%3.%4.%5.%6.%7.%8.%9."/>
      <w:lvlJc w:val="left"/>
      <w:pPr>
        <w:tabs>
          <w:tab w:val="num" w:pos="3600"/>
        </w:tabs>
      </w:pPr>
    </w:lvl>
  </w:abstractNum>
  <w:abstractNum w:abstractNumId="4">
    <w:nsid w:val="00000005"/>
    <w:multiLevelType w:val="multilevel"/>
    <w:tmpl w:val="00000005"/>
    <w:name w:val="WW8Num5"/>
    <w:lvl w:ilvl="0">
      <w:start w:val="2"/>
      <w:numFmt w:val="decimal"/>
      <w:lvlText w:val="%1."/>
      <w:lvlJc w:val="left"/>
      <w:pPr>
        <w:tabs>
          <w:tab w:val="num" w:pos="720"/>
        </w:tabs>
      </w:pPr>
    </w:lvl>
    <w:lvl w:ilvl="1">
      <w:start w:val="1"/>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160"/>
        </w:tabs>
      </w:pPr>
    </w:lvl>
    <w:lvl w:ilvl="5">
      <w:start w:val="1"/>
      <w:numFmt w:val="decimal"/>
      <w:lvlText w:val="%1.%2.%3.%4.%5.%6."/>
      <w:lvlJc w:val="left"/>
      <w:pPr>
        <w:tabs>
          <w:tab w:val="num" w:pos="2520"/>
        </w:tabs>
      </w:pPr>
    </w:lvl>
    <w:lvl w:ilvl="6">
      <w:start w:val="1"/>
      <w:numFmt w:val="decimal"/>
      <w:lvlText w:val="%1.%2.%3.%4.%5.%6.%7."/>
      <w:lvlJc w:val="left"/>
      <w:pPr>
        <w:tabs>
          <w:tab w:val="num" w:pos="2880"/>
        </w:tabs>
      </w:pPr>
    </w:lvl>
    <w:lvl w:ilvl="7">
      <w:start w:val="1"/>
      <w:numFmt w:val="decimal"/>
      <w:lvlText w:val="%1.%2.%3.%4.%5.%6.%7.%8."/>
      <w:lvlJc w:val="left"/>
      <w:pPr>
        <w:tabs>
          <w:tab w:val="num" w:pos="3240"/>
        </w:tabs>
      </w:pPr>
    </w:lvl>
    <w:lvl w:ilvl="8">
      <w:start w:val="1"/>
      <w:numFmt w:val="decimal"/>
      <w:lvlText w:val="%1.%2.%3.%4.%5.%6.%7.%8.%9."/>
      <w:lvlJc w:val="left"/>
      <w:pPr>
        <w:tabs>
          <w:tab w:val="num" w:pos="3600"/>
        </w:tabs>
      </w:pPr>
    </w:lvl>
  </w:abstractNum>
  <w:abstractNum w:abstractNumId="5">
    <w:nsid w:val="00000006"/>
    <w:multiLevelType w:val="multilevel"/>
    <w:tmpl w:val="00000006"/>
    <w:name w:val="WW8Num6"/>
    <w:lvl w:ilvl="0">
      <w:start w:val="2"/>
      <w:numFmt w:val="decimal"/>
      <w:lvlText w:val="%1."/>
      <w:lvlJc w:val="left"/>
      <w:pPr>
        <w:tabs>
          <w:tab w:val="num" w:pos="720"/>
        </w:tabs>
      </w:pPr>
    </w:lvl>
    <w:lvl w:ilvl="1">
      <w:start w:val="4"/>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160"/>
        </w:tabs>
      </w:pPr>
    </w:lvl>
    <w:lvl w:ilvl="5">
      <w:start w:val="1"/>
      <w:numFmt w:val="decimal"/>
      <w:lvlText w:val="%1.%2.%3.%4.%5.%6."/>
      <w:lvlJc w:val="left"/>
      <w:pPr>
        <w:tabs>
          <w:tab w:val="num" w:pos="2520"/>
        </w:tabs>
      </w:pPr>
    </w:lvl>
    <w:lvl w:ilvl="6">
      <w:start w:val="1"/>
      <w:numFmt w:val="decimal"/>
      <w:lvlText w:val="%1.%2.%3.%4.%5.%6.%7."/>
      <w:lvlJc w:val="left"/>
      <w:pPr>
        <w:tabs>
          <w:tab w:val="num" w:pos="2880"/>
        </w:tabs>
      </w:pPr>
    </w:lvl>
    <w:lvl w:ilvl="7">
      <w:start w:val="1"/>
      <w:numFmt w:val="decimal"/>
      <w:lvlText w:val="%1.%2.%3.%4.%5.%6.%7.%8."/>
      <w:lvlJc w:val="left"/>
      <w:pPr>
        <w:tabs>
          <w:tab w:val="num" w:pos="3240"/>
        </w:tabs>
      </w:pPr>
    </w:lvl>
    <w:lvl w:ilvl="8">
      <w:start w:val="1"/>
      <w:numFmt w:val="decimal"/>
      <w:lvlText w:val="%1.%2.%3.%4.%5.%6.%7.%8.%9."/>
      <w:lvlJc w:val="left"/>
      <w:pPr>
        <w:tabs>
          <w:tab w:val="num" w:pos="3600"/>
        </w:tabs>
      </w:pPr>
    </w:lvl>
  </w:abstractNum>
  <w:abstractNum w:abstractNumId="6">
    <w:nsid w:val="061F1500"/>
    <w:multiLevelType w:val="multilevel"/>
    <w:tmpl w:val="AB848F30"/>
    <w:styleLink w:val="a0"/>
    <w:lvl w:ilvl="0">
      <w:start w:val="1"/>
      <w:numFmt w:val="upperRoman"/>
      <w:lvlText w:val="Статья %1."/>
      <w:lvlJc w:val="left"/>
      <w:pPr>
        <w:tabs>
          <w:tab w:val="num" w:pos="2700"/>
        </w:tabs>
        <w:ind w:left="126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
    <w:nsid w:val="0A2C5BE6"/>
    <w:multiLevelType w:val="multilevel"/>
    <w:tmpl w:val="54BAD56C"/>
    <w:lvl w:ilvl="0">
      <w:start w:val="1"/>
      <w:numFmt w:val="decimal"/>
      <w:pStyle w:val="punct"/>
      <w:lvlText w:val="%1."/>
      <w:lvlJc w:val="left"/>
      <w:pPr>
        <w:tabs>
          <w:tab w:val="num" w:pos="360"/>
        </w:tabs>
        <w:ind w:left="360" w:hanging="360"/>
      </w:pPr>
      <w:rPr>
        <w:rFonts w:hint="default"/>
        <w:color w:val="000000"/>
      </w:rPr>
    </w:lvl>
    <w:lvl w:ilvl="1">
      <w:start w:val="1"/>
      <w:numFmt w:val="decimal"/>
      <w:pStyle w:val="subpunct"/>
      <w:lvlText w:val="%1.%2."/>
      <w:lvlJc w:val="left"/>
      <w:pPr>
        <w:tabs>
          <w:tab w:val="num" w:pos="851"/>
        </w:tabs>
      </w:pPr>
      <w:rPr>
        <w:rFonts w:hint="default"/>
        <w:color w:val="000000"/>
      </w:rPr>
    </w:lvl>
    <w:lvl w:ilvl="2">
      <w:start w:val="1"/>
      <w:numFmt w:val="decimal"/>
      <w:lvlText w:val="%1.%2.%3."/>
      <w:lvlJc w:val="left"/>
      <w:pPr>
        <w:tabs>
          <w:tab w:val="num" w:pos="851"/>
        </w:tabs>
      </w:pPr>
      <w:rPr>
        <w:rFonts w:hint="default"/>
      </w:rPr>
    </w:lvl>
    <w:lvl w:ilvl="3">
      <w:start w:val="1"/>
      <w:numFmt w:val="decimal"/>
      <w:lvlText w:val="%1.%2.%3.%4."/>
      <w:lvlJc w:val="left"/>
      <w:pPr>
        <w:tabs>
          <w:tab w:val="num" w:pos="851"/>
        </w:tabs>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nsid w:val="17FE232A"/>
    <w:multiLevelType w:val="hybridMultilevel"/>
    <w:tmpl w:val="33BE6626"/>
    <w:lvl w:ilvl="0" w:tplc="2EA4BDEE">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nsid w:val="1D8B238C"/>
    <w:multiLevelType w:val="multilevel"/>
    <w:tmpl w:val="C0227B8A"/>
    <w:lvl w:ilvl="0">
      <w:start w:val="1"/>
      <w:numFmt w:val="bullet"/>
      <w:pStyle w:val="a1"/>
      <w:lvlText w:val="–"/>
      <w:lvlJc w:val="left"/>
      <w:pPr>
        <w:tabs>
          <w:tab w:val="num" w:pos="992"/>
        </w:tabs>
        <w:ind w:firstLine="720"/>
      </w:pPr>
      <w:rPr>
        <w:rFonts w:ascii="Times New Roman" w:hAnsi="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nsid w:val="2BB03ECA"/>
    <w:multiLevelType w:val="hybridMultilevel"/>
    <w:tmpl w:val="9146CB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70275E2"/>
    <w:multiLevelType w:val="singleLevel"/>
    <w:tmpl w:val="FCA4C50E"/>
    <w:lvl w:ilvl="0">
      <w:start w:val="1"/>
      <w:numFmt w:val="decimal"/>
      <w:pStyle w:val="a2"/>
      <w:lvlText w:val="%1."/>
      <w:lvlJc w:val="left"/>
      <w:pPr>
        <w:tabs>
          <w:tab w:val="num" w:pos="1080"/>
        </w:tabs>
        <w:ind w:left="1080" w:hanging="360"/>
      </w:pPr>
    </w:lvl>
  </w:abstractNum>
  <w:abstractNum w:abstractNumId="12">
    <w:nsid w:val="37D36416"/>
    <w:multiLevelType w:val="multilevel"/>
    <w:tmpl w:val="A6688EC2"/>
    <w:lvl w:ilvl="0">
      <w:start w:val="3"/>
      <w:numFmt w:val="decimal"/>
      <w:lvlText w:val="%1."/>
      <w:lvlJc w:val="left"/>
      <w:pPr>
        <w:tabs>
          <w:tab w:val="num" w:pos="360"/>
        </w:tabs>
        <w:ind w:left="283" w:hanging="283"/>
      </w:pPr>
      <w:rPr>
        <w:rFonts w:cs="Times New Roman"/>
      </w:rPr>
    </w:lvl>
    <w:lvl w:ilvl="1">
      <w:start w:val="3"/>
      <w:numFmt w:val="decimal"/>
      <w:isLgl/>
      <w:lvlText w:val="%1.%2."/>
      <w:lvlJc w:val="left"/>
      <w:pPr>
        <w:tabs>
          <w:tab w:val="num" w:pos="1003"/>
        </w:tabs>
        <w:ind w:left="1003" w:hanging="720"/>
      </w:pPr>
      <w:rPr>
        <w:rFonts w:cs="Times New Roman" w:hint="default"/>
      </w:rPr>
    </w:lvl>
    <w:lvl w:ilvl="2">
      <w:start w:val="1"/>
      <w:numFmt w:val="decimal"/>
      <w:pStyle w:val="a3"/>
      <w:isLgl/>
      <w:lvlText w:val="3.4.%3."/>
      <w:lvlJc w:val="left"/>
      <w:pPr>
        <w:tabs>
          <w:tab w:val="num" w:pos="1286"/>
        </w:tabs>
        <w:ind w:firstLine="566"/>
      </w:pPr>
      <w:rPr>
        <w:rFonts w:cs="Times New Roman" w:hint="default"/>
      </w:rPr>
    </w:lvl>
    <w:lvl w:ilvl="3">
      <w:start w:val="1"/>
      <w:numFmt w:val="decimal"/>
      <w:isLgl/>
      <w:lvlText w:val="%1.%2.%3.%4."/>
      <w:lvlJc w:val="left"/>
      <w:pPr>
        <w:tabs>
          <w:tab w:val="num" w:pos="1929"/>
        </w:tabs>
        <w:ind w:left="1929" w:hanging="1080"/>
      </w:pPr>
      <w:rPr>
        <w:rFonts w:cs="Times New Roman" w:hint="default"/>
      </w:rPr>
    </w:lvl>
    <w:lvl w:ilvl="4">
      <w:start w:val="1"/>
      <w:numFmt w:val="decimal"/>
      <w:isLgl/>
      <w:lvlText w:val="%1.%2.%3.%4.%5."/>
      <w:lvlJc w:val="left"/>
      <w:pPr>
        <w:tabs>
          <w:tab w:val="num" w:pos="2212"/>
        </w:tabs>
        <w:ind w:left="2212" w:hanging="1080"/>
      </w:pPr>
      <w:rPr>
        <w:rFonts w:cs="Times New Roman" w:hint="default"/>
      </w:rPr>
    </w:lvl>
    <w:lvl w:ilvl="5">
      <w:start w:val="1"/>
      <w:numFmt w:val="decimal"/>
      <w:isLgl/>
      <w:lvlText w:val="%1.%2.%3.%4.%5.%6."/>
      <w:lvlJc w:val="left"/>
      <w:pPr>
        <w:tabs>
          <w:tab w:val="num" w:pos="2855"/>
        </w:tabs>
        <w:ind w:left="2855" w:hanging="1440"/>
      </w:pPr>
      <w:rPr>
        <w:rFonts w:cs="Times New Roman" w:hint="default"/>
      </w:rPr>
    </w:lvl>
    <w:lvl w:ilvl="6">
      <w:start w:val="1"/>
      <w:numFmt w:val="decimal"/>
      <w:isLgl/>
      <w:lvlText w:val="%1.%2.%3.%4.%5.%6.%7."/>
      <w:lvlJc w:val="left"/>
      <w:pPr>
        <w:tabs>
          <w:tab w:val="num" w:pos="3138"/>
        </w:tabs>
        <w:ind w:left="3138" w:hanging="1440"/>
      </w:pPr>
      <w:rPr>
        <w:rFonts w:cs="Times New Roman" w:hint="default"/>
      </w:rPr>
    </w:lvl>
    <w:lvl w:ilvl="7">
      <w:start w:val="1"/>
      <w:numFmt w:val="decimal"/>
      <w:isLgl/>
      <w:lvlText w:val="%1.%2.%3.%4.%5.%6.%7.%8."/>
      <w:lvlJc w:val="left"/>
      <w:pPr>
        <w:tabs>
          <w:tab w:val="num" w:pos="3781"/>
        </w:tabs>
        <w:ind w:left="3781" w:hanging="1800"/>
      </w:pPr>
      <w:rPr>
        <w:rFonts w:cs="Times New Roman" w:hint="default"/>
      </w:rPr>
    </w:lvl>
    <w:lvl w:ilvl="8">
      <w:start w:val="1"/>
      <w:numFmt w:val="decimal"/>
      <w:isLgl/>
      <w:lvlText w:val="%1.%2.%3.%4.%5.%6.%7.%8.%9."/>
      <w:lvlJc w:val="left"/>
      <w:pPr>
        <w:tabs>
          <w:tab w:val="num" w:pos="4424"/>
        </w:tabs>
        <w:ind w:left="4424" w:hanging="2160"/>
      </w:pPr>
      <w:rPr>
        <w:rFonts w:cs="Times New Roman" w:hint="default"/>
      </w:rPr>
    </w:lvl>
  </w:abstractNum>
  <w:abstractNum w:abstractNumId="13">
    <w:nsid w:val="3CE843D4"/>
    <w:multiLevelType w:val="hybridMultilevel"/>
    <w:tmpl w:val="918C229C"/>
    <w:lvl w:ilvl="0" w:tplc="69EE361E">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14">
    <w:nsid w:val="3D0066C8"/>
    <w:multiLevelType w:val="hybridMultilevel"/>
    <w:tmpl w:val="36083C3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48DB43BC"/>
    <w:multiLevelType w:val="hybridMultilevel"/>
    <w:tmpl w:val="1B72254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56EAEB1D"/>
    <w:multiLevelType w:val="multilevel"/>
    <w:tmpl w:val="56EAEB1D"/>
    <w:name w:val="Нумерованный список 1"/>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7">
    <w:nsid w:val="59C22ACB"/>
    <w:multiLevelType w:val="hybridMultilevel"/>
    <w:tmpl w:val="893417D2"/>
    <w:lvl w:ilvl="0" w:tplc="33FA64D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5FD2335A"/>
    <w:multiLevelType w:val="multilevel"/>
    <w:tmpl w:val="0F6C0780"/>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643E5C95"/>
    <w:multiLevelType w:val="multilevel"/>
    <w:tmpl w:val="F02ED634"/>
    <w:lvl w:ilvl="0">
      <w:start w:val="1"/>
      <w:numFmt w:val="bullet"/>
      <w:pStyle w:val="a4"/>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71150493"/>
    <w:multiLevelType w:val="hybridMultilevel"/>
    <w:tmpl w:val="A426C226"/>
    <w:lvl w:ilvl="0" w:tplc="CCA8C39A">
      <w:start w:val="3"/>
      <w:numFmt w:val="decimal"/>
      <w:lvlText w:val="%1."/>
      <w:lvlJc w:val="left"/>
      <w:pPr>
        <w:tabs>
          <w:tab w:val="num" w:pos="720"/>
        </w:tabs>
        <w:ind w:left="720" w:hanging="360"/>
      </w:pPr>
      <w:rPr>
        <w:rFonts w:cs="Times New Roman" w:hint="default"/>
        <w:color w:val="00000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726C593B"/>
    <w:multiLevelType w:val="multilevel"/>
    <w:tmpl w:val="670CB128"/>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75F7653B"/>
    <w:multiLevelType w:val="hybridMultilevel"/>
    <w:tmpl w:val="7DCC93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8953389"/>
    <w:multiLevelType w:val="multilevel"/>
    <w:tmpl w:val="2E76B6C0"/>
    <w:lvl w:ilvl="0">
      <w:start w:val="1"/>
      <w:numFmt w:val="decimal"/>
      <w:lvlText w:val="%1."/>
      <w:lvlJc w:val="left"/>
      <w:pPr>
        <w:ind w:left="1044" w:hanging="360"/>
      </w:pPr>
      <w:rPr>
        <w:rFonts w:hint="default"/>
      </w:rPr>
    </w:lvl>
    <w:lvl w:ilvl="1">
      <w:start w:val="1"/>
      <w:numFmt w:val="decimal"/>
      <w:isLgl/>
      <w:lvlText w:val="%1.%2."/>
      <w:lvlJc w:val="left"/>
      <w:pPr>
        <w:ind w:left="1404" w:hanging="720"/>
      </w:pPr>
      <w:rPr>
        <w:rFonts w:hint="default"/>
      </w:rPr>
    </w:lvl>
    <w:lvl w:ilvl="2">
      <w:start w:val="1"/>
      <w:numFmt w:val="decimal"/>
      <w:isLgl/>
      <w:lvlText w:val="%1.%2.%3."/>
      <w:lvlJc w:val="left"/>
      <w:pPr>
        <w:ind w:left="1404" w:hanging="720"/>
      </w:pPr>
      <w:rPr>
        <w:rFonts w:hint="default"/>
      </w:rPr>
    </w:lvl>
    <w:lvl w:ilvl="3">
      <w:start w:val="1"/>
      <w:numFmt w:val="decimal"/>
      <w:isLgl/>
      <w:lvlText w:val="%1.%2.%3.%4."/>
      <w:lvlJc w:val="left"/>
      <w:pPr>
        <w:ind w:left="1764" w:hanging="1080"/>
      </w:pPr>
      <w:rPr>
        <w:rFonts w:hint="default"/>
      </w:rPr>
    </w:lvl>
    <w:lvl w:ilvl="4">
      <w:start w:val="1"/>
      <w:numFmt w:val="decimal"/>
      <w:isLgl/>
      <w:lvlText w:val="%1.%2.%3.%4.%5."/>
      <w:lvlJc w:val="left"/>
      <w:pPr>
        <w:ind w:left="1764" w:hanging="1080"/>
      </w:pPr>
      <w:rPr>
        <w:rFonts w:hint="default"/>
      </w:rPr>
    </w:lvl>
    <w:lvl w:ilvl="5">
      <w:start w:val="1"/>
      <w:numFmt w:val="decimal"/>
      <w:isLgl/>
      <w:lvlText w:val="%1.%2.%3.%4.%5.%6."/>
      <w:lvlJc w:val="left"/>
      <w:pPr>
        <w:ind w:left="2124" w:hanging="1440"/>
      </w:pPr>
      <w:rPr>
        <w:rFonts w:hint="default"/>
      </w:rPr>
    </w:lvl>
    <w:lvl w:ilvl="6">
      <w:start w:val="1"/>
      <w:numFmt w:val="decimal"/>
      <w:isLgl/>
      <w:lvlText w:val="%1.%2.%3.%4.%5.%6.%7."/>
      <w:lvlJc w:val="left"/>
      <w:pPr>
        <w:ind w:left="2484" w:hanging="1800"/>
      </w:pPr>
      <w:rPr>
        <w:rFonts w:hint="default"/>
      </w:rPr>
    </w:lvl>
    <w:lvl w:ilvl="7">
      <w:start w:val="1"/>
      <w:numFmt w:val="decimal"/>
      <w:isLgl/>
      <w:lvlText w:val="%1.%2.%3.%4.%5.%6.%7.%8."/>
      <w:lvlJc w:val="left"/>
      <w:pPr>
        <w:ind w:left="2484" w:hanging="1800"/>
      </w:pPr>
      <w:rPr>
        <w:rFonts w:hint="default"/>
      </w:rPr>
    </w:lvl>
    <w:lvl w:ilvl="8">
      <w:start w:val="1"/>
      <w:numFmt w:val="decimal"/>
      <w:isLgl/>
      <w:lvlText w:val="%1.%2.%3.%4.%5.%6.%7.%8.%9."/>
      <w:lvlJc w:val="left"/>
      <w:pPr>
        <w:ind w:left="2844" w:hanging="2160"/>
      </w:pPr>
      <w:rPr>
        <w:rFonts w:hint="default"/>
      </w:rPr>
    </w:lvl>
  </w:abstractNum>
  <w:num w:numId="1">
    <w:abstractNumId w:val="19"/>
  </w:num>
  <w:num w:numId="2">
    <w:abstractNumId w:val="0"/>
  </w:num>
  <w:num w:numId="3">
    <w:abstractNumId w:val="7"/>
    <w:lvlOverride w:ilvl="0">
      <w:lvl w:ilvl="0">
        <w:start w:val="1"/>
        <w:numFmt w:val="decimal"/>
        <w:pStyle w:val="punct"/>
        <w:lvlText w:val="%1."/>
        <w:lvlJc w:val="left"/>
        <w:pPr>
          <w:ind w:left="1789" w:hanging="360"/>
        </w:pPr>
      </w:lvl>
    </w:lvlOverride>
    <w:lvlOverride w:ilvl="1">
      <w:lvl w:ilvl="1">
        <w:start w:val="1"/>
        <w:numFmt w:val="lowerLetter"/>
        <w:pStyle w:val="subpunct"/>
        <w:lvlText w:val="%2."/>
        <w:lvlJc w:val="left"/>
        <w:pPr>
          <w:ind w:left="2509" w:hanging="360"/>
        </w:pPr>
      </w:lvl>
    </w:lvlOverride>
    <w:lvlOverride w:ilvl="2">
      <w:lvl w:ilvl="2">
        <w:start w:val="1"/>
        <w:numFmt w:val="lowerRoman"/>
        <w:lvlText w:val="%3."/>
        <w:lvlJc w:val="right"/>
        <w:pPr>
          <w:ind w:left="3229" w:hanging="180"/>
        </w:pPr>
      </w:lvl>
    </w:lvlOverride>
    <w:lvlOverride w:ilvl="3">
      <w:lvl w:ilvl="3">
        <w:start w:val="1"/>
        <w:numFmt w:val="decimal"/>
        <w:lvlText w:val="%4."/>
        <w:lvlJc w:val="left"/>
        <w:pPr>
          <w:ind w:left="3949" w:hanging="360"/>
        </w:pPr>
      </w:lvl>
    </w:lvlOverride>
    <w:lvlOverride w:ilvl="4">
      <w:lvl w:ilvl="4">
        <w:start w:val="1"/>
        <w:numFmt w:val="lowerLetter"/>
        <w:lvlText w:val="%5."/>
        <w:lvlJc w:val="left"/>
        <w:pPr>
          <w:ind w:left="4669" w:hanging="360"/>
        </w:pPr>
      </w:lvl>
    </w:lvlOverride>
    <w:lvlOverride w:ilvl="5">
      <w:lvl w:ilvl="5">
        <w:start w:val="1"/>
        <w:numFmt w:val="lowerRoman"/>
        <w:lvlText w:val="%6."/>
        <w:lvlJc w:val="right"/>
        <w:pPr>
          <w:ind w:left="5389" w:hanging="180"/>
        </w:pPr>
      </w:lvl>
    </w:lvlOverride>
    <w:lvlOverride w:ilvl="6">
      <w:lvl w:ilvl="6">
        <w:start w:val="1"/>
        <w:numFmt w:val="decimal"/>
        <w:lvlText w:val="%7."/>
        <w:lvlJc w:val="left"/>
        <w:pPr>
          <w:ind w:left="6109" w:hanging="360"/>
        </w:pPr>
      </w:lvl>
    </w:lvlOverride>
    <w:lvlOverride w:ilvl="7">
      <w:lvl w:ilvl="7">
        <w:start w:val="1"/>
        <w:numFmt w:val="lowerLetter"/>
        <w:lvlText w:val="%8."/>
        <w:lvlJc w:val="left"/>
        <w:pPr>
          <w:ind w:left="6829" w:hanging="360"/>
        </w:pPr>
      </w:lvl>
    </w:lvlOverride>
    <w:lvlOverride w:ilvl="8">
      <w:lvl w:ilvl="8">
        <w:start w:val="1"/>
        <w:numFmt w:val="lowerRoman"/>
        <w:lvlText w:val="%9."/>
        <w:lvlJc w:val="right"/>
        <w:pPr>
          <w:ind w:left="7549" w:hanging="180"/>
        </w:pPr>
      </w:lvl>
    </w:lvlOverride>
  </w:num>
  <w:num w:numId="4">
    <w:abstractNumId w:val="11"/>
  </w:num>
  <w:num w:numId="5">
    <w:abstractNumId w:val="6"/>
  </w:num>
  <w:num w:numId="6">
    <w:abstractNumId w:val="9"/>
  </w:num>
  <w:num w:numId="7">
    <w:abstractNumId w:val="12"/>
  </w:num>
  <w:num w:numId="8">
    <w:abstractNumId w:val="22"/>
  </w:num>
  <w:num w:numId="9">
    <w:abstractNumId w:val="13"/>
  </w:num>
  <w:num w:numId="10">
    <w:abstractNumId w:val="10"/>
  </w:num>
  <w:num w:numId="11">
    <w:abstractNumId w:val="14"/>
  </w:num>
  <w:num w:numId="12">
    <w:abstractNumId w:val="20"/>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21"/>
  </w:num>
  <w:num w:numId="16">
    <w:abstractNumId w:val="17"/>
  </w:num>
  <w:num w:numId="17">
    <w:abstractNumId w:val="8"/>
  </w:num>
  <w:num w:numId="18">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mirrorMargins/>
  <w:proofState w:spelling="clean" w:grammar="clean"/>
  <w:documentProtection w:edit="readOnly" w:enforcement="1" w:cryptProviderType="rsaFull" w:cryptAlgorithmClass="hash" w:cryptAlgorithmType="typeAny" w:cryptAlgorithmSid="4" w:cryptSpinCount="100000" w:hash="EQjsaq0571sd4myHGgBeiS42E5E=" w:salt="fGwcx1a+h5WhJLpOP7TksA=="/>
  <w:defaultTabStop w:val="708"/>
  <w:drawingGridHorizontalSpacing w:val="100"/>
  <w:drawingGridVerticalSpacing w:val="136"/>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C66"/>
    <w:rsid w:val="00000F49"/>
    <w:rsid w:val="000019D2"/>
    <w:rsid w:val="00001CA6"/>
    <w:rsid w:val="000022BA"/>
    <w:rsid w:val="00002544"/>
    <w:rsid w:val="00002FA9"/>
    <w:rsid w:val="00003069"/>
    <w:rsid w:val="00003272"/>
    <w:rsid w:val="00003318"/>
    <w:rsid w:val="000036B7"/>
    <w:rsid w:val="00003B3A"/>
    <w:rsid w:val="00003CF6"/>
    <w:rsid w:val="00004170"/>
    <w:rsid w:val="000051E2"/>
    <w:rsid w:val="000054B2"/>
    <w:rsid w:val="00005B51"/>
    <w:rsid w:val="00006AF3"/>
    <w:rsid w:val="00006DFB"/>
    <w:rsid w:val="00007379"/>
    <w:rsid w:val="0000758C"/>
    <w:rsid w:val="000077C7"/>
    <w:rsid w:val="00007D3D"/>
    <w:rsid w:val="00010110"/>
    <w:rsid w:val="000103A1"/>
    <w:rsid w:val="00010464"/>
    <w:rsid w:val="00010735"/>
    <w:rsid w:val="000109D0"/>
    <w:rsid w:val="00010A3D"/>
    <w:rsid w:val="00010C70"/>
    <w:rsid w:val="00010E74"/>
    <w:rsid w:val="000114EA"/>
    <w:rsid w:val="00011623"/>
    <w:rsid w:val="0001172B"/>
    <w:rsid w:val="00011FF2"/>
    <w:rsid w:val="000126A6"/>
    <w:rsid w:val="00012818"/>
    <w:rsid w:val="00012F6F"/>
    <w:rsid w:val="00013460"/>
    <w:rsid w:val="00013A06"/>
    <w:rsid w:val="00013B24"/>
    <w:rsid w:val="00013EDD"/>
    <w:rsid w:val="00014576"/>
    <w:rsid w:val="000145F9"/>
    <w:rsid w:val="00014D4B"/>
    <w:rsid w:val="0001504C"/>
    <w:rsid w:val="0001559E"/>
    <w:rsid w:val="00015762"/>
    <w:rsid w:val="00015E4B"/>
    <w:rsid w:val="000165EB"/>
    <w:rsid w:val="00016DF6"/>
    <w:rsid w:val="00017541"/>
    <w:rsid w:val="00017920"/>
    <w:rsid w:val="00017B6C"/>
    <w:rsid w:val="00017B85"/>
    <w:rsid w:val="00017C29"/>
    <w:rsid w:val="00017DE6"/>
    <w:rsid w:val="000204A7"/>
    <w:rsid w:val="0002057D"/>
    <w:rsid w:val="00020B30"/>
    <w:rsid w:val="00020E0E"/>
    <w:rsid w:val="00021AA6"/>
    <w:rsid w:val="00021C9B"/>
    <w:rsid w:val="00022332"/>
    <w:rsid w:val="00022E1C"/>
    <w:rsid w:val="00022E28"/>
    <w:rsid w:val="00022FA5"/>
    <w:rsid w:val="00023AD5"/>
    <w:rsid w:val="00024315"/>
    <w:rsid w:val="00024B36"/>
    <w:rsid w:val="00024E75"/>
    <w:rsid w:val="0002530B"/>
    <w:rsid w:val="00025A5A"/>
    <w:rsid w:val="00025AD7"/>
    <w:rsid w:val="0002628F"/>
    <w:rsid w:val="00026345"/>
    <w:rsid w:val="000265CA"/>
    <w:rsid w:val="000266B1"/>
    <w:rsid w:val="000266BC"/>
    <w:rsid w:val="000269DF"/>
    <w:rsid w:val="00026AD5"/>
    <w:rsid w:val="00026C68"/>
    <w:rsid w:val="000274F2"/>
    <w:rsid w:val="000275F8"/>
    <w:rsid w:val="00027BD9"/>
    <w:rsid w:val="00027C95"/>
    <w:rsid w:val="00027E97"/>
    <w:rsid w:val="00027EB0"/>
    <w:rsid w:val="00027FC7"/>
    <w:rsid w:val="0003071E"/>
    <w:rsid w:val="00030E4D"/>
    <w:rsid w:val="00030EE2"/>
    <w:rsid w:val="00030FB6"/>
    <w:rsid w:val="00031128"/>
    <w:rsid w:val="00031150"/>
    <w:rsid w:val="00031579"/>
    <w:rsid w:val="00031A86"/>
    <w:rsid w:val="00031B94"/>
    <w:rsid w:val="00031DF3"/>
    <w:rsid w:val="0003238C"/>
    <w:rsid w:val="0003260F"/>
    <w:rsid w:val="00032F39"/>
    <w:rsid w:val="000330A8"/>
    <w:rsid w:val="00033877"/>
    <w:rsid w:val="00034B7D"/>
    <w:rsid w:val="00034D3C"/>
    <w:rsid w:val="000353B9"/>
    <w:rsid w:val="00035687"/>
    <w:rsid w:val="00035A3A"/>
    <w:rsid w:val="00035B6B"/>
    <w:rsid w:val="00035BF5"/>
    <w:rsid w:val="00036027"/>
    <w:rsid w:val="0003610E"/>
    <w:rsid w:val="0003625C"/>
    <w:rsid w:val="000364BE"/>
    <w:rsid w:val="0003655A"/>
    <w:rsid w:val="000365BD"/>
    <w:rsid w:val="0003663C"/>
    <w:rsid w:val="000366BA"/>
    <w:rsid w:val="00036703"/>
    <w:rsid w:val="00036870"/>
    <w:rsid w:val="00036D2B"/>
    <w:rsid w:val="00036FB6"/>
    <w:rsid w:val="000371E0"/>
    <w:rsid w:val="000377CF"/>
    <w:rsid w:val="00037AAD"/>
    <w:rsid w:val="00037C76"/>
    <w:rsid w:val="00037E17"/>
    <w:rsid w:val="000403BF"/>
    <w:rsid w:val="000405E6"/>
    <w:rsid w:val="0004091B"/>
    <w:rsid w:val="00040940"/>
    <w:rsid w:val="00041FFF"/>
    <w:rsid w:val="00042C29"/>
    <w:rsid w:val="00043386"/>
    <w:rsid w:val="000435CB"/>
    <w:rsid w:val="00043829"/>
    <w:rsid w:val="0004396E"/>
    <w:rsid w:val="00044160"/>
    <w:rsid w:val="00044B86"/>
    <w:rsid w:val="00044C88"/>
    <w:rsid w:val="000454AF"/>
    <w:rsid w:val="0004569D"/>
    <w:rsid w:val="00045BFE"/>
    <w:rsid w:val="00045D4D"/>
    <w:rsid w:val="00045DE7"/>
    <w:rsid w:val="00046321"/>
    <w:rsid w:val="00046322"/>
    <w:rsid w:val="00046724"/>
    <w:rsid w:val="00046B22"/>
    <w:rsid w:val="00046FC9"/>
    <w:rsid w:val="00047329"/>
    <w:rsid w:val="00047F5D"/>
    <w:rsid w:val="000504C2"/>
    <w:rsid w:val="000507E5"/>
    <w:rsid w:val="000507F7"/>
    <w:rsid w:val="00050FCD"/>
    <w:rsid w:val="00051851"/>
    <w:rsid w:val="0005185E"/>
    <w:rsid w:val="00051941"/>
    <w:rsid w:val="000529EC"/>
    <w:rsid w:val="00052F7D"/>
    <w:rsid w:val="00053452"/>
    <w:rsid w:val="0005352F"/>
    <w:rsid w:val="0005384D"/>
    <w:rsid w:val="000538C9"/>
    <w:rsid w:val="000539EB"/>
    <w:rsid w:val="00054CC2"/>
    <w:rsid w:val="000551E4"/>
    <w:rsid w:val="00055508"/>
    <w:rsid w:val="00055529"/>
    <w:rsid w:val="0005561F"/>
    <w:rsid w:val="00055807"/>
    <w:rsid w:val="00055AFF"/>
    <w:rsid w:val="00055D9A"/>
    <w:rsid w:val="00055FFF"/>
    <w:rsid w:val="000560A2"/>
    <w:rsid w:val="0005613C"/>
    <w:rsid w:val="00056389"/>
    <w:rsid w:val="00056696"/>
    <w:rsid w:val="00056BBE"/>
    <w:rsid w:val="00057930"/>
    <w:rsid w:val="00057B23"/>
    <w:rsid w:val="00057F8E"/>
    <w:rsid w:val="00060358"/>
    <w:rsid w:val="00060858"/>
    <w:rsid w:val="00060DE7"/>
    <w:rsid w:val="00061226"/>
    <w:rsid w:val="000612ED"/>
    <w:rsid w:val="0006130E"/>
    <w:rsid w:val="00061337"/>
    <w:rsid w:val="00061EA5"/>
    <w:rsid w:val="00062244"/>
    <w:rsid w:val="000623DC"/>
    <w:rsid w:val="000628B2"/>
    <w:rsid w:val="00062F1A"/>
    <w:rsid w:val="00063507"/>
    <w:rsid w:val="0006369B"/>
    <w:rsid w:val="0006380C"/>
    <w:rsid w:val="00063E4E"/>
    <w:rsid w:val="00063F74"/>
    <w:rsid w:val="000654A1"/>
    <w:rsid w:val="00065858"/>
    <w:rsid w:val="00066601"/>
    <w:rsid w:val="00066F08"/>
    <w:rsid w:val="00067219"/>
    <w:rsid w:val="000672EA"/>
    <w:rsid w:val="000705FC"/>
    <w:rsid w:val="00070A00"/>
    <w:rsid w:val="0007101A"/>
    <w:rsid w:val="0007113A"/>
    <w:rsid w:val="000711BC"/>
    <w:rsid w:val="000715AB"/>
    <w:rsid w:val="00071870"/>
    <w:rsid w:val="00071A86"/>
    <w:rsid w:val="00071AB3"/>
    <w:rsid w:val="00071FDB"/>
    <w:rsid w:val="00072395"/>
    <w:rsid w:val="0007290E"/>
    <w:rsid w:val="00072EC8"/>
    <w:rsid w:val="0007323C"/>
    <w:rsid w:val="000735A6"/>
    <w:rsid w:val="000735E4"/>
    <w:rsid w:val="00073753"/>
    <w:rsid w:val="000737C4"/>
    <w:rsid w:val="00073B7F"/>
    <w:rsid w:val="00073C27"/>
    <w:rsid w:val="0007400A"/>
    <w:rsid w:val="000747A5"/>
    <w:rsid w:val="000748F1"/>
    <w:rsid w:val="00074993"/>
    <w:rsid w:val="00074B23"/>
    <w:rsid w:val="00075130"/>
    <w:rsid w:val="00075245"/>
    <w:rsid w:val="00075361"/>
    <w:rsid w:val="0007538B"/>
    <w:rsid w:val="00075DFE"/>
    <w:rsid w:val="00076440"/>
    <w:rsid w:val="000768D7"/>
    <w:rsid w:val="00076A6A"/>
    <w:rsid w:val="00076CD2"/>
    <w:rsid w:val="00076D5E"/>
    <w:rsid w:val="00076F93"/>
    <w:rsid w:val="0007743F"/>
    <w:rsid w:val="00077532"/>
    <w:rsid w:val="00077FC5"/>
    <w:rsid w:val="000800E0"/>
    <w:rsid w:val="00080212"/>
    <w:rsid w:val="000806AF"/>
    <w:rsid w:val="00080FA4"/>
    <w:rsid w:val="00081154"/>
    <w:rsid w:val="000815A5"/>
    <w:rsid w:val="00081840"/>
    <w:rsid w:val="000819A3"/>
    <w:rsid w:val="00081D6C"/>
    <w:rsid w:val="00082AFA"/>
    <w:rsid w:val="00082B79"/>
    <w:rsid w:val="00082C4A"/>
    <w:rsid w:val="000835C6"/>
    <w:rsid w:val="00083785"/>
    <w:rsid w:val="00083CF7"/>
    <w:rsid w:val="000840CF"/>
    <w:rsid w:val="00084533"/>
    <w:rsid w:val="000845BF"/>
    <w:rsid w:val="000849BD"/>
    <w:rsid w:val="00084D68"/>
    <w:rsid w:val="00085046"/>
    <w:rsid w:val="00085207"/>
    <w:rsid w:val="000854C8"/>
    <w:rsid w:val="000864A8"/>
    <w:rsid w:val="00086695"/>
    <w:rsid w:val="00086721"/>
    <w:rsid w:val="0008699C"/>
    <w:rsid w:val="00086BDD"/>
    <w:rsid w:val="00086D8D"/>
    <w:rsid w:val="00087AFB"/>
    <w:rsid w:val="00090924"/>
    <w:rsid w:val="00090B93"/>
    <w:rsid w:val="00090C17"/>
    <w:rsid w:val="00090D81"/>
    <w:rsid w:val="00090D8B"/>
    <w:rsid w:val="000910E0"/>
    <w:rsid w:val="00091423"/>
    <w:rsid w:val="00091C35"/>
    <w:rsid w:val="00091D89"/>
    <w:rsid w:val="0009219A"/>
    <w:rsid w:val="000924B0"/>
    <w:rsid w:val="0009268F"/>
    <w:rsid w:val="00093135"/>
    <w:rsid w:val="00093165"/>
    <w:rsid w:val="0009342E"/>
    <w:rsid w:val="00093588"/>
    <w:rsid w:val="000944C9"/>
    <w:rsid w:val="00094CF5"/>
    <w:rsid w:val="0009527A"/>
    <w:rsid w:val="0009566F"/>
    <w:rsid w:val="00095B18"/>
    <w:rsid w:val="00095F12"/>
    <w:rsid w:val="00095F51"/>
    <w:rsid w:val="0009649B"/>
    <w:rsid w:val="000965DE"/>
    <w:rsid w:val="000968B9"/>
    <w:rsid w:val="00096E1A"/>
    <w:rsid w:val="000A009F"/>
    <w:rsid w:val="000A04BA"/>
    <w:rsid w:val="000A11D6"/>
    <w:rsid w:val="000A1340"/>
    <w:rsid w:val="000A1B67"/>
    <w:rsid w:val="000A1C5E"/>
    <w:rsid w:val="000A1FF1"/>
    <w:rsid w:val="000A2015"/>
    <w:rsid w:val="000A2BCF"/>
    <w:rsid w:val="000A2E28"/>
    <w:rsid w:val="000A3B6B"/>
    <w:rsid w:val="000A3C22"/>
    <w:rsid w:val="000A3C32"/>
    <w:rsid w:val="000A42C7"/>
    <w:rsid w:val="000A43F8"/>
    <w:rsid w:val="000A47FA"/>
    <w:rsid w:val="000A514F"/>
    <w:rsid w:val="000A5862"/>
    <w:rsid w:val="000A5952"/>
    <w:rsid w:val="000A5A9A"/>
    <w:rsid w:val="000A5CD1"/>
    <w:rsid w:val="000A6454"/>
    <w:rsid w:val="000A6513"/>
    <w:rsid w:val="000A67B4"/>
    <w:rsid w:val="000A710A"/>
    <w:rsid w:val="000A724A"/>
    <w:rsid w:val="000A7612"/>
    <w:rsid w:val="000B01B6"/>
    <w:rsid w:val="000B1116"/>
    <w:rsid w:val="000B11BD"/>
    <w:rsid w:val="000B163B"/>
    <w:rsid w:val="000B1BF7"/>
    <w:rsid w:val="000B1FA9"/>
    <w:rsid w:val="000B21AA"/>
    <w:rsid w:val="000B2586"/>
    <w:rsid w:val="000B29B0"/>
    <w:rsid w:val="000B3119"/>
    <w:rsid w:val="000B3360"/>
    <w:rsid w:val="000B33EC"/>
    <w:rsid w:val="000B3856"/>
    <w:rsid w:val="000B3DA2"/>
    <w:rsid w:val="000B4062"/>
    <w:rsid w:val="000B452A"/>
    <w:rsid w:val="000B4568"/>
    <w:rsid w:val="000B464D"/>
    <w:rsid w:val="000B4713"/>
    <w:rsid w:val="000B4941"/>
    <w:rsid w:val="000B4AAF"/>
    <w:rsid w:val="000B4D02"/>
    <w:rsid w:val="000B5D5C"/>
    <w:rsid w:val="000B5F76"/>
    <w:rsid w:val="000B62D9"/>
    <w:rsid w:val="000B648A"/>
    <w:rsid w:val="000B6637"/>
    <w:rsid w:val="000B695F"/>
    <w:rsid w:val="000B6A47"/>
    <w:rsid w:val="000B7939"/>
    <w:rsid w:val="000B7BA6"/>
    <w:rsid w:val="000B7D45"/>
    <w:rsid w:val="000C012B"/>
    <w:rsid w:val="000C06C2"/>
    <w:rsid w:val="000C1153"/>
    <w:rsid w:val="000C1989"/>
    <w:rsid w:val="000C1B8C"/>
    <w:rsid w:val="000C1E80"/>
    <w:rsid w:val="000C23F0"/>
    <w:rsid w:val="000C264C"/>
    <w:rsid w:val="000C2C68"/>
    <w:rsid w:val="000C3557"/>
    <w:rsid w:val="000C385F"/>
    <w:rsid w:val="000C3C35"/>
    <w:rsid w:val="000C3CC3"/>
    <w:rsid w:val="000C4026"/>
    <w:rsid w:val="000C4275"/>
    <w:rsid w:val="000C436A"/>
    <w:rsid w:val="000C49FC"/>
    <w:rsid w:val="000C4A20"/>
    <w:rsid w:val="000C4BFF"/>
    <w:rsid w:val="000C4C2B"/>
    <w:rsid w:val="000C4F32"/>
    <w:rsid w:val="000C4F35"/>
    <w:rsid w:val="000C533D"/>
    <w:rsid w:val="000C599B"/>
    <w:rsid w:val="000C5C74"/>
    <w:rsid w:val="000C5F31"/>
    <w:rsid w:val="000C6D41"/>
    <w:rsid w:val="000C72CA"/>
    <w:rsid w:val="000C76F7"/>
    <w:rsid w:val="000C7946"/>
    <w:rsid w:val="000C7E8B"/>
    <w:rsid w:val="000D02AE"/>
    <w:rsid w:val="000D0375"/>
    <w:rsid w:val="000D0D58"/>
    <w:rsid w:val="000D0D5F"/>
    <w:rsid w:val="000D0DCC"/>
    <w:rsid w:val="000D0DD7"/>
    <w:rsid w:val="000D14C7"/>
    <w:rsid w:val="000D16C2"/>
    <w:rsid w:val="000D1FF6"/>
    <w:rsid w:val="000D2041"/>
    <w:rsid w:val="000D24E1"/>
    <w:rsid w:val="000D24F3"/>
    <w:rsid w:val="000D2886"/>
    <w:rsid w:val="000D2A58"/>
    <w:rsid w:val="000D2A60"/>
    <w:rsid w:val="000D308A"/>
    <w:rsid w:val="000D311E"/>
    <w:rsid w:val="000D4067"/>
    <w:rsid w:val="000D40B9"/>
    <w:rsid w:val="000D4452"/>
    <w:rsid w:val="000D5085"/>
    <w:rsid w:val="000D5A3D"/>
    <w:rsid w:val="000D5EB0"/>
    <w:rsid w:val="000D5EF7"/>
    <w:rsid w:val="000D60C7"/>
    <w:rsid w:val="000D613A"/>
    <w:rsid w:val="000D6ADC"/>
    <w:rsid w:val="000D6FCE"/>
    <w:rsid w:val="000D7624"/>
    <w:rsid w:val="000D77AA"/>
    <w:rsid w:val="000D77E2"/>
    <w:rsid w:val="000D7B40"/>
    <w:rsid w:val="000E011D"/>
    <w:rsid w:val="000E0674"/>
    <w:rsid w:val="000E074C"/>
    <w:rsid w:val="000E08C5"/>
    <w:rsid w:val="000E12A1"/>
    <w:rsid w:val="000E1558"/>
    <w:rsid w:val="000E1619"/>
    <w:rsid w:val="000E1848"/>
    <w:rsid w:val="000E192A"/>
    <w:rsid w:val="000E22E3"/>
    <w:rsid w:val="000E2B39"/>
    <w:rsid w:val="000E37A8"/>
    <w:rsid w:val="000E39C1"/>
    <w:rsid w:val="000E4B6E"/>
    <w:rsid w:val="000E4D76"/>
    <w:rsid w:val="000E521E"/>
    <w:rsid w:val="000E5FEC"/>
    <w:rsid w:val="000E60D0"/>
    <w:rsid w:val="000E6591"/>
    <w:rsid w:val="000E70FA"/>
    <w:rsid w:val="000E7504"/>
    <w:rsid w:val="000E79D5"/>
    <w:rsid w:val="000F013F"/>
    <w:rsid w:val="000F0499"/>
    <w:rsid w:val="000F0D5A"/>
    <w:rsid w:val="000F0F28"/>
    <w:rsid w:val="000F14DF"/>
    <w:rsid w:val="000F1D2C"/>
    <w:rsid w:val="000F2181"/>
    <w:rsid w:val="000F360D"/>
    <w:rsid w:val="000F3B28"/>
    <w:rsid w:val="000F3CD6"/>
    <w:rsid w:val="000F3D89"/>
    <w:rsid w:val="000F47F3"/>
    <w:rsid w:val="000F4CBF"/>
    <w:rsid w:val="000F54D0"/>
    <w:rsid w:val="000F561C"/>
    <w:rsid w:val="000F61F1"/>
    <w:rsid w:val="000F645D"/>
    <w:rsid w:val="000F6777"/>
    <w:rsid w:val="000F68D3"/>
    <w:rsid w:val="000F6D88"/>
    <w:rsid w:val="000F6DB4"/>
    <w:rsid w:val="000F70CA"/>
    <w:rsid w:val="000F760C"/>
    <w:rsid w:val="000F76D8"/>
    <w:rsid w:val="000F76F5"/>
    <w:rsid w:val="000F7868"/>
    <w:rsid w:val="000F7A44"/>
    <w:rsid w:val="000F7ABE"/>
    <w:rsid w:val="000F7AF1"/>
    <w:rsid w:val="000F7E44"/>
    <w:rsid w:val="00100569"/>
    <w:rsid w:val="0010057B"/>
    <w:rsid w:val="001017E7"/>
    <w:rsid w:val="00101A0C"/>
    <w:rsid w:val="001026EA"/>
    <w:rsid w:val="00102794"/>
    <w:rsid w:val="00102E53"/>
    <w:rsid w:val="0010339D"/>
    <w:rsid w:val="001038A2"/>
    <w:rsid w:val="00103ED4"/>
    <w:rsid w:val="00104357"/>
    <w:rsid w:val="00104612"/>
    <w:rsid w:val="001057AD"/>
    <w:rsid w:val="001057C1"/>
    <w:rsid w:val="00105BD7"/>
    <w:rsid w:val="0010613B"/>
    <w:rsid w:val="0010635D"/>
    <w:rsid w:val="00106536"/>
    <w:rsid w:val="00106AAC"/>
    <w:rsid w:val="00106C86"/>
    <w:rsid w:val="00106CC8"/>
    <w:rsid w:val="00107A03"/>
    <w:rsid w:val="00107CA9"/>
    <w:rsid w:val="00107E2E"/>
    <w:rsid w:val="00110427"/>
    <w:rsid w:val="00110640"/>
    <w:rsid w:val="001106A0"/>
    <w:rsid w:val="00110AA3"/>
    <w:rsid w:val="00111476"/>
    <w:rsid w:val="001119BE"/>
    <w:rsid w:val="00111D87"/>
    <w:rsid w:val="00111EA3"/>
    <w:rsid w:val="001121E2"/>
    <w:rsid w:val="001122E6"/>
    <w:rsid w:val="0011255A"/>
    <w:rsid w:val="00112631"/>
    <w:rsid w:val="00112F23"/>
    <w:rsid w:val="00112F4D"/>
    <w:rsid w:val="001134BC"/>
    <w:rsid w:val="00113615"/>
    <w:rsid w:val="001137F0"/>
    <w:rsid w:val="00113ABD"/>
    <w:rsid w:val="00113F3E"/>
    <w:rsid w:val="00114198"/>
    <w:rsid w:val="001145AE"/>
    <w:rsid w:val="0011507D"/>
    <w:rsid w:val="001155B9"/>
    <w:rsid w:val="00115822"/>
    <w:rsid w:val="001159B6"/>
    <w:rsid w:val="00116060"/>
    <w:rsid w:val="00116183"/>
    <w:rsid w:val="001165F6"/>
    <w:rsid w:val="00116CB3"/>
    <w:rsid w:val="00117539"/>
    <w:rsid w:val="00120C92"/>
    <w:rsid w:val="00120D85"/>
    <w:rsid w:val="00120E6C"/>
    <w:rsid w:val="00120F20"/>
    <w:rsid w:val="001210E4"/>
    <w:rsid w:val="00121760"/>
    <w:rsid w:val="00121808"/>
    <w:rsid w:val="00121959"/>
    <w:rsid w:val="00121C90"/>
    <w:rsid w:val="00121CB2"/>
    <w:rsid w:val="00121F50"/>
    <w:rsid w:val="001233F7"/>
    <w:rsid w:val="00123BA6"/>
    <w:rsid w:val="001245F2"/>
    <w:rsid w:val="001246D7"/>
    <w:rsid w:val="0012493D"/>
    <w:rsid w:val="00124A22"/>
    <w:rsid w:val="00124A75"/>
    <w:rsid w:val="00124C8C"/>
    <w:rsid w:val="0012545C"/>
    <w:rsid w:val="00125557"/>
    <w:rsid w:val="0012627C"/>
    <w:rsid w:val="00126B1A"/>
    <w:rsid w:val="00126B97"/>
    <w:rsid w:val="00126C8D"/>
    <w:rsid w:val="00126DE3"/>
    <w:rsid w:val="00127001"/>
    <w:rsid w:val="00127074"/>
    <w:rsid w:val="00127CB3"/>
    <w:rsid w:val="00127FA4"/>
    <w:rsid w:val="001301B0"/>
    <w:rsid w:val="00130318"/>
    <w:rsid w:val="0013055D"/>
    <w:rsid w:val="00130954"/>
    <w:rsid w:val="0013125F"/>
    <w:rsid w:val="001319BF"/>
    <w:rsid w:val="00131BCF"/>
    <w:rsid w:val="00132A72"/>
    <w:rsid w:val="00132D80"/>
    <w:rsid w:val="0013303B"/>
    <w:rsid w:val="00133341"/>
    <w:rsid w:val="0013353B"/>
    <w:rsid w:val="001335A6"/>
    <w:rsid w:val="00133AB7"/>
    <w:rsid w:val="00133D00"/>
    <w:rsid w:val="00134624"/>
    <w:rsid w:val="00134939"/>
    <w:rsid w:val="00136338"/>
    <w:rsid w:val="00136921"/>
    <w:rsid w:val="001369E7"/>
    <w:rsid w:val="00136A04"/>
    <w:rsid w:val="00136D13"/>
    <w:rsid w:val="00136F9F"/>
    <w:rsid w:val="001374FE"/>
    <w:rsid w:val="0013781C"/>
    <w:rsid w:val="00137A3B"/>
    <w:rsid w:val="00140DF9"/>
    <w:rsid w:val="00141DF6"/>
    <w:rsid w:val="0014205E"/>
    <w:rsid w:val="0014219C"/>
    <w:rsid w:val="001424D8"/>
    <w:rsid w:val="00142846"/>
    <w:rsid w:val="00142B72"/>
    <w:rsid w:val="00142EF3"/>
    <w:rsid w:val="00143090"/>
    <w:rsid w:val="001433B3"/>
    <w:rsid w:val="0014371B"/>
    <w:rsid w:val="00143849"/>
    <w:rsid w:val="0014393C"/>
    <w:rsid w:val="00143C54"/>
    <w:rsid w:val="00143F6A"/>
    <w:rsid w:val="001443DB"/>
    <w:rsid w:val="0014455E"/>
    <w:rsid w:val="00144AB6"/>
    <w:rsid w:val="00144CEE"/>
    <w:rsid w:val="00144E43"/>
    <w:rsid w:val="00146077"/>
    <w:rsid w:val="00146B2C"/>
    <w:rsid w:val="00146BDA"/>
    <w:rsid w:val="00146C44"/>
    <w:rsid w:val="001501FD"/>
    <w:rsid w:val="001507A9"/>
    <w:rsid w:val="0015084A"/>
    <w:rsid w:val="00150C9E"/>
    <w:rsid w:val="00150EC2"/>
    <w:rsid w:val="00151AE4"/>
    <w:rsid w:val="00151B04"/>
    <w:rsid w:val="00151C7A"/>
    <w:rsid w:val="00152349"/>
    <w:rsid w:val="00152ABD"/>
    <w:rsid w:val="00152DB1"/>
    <w:rsid w:val="00152DFE"/>
    <w:rsid w:val="00152EDD"/>
    <w:rsid w:val="00153F88"/>
    <w:rsid w:val="00154778"/>
    <w:rsid w:val="00154CFC"/>
    <w:rsid w:val="00154D48"/>
    <w:rsid w:val="00155170"/>
    <w:rsid w:val="00155279"/>
    <w:rsid w:val="00155992"/>
    <w:rsid w:val="00156047"/>
    <w:rsid w:val="001560C4"/>
    <w:rsid w:val="001562FC"/>
    <w:rsid w:val="001565D3"/>
    <w:rsid w:val="001567C8"/>
    <w:rsid w:val="00156A76"/>
    <w:rsid w:val="00156C97"/>
    <w:rsid w:val="00156EF6"/>
    <w:rsid w:val="0015726C"/>
    <w:rsid w:val="001572A2"/>
    <w:rsid w:val="00157568"/>
    <w:rsid w:val="00157D84"/>
    <w:rsid w:val="00157F28"/>
    <w:rsid w:val="001602DC"/>
    <w:rsid w:val="0016061D"/>
    <w:rsid w:val="00162885"/>
    <w:rsid w:val="0016330C"/>
    <w:rsid w:val="001635E2"/>
    <w:rsid w:val="001639CA"/>
    <w:rsid w:val="00163FE8"/>
    <w:rsid w:val="001642D3"/>
    <w:rsid w:val="00164374"/>
    <w:rsid w:val="001646DF"/>
    <w:rsid w:val="00164DD1"/>
    <w:rsid w:val="001654DE"/>
    <w:rsid w:val="00165676"/>
    <w:rsid w:val="00165A83"/>
    <w:rsid w:val="00166860"/>
    <w:rsid w:val="00166963"/>
    <w:rsid w:val="00167556"/>
    <w:rsid w:val="001677F8"/>
    <w:rsid w:val="0016782D"/>
    <w:rsid w:val="001679D4"/>
    <w:rsid w:val="00167A3F"/>
    <w:rsid w:val="00170152"/>
    <w:rsid w:val="001701E4"/>
    <w:rsid w:val="00170320"/>
    <w:rsid w:val="00170492"/>
    <w:rsid w:val="0017066D"/>
    <w:rsid w:val="0017067F"/>
    <w:rsid w:val="00170E0A"/>
    <w:rsid w:val="001710BC"/>
    <w:rsid w:val="00171200"/>
    <w:rsid w:val="0017142A"/>
    <w:rsid w:val="001714C4"/>
    <w:rsid w:val="00171620"/>
    <w:rsid w:val="00171C9A"/>
    <w:rsid w:val="00171D45"/>
    <w:rsid w:val="0017228F"/>
    <w:rsid w:val="00172B06"/>
    <w:rsid w:val="00173277"/>
    <w:rsid w:val="00173C55"/>
    <w:rsid w:val="00173F69"/>
    <w:rsid w:val="0017445C"/>
    <w:rsid w:val="00174AAB"/>
    <w:rsid w:val="0017529B"/>
    <w:rsid w:val="0017547D"/>
    <w:rsid w:val="001754D7"/>
    <w:rsid w:val="001754EB"/>
    <w:rsid w:val="00176228"/>
    <w:rsid w:val="00176913"/>
    <w:rsid w:val="00177377"/>
    <w:rsid w:val="00177588"/>
    <w:rsid w:val="001776EC"/>
    <w:rsid w:val="001802B8"/>
    <w:rsid w:val="001806D2"/>
    <w:rsid w:val="0018087C"/>
    <w:rsid w:val="00180921"/>
    <w:rsid w:val="00180D9F"/>
    <w:rsid w:val="00181448"/>
    <w:rsid w:val="00181C70"/>
    <w:rsid w:val="0018214A"/>
    <w:rsid w:val="00182E51"/>
    <w:rsid w:val="00183579"/>
    <w:rsid w:val="001836D8"/>
    <w:rsid w:val="00183797"/>
    <w:rsid w:val="0018407C"/>
    <w:rsid w:val="001841BA"/>
    <w:rsid w:val="00184681"/>
    <w:rsid w:val="00184A65"/>
    <w:rsid w:val="0018502B"/>
    <w:rsid w:val="00185085"/>
    <w:rsid w:val="00185496"/>
    <w:rsid w:val="001862A6"/>
    <w:rsid w:val="001866D5"/>
    <w:rsid w:val="00186907"/>
    <w:rsid w:val="00186C54"/>
    <w:rsid w:val="00186DCC"/>
    <w:rsid w:val="00186F80"/>
    <w:rsid w:val="001874E6"/>
    <w:rsid w:val="00187779"/>
    <w:rsid w:val="00187810"/>
    <w:rsid w:val="001879D5"/>
    <w:rsid w:val="00187D48"/>
    <w:rsid w:val="00190BC0"/>
    <w:rsid w:val="00190D3C"/>
    <w:rsid w:val="0019134B"/>
    <w:rsid w:val="001917C3"/>
    <w:rsid w:val="00191B3E"/>
    <w:rsid w:val="001924C9"/>
    <w:rsid w:val="00192B98"/>
    <w:rsid w:val="00192FE4"/>
    <w:rsid w:val="0019313D"/>
    <w:rsid w:val="0019341F"/>
    <w:rsid w:val="00193784"/>
    <w:rsid w:val="0019474F"/>
    <w:rsid w:val="001948EB"/>
    <w:rsid w:val="00194B08"/>
    <w:rsid w:val="001951D5"/>
    <w:rsid w:val="00195E0F"/>
    <w:rsid w:val="00196135"/>
    <w:rsid w:val="001963FE"/>
    <w:rsid w:val="001967B1"/>
    <w:rsid w:val="001969EB"/>
    <w:rsid w:val="00197729"/>
    <w:rsid w:val="00197F9E"/>
    <w:rsid w:val="001A01C5"/>
    <w:rsid w:val="001A01F6"/>
    <w:rsid w:val="001A0461"/>
    <w:rsid w:val="001A09A3"/>
    <w:rsid w:val="001A0B06"/>
    <w:rsid w:val="001A10CB"/>
    <w:rsid w:val="001A2332"/>
    <w:rsid w:val="001A244F"/>
    <w:rsid w:val="001A25F7"/>
    <w:rsid w:val="001A2CF0"/>
    <w:rsid w:val="001A2D28"/>
    <w:rsid w:val="001A3693"/>
    <w:rsid w:val="001A397A"/>
    <w:rsid w:val="001A3E43"/>
    <w:rsid w:val="001A400A"/>
    <w:rsid w:val="001A4544"/>
    <w:rsid w:val="001A47A7"/>
    <w:rsid w:val="001A4962"/>
    <w:rsid w:val="001A4A89"/>
    <w:rsid w:val="001A4DAB"/>
    <w:rsid w:val="001A4DE4"/>
    <w:rsid w:val="001A5A65"/>
    <w:rsid w:val="001A5B60"/>
    <w:rsid w:val="001A5C68"/>
    <w:rsid w:val="001A6922"/>
    <w:rsid w:val="001A770D"/>
    <w:rsid w:val="001B011E"/>
    <w:rsid w:val="001B0469"/>
    <w:rsid w:val="001B04D9"/>
    <w:rsid w:val="001B0699"/>
    <w:rsid w:val="001B07B1"/>
    <w:rsid w:val="001B083E"/>
    <w:rsid w:val="001B08FD"/>
    <w:rsid w:val="001B0D67"/>
    <w:rsid w:val="001B14E2"/>
    <w:rsid w:val="001B16C4"/>
    <w:rsid w:val="001B181C"/>
    <w:rsid w:val="001B1F59"/>
    <w:rsid w:val="001B22E7"/>
    <w:rsid w:val="001B29FC"/>
    <w:rsid w:val="001B2F4F"/>
    <w:rsid w:val="001B3325"/>
    <w:rsid w:val="001B34C1"/>
    <w:rsid w:val="001B3ACB"/>
    <w:rsid w:val="001B3CE2"/>
    <w:rsid w:val="001B3F40"/>
    <w:rsid w:val="001B425C"/>
    <w:rsid w:val="001B440A"/>
    <w:rsid w:val="001B4652"/>
    <w:rsid w:val="001B4A0A"/>
    <w:rsid w:val="001B50A8"/>
    <w:rsid w:val="001B567B"/>
    <w:rsid w:val="001B5725"/>
    <w:rsid w:val="001B5B84"/>
    <w:rsid w:val="001B5EF1"/>
    <w:rsid w:val="001B5F63"/>
    <w:rsid w:val="001B61F6"/>
    <w:rsid w:val="001B658B"/>
    <w:rsid w:val="001B77F6"/>
    <w:rsid w:val="001B7C29"/>
    <w:rsid w:val="001B7EF0"/>
    <w:rsid w:val="001C056D"/>
    <w:rsid w:val="001C0765"/>
    <w:rsid w:val="001C130F"/>
    <w:rsid w:val="001C1609"/>
    <w:rsid w:val="001C1646"/>
    <w:rsid w:val="001C191D"/>
    <w:rsid w:val="001C1A20"/>
    <w:rsid w:val="001C1C15"/>
    <w:rsid w:val="001C2A5F"/>
    <w:rsid w:val="001C3D35"/>
    <w:rsid w:val="001C3E21"/>
    <w:rsid w:val="001C3EEF"/>
    <w:rsid w:val="001C40AA"/>
    <w:rsid w:val="001C43AB"/>
    <w:rsid w:val="001C45D8"/>
    <w:rsid w:val="001C465B"/>
    <w:rsid w:val="001C49D2"/>
    <w:rsid w:val="001C4EAD"/>
    <w:rsid w:val="001C607E"/>
    <w:rsid w:val="001C6118"/>
    <w:rsid w:val="001C62F6"/>
    <w:rsid w:val="001C70E5"/>
    <w:rsid w:val="001C7B34"/>
    <w:rsid w:val="001D0193"/>
    <w:rsid w:val="001D02D5"/>
    <w:rsid w:val="001D0AF1"/>
    <w:rsid w:val="001D15B8"/>
    <w:rsid w:val="001D1AAD"/>
    <w:rsid w:val="001D222B"/>
    <w:rsid w:val="001D25F8"/>
    <w:rsid w:val="001D2622"/>
    <w:rsid w:val="001D2713"/>
    <w:rsid w:val="001D3DFE"/>
    <w:rsid w:val="001D4916"/>
    <w:rsid w:val="001D49C3"/>
    <w:rsid w:val="001D49F0"/>
    <w:rsid w:val="001D4DE6"/>
    <w:rsid w:val="001D4FEB"/>
    <w:rsid w:val="001D5881"/>
    <w:rsid w:val="001D5B55"/>
    <w:rsid w:val="001D5C05"/>
    <w:rsid w:val="001D5C6A"/>
    <w:rsid w:val="001D631B"/>
    <w:rsid w:val="001D677B"/>
    <w:rsid w:val="001D7361"/>
    <w:rsid w:val="001D76B9"/>
    <w:rsid w:val="001D7DF2"/>
    <w:rsid w:val="001E0076"/>
    <w:rsid w:val="001E0832"/>
    <w:rsid w:val="001E17EE"/>
    <w:rsid w:val="001E249C"/>
    <w:rsid w:val="001E2773"/>
    <w:rsid w:val="001E287A"/>
    <w:rsid w:val="001E2C25"/>
    <w:rsid w:val="001E31F0"/>
    <w:rsid w:val="001E32A8"/>
    <w:rsid w:val="001E38DC"/>
    <w:rsid w:val="001E3AD8"/>
    <w:rsid w:val="001E3FC7"/>
    <w:rsid w:val="001E40D9"/>
    <w:rsid w:val="001E4157"/>
    <w:rsid w:val="001E42E3"/>
    <w:rsid w:val="001E47DD"/>
    <w:rsid w:val="001E4BE4"/>
    <w:rsid w:val="001E5217"/>
    <w:rsid w:val="001E54CC"/>
    <w:rsid w:val="001E5C29"/>
    <w:rsid w:val="001E6465"/>
    <w:rsid w:val="001E64DD"/>
    <w:rsid w:val="001E709C"/>
    <w:rsid w:val="001E7128"/>
    <w:rsid w:val="001E732F"/>
    <w:rsid w:val="001E771E"/>
    <w:rsid w:val="001E7B14"/>
    <w:rsid w:val="001E7BEF"/>
    <w:rsid w:val="001E7D3D"/>
    <w:rsid w:val="001E7F60"/>
    <w:rsid w:val="001F07EA"/>
    <w:rsid w:val="001F09B8"/>
    <w:rsid w:val="001F10AE"/>
    <w:rsid w:val="001F1ABE"/>
    <w:rsid w:val="001F24B6"/>
    <w:rsid w:val="001F301B"/>
    <w:rsid w:val="001F334F"/>
    <w:rsid w:val="001F3699"/>
    <w:rsid w:val="001F3BA9"/>
    <w:rsid w:val="001F3D70"/>
    <w:rsid w:val="001F3EAD"/>
    <w:rsid w:val="001F42A6"/>
    <w:rsid w:val="001F4380"/>
    <w:rsid w:val="001F4930"/>
    <w:rsid w:val="001F4A5A"/>
    <w:rsid w:val="001F4B2A"/>
    <w:rsid w:val="001F4CDD"/>
    <w:rsid w:val="001F4E47"/>
    <w:rsid w:val="001F50DA"/>
    <w:rsid w:val="001F55CF"/>
    <w:rsid w:val="001F6893"/>
    <w:rsid w:val="001F6A78"/>
    <w:rsid w:val="001F6AEC"/>
    <w:rsid w:val="001F6C9E"/>
    <w:rsid w:val="001F6E0B"/>
    <w:rsid w:val="001F6E6F"/>
    <w:rsid w:val="001F6F13"/>
    <w:rsid w:val="001F7287"/>
    <w:rsid w:val="001F73C9"/>
    <w:rsid w:val="001F7485"/>
    <w:rsid w:val="001F761F"/>
    <w:rsid w:val="001F7777"/>
    <w:rsid w:val="001F77C0"/>
    <w:rsid w:val="001F7A19"/>
    <w:rsid w:val="001F7AAB"/>
    <w:rsid w:val="001F7D1D"/>
    <w:rsid w:val="0020078F"/>
    <w:rsid w:val="0020079C"/>
    <w:rsid w:val="00201AAA"/>
    <w:rsid w:val="00201C1A"/>
    <w:rsid w:val="00202029"/>
    <w:rsid w:val="002024FF"/>
    <w:rsid w:val="0020305F"/>
    <w:rsid w:val="00203666"/>
    <w:rsid w:val="002042FA"/>
    <w:rsid w:val="00204578"/>
    <w:rsid w:val="00204B2C"/>
    <w:rsid w:val="00204FF3"/>
    <w:rsid w:val="002050DA"/>
    <w:rsid w:val="00205592"/>
    <w:rsid w:val="0020599F"/>
    <w:rsid w:val="00205C8B"/>
    <w:rsid w:val="00206819"/>
    <w:rsid w:val="002069A2"/>
    <w:rsid w:val="00206C4B"/>
    <w:rsid w:val="0020762A"/>
    <w:rsid w:val="002077E8"/>
    <w:rsid w:val="00207B6D"/>
    <w:rsid w:val="00210423"/>
    <w:rsid w:val="002104FC"/>
    <w:rsid w:val="002110DD"/>
    <w:rsid w:val="00211773"/>
    <w:rsid w:val="00211A84"/>
    <w:rsid w:val="002120A5"/>
    <w:rsid w:val="00212C90"/>
    <w:rsid w:val="00212D5F"/>
    <w:rsid w:val="00212E9B"/>
    <w:rsid w:val="002135C5"/>
    <w:rsid w:val="00213D2C"/>
    <w:rsid w:val="002140C5"/>
    <w:rsid w:val="0021590E"/>
    <w:rsid w:val="00215A2A"/>
    <w:rsid w:val="00215ADE"/>
    <w:rsid w:val="00215F23"/>
    <w:rsid w:val="00216BEB"/>
    <w:rsid w:val="00216C1D"/>
    <w:rsid w:val="00216DC6"/>
    <w:rsid w:val="0021745A"/>
    <w:rsid w:val="00217B25"/>
    <w:rsid w:val="00220D97"/>
    <w:rsid w:val="00220F8B"/>
    <w:rsid w:val="00221F4F"/>
    <w:rsid w:val="002223B8"/>
    <w:rsid w:val="002228E6"/>
    <w:rsid w:val="00222A99"/>
    <w:rsid w:val="0022337C"/>
    <w:rsid w:val="002233FC"/>
    <w:rsid w:val="0022367E"/>
    <w:rsid w:val="002236AA"/>
    <w:rsid w:val="002236BF"/>
    <w:rsid w:val="002238C7"/>
    <w:rsid w:val="002238F8"/>
    <w:rsid w:val="00223A70"/>
    <w:rsid w:val="00223FA5"/>
    <w:rsid w:val="00224060"/>
    <w:rsid w:val="002241D1"/>
    <w:rsid w:val="002242A0"/>
    <w:rsid w:val="002243CC"/>
    <w:rsid w:val="002247BD"/>
    <w:rsid w:val="00224AFD"/>
    <w:rsid w:val="002250E1"/>
    <w:rsid w:val="002253FF"/>
    <w:rsid w:val="00225613"/>
    <w:rsid w:val="00225678"/>
    <w:rsid w:val="00225777"/>
    <w:rsid w:val="00225E29"/>
    <w:rsid w:val="00226057"/>
    <w:rsid w:val="002268B0"/>
    <w:rsid w:val="00226DDD"/>
    <w:rsid w:val="00226FBD"/>
    <w:rsid w:val="00227343"/>
    <w:rsid w:val="00227D58"/>
    <w:rsid w:val="002301A2"/>
    <w:rsid w:val="002304A5"/>
    <w:rsid w:val="00230937"/>
    <w:rsid w:val="002309AD"/>
    <w:rsid w:val="00230BFD"/>
    <w:rsid w:val="00231D7C"/>
    <w:rsid w:val="00231F5D"/>
    <w:rsid w:val="002323B8"/>
    <w:rsid w:val="00232CCC"/>
    <w:rsid w:val="00232F24"/>
    <w:rsid w:val="002336AC"/>
    <w:rsid w:val="00233FF4"/>
    <w:rsid w:val="00234192"/>
    <w:rsid w:val="002347C7"/>
    <w:rsid w:val="0023550B"/>
    <w:rsid w:val="00235C07"/>
    <w:rsid w:val="00235C2C"/>
    <w:rsid w:val="002360FC"/>
    <w:rsid w:val="002361FC"/>
    <w:rsid w:val="002369E6"/>
    <w:rsid w:val="00236AB2"/>
    <w:rsid w:val="00236B3B"/>
    <w:rsid w:val="002371F8"/>
    <w:rsid w:val="00240247"/>
    <w:rsid w:val="00240439"/>
    <w:rsid w:val="00240759"/>
    <w:rsid w:val="00240E11"/>
    <w:rsid w:val="00241638"/>
    <w:rsid w:val="00242182"/>
    <w:rsid w:val="002427B3"/>
    <w:rsid w:val="00242F32"/>
    <w:rsid w:val="00242F67"/>
    <w:rsid w:val="0024324C"/>
    <w:rsid w:val="002434FA"/>
    <w:rsid w:val="002439C2"/>
    <w:rsid w:val="00243FC0"/>
    <w:rsid w:val="00244538"/>
    <w:rsid w:val="002455BE"/>
    <w:rsid w:val="00245B99"/>
    <w:rsid w:val="00246D21"/>
    <w:rsid w:val="0024711E"/>
    <w:rsid w:val="002475EA"/>
    <w:rsid w:val="002478F5"/>
    <w:rsid w:val="00247B8E"/>
    <w:rsid w:val="00247F1B"/>
    <w:rsid w:val="00250630"/>
    <w:rsid w:val="002506AE"/>
    <w:rsid w:val="002506F4"/>
    <w:rsid w:val="002507D6"/>
    <w:rsid w:val="00250B45"/>
    <w:rsid w:val="00250FF8"/>
    <w:rsid w:val="00251510"/>
    <w:rsid w:val="00251831"/>
    <w:rsid w:val="00251AFD"/>
    <w:rsid w:val="00251B47"/>
    <w:rsid w:val="00251EF8"/>
    <w:rsid w:val="0025284B"/>
    <w:rsid w:val="00252BF0"/>
    <w:rsid w:val="002530DF"/>
    <w:rsid w:val="00253346"/>
    <w:rsid w:val="002535B5"/>
    <w:rsid w:val="002535C3"/>
    <w:rsid w:val="002536DB"/>
    <w:rsid w:val="00253A7A"/>
    <w:rsid w:val="00253BAF"/>
    <w:rsid w:val="002543D3"/>
    <w:rsid w:val="002544CD"/>
    <w:rsid w:val="002545F6"/>
    <w:rsid w:val="00254624"/>
    <w:rsid w:val="002548DC"/>
    <w:rsid w:val="00254965"/>
    <w:rsid w:val="00254D15"/>
    <w:rsid w:val="002555B2"/>
    <w:rsid w:val="00255CBB"/>
    <w:rsid w:val="00256FEB"/>
    <w:rsid w:val="0025702B"/>
    <w:rsid w:val="00257710"/>
    <w:rsid w:val="00257D21"/>
    <w:rsid w:val="00257D22"/>
    <w:rsid w:val="0026059D"/>
    <w:rsid w:val="002605E4"/>
    <w:rsid w:val="00260D97"/>
    <w:rsid w:val="00260E98"/>
    <w:rsid w:val="00261327"/>
    <w:rsid w:val="0026133C"/>
    <w:rsid w:val="00261373"/>
    <w:rsid w:val="00261637"/>
    <w:rsid w:val="00261C68"/>
    <w:rsid w:val="00262439"/>
    <w:rsid w:val="00262574"/>
    <w:rsid w:val="002625A3"/>
    <w:rsid w:val="00262FF3"/>
    <w:rsid w:val="00263603"/>
    <w:rsid w:val="00263C17"/>
    <w:rsid w:val="00264579"/>
    <w:rsid w:val="0026509C"/>
    <w:rsid w:val="002651DE"/>
    <w:rsid w:val="00265658"/>
    <w:rsid w:val="002657AC"/>
    <w:rsid w:val="00265C56"/>
    <w:rsid w:val="00265F0B"/>
    <w:rsid w:val="002661E6"/>
    <w:rsid w:val="00266A9E"/>
    <w:rsid w:val="00266F29"/>
    <w:rsid w:val="002672F7"/>
    <w:rsid w:val="002704B7"/>
    <w:rsid w:val="00270D56"/>
    <w:rsid w:val="00271100"/>
    <w:rsid w:val="00271667"/>
    <w:rsid w:val="00271831"/>
    <w:rsid w:val="00271A84"/>
    <w:rsid w:val="00271E74"/>
    <w:rsid w:val="00271FCF"/>
    <w:rsid w:val="0027222E"/>
    <w:rsid w:val="00272D8E"/>
    <w:rsid w:val="00272EAC"/>
    <w:rsid w:val="00273157"/>
    <w:rsid w:val="0027356C"/>
    <w:rsid w:val="00273C14"/>
    <w:rsid w:val="00273C94"/>
    <w:rsid w:val="00274714"/>
    <w:rsid w:val="00274951"/>
    <w:rsid w:val="0027587A"/>
    <w:rsid w:val="0027594A"/>
    <w:rsid w:val="00276324"/>
    <w:rsid w:val="00276466"/>
    <w:rsid w:val="00276887"/>
    <w:rsid w:val="00276C45"/>
    <w:rsid w:val="002770B9"/>
    <w:rsid w:val="0027781F"/>
    <w:rsid w:val="00277CC8"/>
    <w:rsid w:val="00280293"/>
    <w:rsid w:val="0028056D"/>
    <w:rsid w:val="00280624"/>
    <w:rsid w:val="002808CA"/>
    <w:rsid w:val="00280B9E"/>
    <w:rsid w:val="00281292"/>
    <w:rsid w:val="0028173A"/>
    <w:rsid w:val="00281781"/>
    <w:rsid w:val="00281CDB"/>
    <w:rsid w:val="00282F42"/>
    <w:rsid w:val="0028310A"/>
    <w:rsid w:val="002833A3"/>
    <w:rsid w:val="00283477"/>
    <w:rsid w:val="00283833"/>
    <w:rsid w:val="00283EDA"/>
    <w:rsid w:val="0028448C"/>
    <w:rsid w:val="0028453A"/>
    <w:rsid w:val="002849D1"/>
    <w:rsid w:val="002851BD"/>
    <w:rsid w:val="00285307"/>
    <w:rsid w:val="0028626F"/>
    <w:rsid w:val="00286429"/>
    <w:rsid w:val="0028653E"/>
    <w:rsid w:val="00286B0F"/>
    <w:rsid w:val="00286B27"/>
    <w:rsid w:val="00286B5A"/>
    <w:rsid w:val="00286F88"/>
    <w:rsid w:val="002878B2"/>
    <w:rsid w:val="00287B8D"/>
    <w:rsid w:val="00290B16"/>
    <w:rsid w:val="00290C0F"/>
    <w:rsid w:val="00290C58"/>
    <w:rsid w:val="00290C5A"/>
    <w:rsid w:val="0029148E"/>
    <w:rsid w:val="002920AA"/>
    <w:rsid w:val="002921F3"/>
    <w:rsid w:val="00292877"/>
    <w:rsid w:val="00292F73"/>
    <w:rsid w:val="002930CF"/>
    <w:rsid w:val="00293222"/>
    <w:rsid w:val="0029415F"/>
    <w:rsid w:val="002943BC"/>
    <w:rsid w:val="00294FA7"/>
    <w:rsid w:val="0029525A"/>
    <w:rsid w:val="0029560C"/>
    <w:rsid w:val="002956B1"/>
    <w:rsid w:val="002959CE"/>
    <w:rsid w:val="00295D44"/>
    <w:rsid w:val="002964F9"/>
    <w:rsid w:val="0029711F"/>
    <w:rsid w:val="002971C5"/>
    <w:rsid w:val="002973A7"/>
    <w:rsid w:val="00297D59"/>
    <w:rsid w:val="002A057F"/>
    <w:rsid w:val="002A0B6D"/>
    <w:rsid w:val="002A0CA2"/>
    <w:rsid w:val="002A0D42"/>
    <w:rsid w:val="002A0DF1"/>
    <w:rsid w:val="002A19B1"/>
    <w:rsid w:val="002A21E8"/>
    <w:rsid w:val="002A25D8"/>
    <w:rsid w:val="002A2759"/>
    <w:rsid w:val="002A321E"/>
    <w:rsid w:val="002A3545"/>
    <w:rsid w:val="002A365C"/>
    <w:rsid w:val="002A36CE"/>
    <w:rsid w:val="002A3786"/>
    <w:rsid w:val="002A38D8"/>
    <w:rsid w:val="002A3CAD"/>
    <w:rsid w:val="002A45F3"/>
    <w:rsid w:val="002A4969"/>
    <w:rsid w:val="002A4B2E"/>
    <w:rsid w:val="002A6053"/>
    <w:rsid w:val="002A6144"/>
    <w:rsid w:val="002A6377"/>
    <w:rsid w:val="002A6B15"/>
    <w:rsid w:val="002A7473"/>
    <w:rsid w:val="002A76D5"/>
    <w:rsid w:val="002A77FA"/>
    <w:rsid w:val="002A7A25"/>
    <w:rsid w:val="002A7AEE"/>
    <w:rsid w:val="002A7BEA"/>
    <w:rsid w:val="002A7D25"/>
    <w:rsid w:val="002A7E3B"/>
    <w:rsid w:val="002B047F"/>
    <w:rsid w:val="002B0516"/>
    <w:rsid w:val="002B06F4"/>
    <w:rsid w:val="002B083D"/>
    <w:rsid w:val="002B0A4E"/>
    <w:rsid w:val="002B0ECA"/>
    <w:rsid w:val="002B0FF8"/>
    <w:rsid w:val="002B1016"/>
    <w:rsid w:val="002B101C"/>
    <w:rsid w:val="002B12E6"/>
    <w:rsid w:val="002B195A"/>
    <w:rsid w:val="002B19F7"/>
    <w:rsid w:val="002B1B30"/>
    <w:rsid w:val="002B4C82"/>
    <w:rsid w:val="002B4DBD"/>
    <w:rsid w:val="002B5706"/>
    <w:rsid w:val="002B59E3"/>
    <w:rsid w:val="002B6107"/>
    <w:rsid w:val="002B613B"/>
    <w:rsid w:val="002B62C8"/>
    <w:rsid w:val="002B636C"/>
    <w:rsid w:val="002B66D6"/>
    <w:rsid w:val="002B6716"/>
    <w:rsid w:val="002B744A"/>
    <w:rsid w:val="002B7972"/>
    <w:rsid w:val="002B7C16"/>
    <w:rsid w:val="002C0088"/>
    <w:rsid w:val="002C0A28"/>
    <w:rsid w:val="002C0EA0"/>
    <w:rsid w:val="002C0F89"/>
    <w:rsid w:val="002C1049"/>
    <w:rsid w:val="002C15EA"/>
    <w:rsid w:val="002C199A"/>
    <w:rsid w:val="002C1E95"/>
    <w:rsid w:val="002C2050"/>
    <w:rsid w:val="002C2135"/>
    <w:rsid w:val="002C21E6"/>
    <w:rsid w:val="002C23ED"/>
    <w:rsid w:val="002C3854"/>
    <w:rsid w:val="002C3924"/>
    <w:rsid w:val="002C3C93"/>
    <w:rsid w:val="002C409B"/>
    <w:rsid w:val="002C4A42"/>
    <w:rsid w:val="002C4BBF"/>
    <w:rsid w:val="002C512F"/>
    <w:rsid w:val="002C5A87"/>
    <w:rsid w:val="002C5EEE"/>
    <w:rsid w:val="002C5F27"/>
    <w:rsid w:val="002C631E"/>
    <w:rsid w:val="002C684D"/>
    <w:rsid w:val="002C6AA8"/>
    <w:rsid w:val="002C6AD4"/>
    <w:rsid w:val="002C6AE3"/>
    <w:rsid w:val="002C6EE5"/>
    <w:rsid w:val="002C7747"/>
    <w:rsid w:val="002C7E8C"/>
    <w:rsid w:val="002D08C5"/>
    <w:rsid w:val="002D08D5"/>
    <w:rsid w:val="002D0BAF"/>
    <w:rsid w:val="002D1D81"/>
    <w:rsid w:val="002D22D1"/>
    <w:rsid w:val="002D2CF7"/>
    <w:rsid w:val="002D2D7B"/>
    <w:rsid w:val="002D309F"/>
    <w:rsid w:val="002D30C2"/>
    <w:rsid w:val="002D3729"/>
    <w:rsid w:val="002D3A04"/>
    <w:rsid w:val="002D4440"/>
    <w:rsid w:val="002D4934"/>
    <w:rsid w:val="002D558E"/>
    <w:rsid w:val="002D5AE1"/>
    <w:rsid w:val="002D5D86"/>
    <w:rsid w:val="002D62E3"/>
    <w:rsid w:val="002D6472"/>
    <w:rsid w:val="002D676A"/>
    <w:rsid w:val="002D6DB0"/>
    <w:rsid w:val="002D7D4E"/>
    <w:rsid w:val="002E011F"/>
    <w:rsid w:val="002E0501"/>
    <w:rsid w:val="002E0B8D"/>
    <w:rsid w:val="002E0EA1"/>
    <w:rsid w:val="002E0FBB"/>
    <w:rsid w:val="002E124D"/>
    <w:rsid w:val="002E1589"/>
    <w:rsid w:val="002E1ACA"/>
    <w:rsid w:val="002E1F83"/>
    <w:rsid w:val="002E2617"/>
    <w:rsid w:val="002E272E"/>
    <w:rsid w:val="002E2A09"/>
    <w:rsid w:val="002E2C8C"/>
    <w:rsid w:val="002E2CA4"/>
    <w:rsid w:val="002E2E2F"/>
    <w:rsid w:val="002E2F24"/>
    <w:rsid w:val="002E3524"/>
    <w:rsid w:val="002E3669"/>
    <w:rsid w:val="002E3F5D"/>
    <w:rsid w:val="002E3FF2"/>
    <w:rsid w:val="002E4081"/>
    <w:rsid w:val="002E42B2"/>
    <w:rsid w:val="002E4608"/>
    <w:rsid w:val="002E4CFA"/>
    <w:rsid w:val="002E4D06"/>
    <w:rsid w:val="002E5106"/>
    <w:rsid w:val="002E5128"/>
    <w:rsid w:val="002E5200"/>
    <w:rsid w:val="002E6171"/>
    <w:rsid w:val="002E6349"/>
    <w:rsid w:val="002E6474"/>
    <w:rsid w:val="002E7A2E"/>
    <w:rsid w:val="002F09E6"/>
    <w:rsid w:val="002F0C0F"/>
    <w:rsid w:val="002F0C21"/>
    <w:rsid w:val="002F0E4E"/>
    <w:rsid w:val="002F0EEA"/>
    <w:rsid w:val="002F0F7A"/>
    <w:rsid w:val="002F19E0"/>
    <w:rsid w:val="002F1A11"/>
    <w:rsid w:val="002F210B"/>
    <w:rsid w:val="002F2706"/>
    <w:rsid w:val="002F27E5"/>
    <w:rsid w:val="002F376A"/>
    <w:rsid w:val="002F378C"/>
    <w:rsid w:val="002F39BB"/>
    <w:rsid w:val="002F4246"/>
    <w:rsid w:val="002F452D"/>
    <w:rsid w:val="002F4881"/>
    <w:rsid w:val="002F4AE7"/>
    <w:rsid w:val="002F4DA2"/>
    <w:rsid w:val="002F5921"/>
    <w:rsid w:val="002F5958"/>
    <w:rsid w:val="002F5EE8"/>
    <w:rsid w:val="002F607B"/>
    <w:rsid w:val="002F64E2"/>
    <w:rsid w:val="002F66BD"/>
    <w:rsid w:val="002F7437"/>
    <w:rsid w:val="002F7561"/>
    <w:rsid w:val="002F7777"/>
    <w:rsid w:val="002F7A87"/>
    <w:rsid w:val="003007DD"/>
    <w:rsid w:val="00300D94"/>
    <w:rsid w:val="0030136E"/>
    <w:rsid w:val="003013EE"/>
    <w:rsid w:val="00302925"/>
    <w:rsid w:val="00302A11"/>
    <w:rsid w:val="00302D7B"/>
    <w:rsid w:val="003031C5"/>
    <w:rsid w:val="00303544"/>
    <w:rsid w:val="003037E9"/>
    <w:rsid w:val="00303827"/>
    <w:rsid w:val="00303E32"/>
    <w:rsid w:val="00303EF4"/>
    <w:rsid w:val="003048DF"/>
    <w:rsid w:val="00304EA2"/>
    <w:rsid w:val="0030669B"/>
    <w:rsid w:val="003067C0"/>
    <w:rsid w:val="0030688B"/>
    <w:rsid w:val="0030735C"/>
    <w:rsid w:val="003074C2"/>
    <w:rsid w:val="0030780B"/>
    <w:rsid w:val="00307F16"/>
    <w:rsid w:val="0031073A"/>
    <w:rsid w:val="003108BB"/>
    <w:rsid w:val="00310ED3"/>
    <w:rsid w:val="00310FD4"/>
    <w:rsid w:val="00311851"/>
    <w:rsid w:val="00312771"/>
    <w:rsid w:val="00312B00"/>
    <w:rsid w:val="00313370"/>
    <w:rsid w:val="00313535"/>
    <w:rsid w:val="0031422C"/>
    <w:rsid w:val="0031449D"/>
    <w:rsid w:val="003144AD"/>
    <w:rsid w:val="00314596"/>
    <w:rsid w:val="0031484F"/>
    <w:rsid w:val="00314940"/>
    <w:rsid w:val="00314AC1"/>
    <w:rsid w:val="00314EB7"/>
    <w:rsid w:val="0031526B"/>
    <w:rsid w:val="00315E8A"/>
    <w:rsid w:val="003160C0"/>
    <w:rsid w:val="0031624B"/>
    <w:rsid w:val="0031642B"/>
    <w:rsid w:val="003165D3"/>
    <w:rsid w:val="00316E62"/>
    <w:rsid w:val="00317055"/>
    <w:rsid w:val="003171DE"/>
    <w:rsid w:val="003173DA"/>
    <w:rsid w:val="00317C3F"/>
    <w:rsid w:val="00317E49"/>
    <w:rsid w:val="003202BB"/>
    <w:rsid w:val="003202F6"/>
    <w:rsid w:val="003208F9"/>
    <w:rsid w:val="00320AB2"/>
    <w:rsid w:val="00320B1F"/>
    <w:rsid w:val="00320B9D"/>
    <w:rsid w:val="00320DC9"/>
    <w:rsid w:val="00321EEE"/>
    <w:rsid w:val="00321FA0"/>
    <w:rsid w:val="003222BF"/>
    <w:rsid w:val="003231A0"/>
    <w:rsid w:val="00323BCE"/>
    <w:rsid w:val="003240A1"/>
    <w:rsid w:val="0032468E"/>
    <w:rsid w:val="0032473B"/>
    <w:rsid w:val="00324EE8"/>
    <w:rsid w:val="003253F6"/>
    <w:rsid w:val="00325B6A"/>
    <w:rsid w:val="0032678D"/>
    <w:rsid w:val="00326E15"/>
    <w:rsid w:val="003274F3"/>
    <w:rsid w:val="003277FC"/>
    <w:rsid w:val="00327992"/>
    <w:rsid w:val="00327AAB"/>
    <w:rsid w:val="00327D94"/>
    <w:rsid w:val="00327DEF"/>
    <w:rsid w:val="00330410"/>
    <w:rsid w:val="003307B2"/>
    <w:rsid w:val="003308E0"/>
    <w:rsid w:val="00330E7A"/>
    <w:rsid w:val="00330EDD"/>
    <w:rsid w:val="0033180F"/>
    <w:rsid w:val="0033231F"/>
    <w:rsid w:val="003323DA"/>
    <w:rsid w:val="003347CB"/>
    <w:rsid w:val="00334981"/>
    <w:rsid w:val="00334C80"/>
    <w:rsid w:val="00334F48"/>
    <w:rsid w:val="003350BA"/>
    <w:rsid w:val="003350BB"/>
    <w:rsid w:val="0033521A"/>
    <w:rsid w:val="00335365"/>
    <w:rsid w:val="00335D9A"/>
    <w:rsid w:val="00335F91"/>
    <w:rsid w:val="0033601E"/>
    <w:rsid w:val="00336582"/>
    <w:rsid w:val="003365F6"/>
    <w:rsid w:val="00336722"/>
    <w:rsid w:val="00336FA6"/>
    <w:rsid w:val="00337860"/>
    <w:rsid w:val="00340000"/>
    <w:rsid w:val="00340737"/>
    <w:rsid w:val="0034097F"/>
    <w:rsid w:val="00340A1C"/>
    <w:rsid w:val="00340A39"/>
    <w:rsid w:val="00340BF6"/>
    <w:rsid w:val="00340C94"/>
    <w:rsid w:val="00341857"/>
    <w:rsid w:val="0034185F"/>
    <w:rsid w:val="00341D98"/>
    <w:rsid w:val="00341EF7"/>
    <w:rsid w:val="0034213A"/>
    <w:rsid w:val="003426EA"/>
    <w:rsid w:val="00342C83"/>
    <w:rsid w:val="00343540"/>
    <w:rsid w:val="00343A60"/>
    <w:rsid w:val="00343D46"/>
    <w:rsid w:val="003449A8"/>
    <w:rsid w:val="00344AC8"/>
    <w:rsid w:val="00344E28"/>
    <w:rsid w:val="00345137"/>
    <w:rsid w:val="00345FA6"/>
    <w:rsid w:val="00346823"/>
    <w:rsid w:val="0035021F"/>
    <w:rsid w:val="003502BA"/>
    <w:rsid w:val="00350636"/>
    <w:rsid w:val="00350A17"/>
    <w:rsid w:val="00350B17"/>
    <w:rsid w:val="00351126"/>
    <w:rsid w:val="00351258"/>
    <w:rsid w:val="00351593"/>
    <w:rsid w:val="00351698"/>
    <w:rsid w:val="00351835"/>
    <w:rsid w:val="00351E08"/>
    <w:rsid w:val="00352044"/>
    <w:rsid w:val="00352635"/>
    <w:rsid w:val="0035278A"/>
    <w:rsid w:val="00352D1C"/>
    <w:rsid w:val="00352D3E"/>
    <w:rsid w:val="00353041"/>
    <w:rsid w:val="003530DA"/>
    <w:rsid w:val="003538B7"/>
    <w:rsid w:val="003541D9"/>
    <w:rsid w:val="00354BE3"/>
    <w:rsid w:val="00355549"/>
    <w:rsid w:val="00355ADF"/>
    <w:rsid w:val="00355B11"/>
    <w:rsid w:val="0035624A"/>
    <w:rsid w:val="003566E0"/>
    <w:rsid w:val="0035696E"/>
    <w:rsid w:val="00356A96"/>
    <w:rsid w:val="00356A9C"/>
    <w:rsid w:val="00356DB4"/>
    <w:rsid w:val="00357067"/>
    <w:rsid w:val="00357230"/>
    <w:rsid w:val="003577AA"/>
    <w:rsid w:val="00357B24"/>
    <w:rsid w:val="00360F98"/>
    <w:rsid w:val="003611AF"/>
    <w:rsid w:val="00361313"/>
    <w:rsid w:val="00361331"/>
    <w:rsid w:val="00361379"/>
    <w:rsid w:val="0036138D"/>
    <w:rsid w:val="00361443"/>
    <w:rsid w:val="0036185E"/>
    <w:rsid w:val="00361884"/>
    <w:rsid w:val="00361BA2"/>
    <w:rsid w:val="00362556"/>
    <w:rsid w:val="003633C3"/>
    <w:rsid w:val="00363946"/>
    <w:rsid w:val="00364466"/>
    <w:rsid w:val="0036461C"/>
    <w:rsid w:val="00364AC3"/>
    <w:rsid w:val="00365060"/>
    <w:rsid w:val="003653D9"/>
    <w:rsid w:val="00365744"/>
    <w:rsid w:val="00365774"/>
    <w:rsid w:val="00365CA6"/>
    <w:rsid w:val="00365CE1"/>
    <w:rsid w:val="00365F6C"/>
    <w:rsid w:val="0036627E"/>
    <w:rsid w:val="00366293"/>
    <w:rsid w:val="0036670D"/>
    <w:rsid w:val="00366782"/>
    <w:rsid w:val="00366871"/>
    <w:rsid w:val="00366E48"/>
    <w:rsid w:val="00367411"/>
    <w:rsid w:val="00367BEE"/>
    <w:rsid w:val="00367CC7"/>
    <w:rsid w:val="003704F0"/>
    <w:rsid w:val="003709F9"/>
    <w:rsid w:val="00370EB7"/>
    <w:rsid w:val="00370FA1"/>
    <w:rsid w:val="0037144C"/>
    <w:rsid w:val="0037157A"/>
    <w:rsid w:val="00372183"/>
    <w:rsid w:val="00372CEC"/>
    <w:rsid w:val="003737DB"/>
    <w:rsid w:val="00373AE0"/>
    <w:rsid w:val="00373FD3"/>
    <w:rsid w:val="00374464"/>
    <w:rsid w:val="0037452C"/>
    <w:rsid w:val="00374973"/>
    <w:rsid w:val="00374B62"/>
    <w:rsid w:val="00374C0C"/>
    <w:rsid w:val="00375340"/>
    <w:rsid w:val="003753B9"/>
    <w:rsid w:val="003753DA"/>
    <w:rsid w:val="00375992"/>
    <w:rsid w:val="00375C49"/>
    <w:rsid w:val="00375F80"/>
    <w:rsid w:val="003762F5"/>
    <w:rsid w:val="00376737"/>
    <w:rsid w:val="00377E07"/>
    <w:rsid w:val="00377FE8"/>
    <w:rsid w:val="003804CB"/>
    <w:rsid w:val="003806A5"/>
    <w:rsid w:val="00382069"/>
    <w:rsid w:val="0038233B"/>
    <w:rsid w:val="00382411"/>
    <w:rsid w:val="003825C2"/>
    <w:rsid w:val="003827E0"/>
    <w:rsid w:val="00382801"/>
    <w:rsid w:val="00382958"/>
    <w:rsid w:val="00382D20"/>
    <w:rsid w:val="0038320A"/>
    <w:rsid w:val="003832C1"/>
    <w:rsid w:val="00383497"/>
    <w:rsid w:val="0038375F"/>
    <w:rsid w:val="00383A6A"/>
    <w:rsid w:val="00383D1A"/>
    <w:rsid w:val="00383FBD"/>
    <w:rsid w:val="003849D1"/>
    <w:rsid w:val="00384FA8"/>
    <w:rsid w:val="00385097"/>
    <w:rsid w:val="00385127"/>
    <w:rsid w:val="003857C7"/>
    <w:rsid w:val="00385A80"/>
    <w:rsid w:val="00385E68"/>
    <w:rsid w:val="00385FCC"/>
    <w:rsid w:val="003870A6"/>
    <w:rsid w:val="00387DD0"/>
    <w:rsid w:val="00390251"/>
    <w:rsid w:val="00390386"/>
    <w:rsid w:val="00390746"/>
    <w:rsid w:val="00390DA3"/>
    <w:rsid w:val="00390ECB"/>
    <w:rsid w:val="00390F1E"/>
    <w:rsid w:val="003911EE"/>
    <w:rsid w:val="003912D3"/>
    <w:rsid w:val="003915CF"/>
    <w:rsid w:val="003916F6"/>
    <w:rsid w:val="00391796"/>
    <w:rsid w:val="00391C9A"/>
    <w:rsid w:val="00391FB7"/>
    <w:rsid w:val="00391FD8"/>
    <w:rsid w:val="003920C7"/>
    <w:rsid w:val="00392485"/>
    <w:rsid w:val="00392535"/>
    <w:rsid w:val="003927F5"/>
    <w:rsid w:val="00392A5F"/>
    <w:rsid w:val="00392B49"/>
    <w:rsid w:val="0039365F"/>
    <w:rsid w:val="00393C33"/>
    <w:rsid w:val="00395322"/>
    <w:rsid w:val="0039541D"/>
    <w:rsid w:val="00395E74"/>
    <w:rsid w:val="0039661E"/>
    <w:rsid w:val="0039698F"/>
    <w:rsid w:val="00396F9D"/>
    <w:rsid w:val="003A000D"/>
    <w:rsid w:val="003A05DF"/>
    <w:rsid w:val="003A0647"/>
    <w:rsid w:val="003A13CE"/>
    <w:rsid w:val="003A1781"/>
    <w:rsid w:val="003A1B2E"/>
    <w:rsid w:val="003A1D7A"/>
    <w:rsid w:val="003A22B8"/>
    <w:rsid w:val="003A2A41"/>
    <w:rsid w:val="003A340D"/>
    <w:rsid w:val="003A34BC"/>
    <w:rsid w:val="003A34C3"/>
    <w:rsid w:val="003A37A0"/>
    <w:rsid w:val="003A3A73"/>
    <w:rsid w:val="003A3EC5"/>
    <w:rsid w:val="003A40D2"/>
    <w:rsid w:val="003A4853"/>
    <w:rsid w:val="003A492A"/>
    <w:rsid w:val="003A4A94"/>
    <w:rsid w:val="003A520B"/>
    <w:rsid w:val="003A52EA"/>
    <w:rsid w:val="003A5A5D"/>
    <w:rsid w:val="003A5C19"/>
    <w:rsid w:val="003A6088"/>
    <w:rsid w:val="003A61B1"/>
    <w:rsid w:val="003A63DF"/>
    <w:rsid w:val="003A6875"/>
    <w:rsid w:val="003A72AC"/>
    <w:rsid w:val="003A76C9"/>
    <w:rsid w:val="003A7881"/>
    <w:rsid w:val="003A7AB6"/>
    <w:rsid w:val="003A7BF4"/>
    <w:rsid w:val="003B0A6D"/>
    <w:rsid w:val="003B17E9"/>
    <w:rsid w:val="003B1D78"/>
    <w:rsid w:val="003B1F3F"/>
    <w:rsid w:val="003B2615"/>
    <w:rsid w:val="003B27C6"/>
    <w:rsid w:val="003B2E10"/>
    <w:rsid w:val="003B33D2"/>
    <w:rsid w:val="003B4433"/>
    <w:rsid w:val="003B448C"/>
    <w:rsid w:val="003B4BC3"/>
    <w:rsid w:val="003B55FB"/>
    <w:rsid w:val="003B5775"/>
    <w:rsid w:val="003B584F"/>
    <w:rsid w:val="003B5918"/>
    <w:rsid w:val="003B5ABD"/>
    <w:rsid w:val="003B5F7B"/>
    <w:rsid w:val="003B6E49"/>
    <w:rsid w:val="003B6EB5"/>
    <w:rsid w:val="003B74AF"/>
    <w:rsid w:val="003B7C97"/>
    <w:rsid w:val="003B7E43"/>
    <w:rsid w:val="003C1195"/>
    <w:rsid w:val="003C137E"/>
    <w:rsid w:val="003C1D06"/>
    <w:rsid w:val="003C1FC8"/>
    <w:rsid w:val="003C21D3"/>
    <w:rsid w:val="003C2252"/>
    <w:rsid w:val="003C2919"/>
    <w:rsid w:val="003C2C4D"/>
    <w:rsid w:val="003C2DEF"/>
    <w:rsid w:val="003C307C"/>
    <w:rsid w:val="003C3719"/>
    <w:rsid w:val="003C380D"/>
    <w:rsid w:val="003C3F89"/>
    <w:rsid w:val="003C3FC0"/>
    <w:rsid w:val="003C40AA"/>
    <w:rsid w:val="003C411B"/>
    <w:rsid w:val="003C4441"/>
    <w:rsid w:val="003C4508"/>
    <w:rsid w:val="003C45F3"/>
    <w:rsid w:val="003C4E3E"/>
    <w:rsid w:val="003C50BF"/>
    <w:rsid w:val="003C51FB"/>
    <w:rsid w:val="003C5965"/>
    <w:rsid w:val="003C62F7"/>
    <w:rsid w:val="003C6569"/>
    <w:rsid w:val="003C7125"/>
    <w:rsid w:val="003C721C"/>
    <w:rsid w:val="003C7EB9"/>
    <w:rsid w:val="003D0472"/>
    <w:rsid w:val="003D0AC2"/>
    <w:rsid w:val="003D0B58"/>
    <w:rsid w:val="003D0CB8"/>
    <w:rsid w:val="003D0FC7"/>
    <w:rsid w:val="003D1310"/>
    <w:rsid w:val="003D13B6"/>
    <w:rsid w:val="003D15B8"/>
    <w:rsid w:val="003D1713"/>
    <w:rsid w:val="003D1DD0"/>
    <w:rsid w:val="003D2272"/>
    <w:rsid w:val="003D2AA6"/>
    <w:rsid w:val="003D2B13"/>
    <w:rsid w:val="003D2F22"/>
    <w:rsid w:val="003D2F62"/>
    <w:rsid w:val="003D34FA"/>
    <w:rsid w:val="003D371B"/>
    <w:rsid w:val="003D3AA5"/>
    <w:rsid w:val="003D3D8E"/>
    <w:rsid w:val="003D4721"/>
    <w:rsid w:val="003D5B9D"/>
    <w:rsid w:val="003D6BA8"/>
    <w:rsid w:val="003D7458"/>
    <w:rsid w:val="003D7498"/>
    <w:rsid w:val="003D7628"/>
    <w:rsid w:val="003E0766"/>
    <w:rsid w:val="003E1124"/>
    <w:rsid w:val="003E1270"/>
    <w:rsid w:val="003E1352"/>
    <w:rsid w:val="003E1883"/>
    <w:rsid w:val="003E1AB8"/>
    <w:rsid w:val="003E23CE"/>
    <w:rsid w:val="003E295A"/>
    <w:rsid w:val="003E2EF4"/>
    <w:rsid w:val="003E3317"/>
    <w:rsid w:val="003E374B"/>
    <w:rsid w:val="003E37CD"/>
    <w:rsid w:val="003E3E42"/>
    <w:rsid w:val="003E51C6"/>
    <w:rsid w:val="003E5AE1"/>
    <w:rsid w:val="003E5CAB"/>
    <w:rsid w:val="003E64B3"/>
    <w:rsid w:val="003E6D6B"/>
    <w:rsid w:val="003E6F2E"/>
    <w:rsid w:val="003E712C"/>
    <w:rsid w:val="003E722A"/>
    <w:rsid w:val="003F012D"/>
    <w:rsid w:val="003F041B"/>
    <w:rsid w:val="003F0777"/>
    <w:rsid w:val="003F0A75"/>
    <w:rsid w:val="003F0F1C"/>
    <w:rsid w:val="003F139B"/>
    <w:rsid w:val="003F1B7C"/>
    <w:rsid w:val="003F1C8E"/>
    <w:rsid w:val="003F247A"/>
    <w:rsid w:val="003F266E"/>
    <w:rsid w:val="003F3490"/>
    <w:rsid w:val="003F3753"/>
    <w:rsid w:val="003F383E"/>
    <w:rsid w:val="003F39BA"/>
    <w:rsid w:val="003F3A09"/>
    <w:rsid w:val="003F4774"/>
    <w:rsid w:val="003F4BF9"/>
    <w:rsid w:val="003F6257"/>
    <w:rsid w:val="003F65D6"/>
    <w:rsid w:val="003F665F"/>
    <w:rsid w:val="003F6827"/>
    <w:rsid w:val="003F6D12"/>
    <w:rsid w:val="003F74E7"/>
    <w:rsid w:val="003F770E"/>
    <w:rsid w:val="003F7925"/>
    <w:rsid w:val="003F7B3E"/>
    <w:rsid w:val="003F7E8B"/>
    <w:rsid w:val="00400338"/>
    <w:rsid w:val="00400AC4"/>
    <w:rsid w:val="00400BA8"/>
    <w:rsid w:val="00400E03"/>
    <w:rsid w:val="0040134F"/>
    <w:rsid w:val="00401877"/>
    <w:rsid w:val="00401EA6"/>
    <w:rsid w:val="00402049"/>
    <w:rsid w:val="00402051"/>
    <w:rsid w:val="004021F1"/>
    <w:rsid w:val="00402881"/>
    <w:rsid w:val="004034BB"/>
    <w:rsid w:val="0040350B"/>
    <w:rsid w:val="00403DD5"/>
    <w:rsid w:val="00404307"/>
    <w:rsid w:val="00404311"/>
    <w:rsid w:val="00404A1C"/>
    <w:rsid w:val="00404FC7"/>
    <w:rsid w:val="00405458"/>
    <w:rsid w:val="00405665"/>
    <w:rsid w:val="0040595F"/>
    <w:rsid w:val="00405B40"/>
    <w:rsid w:val="0040641A"/>
    <w:rsid w:val="00406458"/>
    <w:rsid w:val="004068D2"/>
    <w:rsid w:val="00406B4B"/>
    <w:rsid w:val="00406FC5"/>
    <w:rsid w:val="00407155"/>
    <w:rsid w:val="00407527"/>
    <w:rsid w:val="00407A13"/>
    <w:rsid w:val="00407F55"/>
    <w:rsid w:val="0041014E"/>
    <w:rsid w:val="00410210"/>
    <w:rsid w:val="0041136E"/>
    <w:rsid w:val="00411446"/>
    <w:rsid w:val="00411D07"/>
    <w:rsid w:val="0041237A"/>
    <w:rsid w:val="00412602"/>
    <w:rsid w:val="004129F9"/>
    <w:rsid w:val="00412D74"/>
    <w:rsid w:val="00412E31"/>
    <w:rsid w:val="00413095"/>
    <w:rsid w:val="004140AA"/>
    <w:rsid w:val="004144F6"/>
    <w:rsid w:val="00414D4D"/>
    <w:rsid w:val="00415D4D"/>
    <w:rsid w:val="0041615F"/>
    <w:rsid w:val="00416415"/>
    <w:rsid w:val="004168B1"/>
    <w:rsid w:val="004168EC"/>
    <w:rsid w:val="004169B3"/>
    <w:rsid w:val="00416D92"/>
    <w:rsid w:val="00416E47"/>
    <w:rsid w:val="00416FFD"/>
    <w:rsid w:val="00417214"/>
    <w:rsid w:val="00417447"/>
    <w:rsid w:val="00417640"/>
    <w:rsid w:val="00417994"/>
    <w:rsid w:val="00417B0F"/>
    <w:rsid w:val="00417ECE"/>
    <w:rsid w:val="00420367"/>
    <w:rsid w:val="00420AAA"/>
    <w:rsid w:val="00421198"/>
    <w:rsid w:val="00421408"/>
    <w:rsid w:val="00422121"/>
    <w:rsid w:val="0042291F"/>
    <w:rsid w:val="00422C33"/>
    <w:rsid w:val="00422C65"/>
    <w:rsid w:val="00422EF0"/>
    <w:rsid w:val="00423325"/>
    <w:rsid w:val="00423446"/>
    <w:rsid w:val="00423984"/>
    <w:rsid w:val="00423A59"/>
    <w:rsid w:val="004240F7"/>
    <w:rsid w:val="004248CE"/>
    <w:rsid w:val="0042496E"/>
    <w:rsid w:val="00424BE6"/>
    <w:rsid w:val="00424DEF"/>
    <w:rsid w:val="00424FE0"/>
    <w:rsid w:val="00425421"/>
    <w:rsid w:val="00426E39"/>
    <w:rsid w:val="00426EB7"/>
    <w:rsid w:val="0042787C"/>
    <w:rsid w:val="00427AF6"/>
    <w:rsid w:val="00427AFE"/>
    <w:rsid w:val="00427B94"/>
    <w:rsid w:val="00427B99"/>
    <w:rsid w:val="00427CE5"/>
    <w:rsid w:val="004302F3"/>
    <w:rsid w:val="004303D0"/>
    <w:rsid w:val="004305EF"/>
    <w:rsid w:val="00430A2D"/>
    <w:rsid w:val="0043113E"/>
    <w:rsid w:val="00431346"/>
    <w:rsid w:val="004319C5"/>
    <w:rsid w:val="004323CD"/>
    <w:rsid w:val="004325A8"/>
    <w:rsid w:val="004329E8"/>
    <w:rsid w:val="00432AF4"/>
    <w:rsid w:val="00432DA6"/>
    <w:rsid w:val="004330E3"/>
    <w:rsid w:val="00433AB5"/>
    <w:rsid w:val="00433FD0"/>
    <w:rsid w:val="00434187"/>
    <w:rsid w:val="00434CFC"/>
    <w:rsid w:val="00434DCA"/>
    <w:rsid w:val="00434E69"/>
    <w:rsid w:val="0043520F"/>
    <w:rsid w:val="00435F5D"/>
    <w:rsid w:val="00436000"/>
    <w:rsid w:val="00436519"/>
    <w:rsid w:val="0043689C"/>
    <w:rsid w:val="0044061E"/>
    <w:rsid w:val="00440D15"/>
    <w:rsid w:val="00440D79"/>
    <w:rsid w:val="00440D83"/>
    <w:rsid w:val="00440E86"/>
    <w:rsid w:val="00440F39"/>
    <w:rsid w:val="004426A3"/>
    <w:rsid w:val="0044279E"/>
    <w:rsid w:val="00442BF8"/>
    <w:rsid w:val="00442C9A"/>
    <w:rsid w:val="00442D58"/>
    <w:rsid w:val="004435BC"/>
    <w:rsid w:val="00443C90"/>
    <w:rsid w:val="00443DE3"/>
    <w:rsid w:val="00444520"/>
    <w:rsid w:val="00444A1E"/>
    <w:rsid w:val="00445319"/>
    <w:rsid w:val="004454BB"/>
    <w:rsid w:val="00445A0E"/>
    <w:rsid w:val="00446024"/>
    <w:rsid w:val="00446254"/>
    <w:rsid w:val="004464F1"/>
    <w:rsid w:val="00446690"/>
    <w:rsid w:val="004466A1"/>
    <w:rsid w:val="004466BE"/>
    <w:rsid w:val="0044708D"/>
    <w:rsid w:val="00447496"/>
    <w:rsid w:val="00447EDE"/>
    <w:rsid w:val="00450014"/>
    <w:rsid w:val="00450972"/>
    <w:rsid w:val="00450F17"/>
    <w:rsid w:val="00451136"/>
    <w:rsid w:val="004514E3"/>
    <w:rsid w:val="00451AF5"/>
    <w:rsid w:val="00452324"/>
    <w:rsid w:val="00452E38"/>
    <w:rsid w:val="0045306D"/>
    <w:rsid w:val="004531AD"/>
    <w:rsid w:val="0045333E"/>
    <w:rsid w:val="004539D0"/>
    <w:rsid w:val="00453F66"/>
    <w:rsid w:val="004540F8"/>
    <w:rsid w:val="00454337"/>
    <w:rsid w:val="00454576"/>
    <w:rsid w:val="004547B8"/>
    <w:rsid w:val="00454A1F"/>
    <w:rsid w:val="0045503C"/>
    <w:rsid w:val="004553A6"/>
    <w:rsid w:val="0045562C"/>
    <w:rsid w:val="00455A34"/>
    <w:rsid w:val="00455C19"/>
    <w:rsid w:val="00455E1D"/>
    <w:rsid w:val="00455FBF"/>
    <w:rsid w:val="004564EA"/>
    <w:rsid w:val="004566F5"/>
    <w:rsid w:val="00457CF9"/>
    <w:rsid w:val="00460205"/>
    <w:rsid w:val="004604B0"/>
    <w:rsid w:val="00460831"/>
    <w:rsid w:val="00460CD9"/>
    <w:rsid w:val="00461022"/>
    <w:rsid w:val="00461329"/>
    <w:rsid w:val="004613BD"/>
    <w:rsid w:val="00461ACE"/>
    <w:rsid w:val="00461B0A"/>
    <w:rsid w:val="00462B49"/>
    <w:rsid w:val="00462E02"/>
    <w:rsid w:val="00463C32"/>
    <w:rsid w:val="004648C7"/>
    <w:rsid w:val="00464AAD"/>
    <w:rsid w:val="00464B83"/>
    <w:rsid w:val="00464CCB"/>
    <w:rsid w:val="004651E6"/>
    <w:rsid w:val="00465984"/>
    <w:rsid w:val="00465B11"/>
    <w:rsid w:val="00465B1F"/>
    <w:rsid w:val="00465B23"/>
    <w:rsid w:val="00465BCA"/>
    <w:rsid w:val="00466184"/>
    <w:rsid w:val="00466513"/>
    <w:rsid w:val="00466B21"/>
    <w:rsid w:val="00466D8A"/>
    <w:rsid w:val="004670D4"/>
    <w:rsid w:val="0046715B"/>
    <w:rsid w:val="0046781F"/>
    <w:rsid w:val="00467ABF"/>
    <w:rsid w:val="004709C9"/>
    <w:rsid w:val="00471C0A"/>
    <w:rsid w:val="00471F25"/>
    <w:rsid w:val="00472293"/>
    <w:rsid w:val="004728EB"/>
    <w:rsid w:val="00472E0F"/>
    <w:rsid w:val="00472F92"/>
    <w:rsid w:val="0047313D"/>
    <w:rsid w:val="004731EE"/>
    <w:rsid w:val="004732B3"/>
    <w:rsid w:val="00473445"/>
    <w:rsid w:val="00473512"/>
    <w:rsid w:val="004736A6"/>
    <w:rsid w:val="0047382F"/>
    <w:rsid w:val="0047525E"/>
    <w:rsid w:val="00475465"/>
    <w:rsid w:val="0047588D"/>
    <w:rsid w:val="00475963"/>
    <w:rsid w:val="004759B5"/>
    <w:rsid w:val="00476316"/>
    <w:rsid w:val="0047653D"/>
    <w:rsid w:val="004765B0"/>
    <w:rsid w:val="00476689"/>
    <w:rsid w:val="004766AE"/>
    <w:rsid w:val="00476CEF"/>
    <w:rsid w:val="0047717F"/>
    <w:rsid w:val="00477202"/>
    <w:rsid w:val="0047752B"/>
    <w:rsid w:val="004779AB"/>
    <w:rsid w:val="00480A40"/>
    <w:rsid w:val="00480B92"/>
    <w:rsid w:val="004811A2"/>
    <w:rsid w:val="00481489"/>
    <w:rsid w:val="00482188"/>
    <w:rsid w:val="0048278C"/>
    <w:rsid w:val="00482A89"/>
    <w:rsid w:val="00483DE1"/>
    <w:rsid w:val="004841E6"/>
    <w:rsid w:val="004846C5"/>
    <w:rsid w:val="00484A9E"/>
    <w:rsid w:val="00484EFC"/>
    <w:rsid w:val="00485220"/>
    <w:rsid w:val="0048580C"/>
    <w:rsid w:val="00485D40"/>
    <w:rsid w:val="00486316"/>
    <w:rsid w:val="00486436"/>
    <w:rsid w:val="004867EF"/>
    <w:rsid w:val="00486A0A"/>
    <w:rsid w:val="00486B48"/>
    <w:rsid w:val="00486C69"/>
    <w:rsid w:val="0048793D"/>
    <w:rsid w:val="004879D5"/>
    <w:rsid w:val="004879E8"/>
    <w:rsid w:val="00487FFE"/>
    <w:rsid w:val="0049081E"/>
    <w:rsid w:val="00490D94"/>
    <w:rsid w:val="00490E1D"/>
    <w:rsid w:val="00490EBF"/>
    <w:rsid w:val="00491B62"/>
    <w:rsid w:val="0049206A"/>
    <w:rsid w:val="0049207E"/>
    <w:rsid w:val="00492576"/>
    <w:rsid w:val="00492922"/>
    <w:rsid w:val="00492CE8"/>
    <w:rsid w:val="004930FE"/>
    <w:rsid w:val="00493D63"/>
    <w:rsid w:val="004941F8"/>
    <w:rsid w:val="00494565"/>
    <w:rsid w:val="004949ED"/>
    <w:rsid w:val="00494BCA"/>
    <w:rsid w:val="00494D66"/>
    <w:rsid w:val="00494E35"/>
    <w:rsid w:val="00494E5E"/>
    <w:rsid w:val="004950FE"/>
    <w:rsid w:val="00495A5D"/>
    <w:rsid w:val="00495B97"/>
    <w:rsid w:val="00495E9C"/>
    <w:rsid w:val="00495F23"/>
    <w:rsid w:val="00496089"/>
    <w:rsid w:val="004967B0"/>
    <w:rsid w:val="00496A47"/>
    <w:rsid w:val="0049730E"/>
    <w:rsid w:val="004973D3"/>
    <w:rsid w:val="004A033A"/>
    <w:rsid w:val="004A0AFE"/>
    <w:rsid w:val="004A0E53"/>
    <w:rsid w:val="004A1040"/>
    <w:rsid w:val="004A1108"/>
    <w:rsid w:val="004A11EC"/>
    <w:rsid w:val="004A142A"/>
    <w:rsid w:val="004A14CF"/>
    <w:rsid w:val="004A2133"/>
    <w:rsid w:val="004A2397"/>
    <w:rsid w:val="004A269A"/>
    <w:rsid w:val="004A2942"/>
    <w:rsid w:val="004A2A18"/>
    <w:rsid w:val="004A3349"/>
    <w:rsid w:val="004A354E"/>
    <w:rsid w:val="004A37BC"/>
    <w:rsid w:val="004A3933"/>
    <w:rsid w:val="004A4032"/>
    <w:rsid w:val="004A440A"/>
    <w:rsid w:val="004A4F62"/>
    <w:rsid w:val="004A61A6"/>
    <w:rsid w:val="004A692B"/>
    <w:rsid w:val="004A6D22"/>
    <w:rsid w:val="004A7282"/>
    <w:rsid w:val="004A745B"/>
    <w:rsid w:val="004A74A6"/>
    <w:rsid w:val="004A7544"/>
    <w:rsid w:val="004A7822"/>
    <w:rsid w:val="004A78C1"/>
    <w:rsid w:val="004A7A39"/>
    <w:rsid w:val="004A7AC7"/>
    <w:rsid w:val="004A7C0D"/>
    <w:rsid w:val="004A7D53"/>
    <w:rsid w:val="004B0292"/>
    <w:rsid w:val="004B0BDC"/>
    <w:rsid w:val="004B1004"/>
    <w:rsid w:val="004B1E12"/>
    <w:rsid w:val="004B2E56"/>
    <w:rsid w:val="004B2E68"/>
    <w:rsid w:val="004B3351"/>
    <w:rsid w:val="004B35CD"/>
    <w:rsid w:val="004B379A"/>
    <w:rsid w:val="004B3880"/>
    <w:rsid w:val="004B3B7C"/>
    <w:rsid w:val="004B3BF6"/>
    <w:rsid w:val="004B3F30"/>
    <w:rsid w:val="004B43AC"/>
    <w:rsid w:val="004B5847"/>
    <w:rsid w:val="004B59DF"/>
    <w:rsid w:val="004B615F"/>
    <w:rsid w:val="004B629F"/>
    <w:rsid w:val="004B6310"/>
    <w:rsid w:val="004B66DC"/>
    <w:rsid w:val="004B68C8"/>
    <w:rsid w:val="004B6E3E"/>
    <w:rsid w:val="004B6F30"/>
    <w:rsid w:val="004B723C"/>
    <w:rsid w:val="004B74AE"/>
    <w:rsid w:val="004B7E37"/>
    <w:rsid w:val="004C0045"/>
    <w:rsid w:val="004C02DD"/>
    <w:rsid w:val="004C0658"/>
    <w:rsid w:val="004C0BC2"/>
    <w:rsid w:val="004C1242"/>
    <w:rsid w:val="004C15CA"/>
    <w:rsid w:val="004C170D"/>
    <w:rsid w:val="004C2059"/>
    <w:rsid w:val="004C2287"/>
    <w:rsid w:val="004C252F"/>
    <w:rsid w:val="004C2776"/>
    <w:rsid w:val="004C27D7"/>
    <w:rsid w:val="004C2A6B"/>
    <w:rsid w:val="004C2CC1"/>
    <w:rsid w:val="004C2F1E"/>
    <w:rsid w:val="004C2F7F"/>
    <w:rsid w:val="004C3320"/>
    <w:rsid w:val="004C3351"/>
    <w:rsid w:val="004C3593"/>
    <w:rsid w:val="004C3B0B"/>
    <w:rsid w:val="004C3D33"/>
    <w:rsid w:val="004C3DF4"/>
    <w:rsid w:val="004C449C"/>
    <w:rsid w:val="004C452F"/>
    <w:rsid w:val="004C45E4"/>
    <w:rsid w:val="004C4A6A"/>
    <w:rsid w:val="004C4B0C"/>
    <w:rsid w:val="004C4FFA"/>
    <w:rsid w:val="004C537F"/>
    <w:rsid w:val="004C5B43"/>
    <w:rsid w:val="004C5C66"/>
    <w:rsid w:val="004C62FC"/>
    <w:rsid w:val="004C6BA0"/>
    <w:rsid w:val="004C6DCE"/>
    <w:rsid w:val="004C6F55"/>
    <w:rsid w:val="004C750C"/>
    <w:rsid w:val="004C7582"/>
    <w:rsid w:val="004C7A62"/>
    <w:rsid w:val="004D00F5"/>
    <w:rsid w:val="004D0250"/>
    <w:rsid w:val="004D06B1"/>
    <w:rsid w:val="004D0B63"/>
    <w:rsid w:val="004D0B92"/>
    <w:rsid w:val="004D1028"/>
    <w:rsid w:val="004D1367"/>
    <w:rsid w:val="004D189A"/>
    <w:rsid w:val="004D1ABF"/>
    <w:rsid w:val="004D1B53"/>
    <w:rsid w:val="004D1D64"/>
    <w:rsid w:val="004D340F"/>
    <w:rsid w:val="004D36DE"/>
    <w:rsid w:val="004D3894"/>
    <w:rsid w:val="004D38B0"/>
    <w:rsid w:val="004D3D8E"/>
    <w:rsid w:val="004D447A"/>
    <w:rsid w:val="004D4A08"/>
    <w:rsid w:val="004D4E5D"/>
    <w:rsid w:val="004D5FAC"/>
    <w:rsid w:val="004D664F"/>
    <w:rsid w:val="004D6681"/>
    <w:rsid w:val="004D684B"/>
    <w:rsid w:val="004D69D1"/>
    <w:rsid w:val="004D713B"/>
    <w:rsid w:val="004E0653"/>
    <w:rsid w:val="004E13AD"/>
    <w:rsid w:val="004E182F"/>
    <w:rsid w:val="004E1BF2"/>
    <w:rsid w:val="004E2142"/>
    <w:rsid w:val="004E2394"/>
    <w:rsid w:val="004E2A46"/>
    <w:rsid w:val="004E2DE8"/>
    <w:rsid w:val="004E4411"/>
    <w:rsid w:val="004E48AF"/>
    <w:rsid w:val="004E4B27"/>
    <w:rsid w:val="004E4F8E"/>
    <w:rsid w:val="004E5545"/>
    <w:rsid w:val="004E5F4F"/>
    <w:rsid w:val="004E61FE"/>
    <w:rsid w:val="004E6A9B"/>
    <w:rsid w:val="004E6CC5"/>
    <w:rsid w:val="004E6FD5"/>
    <w:rsid w:val="004E72DD"/>
    <w:rsid w:val="004E74A6"/>
    <w:rsid w:val="004F06D1"/>
    <w:rsid w:val="004F08B0"/>
    <w:rsid w:val="004F1071"/>
    <w:rsid w:val="004F157A"/>
    <w:rsid w:val="004F16A9"/>
    <w:rsid w:val="004F1AA7"/>
    <w:rsid w:val="004F2554"/>
    <w:rsid w:val="004F26F5"/>
    <w:rsid w:val="004F2F6F"/>
    <w:rsid w:val="004F307F"/>
    <w:rsid w:val="004F36FB"/>
    <w:rsid w:val="004F3BEE"/>
    <w:rsid w:val="004F3F47"/>
    <w:rsid w:val="004F424A"/>
    <w:rsid w:val="004F47C0"/>
    <w:rsid w:val="004F4CF6"/>
    <w:rsid w:val="004F4D45"/>
    <w:rsid w:val="004F6098"/>
    <w:rsid w:val="004F628E"/>
    <w:rsid w:val="004F6656"/>
    <w:rsid w:val="004F6818"/>
    <w:rsid w:val="004F715C"/>
    <w:rsid w:val="004F71ED"/>
    <w:rsid w:val="004F79C4"/>
    <w:rsid w:val="004F7DF4"/>
    <w:rsid w:val="00500687"/>
    <w:rsid w:val="0050070A"/>
    <w:rsid w:val="0050074D"/>
    <w:rsid w:val="00500951"/>
    <w:rsid w:val="005009C8"/>
    <w:rsid w:val="005009DF"/>
    <w:rsid w:val="00500CB3"/>
    <w:rsid w:val="00500F79"/>
    <w:rsid w:val="0050137C"/>
    <w:rsid w:val="00501A07"/>
    <w:rsid w:val="00501A65"/>
    <w:rsid w:val="00501E56"/>
    <w:rsid w:val="0050210D"/>
    <w:rsid w:val="0050276B"/>
    <w:rsid w:val="00502AD0"/>
    <w:rsid w:val="0050384D"/>
    <w:rsid w:val="005039A8"/>
    <w:rsid w:val="005045BD"/>
    <w:rsid w:val="00504C4C"/>
    <w:rsid w:val="0050723B"/>
    <w:rsid w:val="005074D1"/>
    <w:rsid w:val="0050765F"/>
    <w:rsid w:val="005076FC"/>
    <w:rsid w:val="00507E99"/>
    <w:rsid w:val="0051064D"/>
    <w:rsid w:val="00510A4C"/>
    <w:rsid w:val="005116FA"/>
    <w:rsid w:val="00511A9B"/>
    <w:rsid w:val="00511D3F"/>
    <w:rsid w:val="00511F8F"/>
    <w:rsid w:val="00512250"/>
    <w:rsid w:val="005123C3"/>
    <w:rsid w:val="00512814"/>
    <w:rsid w:val="00512B86"/>
    <w:rsid w:val="005137A8"/>
    <w:rsid w:val="00513F62"/>
    <w:rsid w:val="005144AB"/>
    <w:rsid w:val="005145F8"/>
    <w:rsid w:val="0051481B"/>
    <w:rsid w:val="00514B14"/>
    <w:rsid w:val="0051618F"/>
    <w:rsid w:val="0051622F"/>
    <w:rsid w:val="0051655B"/>
    <w:rsid w:val="00516D44"/>
    <w:rsid w:val="00517EB2"/>
    <w:rsid w:val="0052031C"/>
    <w:rsid w:val="00520399"/>
    <w:rsid w:val="00520451"/>
    <w:rsid w:val="00520B13"/>
    <w:rsid w:val="00521BF2"/>
    <w:rsid w:val="00521E80"/>
    <w:rsid w:val="00522511"/>
    <w:rsid w:val="00522860"/>
    <w:rsid w:val="00522C1E"/>
    <w:rsid w:val="00522CFF"/>
    <w:rsid w:val="005233BF"/>
    <w:rsid w:val="0052387A"/>
    <w:rsid w:val="00523A86"/>
    <w:rsid w:val="00523F10"/>
    <w:rsid w:val="00523FCA"/>
    <w:rsid w:val="005240C0"/>
    <w:rsid w:val="00524486"/>
    <w:rsid w:val="0052454C"/>
    <w:rsid w:val="005246BC"/>
    <w:rsid w:val="00524AE6"/>
    <w:rsid w:val="00524F05"/>
    <w:rsid w:val="00524FD1"/>
    <w:rsid w:val="005250F1"/>
    <w:rsid w:val="00525143"/>
    <w:rsid w:val="00525482"/>
    <w:rsid w:val="00525B3E"/>
    <w:rsid w:val="00525BE7"/>
    <w:rsid w:val="00525F2B"/>
    <w:rsid w:val="0052643D"/>
    <w:rsid w:val="00526848"/>
    <w:rsid w:val="005271AE"/>
    <w:rsid w:val="00527343"/>
    <w:rsid w:val="0052779D"/>
    <w:rsid w:val="00527A85"/>
    <w:rsid w:val="00530020"/>
    <w:rsid w:val="0053037D"/>
    <w:rsid w:val="00530398"/>
    <w:rsid w:val="00530730"/>
    <w:rsid w:val="00530DCA"/>
    <w:rsid w:val="00531431"/>
    <w:rsid w:val="005316F8"/>
    <w:rsid w:val="005321AA"/>
    <w:rsid w:val="00532721"/>
    <w:rsid w:val="00532783"/>
    <w:rsid w:val="005327B7"/>
    <w:rsid w:val="005328D1"/>
    <w:rsid w:val="00532B07"/>
    <w:rsid w:val="00532FB5"/>
    <w:rsid w:val="00533096"/>
    <w:rsid w:val="00533633"/>
    <w:rsid w:val="005337D6"/>
    <w:rsid w:val="00533B04"/>
    <w:rsid w:val="00533C4F"/>
    <w:rsid w:val="00533F9E"/>
    <w:rsid w:val="00534149"/>
    <w:rsid w:val="005345A6"/>
    <w:rsid w:val="0053472D"/>
    <w:rsid w:val="00534A4C"/>
    <w:rsid w:val="00534C25"/>
    <w:rsid w:val="00534C5F"/>
    <w:rsid w:val="00535023"/>
    <w:rsid w:val="005355E5"/>
    <w:rsid w:val="005357B9"/>
    <w:rsid w:val="005358FA"/>
    <w:rsid w:val="00535908"/>
    <w:rsid w:val="00535C4F"/>
    <w:rsid w:val="00535CEC"/>
    <w:rsid w:val="005364B4"/>
    <w:rsid w:val="00537180"/>
    <w:rsid w:val="005371BD"/>
    <w:rsid w:val="00537627"/>
    <w:rsid w:val="00537C31"/>
    <w:rsid w:val="005403BD"/>
    <w:rsid w:val="00540748"/>
    <w:rsid w:val="00540962"/>
    <w:rsid w:val="00541001"/>
    <w:rsid w:val="00541389"/>
    <w:rsid w:val="00542032"/>
    <w:rsid w:val="005424E4"/>
    <w:rsid w:val="00542553"/>
    <w:rsid w:val="005425C5"/>
    <w:rsid w:val="00542A08"/>
    <w:rsid w:val="00543064"/>
    <w:rsid w:val="0054388F"/>
    <w:rsid w:val="0054391F"/>
    <w:rsid w:val="00543E04"/>
    <w:rsid w:val="00543EC2"/>
    <w:rsid w:val="00544049"/>
    <w:rsid w:val="005442AE"/>
    <w:rsid w:val="00544E0C"/>
    <w:rsid w:val="00544F28"/>
    <w:rsid w:val="0054536A"/>
    <w:rsid w:val="005456F0"/>
    <w:rsid w:val="0054597C"/>
    <w:rsid w:val="0054612C"/>
    <w:rsid w:val="00546545"/>
    <w:rsid w:val="0054747D"/>
    <w:rsid w:val="0054750E"/>
    <w:rsid w:val="005475C5"/>
    <w:rsid w:val="005475D0"/>
    <w:rsid w:val="00550A9A"/>
    <w:rsid w:val="00550CFB"/>
    <w:rsid w:val="005512CF"/>
    <w:rsid w:val="005515F8"/>
    <w:rsid w:val="00551790"/>
    <w:rsid w:val="00551811"/>
    <w:rsid w:val="0055195C"/>
    <w:rsid w:val="00552112"/>
    <w:rsid w:val="00552982"/>
    <w:rsid w:val="00552BB2"/>
    <w:rsid w:val="00552BE7"/>
    <w:rsid w:val="00553078"/>
    <w:rsid w:val="00553543"/>
    <w:rsid w:val="005536B2"/>
    <w:rsid w:val="0055375F"/>
    <w:rsid w:val="00554586"/>
    <w:rsid w:val="00554728"/>
    <w:rsid w:val="00554E01"/>
    <w:rsid w:val="00554FAA"/>
    <w:rsid w:val="0055536C"/>
    <w:rsid w:val="00555809"/>
    <w:rsid w:val="00555D4F"/>
    <w:rsid w:val="0055622C"/>
    <w:rsid w:val="00556909"/>
    <w:rsid w:val="0055710C"/>
    <w:rsid w:val="0055770F"/>
    <w:rsid w:val="00557EC4"/>
    <w:rsid w:val="00560086"/>
    <w:rsid w:val="005601F7"/>
    <w:rsid w:val="00560428"/>
    <w:rsid w:val="005604B3"/>
    <w:rsid w:val="00560627"/>
    <w:rsid w:val="0056099D"/>
    <w:rsid w:val="00560B03"/>
    <w:rsid w:val="00560B62"/>
    <w:rsid w:val="0056120F"/>
    <w:rsid w:val="0056163F"/>
    <w:rsid w:val="00561FA6"/>
    <w:rsid w:val="00562585"/>
    <w:rsid w:val="00562922"/>
    <w:rsid w:val="00562D88"/>
    <w:rsid w:val="0056305A"/>
    <w:rsid w:val="005630C5"/>
    <w:rsid w:val="005635ED"/>
    <w:rsid w:val="005635FF"/>
    <w:rsid w:val="00563621"/>
    <w:rsid w:val="005636F9"/>
    <w:rsid w:val="00563AEB"/>
    <w:rsid w:val="00563C94"/>
    <w:rsid w:val="00563F7E"/>
    <w:rsid w:val="00564BD1"/>
    <w:rsid w:val="00564D6F"/>
    <w:rsid w:val="00565056"/>
    <w:rsid w:val="0056525C"/>
    <w:rsid w:val="005652C2"/>
    <w:rsid w:val="005659AC"/>
    <w:rsid w:val="00565BE6"/>
    <w:rsid w:val="00565DDB"/>
    <w:rsid w:val="00566464"/>
    <w:rsid w:val="0056764A"/>
    <w:rsid w:val="00567D43"/>
    <w:rsid w:val="00570010"/>
    <w:rsid w:val="00570AC7"/>
    <w:rsid w:val="00571D08"/>
    <w:rsid w:val="0057264F"/>
    <w:rsid w:val="005727F6"/>
    <w:rsid w:val="00572972"/>
    <w:rsid w:val="005729C3"/>
    <w:rsid w:val="00572A28"/>
    <w:rsid w:val="00572AB1"/>
    <w:rsid w:val="00572CA4"/>
    <w:rsid w:val="00572EDC"/>
    <w:rsid w:val="005736AC"/>
    <w:rsid w:val="00573CC0"/>
    <w:rsid w:val="0057405F"/>
    <w:rsid w:val="005749C3"/>
    <w:rsid w:val="00574B2B"/>
    <w:rsid w:val="0057503C"/>
    <w:rsid w:val="005750DA"/>
    <w:rsid w:val="005751CC"/>
    <w:rsid w:val="00575FB5"/>
    <w:rsid w:val="00575FD4"/>
    <w:rsid w:val="005761E9"/>
    <w:rsid w:val="00576201"/>
    <w:rsid w:val="005764E3"/>
    <w:rsid w:val="0057659F"/>
    <w:rsid w:val="00576CB8"/>
    <w:rsid w:val="005771DF"/>
    <w:rsid w:val="005776C0"/>
    <w:rsid w:val="005777CA"/>
    <w:rsid w:val="00580195"/>
    <w:rsid w:val="0058023E"/>
    <w:rsid w:val="0058042F"/>
    <w:rsid w:val="005807DA"/>
    <w:rsid w:val="00580919"/>
    <w:rsid w:val="00580C39"/>
    <w:rsid w:val="00580CB9"/>
    <w:rsid w:val="00580DAF"/>
    <w:rsid w:val="00580E34"/>
    <w:rsid w:val="0058172D"/>
    <w:rsid w:val="0058268E"/>
    <w:rsid w:val="005829C7"/>
    <w:rsid w:val="00583225"/>
    <w:rsid w:val="005835B6"/>
    <w:rsid w:val="00583C01"/>
    <w:rsid w:val="00583DBB"/>
    <w:rsid w:val="00584182"/>
    <w:rsid w:val="005842D9"/>
    <w:rsid w:val="005849FA"/>
    <w:rsid w:val="00584C4E"/>
    <w:rsid w:val="005850B0"/>
    <w:rsid w:val="00585163"/>
    <w:rsid w:val="005856FB"/>
    <w:rsid w:val="005859D8"/>
    <w:rsid w:val="00585DAE"/>
    <w:rsid w:val="00586080"/>
    <w:rsid w:val="00586ABB"/>
    <w:rsid w:val="00586B46"/>
    <w:rsid w:val="005872E6"/>
    <w:rsid w:val="00587354"/>
    <w:rsid w:val="00587B2B"/>
    <w:rsid w:val="00590378"/>
    <w:rsid w:val="005904EF"/>
    <w:rsid w:val="0059081E"/>
    <w:rsid w:val="00590B15"/>
    <w:rsid w:val="00590F46"/>
    <w:rsid w:val="00590FB0"/>
    <w:rsid w:val="00591123"/>
    <w:rsid w:val="00591159"/>
    <w:rsid w:val="005918E5"/>
    <w:rsid w:val="0059247D"/>
    <w:rsid w:val="0059282E"/>
    <w:rsid w:val="00592C13"/>
    <w:rsid w:val="00592E4A"/>
    <w:rsid w:val="005933D2"/>
    <w:rsid w:val="00593985"/>
    <w:rsid w:val="00593A8D"/>
    <w:rsid w:val="005942B3"/>
    <w:rsid w:val="005946FE"/>
    <w:rsid w:val="00594950"/>
    <w:rsid w:val="0059511D"/>
    <w:rsid w:val="00595198"/>
    <w:rsid w:val="00595362"/>
    <w:rsid w:val="0059568D"/>
    <w:rsid w:val="00595DAC"/>
    <w:rsid w:val="00595EFF"/>
    <w:rsid w:val="005962BC"/>
    <w:rsid w:val="0059644C"/>
    <w:rsid w:val="005967A4"/>
    <w:rsid w:val="005970E1"/>
    <w:rsid w:val="00597CE5"/>
    <w:rsid w:val="005A02E4"/>
    <w:rsid w:val="005A063A"/>
    <w:rsid w:val="005A0BA4"/>
    <w:rsid w:val="005A0C5D"/>
    <w:rsid w:val="005A19C9"/>
    <w:rsid w:val="005A2264"/>
    <w:rsid w:val="005A2D6F"/>
    <w:rsid w:val="005A32C5"/>
    <w:rsid w:val="005A32F2"/>
    <w:rsid w:val="005A40CA"/>
    <w:rsid w:val="005A42D0"/>
    <w:rsid w:val="005A4425"/>
    <w:rsid w:val="005A448F"/>
    <w:rsid w:val="005A4883"/>
    <w:rsid w:val="005A4B97"/>
    <w:rsid w:val="005A4F76"/>
    <w:rsid w:val="005A5C31"/>
    <w:rsid w:val="005A6170"/>
    <w:rsid w:val="005A61C4"/>
    <w:rsid w:val="005A64F5"/>
    <w:rsid w:val="005A6A05"/>
    <w:rsid w:val="005A6B1B"/>
    <w:rsid w:val="005A6CE7"/>
    <w:rsid w:val="005A6ECE"/>
    <w:rsid w:val="005A6EF6"/>
    <w:rsid w:val="005A6FD7"/>
    <w:rsid w:val="005A7555"/>
    <w:rsid w:val="005A7841"/>
    <w:rsid w:val="005A78A7"/>
    <w:rsid w:val="005B0C7B"/>
    <w:rsid w:val="005B1023"/>
    <w:rsid w:val="005B1332"/>
    <w:rsid w:val="005B1B8D"/>
    <w:rsid w:val="005B1C7B"/>
    <w:rsid w:val="005B2573"/>
    <w:rsid w:val="005B2963"/>
    <w:rsid w:val="005B2AFD"/>
    <w:rsid w:val="005B355C"/>
    <w:rsid w:val="005B3BAB"/>
    <w:rsid w:val="005B441A"/>
    <w:rsid w:val="005B444E"/>
    <w:rsid w:val="005B44C7"/>
    <w:rsid w:val="005B4B52"/>
    <w:rsid w:val="005B4F81"/>
    <w:rsid w:val="005B588D"/>
    <w:rsid w:val="005B5F99"/>
    <w:rsid w:val="005B60BE"/>
    <w:rsid w:val="005B60E8"/>
    <w:rsid w:val="005B68D7"/>
    <w:rsid w:val="005B69AA"/>
    <w:rsid w:val="005B6B6C"/>
    <w:rsid w:val="005B7344"/>
    <w:rsid w:val="005B75BE"/>
    <w:rsid w:val="005B7DC7"/>
    <w:rsid w:val="005B7EA5"/>
    <w:rsid w:val="005C0008"/>
    <w:rsid w:val="005C015E"/>
    <w:rsid w:val="005C1BF0"/>
    <w:rsid w:val="005C1FF7"/>
    <w:rsid w:val="005C2272"/>
    <w:rsid w:val="005C31C3"/>
    <w:rsid w:val="005C356D"/>
    <w:rsid w:val="005C3832"/>
    <w:rsid w:val="005C3AD0"/>
    <w:rsid w:val="005C3B86"/>
    <w:rsid w:val="005C444B"/>
    <w:rsid w:val="005C4AE8"/>
    <w:rsid w:val="005C4E06"/>
    <w:rsid w:val="005C4E28"/>
    <w:rsid w:val="005C59BE"/>
    <w:rsid w:val="005C5BB5"/>
    <w:rsid w:val="005C5CB1"/>
    <w:rsid w:val="005C6696"/>
    <w:rsid w:val="005C681D"/>
    <w:rsid w:val="005C6991"/>
    <w:rsid w:val="005D04F9"/>
    <w:rsid w:val="005D079F"/>
    <w:rsid w:val="005D0AC5"/>
    <w:rsid w:val="005D0C34"/>
    <w:rsid w:val="005D0E42"/>
    <w:rsid w:val="005D0FAA"/>
    <w:rsid w:val="005D18AE"/>
    <w:rsid w:val="005D2931"/>
    <w:rsid w:val="005D2C70"/>
    <w:rsid w:val="005D2DB4"/>
    <w:rsid w:val="005D3029"/>
    <w:rsid w:val="005D3D08"/>
    <w:rsid w:val="005D423E"/>
    <w:rsid w:val="005D43B4"/>
    <w:rsid w:val="005D468C"/>
    <w:rsid w:val="005D470F"/>
    <w:rsid w:val="005D516F"/>
    <w:rsid w:val="005D5391"/>
    <w:rsid w:val="005D539A"/>
    <w:rsid w:val="005D5941"/>
    <w:rsid w:val="005D5B08"/>
    <w:rsid w:val="005D6183"/>
    <w:rsid w:val="005D61A0"/>
    <w:rsid w:val="005D6684"/>
    <w:rsid w:val="005D6724"/>
    <w:rsid w:val="005D6759"/>
    <w:rsid w:val="005D70A5"/>
    <w:rsid w:val="005D740B"/>
    <w:rsid w:val="005D77AC"/>
    <w:rsid w:val="005D7B1E"/>
    <w:rsid w:val="005E0428"/>
    <w:rsid w:val="005E049A"/>
    <w:rsid w:val="005E067D"/>
    <w:rsid w:val="005E12D2"/>
    <w:rsid w:val="005E132A"/>
    <w:rsid w:val="005E1550"/>
    <w:rsid w:val="005E1A55"/>
    <w:rsid w:val="005E26BA"/>
    <w:rsid w:val="005E299B"/>
    <w:rsid w:val="005E3406"/>
    <w:rsid w:val="005E35BD"/>
    <w:rsid w:val="005E379B"/>
    <w:rsid w:val="005E3D3E"/>
    <w:rsid w:val="005E3FAE"/>
    <w:rsid w:val="005E6059"/>
    <w:rsid w:val="005E6754"/>
    <w:rsid w:val="005E6AC5"/>
    <w:rsid w:val="005E7115"/>
    <w:rsid w:val="005E7C09"/>
    <w:rsid w:val="005E7D71"/>
    <w:rsid w:val="005F042A"/>
    <w:rsid w:val="005F05DF"/>
    <w:rsid w:val="005F0BD7"/>
    <w:rsid w:val="005F1236"/>
    <w:rsid w:val="005F1416"/>
    <w:rsid w:val="005F1628"/>
    <w:rsid w:val="005F300F"/>
    <w:rsid w:val="005F39A6"/>
    <w:rsid w:val="005F3D1B"/>
    <w:rsid w:val="005F3F4D"/>
    <w:rsid w:val="005F461D"/>
    <w:rsid w:val="005F467E"/>
    <w:rsid w:val="005F546E"/>
    <w:rsid w:val="005F5848"/>
    <w:rsid w:val="005F590A"/>
    <w:rsid w:val="005F5DD4"/>
    <w:rsid w:val="005F608A"/>
    <w:rsid w:val="005F6182"/>
    <w:rsid w:val="005F66E2"/>
    <w:rsid w:val="005F671B"/>
    <w:rsid w:val="005F6856"/>
    <w:rsid w:val="005F692C"/>
    <w:rsid w:val="005F6939"/>
    <w:rsid w:val="005F6985"/>
    <w:rsid w:val="005F6BD8"/>
    <w:rsid w:val="005F746D"/>
    <w:rsid w:val="005F78B4"/>
    <w:rsid w:val="005F79B2"/>
    <w:rsid w:val="005F7C80"/>
    <w:rsid w:val="005F7E4F"/>
    <w:rsid w:val="00600320"/>
    <w:rsid w:val="006006DF"/>
    <w:rsid w:val="00600D24"/>
    <w:rsid w:val="00600D31"/>
    <w:rsid w:val="00600F0C"/>
    <w:rsid w:val="0060126B"/>
    <w:rsid w:val="006014FA"/>
    <w:rsid w:val="0060171F"/>
    <w:rsid w:val="006025C6"/>
    <w:rsid w:val="00602ABB"/>
    <w:rsid w:val="00603D3F"/>
    <w:rsid w:val="0060432E"/>
    <w:rsid w:val="0060444E"/>
    <w:rsid w:val="00604492"/>
    <w:rsid w:val="00605409"/>
    <w:rsid w:val="00605BBC"/>
    <w:rsid w:val="00605C72"/>
    <w:rsid w:val="00606143"/>
    <w:rsid w:val="006064DE"/>
    <w:rsid w:val="0060729B"/>
    <w:rsid w:val="00607627"/>
    <w:rsid w:val="006076CB"/>
    <w:rsid w:val="00607EF6"/>
    <w:rsid w:val="006100C4"/>
    <w:rsid w:val="00610205"/>
    <w:rsid w:val="00610616"/>
    <w:rsid w:val="00610CA4"/>
    <w:rsid w:val="00610DF0"/>
    <w:rsid w:val="006124EE"/>
    <w:rsid w:val="006125B6"/>
    <w:rsid w:val="0061288B"/>
    <w:rsid w:val="0061299E"/>
    <w:rsid w:val="00612DC2"/>
    <w:rsid w:val="006131AD"/>
    <w:rsid w:val="00613CAF"/>
    <w:rsid w:val="00614016"/>
    <w:rsid w:val="00614030"/>
    <w:rsid w:val="00614454"/>
    <w:rsid w:val="00614B1C"/>
    <w:rsid w:val="00614B79"/>
    <w:rsid w:val="00614C22"/>
    <w:rsid w:val="0061508C"/>
    <w:rsid w:val="00615A66"/>
    <w:rsid w:val="00615ACA"/>
    <w:rsid w:val="006166A3"/>
    <w:rsid w:val="006166CA"/>
    <w:rsid w:val="00616726"/>
    <w:rsid w:val="00616872"/>
    <w:rsid w:val="00616C92"/>
    <w:rsid w:val="00616DE0"/>
    <w:rsid w:val="0061767C"/>
    <w:rsid w:val="00617AB6"/>
    <w:rsid w:val="0062013B"/>
    <w:rsid w:val="006203F1"/>
    <w:rsid w:val="00620AA0"/>
    <w:rsid w:val="0062125E"/>
    <w:rsid w:val="00621415"/>
    <w:rsid w:val="006214EA"/>
    <w:rsid w:val="0062161F"/>
    <w:rsid w:val="00621D2A"/>
    <w:rsid w:val="00622B21"/>
    <w:rsid w:val="00622CCC"/>
    <w:rsid w:val="00622D94"/>
    <w:rsid w:val="00622EA1"/>
    <w:rsid w:val="00623287"/>
    <w:rsid w:val="00623DA9"/>
    <w:rsid w:val="00623FF6"/>
    <w:rsid w:val="006242D0"/>
    <w:rsid w:val="006244B6"/>
    <w:rsid w:val="0062527E"/>
    <w:rsid w:val="0062567D"/>
    <w:rsid w:val="00625BA9"/>
    <w:rsid w:val="006262CD"/>
    <w:rsid w:val="0062633C"/>
    <w:rsid w:val="00626362"/>
    <w:rsid w:val="00626531"/>
    <w:rsid w:val="00626787"/>
    <w:rsid w:val="006275C8"/>
    <w:rsid w:val="00627AEA"/>
    <w:rsid w:val="00630A2A"/>
    <w:rsid w:val="00630C6B"/>
    <w:rsid w:val="00631866"/>
    <w:rsid w:val="00631957"/>
    <w:rsid w:val="0063198D"/>
    <w:rsid w:val="00632685"/>
    <w:rsid w:val="006328C8"/>
    <w:rsid w:val="006330CF"/>
    <w:rsid w:val="00633884"/>
    <w:rsid w:val="006340ED"/>
    <w:rsid w:val="00634560"/>
    <w:rsid w:val="0063465D"/>
    <w:rsid w:val="0063544F"/>
    <w:rsid w:val="006358C5"/>
    <w:rsid w:val="00635C2A"/>
    <w:rsid w:val="00636295"/>
    <w:rsid w:val="006369E8"/>
    <w:rsid w:val="00636CD9"/>
    <w:rsid w:val="00636EC1"/>
    <w:rsid w:val="00637120"/>
    <w:rsid w:val="00637149"/>
    <w:rsid w:val="006374DE"/>
    <w:rsid w:val="0064000A"/>
    <w:rsid w:val="00640D4A"/>
    <w:rsid w:val="006419F7"/>
    <w:rsid w:val="00642351"/>
    <w:rsid w:val="00642405"/>
    <w:rsid w:val="006425C4"/>
    <w:rsid w:val="006427B7"/>
    <w:rsid w:val="006429BE"/>
    <w:rsid w:val="00642F5E"/>
    <w:rsid w:val="0064304C"/>
    <w:rsid w:val="00643098"/>
    <w:rsid w:val="00643450"/>
    <w:rsid w:val="00643746"/>
    <w:rsid w:val="00643E1B"/>
    <w:rsid w:val="00644CD8"/>
    <w:rsid w:val="00645391"/>
    <w:rsid w:val="00645451"/>
    <w:rsid w:val="006455C5"/>
    <w:rsid w:val="00645638"/>
    <w:rsid w:val="006456AE"/>
    <w:rsid w:val="00645E64"/>
    <w:rsid w:val="00645FE0"/>
    <w:rsid w:val="00646082"/>
    <w:rsid w:val="006460C8"/>
    <w:rsid w:val="00646F3B"/>
    <w:rsid w:val="006478C8"/>
    <w:rsid w:val="006478F4"/>
    <w:rsid w:val="00647F0F"/>
    <w:rsid w:val="00651CD4"/>
    <w:rsid w:val="00652326"/>
    <w:rsid w:val="0065242D"/>
    <w:rsid w:val="00652C29"/>
    <w:rsid w:val="00652CD2"/>
    <w:rsid w:val="006530CD"/>
    <w:rsid w:val="00653155"/>
    <w:rsid w:val="0065363C"/>
    <w:rsid w:val="00653B30"/>
    <w:rsid w:val="00653B3E"/>
    <w:rsid w:val="006549B9"/>
    <w:rsid w:val="00655229"/>
    <w:rsid w:val="00655A6F"/>
    <w:rsid w:val="00655C8E"/>
    <w:rsid w:val="0065622B"/>
    <w:rsid w:val="006562BC"/>
    <w:rsid w:val="00656966"/>
    <w:rsid w:val="00656C16"/>
    <w:rsid w:val="00656D8B"/>
    <w:rsid w:val="0065718A"/>
    <w:rsid w:val="00657234"/>
    <w:rsid w:val="00657292"/>
    <w:rsid w:val="006573CC"/>
    <w:rsid w:val="006600DE"/>
    <w:rsid w:val="00660104"/>
    <w:rsid w:val="0066021B"/>
    <w:rsid w:val="00660498"/>
    <w:rsid w:val="006604C5"/>
    <w:rsid w:val="00660934"/>
    <w:rsid w:val="00660ED7"/>
    <w:rsid w:val="00660F54"/>
    <w:rsid w:val="006625E7"/>
    <w:rsid w:val="006630CC"/>
    <w:rsid w:val="00663109"/>
    <w:rsid w:val="00663786"/>
    <w:rsid w:val="00663C9F"/>
    <w:rsid w:val="00664090"/>
    <w:rsid w:val="0066436D"/>
    <w:rsid w:val="006644FB"/>
    <w:rsid w:val="00664731"/>
    <w:rsid w:val="006649D0"/>
    <w:rsid w:val="00664C92"/>
    <w:rsid w:val="006657D5"/>
    <w:rsid w:val="00666698"/>
    <w:rsid w:val="006709B1"/>
    <w:rsid w:val="00671446"/>
    <w:rsid w:val="0067184D"/>
    <w:rsid w:val="00671A9A"/>
    <w:rsid w:val="00671AD5"/>
    <w:rsid w:val="00671B07"/>
    <w:rsid w:val="00671B08"/>
    <w:rsid w:val="00671D06"/>
    <w:rsid w:val="0067247A"/>
    <w:rsid w:val="0067282D"/>
    <w:rsid w:val="00672EC6"/>
    <w:rsid w:val="006736CD"/>
    <w:rsid w:val="00673DA9"/>
    <w:rsid w:val="00673DD1"/>
    <w:rsid w:val="0067411A"/>
    <w:rsid w:val="00674DE6"/>
    <w:rsid w:val="00674F9C"/>
    <w:rsid w:val="00675136"/>
    <w:rsid w:val="00675829"/>
    <w:rsid w:val="00675BC7"/>
    <w:rsid w:val="006762FC"/>
    <w:rsid w:val="0067638F"/>
    <w:rsid w:val="00676ACB"/>
    <w:rsid w:val="00676CFA"/>
    <w:rsid w:val="00676D25"/>
    <w:rsid w:val="00676D9F"/>
    <w:rsid w:val="006771D0"/>
    <w:rsid w:val="00677230"/>
    <w:rsid w:val="0067726B"/>
    <w:rsid w:val="00677893"/>
    <w:rsid w:val="00677C2D"/>
    <w:rsid w:val="00677D4D"/>
    <w:rsid w:val="00677FA1"/>
    <w:rsid w:val="006810E3"/>
    <w:rsid w:val="006814FD"/>
    <w:rsid w:val="006816E3"/>
    <w:rsid w:val="00681A9E"/>
    <w:rsid w:val="00681BF0"/>
    <w:rsid w:val="00681D9C"/>
    <w:rsid w:val="00681E77"/>
    <w:rsid w:val="00681EB7"/>
    <w:rsid w:val="006820EE"/>
    <w:rsid w:val="00682A69"/>
    <w:rsid w:val="00682BA9"/>
    <w:rsid w:val="00682D4B"/>
    <w:rsid w:val="00682E63"/>
    <w:rsid w:val="00682E6F"/>
    <w:rsid w:val="006831EE"/>
    <w:rsid w:val="00683B90"/>
    <w:rsid w:val="00683FCA"/>
    <w:rsid w:val="00684341"/>
    <w:rsid w:val="0068447D"/>
    <w:rsid w:val="0068497B"/>
    <w:rsid w:val="00684984"/>
    <w:rsid w:val="00684D41"/>
    <w:rsid w:val="006851EB"/>
    <w:rsid w:val="006854E5"/>
    <w:rsid w:val="006859E4"/>
    <w:rsid w:val="00685E50"/>
    <w:rsid w:val="0068655E"/>
    <w:rsid w:val="006869AE"/>
    <w:rsid w:val="00686FC2"/>
    <w:rsid w:val="0068713C"/>
    <w:rsid w:val="00687AA2"/>
    <w:rsid w:val="00687E82"/>
    <w:rsid w:val="0069072B"/>
    <w:rsid w:val="00690886"/>
    <w:rsid w:val="0069091B"/>
    <w:rsid w:val="00690D72"/>
    <w:rsid w:val="00690EC7"/>
    <w:rsid w:val="006910BE"/>
    <w:rsid w:val="00691459"/>
    <w:rsid w:val="0069152B"/>
    <w:rsid w:val="00691E7F"/>
    <w:rsid w:val="00692638"/>
    <w:rsid w:val="006929C0"/>
    <w:rsid w:val="00692BD2"/>
    <w:rsid w:val="00692C61"/>
    <w:rsid w:val="00692D18"/>
    <w:rsid w:val="00692F16"/>
    <w:rsid w:val="006934B1"/>
    <w:rsid w:val="00693665"/>
    <w:rsid w:val="00693DBC"/>
    <w:rsid w:val="006943F2"/>
    <w:rsid w:val="006949FE"/>
    <w:rsid w:val="00694F17"/>
    <w:rsid w:val="00695223"/>
    <w:rsid w:val="0069541A"/>
    <w:rsid w:val="00695601"/>
    <w:rsid w:val="00695AB0"/>
    <w:rsid w:val="00695CB7"/>
    <w:rsid w:val="006963DB"/>
    <w:rsid w:val="00696F25"/>
    <w:rsid w:val="006975FA"/>
    <w:rsid w:val="00697894"/>
    <w:rsid w:val="00697CB7"/>
    <w:rsid w:val="00697D3D"/>
    <w:rsid w:val="006A00C9"/>
    <w:rsid w:val="006A01CE"/>
    <w:rsid w:val="006A0302"/>
    <w:rsid w:val="006A0387"/>
    <w:rsid w:val="006A0D25"/>
    <w:rsid w:val="006A1078"/>
    <w:rsid w:val="006A17FC"/>
    <w:rsid w:val="006A2249"/>
    <w:rsid w:val="006A24BD"/>
    <w:rsid w:val="006A2686"/>
    <w:rsid w:val="006A2C62"/>
    <w:rsid w:val="006A2C67"/>
    <w:rsid w:val="006A31C9"/>
    <w:rsid w:val="006A31D8"/>
    <w:rsid w:val="006A3D7B"/>
    <w:rsid w:val="006A414C"/>
    <w:rsid w:val="006A501C"/>
    <w:rsid w:val="006A56D3"/>
    <w:rsid w:val="006A5A80"/>
    <w:rsid w:val="006A5D0C"/>
    <w:rsid w:val="006A5F0A"/>
    <w:rsid w:val="006A6354"/>
    <w:rsid w:val="006A63B3"/>
    <w:rsid w:val="006A65BF"/>
    <w:rsid w:val="006A683A"/>
    <w:rsid w:val="006A6EA2"/>
    <w:rsid w:val="006A70D6"/>
    <w:rsid w:val="006A7358"/>
    <w:rsid w:val="006A7774"/>
    <w:rsid w:val="006B0100"/>
    <w:rsid w:val="006B0824"/>
    <w:rsid w:val="006B090D"/>
    <w:rsid w:val="006B0F55"/>
    <w:rsid w:val="006B11D8"/>
    <w:rsid w:val="006B1DBD"/>
    <w:rsid w:val="006B1E0D"/>
    <w:rsid w:val="006B1F36"/>
    <w:rsid w:val="006B2270"/>
    <w:rsid w:val="006B2780"/>
    <w:rsid w:val="006B2A9E"/>
    <w:rsid w:val="006B2D24"/>
    <w:rsid w:val="006B2D25"/>
    <w:rsid w:val="006B2D8F"/>
    <w:rsid w:val="006B2E21"/>
    <w:rsid w:val="006B2E28"/>
    <w:rsid w:val="006B2E38"/>
    <w:rsid w:val="006B2FFC"/>
    <w:rsid w:val="006B3BEA"/>
    <w:rsid w:val="006B455D"/>
    <w:rsid w:val="006B4848"/>
    <w:rsid w:val="006B5019"/>
    <w:rsid w:val="006B5064"/>
    <w:rsid w:val="006B5282"/>
    <w:rsid w:val="006B571B"/>
    <w:rsid w:val="006B58D3"/>
    <w:rsid w:val="006B5C31"/>
    <w:rsid w:val="006B5E4E"/>
    <w:rsid w:val="006B5ECE"/>
    <w:rsid w:val="006B6EA6"/>
    <w:rsid w:val="006B703F"/>
    <w:rsid w:val="006B7C1A"/>
    <w:rsid w:val="006C01AF"/>
    <w:rsid w:val="006C17EE"/>
    <w:rsid w:val="006C1B25"/>
    <w:rsid w:val="006C20B7"/>
    <w:rsid w:val="006C2C6D"/>
    <w:rsid w:val="006C2DFD"/>
    <w:rsid w:val="006C37B8"/>
    <w:rsid w:val="006C3871"/>
    <w:rsid w:val="006C3B7F"/>
    <w:rsid w:val="006C4377"/>
    <w:rsid w:val="006C4531"/>
    <w:rsid w:val="006C4C14"/>
    <w:rsid w:val="006C4D36"/>
    <w:rsid w:val="006C54BE"/>
    <w:rsid w:val="006C5914"/>
    <w:rsid w:val="006C5984"/>
    <w:rsid w:val="006C668B"/>
    <w:rsid w:val="006C669F"/>
    <w:rsid w:val="006C67C8"/>
    <w:rsid w:val="006C6A72"/>
    <w:rsid w:val="006C6B52"/>
    <w:rsid w:val="006C6BE9"/>
    <w:rsid w:val="006C7108"/>
    <w:rsid w:val="006D05B2"/>
    <w:rsid w:val="006D0D04"/>
    <w:rsid w:val="006D10DE"/>
    <w:rsid w:val="006D16F8"/>
    <w:rsid w:val="006D1AD2"/>
    <w:rsid w:val="006D1EED"/>
    <w:rsid w:val="006D20AC"/>
    <w:rsid w:val="006D23E6"/>
    <w:rsid w:val="006D29A6"/>
    <w:rsid w:val="006D2D48"/>
    <w:rsid w:val="006D2D9B"/>
    <w:rsid w:val="006D2F6F"/>
    <w:rsid w:val="006D2FF8"/>
    <w:rsid w:val="006D3585"/>
    <w:rsid w:val="006D3EC3"/>
    <w:rsid w:val="006D4B58"/>
    <w:rsid w:val="006D5191"/>
    <w:rsid w:val="006D55F8"/>
    <w:rsid w:val="006D5883"/>
    <w:rsid w:val="006D5945"/>
    <w:rsid w:val="006D5D05"/>
    <w:rsid w:val="006D5E9C"/>
    <w:rsid w:val="006D622B"/>
    <w:rsid w:val="006D63FE"/>
    <w:rsid w:val="006D701B"/>
    <w:rsid w:val="006D7081"/>
    <w:rsid w:val="006D7213"/>
    <w:rsid w:val="006D7454"/>
    <w:rsid w:val="006D749E"/>
    <w:rsid w:val="006D76F1"/>
    <w:rsid w:val="006D7A23"/>
    <w:rsid w:val="006D7EBB"/>
    <w:rsid w:val="006E0441"/>
    <w:rsid w:val="006E0886"/>
    <w:rsid w:val="006E0BE5"/>
    <w:rsid w:val="006E0C82"/>
    <w:rsid w:val="006E0CA3"/>
    <w:rsid w:val="006E0EA7"/>
    <w:rsid w:val="006E14B7"/>
    <w:rsid w:val="006E1D63"/>
    <w:rsid w:val="006E21AD"/>
    <w:rsid w:val="006E266C"/>
    <w:rsid w:val="006E2B26"/>
    <w:rsid w:val="006E3642"/>
    <w:rsid w:val="006E4160"/>
    <w:rsid w:val="006E44B7"/>
    <w:rsid w:val="006E4C01"/>
    <w:rsid w:val="006E4DBE"/>
    <w:rsid w:val="006E52BB"/>
    <w:rsid w:val="006E5492"/>
    <w:rsid w:val="006E5B2F"/>
    <w:rsid w:val="006E5B76"/>
    <w:rsid w:val="006E5BAA"/>
    <w:rsid w:val="006E5C05"/>
    <w:rsid w:val="006E5F7B"/>
    <w:rsid w:val="006E60DA"/>
    <w:rsid w:val="006E6202"/>
    <w:rsid w:val="006E654D"/>
    <w:rsid w:val="006E676E"/>
    <w:rsid w:val="006E69ED"/>
    <w:rsid w:val="006E6EE5"/>
    <w:rsid w:val="006E70C5"/>
    <w:rsid w:val="006E7388"/>
    <w:rsid w:val="006E761B"/>
    <w:rsid w:val="006E77A9"/>
    <w:rsid w:val="006E7AF6"/>
    <w:rsid w:val="006F0072"/>
    <w:rsid w:val="006F04AA"/>
    <w:rsid w:val="006F0556"/>
    <w:rsid w:val="006F0583"/>
    <w:rsid w:val="006F0836"/>
    <w:rsid w:val="006F0A3B"/>
    <w:rsid w:val="006F1184"/>
    <w:rsid w:val="006F14DB"/>
    <w:rsid w:val="006F2317"/>
    <w:rsid w:val="006F2352"/>
    <w:rsid w:val="006F2409"/>
    <w:rsid w:val="006F2BB4"/>
    <w:rsid w:val="006F2C5B"/>
    <w:rsid w:val="006F377D"/>
    <w:rsid w:val="006F44AC"/>
    <w:rsid w:val="006F4524"/>
    <w:rsid w:val="006F5232"/>
    <w:rsid w:val="006F5BA2"/>
    <w:rsid w:val="006F5D26"/>
    <w:rsid w:val="006F5D91"/>
    <w:rsid w:val="006F6850"/>
    <w:rsid w:val="006F68CE"/>
    <w:rsid w:val="006F6CD8"/>
    <w:rsid w:val="0070006D"/>
    <w:rsid w:val="00700447"/>
    <w:rsid w:val="0070084A"/>
    <w:rsid w:val="007014DD"/>
    <w:rsid w:val="00701C71"/>
    <w:rsid w:val="007021C6"/>
    <w:rsid w:val="00702316"/>
    <w:rsid w:val="00702629"/>
    <w:rsid w:val="00702B11"/>
    <w:rsid w:val="00702C47"/>
    <w:rsid w:val="00702FC0"/>
    <w:rsid w:val="00703202"/>
    <w:rsid w:val="00703600"/>
    <w:rsid w:val="00703773"/>
    <w:rsid w:val="007037C8"/>
    <w:rsid w:val="00703BC0"/>
    <w:rsid w:val="00703FD0"/>
    <w:rsid w:val="007046D6"/>
    <w:rsid w:val="00704B38"/>
    <w:rsid w:val="00705582"/>
    <w:rsid w:val="00705A3E"/>
    <w:rsid w:val="00705EB3"/>
    <w:rsid w:val="00706088"/>
    <w:rsid w:val="007065D4"/>
    <w:rsid w:val="0070720C"/>
    <w:rsid w:val="00707B1E"/>
    <w:rsid w:val="007101DB"/>
    <w:rsid w:val="007102E4"/>
    <w:rsid w:val="00710B2E"/>
    <w:rsid w:val="007110C1"/>
    <w:rsid w:val="00711322"/>
    <w:rsid w:val="00711395"/>
    <w:rsid w:val="0071173D"/>
    <w:rsid w:val="0071183C"/>
    <w:rsid w:val="0071190C"/>
    <w:rsid w:val="00711D46"/>
    <w:rsid w:val="00712348"/>
    <w:rsid w:val="00713546"/>
    <w:rsid w:val="007137D7"/>
    <w:rsid w:val="00713D12"/>
    <w:rsid w:val="00713E48"/>
    <w:rsid w:val="00714366"/>
    <w:rsid w:val="0071436E"/>
    <w:rsid w:val="00714FDD"/>
    <w:rsid w:val="00715011"/>
    <w:rsid w:val="0071504F"/>
    <w:rsid w:val="00715DA4"/>
    <w:rsid w:val="0071677B"/>
    <w:rsid w:val="00717012"/>
    <w:rsid w:val="007170A1"/>
    <w:rsid w:val="007171BD"/>
    <w:rsid w:val="007200FC"/>
    <w:rsid w:val="0072029B"/>
    <w:rsid w:val="007206DC"/>
    <w:rsid w:val="007208D8"/>
    <w:rsid w:val="00720A6A"/>
    <w:rsid w:val="00720AF4"/>
    <w:rsid w:val="0072139E"/>
    <w:rsid w:val="007217B8"/>
    <w:rsid w:val="0072189C"/>
    <w:rsid w:val="0072258A"/>
    <w:rsid w:val="007227E3"/>
    <w:rsid w:val="00722BC2"/>
    <w:rsid w:val="007230C2"/>
    <w:rsid w:val="007233AA"/>
    <w:rsid w:val="00723498"/>
    <w:rsid w:val="007234CC"/>
    <w:rsid w:val="0072360C"/>
    <w:rsid w:val="0072386D"/>
    <w:rsid w:val="00723BF9"/>
    <w:rsid w:val="00723CEB"/>
    <w:rsid w:val="00723DD0"/>
    <w:rsid w:val="00723FF2"/>
    <w:rsid w:val="00724151"/>
    <w:rsid w:val="00724C00"/>
    <w:rsid w:val="00725703"/>
    <w:rsid w:val="00725D08"/>
    <w:rsid w:val="00726ABB"/>
    <w:rsid w:val="00726E85"/>
    <w:rsid w:val="00727823"/>
    <w:rsid w:val="00727A04"/>
    <w:rsid w:val="007300D4"/>
    <w:rsid w:val="007302D5"/>
    <w:rsid w:val="007309DC"/>
    <w:rsid w:val="00730A28"/>
    <w:rsid w:val="00730F24"/>
    <w:rsid w:val="00730FAB"/>
    <w:rsid w:val="00730FB2"/>
    <w:rsid w:val="00731254"/>
    <w:rsid w:val="00731335"/>
    <w:rsid w:val="00731E4F"/>
    <w:rsid w:val="007325A3"/>
    <w:rsid w:val="00732906"/>
    <w:rsid w:val="00732BE4"/>
    <w:rsid w:val="00732CE1"/>
    <w:rsid w:val="0073311B"/>
    <w:rsid w:val="00734F99"/>
    <w:rsid w:val="0073526A"/>
    <w:rsid w:val="00735528"/>
    <w:rsid w:val="00735A94"/>
    <w:rsid w:val="00735C8D"/>
    <w:rsid w:val="00736319"/>
    <w:rsid w:val="00736560"/>
    <w:rsid w:val="0073692B"/>
    <w:rsid w:val="00737811"/>
    <w:rsid w:val="00737996"/>
    <w:rsid w:val="00737AA1"/>
    <w:rsid w:val="00740736"/>
    <w:rsid w:val="007410A2"/>
    <w:rsid w:val="00741690"/>
    <w:rsid w:val="00741BA8"/>
    <w:rsid w:val="0074214F"/>
    <w:rsid w:val="0074247C"/>
    <w:rsid w:val="0074278E"/>
    <w:rsid w:val="00742960"/>
    <w:rsid w:val="00743353"/>
    <w:rsid w:val="0074345D"/>
    <w:rsid w:val="00743748"/>
    <w:rsid w:val="00743924"/>
    <w:rsid w:val="00743D63"/>
    <w:rsid w:val="007448FC"/>
    <w:rsid w:val="00744D4E"/>
    <w:rsid w:val="00745A5A"/>
    <w:rsid w:val="00746008"/>
    <w:rsid w:val="00746298"/>
    <w:rsid w:val="007462B8"/>
    <w:rsid w:val="00746B6C"/>
    <w:rsid w:val="00746EFC"/>
    <w:rsid w:val="00747D8E"/>
    <w:rsid w:val="007501FF"/>
    <w:rsid w:val="00750AB1"/>
    <w:rsid w:val="0075136E"/>
    <w:rsid w:val="00751893"/>
    <w:rsid w:val="0075222E"/>
    <w:rsid w:val="007525DE"/>
    <w:rsid w:val="0075266E"/>
    <w:rsid w:val="007527AA"/>
    <w:rsid w:val="00752CE5"/>
    <w:rsid w:val="007537A0"/>
    <w:rsid w:val="00753848"/>
    <w:rsid w:val="00753AD6"/>
    <w:rsid w:val="00754125"/>
    <w:rsid w:val="00754514"/>
    <w:rsid w:val="007547AC"/>
    <w:rsid w:val="007549D0"/>
    <w:rsid w:val="007549EE"/>
    <w:rsid w:val="00754AD5"/>
    <w:rsid w:val="007552EA"/>
    <w:rsid w:val="00755342"/>
    <w:rsid w:val="007553E8"/>
    <w:rsid w:val="007553FD"/>
    <w:rsid w:val="0075664A"/>
    <w:rsid w:val="0075688E"/>
    <w:rsid w:val="00757A66"/>
    <w:rsid w:val="00757A7A"/>
    <w:rsid w:val="00760B44"/>
    <w:rsid w:val="00760C29"/>
    <w:rsid w:val="00760C78"/>
    <w:rsid w:val="00760EC7"/>
    <w:rsid w:val="00760F3D"/>
    <w:rsid w:val="00760FF2"/>
    <w:rsid w:val="00761518"/>
    <w:rsid w:val="00761B2E"/>
    <w:rsid w:val="00761D2F"/>
    <w:rsid w:val="00762224"/>
    <w:rsid w:val="00762827"/>
    <w:rsid w:val="0076286E"/>
    <w:rsid w:val="00763248"/>
    <w:rsid w:val="0076360B"/>
    <w:rsid w:val="00763C9C"/>
    <w:rsid w:val="00763E81"/>
    <w:rsid w:val="007640D0"/>
    <w:rsid w:val="00764516"/>
    <w:rsid w:val="0076523A"/>
    <w:rsid w:val="0076553A"/>
    <w:rsid w:val="00765851"/>
    <w:rsid w:val="0076587F"/>
    <w:rsid w:val="00765B84"/>
    <w:rsid w:val="007666A3"/>
    <w:rsid w:val="00766B4A"/>
    <w:rsid w:val="007674E4"/>
    <w:rsid w:val="00767BBF"/>
    <w:rsid w:val="0077027C"/>
    <w:rsid w:val="00770823"/>
    <w:rsid w:val="007708A1"/>
    <w:rsid w:val="00770DB4"/>
    <w:rsid w:val="00770FFE"/>
    <w:rsid w:val="00771148"/>
    <w:rsid w:val="007715C0"/>
    <w:rsid w:val="0077201A"/>
    <w:rsid w:val="0077206E"/>
    <w:rsid w:val="007720AA"/>
    <w:rsid w:val="0077255E"/>
    <w:rsid w:val="007727AB"/>
    <w:rsid w:val="00772DCD"/>
    <w:rsid w:val="007734E4"/>
    <w:rsid w:val="00773622"/>
    <w:rsid w:val="00773669"/>
    <w:rsid w:val="00773A5C"/>
    <w:rsid w:val="007744BA"/>
    <w:rsid w:val="007748A7"/>
    <w:rsid w:val="007749E0"/>
    <w:rsid w:val="00774B57"/>
    <w:rsid w:val="00774D0D"/>
    <w:rsid w:val="0077534B"/>
    <w:rsid w:val="00775D9B"/>
    <w:rsid w:val="0077625B"/>
    <w:rsid w:val="007762CF"/>
    <w:rsid w:val="007763BD"/>
    <w:rsid w:val="00776B9D"/>
    <w:rsid w:val="00776C77"/>
    <w:rsid w:val="00777114"/>
    <w:rsid w:val="00777587"/>
    <w:rsid w:val="00777BB7"/>
    <w:rsid w:val="00780990"/>
    <w:rsid w:val="00780BC8"/>
    <w:rsid w:val="00780C99"/>
    <w:rsid w:val="00780F76"/>
    <w:rsid w:val="00781478"/>
    <w:rsid w:val="00781793"/>
    <w:rsid w:val="007818EC"/>
    <w:rsid w:val="00781E29"/>
    <w:rsid w:val="00782AB6"/>
    <w:rsid w:val="00782AC8"/>
    <w:rsid w:val="0078318A"/>
    <w:rsid w:val="007832D4"/>
    <w:rsid w:val="0078355B"/>
    <w:rsid w:val="007839C4"/>
    <w:rsid w:val="00784349"/>
    <w:rsid w:val="0078444C"/>
    <w:rsid w:val="00784F83"/>
    <w:rsid w:val="007853CB"/>
    <w:rsid w:val="007855B5"/>
    <w:rsid w:val="007855DE"/>
    <w:rsid w:val="007855F2"/>
    <w:rsid w:val="00785965"/>
    <w:rsid w:val="00786243"/>
    <w:rsid w:val="007868ED"/>
    <w:rsid w:val="00787170"/>
    <w:rsid w:val="0078728C"/>
    <w:rsid w:val="0078745D"/>
    <w:rsid w:val="0078747A"/>
    <w:rsid w:val="00787693"/>
    <w:rsid w:val="00787C5F"/>
    <w:rsid w:val="00787EE4"/>
    <w:rsid w:val="0079047E"/>
    <w:rsid w:val="0079056E"/>
    <w:rsid w:val="00790723"/>
    <w:rsid w:val="00790A60"/>
    <w:rsid w:val="00790EB6"/>
    <w:rsid w:val="00791CAC"/>
    <w:rsid w:val="00791E56"/>
    <w:rsid w:val="00791EB6"/>
    <w:rsid w:val="007922C8"/>
    <w:rsid w:val="00792403"/>
    <w:rsid w:val="007926E2"/>
    <w:rsid w:val="00792A43"/>
    <w:rsid w:val="00792A6F"/>
    <w:rsid w:val="00792D82"/>
    <w:rsid w:val="00792E26"/>
    <w:rsid w:val="00793000"/>
    <w:rsid w:val="00793395"/>
    <w:rsid w:val="007933DA"/>
    <w:rsid w:val="00793F02"/>
    <w:rsid w:val="0079415A"/>
    <w:rsid w:val="0079416B"/>
    <w:rsid w:val="007945C3"/>
    <w:rsid w:val="00794F54"/>
    <w:rsid w:val="007955F7"/>
    <w:rsid w:val="00795E20"/>
    <w:rsid w:val="00795F06"/>
    <w:rsid w:val="00796DE9"/>
    <w:rsid w:val="00796F2F"/>
    <w:rsid w:val="007970D0"/>
    <w:rsid w:val="00797191"/>
    <w:rsid w:val="007971A3"/>
    <w:rsid w:val="007971FD"/>
    <w:rsid w:val="007974DA"/>
    <w:rsid w:val="00797988"/>
    <w:rsid w:val="007A008A"/>
    <w:rsid w:val="007A01CA"/>
    <w:rsid w:val="007A02E4"/>
    <w:rsid w:val="007A05AB"/>
    <w:rsid w:val="007A0A61"/>
    <w:rsid w:val="007A109E"/>
    <w:rsid w:val="007A1A2B"/>
    <w:rsid w:val="007A1C8D"/>
    <w:rsid w:val="007A1DEB"/>
    <w:rsid w:val="007A2311"/>
    <w:rsid w:val="007A25CF"/>
    <w:rsid w:val="007A2A7A"/>
    <w:rsid w:val="007A2E07"/>
    <w:rsid w:val="007A324A"/>
    <w:rsid w:val="007A34A1"/>
    <w:rsid w:val="007A3571"/>
    <w:rsid w:val="007A3734"/>
    <w:rsid w:val="007A47A5"/>
    <w:rsid w:val="007A4B15"/>
    <w:rsid w:val="007A4C5F"/>
    <w:rsid w:val="007A4CC6"/>
    <w:rsid w:val="007A4E11"/>
    <w:rsid w:val="007A5298"/>
    <w:rsid w:val="007A5493"/>
    <w:rsid w:val="007A558C"/>
    <w:rsid w:val="007A5596"/>
    <w:rsid w:val="007A5693"/>
    <w:rsid w:val="007A5C8A"/>
    <w:rsid w:val="007A6122"/>
    <w:rsid w:val="007A6391"/>
    <w:rsid w:val="007A64F5"/>
    <w:rsid w:val="007A65C3"/>
    <w:rsid w:val="007A6668"/>
    <w:rsid w:val="007A6706"/>
    <w:rsid w:val="007A6809"/>
    <w:rsid w:val="007A69A8"/>
    <w:rsid w:val="007A7E49"/>
    <w:rsid w:val="007A7E61"/>
    <w:rsid w:val="007B0CAA"/>
    <w:rsid w:val="007B0E71"/>
    <w:rsid w:val="007B145E"/>
    <w:rsid w:val="007B1635"/>
    <w:rsid w:val="007B1733"/>
    <w:rsid w:val="007B20D1"/>
    <w:rsid w:val="007B2FA4"/>
    <w:rsid w:val="007B337B"/>
    <w:rsid w:val="007B3838"/>
    <w:rsid w:val="007B46ED"/>
    <w:rsid w:val="007B571A"/>
    <w:rsid w:val="007B636B"/>
    <w:rsid w:val="007B6464"/>
    <w:rsid w:val="007B6488"/>
    <w:rsid w:val="007B64E4"/>
    <w:rsid w:val="007B66D6"/>
    <w:rsid w:val="007B6949"/>
    <w:rsid w:val="007B71B4"/>
    <w:rsid w:val="007B76D4"/>
    <w:rsid w:val="007C01AE"/>
    <w:rsid w:val="007C08F0"/>
    <w:rsid w:val="007C0B09"/>
    <w:rsid w:val="007C13F0"/>
    <w:rsid w:val="007C16F2"/>
    <w:rsid w:val="007C18A7"/>
    <w:rsid w:val="007C1A68"/>
    <w:rsid w:val="007C1BB8"/>
    <w:rsid w:val="007C1C0D"/>
    <w:rsid w:val="007C21F0"/>
    <w:rsid w:val="007C2404"/>
    <w:rsid w:val="007C267B"/>
    <w:rsid w:val="007C303C"/>
    <w:rsid w:val="007C3374"/>
    <w:rsid w:val="007C4A7E"/>
    <w:rsid w:val="007C4CC1"/>
    <w:rsid w:val="007C5092"/>
    <w:rsid w:val="007C522F"/>
    <w:rsid w:val="007C54D8"/>
    <w:rsid w:val="007C57F1"/>
    <w:rsid w:val="007C6448"/>
    <w:rsid w:val="007C6884"/>
    <w:rsid w:val="007C6A6A"/>
    <w:rsid w:val="007C6D7B"/>
    <w:rsid w:val="007C6DE9"/>
    <w:rsid w:val="007C6FFE"/>
    <w:rsid w:val="007C7658"/>
    <w:rsid w:val="007C7CA2"/>
    <w:rsid w:val="007C7DB5"/>
    <w:rsid w:val="007D07C9"/>
    <w:rsid w:val="007D1046"/>
    <w:rsid w:val="007D10A8"/>
    <w:rsid w:val="007D12EA"/>
    <w:rsid w:val="007D15A2"/>
    <w:rsid w:val="007D19DD"/>
    <w:rsid w:val="007D2B64"/>
    <w:rsid w:val="007D2BE6"/>
    <w:rsid w:val="007D3244"/>
    <w:rsid w:val="007D326E"/>
    <w:rsid w:val="007D3344"/>
    <w:rsid w:val="007D3348"/>
    <w:rsid w:val="007D3C2D"/>
    <w:rsid w:val="007D3D1A"/>
    <w:rsid w:val="007D4261"/>
    <w:rsid w:val="007D5587"/>
    <w:rsid w:val="007D5C84"/>
    <w:rsid w:val="007D61F7"/>
    <w:rsid w:val="007D6397"/>
    <w:rsid w:val="007D6AAA"/>
    <w:rsid w:val="007D7122"/>
    <w:rsid w:val="007D738B"/>
    <w:rsid w:val="007D73D9"/>
    <w:rsid w:val="007D77D2"/>
    <w:rsid w:val="007D789E"/>
    <w:rsid w:val="007D7A24"/>
    <w:rsid w:val="007E0725"/>
    <w:rsid w:val="007E0803"/>
    <w:rsid w:val="007E0C52"/>
    <w:rsid w:val="007E0DD7"/>
    <w:rsid w:val="007E1310"/>
    <w:rsid w:val="007E22B8"/>
    <w:rsid w:val="007E24DB"/>
    <w:rsid w:val="007E2D27"/>
    <w:rsid w:val="007E3C6B"/>
    <w:rsid w:val="007E3F27"/>
    <w:rsid w:val="007E42D1"/>
    <w:rsid w:val="007E44DE"/>
    <w:rsid w:val="007E4A41"/>
    <w:rsid w:val="007E50F5"/>
    <w:rsid w:val="007E55A1"/>
    <w:rsid w:val="007E5C8B"/>
    <w:rsid w:val="007E5C8F"/>
    <w:rsid w:val="007E5D8D"/>
    <w:rsid w:val="007E6364"/>
    <w:rsid w:val="007E670A"/>
    <w:rsid w:val="007E6724"/>
    <w:rsid w:val="007E6ACB"/>
    <w:rsid w:val="007E71AC"/>
    <w:rsid w:val="007E726B"/>
    <w:rsid w:val="007E749E"/>
    <w:rsid w:val="007E76C0"/>
    <w:rsid w:val="007E7B26"/>
    <w:rsid w:val="007F0404"/>
    <w:rsid w:val="007F072F"/>
    <w:rsid w:val="007F0DAC"/>
    <w:rsid w:val="007F10CF"/>
    <w:rsid w:val="007F22DD"/>
    <w:rsid w:val="007F250C"/>
    <w:rsid w:val="007F26C1"/>
    <w:rsid w:val="007F279A"/>
    <w:rsid w:val="007F2DD5"/>
    <w:rsid w:val="007F457D"/>
    <w:rsid w:val="007F45DB"/>
    <w:rsid w:val="007F4BEF"/>
    <w:rsid w:val="007F4DBB"/>
    <w:rsid w:val="007F4FA9"/>
    <w:rsid w:val="007F5713"/>
    <w:rsid w:val="007F598F"/>
    <w:rsid w:val="007F6770"/>
    <w:rsid w:val="007F7162"/>
    <w:rsid w:val="007F7318"/>
    <w:rsid w:val="007F7CBC"/>
    <w:rsid w:val="00800276"/>
    <w:rsid w:val="00800708"/>
    <w:rsid w:val="00800C15"/>
    <w:rsid w:val="0080101F"/>
    <w:rsid w:val="00801245"/>
    <w:rsid w:val="0080124B"/>
    <w:rsid w:val="0080148B"/>
    <w:rsid w:val="0080155C"/>
    <w:rsid w:val="008019DC"/>
    <w:rsid w:val="00801C63"/>
    <w:rsid w:val="00802506"/>
    <w:rsid w:val="00802CAA"/>
    <w:rsid w:val="00802E9B"/>
    <w:rsid w:val="00802EF3"/>
    <w:rsid w:val="00803649"/>
    <w:rsid w:val="00803C5A"/>
    <w:rsid w:val="00803D36"/>
    <w:rsid w:val="008042BB"/>
    <w:rsid w:val="008043C9"/>
    <w:rsid w:val="00804610"/>
    <w:rsid w:val="00804F4B"/>
    <w:rsid w:val="00805757"/>
    <w:rsid w:val="00805DCC"/>
    <w:rsid w:val="00805EA8"/>
    <w:rsid w:val="00806572"/>
    <w:rsid w:val="00806711"/>
    <w:rsid w:val="0080677F"/>
    <w:rsid w:val="00806C41"/>
    <w:rsid w:val="00806F49"/>
    <w:rsid w:val="00807DF2"/>
    <w:rsid w:val="00807DF8"/>
    <w:rsid w:val="008106B3"/>
    <w:rsid w:val="0081095D"/>
    <w:rsid w:val="00810AAA"/>
    <w:rsid w:val="00811149"/>
    <w:rsid w:val="0081135C"/>
    <w:rsid w:val="008118E3"/>
    <w:rsid w:val="00811B38"/>
    <w:rsid w:val="00811F78"/>
    <w:rsid w:val="00812104"/>
    <w:rsid w:val="0081296B"/>
    <w:rsid w:val="00813155"/>
    <w:rsid w:val="008136CD"/>
    <w:rsid w:val="00814086"/>
    <w:rsid w:val="00814A55"/>
    <w:rsid w:val="00814AB1"/>
    <w:rsid w:val="00814BA6"/>
    <w:rsid w:val="00814EC3"/>
    <w:rsid w:val="00814EE8"/>
    <w:rsid w:val="0081535A"/>
    <w:rsid w:val="00815CF0"/>
    <w:rsid w:val="00815FD8"/>
    <w:rsid w:val="0081616C"/>
    <w:rsid w:val="0081688A"/>
    <w:rsid w:val="00816CB0"/>
    <w:rsid w:val="0081705E"/>
    <w:rsid w:val="00817A94"/>
    <w:rsid w:val="00817DE7"/>
    <w:rsid w:val="008202CB"/>
    <w:rsid w:val="0082093A"/>
    <w:rsid w:val="00820A6D"/>
    <w:rsid w:val="00820C4E"/>
    <w:rsid w:val="00821266"/>
    <w:rsid w:val="00821875"/>
    <w:rsid w:val="00821898"/>
    <w:rsid w:val="00821F4F"/>
    <w:rsid w:val="0082214F"/>
    <w:rsid w:val="008222BA"/>
    <w:rsid w:val="00822BE0"/>
    <w:rsid w:val="00823598"/>
    <w:rsid w:val="008240E8"/>
    <w:rsid w:val="00824298"/>
    <w:rsid w:val="008242C8"/>
    <w:rsid w:val="008244ED"/>
    <w:rsid w:val="00824812"/>
    <w:rsid w:val="00824D43"/>
    <w:rsid w:val="008278F4"/>
    <w:rsid w:val="00830394"/>
    <w:rsid w:val="008303B3"/>
    <w:rsid w:val="008307B6"/>
    <w:rsid w:val="00830C03"/>
    <w:rsid w:val="00830C5C"/>
    <w:rsid w:val="00830F05"/>
    <w:rsid w:val="008314EA"/>
    <w:rsid w:val="008315DC"/>
    <w:rsid w:val="00831C83"/>
    <w:rsid w:val="00832057"/>
    <w:rsid w:val="00832872"/>
    <w:rsid w:val="00832D9F"/>
    <w:rsid w:val="0083371F"/>
    <w:rsid w:val="00833796"/>
    <w:rsid w:val="00833AD2"/>
    <w:rsid w:val="00834548"/>
    <w:rsid w:val="00834551"/>
    <w:rsid w:val="00834667"/>
    <w:rsid w:val="008346DD"/>
    <w:rsid w:val="0083486E"/>
    <w:rsid w:val="00834A49"/>
    <w:rsid w:val="00834D41"/>
    <w:rsid w:val="00834FAF"/>
    <w:rsid w:val="008355B0"/>
    <w:rsid w:val="008355F9"/>
    <w:rsid w:val="008359F0"/>
    <w:rsid w:val="00835BF9"/>
    <w:rsid w:val="00835F1B"/>
    <w:rsid w:val="00835F24"/>
    <w:rsid w:val="00836727"/>
    <w:rsid w:val="00836AA4"/>
    <w:rsid w:val="00836DAD"/>
    <w:rsid w:val="00837344"/>
    <w:rsid w:val="00837451"/>
    <w:rsid w:val="0083771B"/>
    <w:rsid w:val="00837732"/>
    <w:rsid w:val="008379A4"/>
    <w:rsid w:val="00837A93"/>
    <w:rsid w:val="00837BB5"/>
    <w:rsid w:val="00837DC7"/>
    <w:rsid w:val="00837EAA"/>
    <w:rsid w:val="00840592"/>
    <w:rsid w:val="00840E57"/>
    <w:rsid w:val="00841008"/>
    <w:rsid w:val="00841090"/>
    <w:rsid w:val="0084147E"/>
    <w:rsid w:val="00841D98"/>
    <w:rsid w:val="00841E84"/>
    <w:rsid w:val="00843A87"/>
    <w:rsid w:val="00843C45"/>
    <w:rsid w:val="008443BE"/>
    <w:rsid w:val="00844429"/>
    <w:rsid w:val="00844CF7"/>
    <w:rsid w:val="0084503C"/>
    <w:rsid w:val="008453B0"/>
    <w:rsid w:val="00845566"/>
    <w:rsid w:val="00845A53"/>
    <w:rsid w:val="00845C09"/>
    <w:rsid w:val="00845C71"/>
    <w:rsid w:val="00846056"/>
    <w:rsid w:val="00846367"/>
    <w:rsid w:val="00846B94"/>
    <w:rsid w:val="0084736E"/>
    <w:rsid w:val="008506E1"/>
    <w:rsid w:val="00850A92"/>
    <w:rsid w:val="00851257"/>
    <w:rsid w:val="008512B0"/>
    <w:rsid w:val="00851A3E"/>
    <w:rsid w:val="00851EF7"/>
    <w:rsid w:val="00852092"/>
    <w:rsid w:val="00852B2E"/>
    <w:rsid w:val="00852EB3"/>
    <w:rsid w:val="00853247"/>
    <w:rsid w:val="008533E4"/>
    <w:rsid w:val="008534D4"/>
    <w:rsid w:val="00853C9C"/>
    <w:rsid w:val="0085422E"/>
    <w:rsid w:val="00854248"/>
    <w:rsid w:val="0085477F"/>
    <w:rsid w:val="008548B1"/>
    <w:rsid w:val="00855148"/>
    <w:rsid w:val="00855493"/>
    <w:rsid w:val="008554D4"/>
    <w:rsid w:val="00855994"/>
    <w:rsid w:val="00855B65"/>
    <w:rsid w:val="00856B55"/>
    <w:rsid w:val="00856F5E"/>
    <w:rsid w:val="008571CB"/>
    <w:rsid w:val="008573B4"/>
    <w:rsid w:val="00857957"/>
    <w:rsid w:val="008579F7"/>
    <w:rsid w:val="0086057D"/>
    <w:rsid w:val="00860F26"/>
    <w:rsid w:val="0086109A"/>
    <w:rsid w:val="008614B3"/>
    <w:rsid w:val="0086194D"/>
    <w:rsid w:val="00861C08"/>
    <w:rsid w:val="00861F85"/>
    <w:rsid w:val="00861FF8"/>
    <w:rsid w:val="0086211E"/>
    <w:rsid w:val="00862191"/>
    <w:rsid w:val="0086255E"/>
    <w:rsid w:val="0086370F"/>
    <w:rsid w:val="0086371A"/>
    <w:rsid w:val="00863EB1"/>
    <w:rsid w:val="00864041"/>
    <w:rsid w:val="0086475C"/>
    <w:rsid w:val="00864D4A"/>
    <w:rsid w:val="008656F9"/>
    <w:rsid w:val="00865AE7"/>
    <w:rsid w:val="00865DF2"/>
    <w:rsid w:val="00867848"/>
    <w:rsid w:val="008706A0"/>
    <w:rsid w:val="00870833"/>
    <w:rsid w:val="00870ABC"/>
    <w:rsid w:val="00871466"/>
    <w:rsid w:val="00872005"/>
    <w:rsid w:val="008724CA"/>
    <w:rsid w:val="008730C3"/>
    <w:rsid w:val="00873317"/>
    <w:rsid w:val="008742B9"/>
    <w:rsid w:val="00874603"/>
    <w:rsid w:val="00874756"/>
    <w:rsid w:val="00875375"/>
    <w:rsid w:val="00875723"/>
    <w:rsid w:val="00875B7C"/>
    <w:rsid w:val="00876487"/>
    <w:rsid w:val="00876932"/>
    <w:rsid w:val="00876ED6"/>
    <w:rsid w:val="008770BF"/>
    <w:rsid w:val="0087719F"/>
    <w:rsid w:val="00877452"/>
    <w:rsid w:val="00877816"/>
    <w:rsid w:val="00880467"/>
    <w:rsid w:val="0088053A"/>
    <w:rsid w:val="0088079E"/>
    <w:rsid w:val="00880B7A"/>
    <w:rsid w:val="00880F60"/>
    <w:rsid w:val="00881534"/>
    <w:rsid w:val="0088167A"/>
    <w:rsid w:val="008817E0"/>
    <w:rsid w:val="00881DB1"/>
    <w:rsid w:val="00881DF1"/>
    <w:rsid w:val="00881EEB"/>
    <w:rsid w:val="00882271"/>
    <w:rsid w:val="008824DB"/>
    <w:rsid w:val="008825DD"/>
    <w:rsid w:val="0088342B"/>
    <w:rsid w:val="0088362E"/>
    <w:rsid w:val="008839F5"/>
    <w:rsid w:val="00884534"/>
    <w:rsid w:val="0088462C"/>
    <w:rsid w:val="00884640"/>
    <w:rsid w:val="008846E1"/>
    <w:rsid w:val="008851E4"/>
    <w:rsid w:val="008858BB"/>
    <w:rsid w:val="00885FAA"/>
    <w:rsid w:val="00886715"/>
    <w:rsid w:val="00886D33"/>
    <w:rsid w:val="008870ED"/>
    <w:rsid w:val="00887238"/>
    <w:rsid w:val="008875BD"/>
    <w:rsid w:val="00887729"/>
    <w:rsid w:val="00887839"/>
    <w:rsid w:val="008878B1"/>
    <w:rsid w:val="008878D5"/>
    <w:rsid w:val="00887F37"/>
    <w:rsid w:val="00890008"/>
    <w:rsid w:val="00890615"/>
    <w:rsid w:val="00890F0E"/>
    <w:rsid w:val="00890F99"/>
    <w:rsid w:val="00891191"/>
    <w:rsid w:val="008916E2"/>
    <w:rsid w:val="00891783"/>
    <w:rsid w:val="00892A78"/>
    <w:rsid w:val="0089304D"/>
    <w:rsid w:val="00893B14"/>
    <w:rsid w:val="00893F67"/>
    <w:rsid w:val="008942C4"/>
    <w:rsid w:val="0089438E"/>
    <w:rsid w:val="00894494"/>
    <w:rsid w:val="0089458F"/>
    <w:rsid w:val="008945C0"/>
    <w:rsid w:val="00894B18"/>
    <w:rsid w:val="00895405"/>
    <w:rsid w:val="00895463"/>
    <w:rsid w:val="00895677"/>
    <w:rsid w:val="00896607"/>
    <w:rsid w:val="00896651"/>
    <w:rsid w:val="008968C3"/>
    <w:rsid w:val="008969AA"/>
    <w:rsid w:val="00897056"/>
    <w:rsid w:val="008A009E"/>
    <w:rsid w:val="008A03AC"/>
    <w:rsid w:val="008A0421"/>
    <w:rsid w:val="008A06B1"/>
    <w:rsid w:val="008A0779"/>
    <w:rsid w:val="008A0839"/>
    <w:rsid w:val="008A0992"/>
    <w:rsid w:val="008A0BDA"/>
    <w:rsid w:val="008A0D0B"/>
    <w:rsid w:val="008A1235"/>
    <w:rsid w:val="008A1438"/>
    <w:rsid w:val="008A1492"/>
    <w:rsid w:val="008A1502"/>
    <w:rsid w:val="008A1D4D"/>
    <w:rsid w:val="008A2069"/>
    <w:rsid w:val="008A26CB"/>
    <w:rsid w:val="008A2C44"/>
    <w:rsid w:val="008A3503"/>
    <w:rsid w:val="008A3978"/>
    <w:rsid w:val="008A3A68"/>
    <w:rsid w:val="008A3E73"/>
    <w:rsid w:val="008A4194"/>
    <w:rsid w:val="008A456E"/>
    <w:rsid w:val="008A4A73"/>
    <w:rsid w:val="008A5250"/>
    <w:rsid w:val="008A58B8"/>
    <w:rsid w:val="008A6322"/>
    <w:rsid w:val="008A6477"/>
    <w:rsid w:val="008A655B"/>
    <w:rsid w:val="008A670E"/>
    <w:rsid w:val="008A6779"/>
    <w:rsid w:val="008A67E2"/>
    <w:rsid w:val="008A7495"/>
    <w:rsid w:val="008B0420"/>
    <w:rsid w:val="008B0AFA"/>
    <w:rsid w:val="008B0CA1"/>
    <w:rsid w:val="008B0D88"/>
    <w:rsid w:val="008B11FD"/>
    <w:rsid w:val="008B122B"/>
    <w:rsid w:val="008B12EE"/>
    <w:rsid w:val="008B14CF"/>
    <w:rsid w:val="008B160A"/>
    <w:rsid w:val="008B1737"/>
    <w:rsid w:val="008B1799"/>
    <w:rsid w:val="008B1F14"/>
    <w:rsid w:val="008B2027"/>
    <w:rsid w:val="008B2247"/>
    <w:rsid w:val="008B229C"/>
    <w:rsid w:val="008B24E6"/>
    <w:rsid w:val="008B282A"/>
    <w:rsid w:val="008B349A"/>
    <w:rsid w:val="008B3511"/>
    <w:rsid w:val="008B3C40"/>
    <w:rsid w:val="008B3C8A"/>
    <w:rsid w:val="008B3F82"/>
    <w:rsid w:val="008B41CB"/>
    <w:rsid w:val="008B42CF"/>
    <w:rsid w:val="008B44A6"/>
    <w:rsid w:val="008B472F"/>
    <w:rsid w:val="008B54B7"/>
    <w:rsid w:val="008B5DCF"/>
    <w:rsid w:val="008B6754"/>
    <w:rsid w:val="008B6E09"/>
    <w:rsid w:val="008B7F09"/>
    <w:rsid w:val="008B7F82"/>
    <w:rsid w:val="008C01C5"/>
    <w:rsid w:val="008C0952"/>
    <w:rsid w:val="008C0B1D"/>
    <w:rsid w:val="008C0CD8"/>
    <w:rsid w:val="008C0F60"/>
    <w:rsid w:val="008C1286"/>
    <w:rsid w:val="008C1644"/>
    <w:rsid w:val="008C16CF"/>
    <w:rsid w:val="008C192C"/>
    <w:rsid w:val="008C1DC2"/>
    <w:rsid w:val="008C26A9"/>
    <w:rsid w:val="008C38F1"/>
    <w:rsid w:val="008C3DCF"/>
    <w:rsid w:val="008C4314"/>
    <w:rsid w:val="008C4768"/>
    <w:rsid w:val="008C4AD9"/>
    <w:rsid w:val="008C523F"/>
    <w:rsid w:val="008C5D70"/>
    <w:rsid w:val="008C5E4D"/>
    <w:rsid w:val="008C5F29"/>
    <w:rsid w:val="008C6C31"/>
    <w:rsid w:val="008C6FAD"/>
    <w:rsid w:val="008C7EA3"/>
    <w:rsid w:val="008D08A4"/>
    <w:rsid w:val="008D0ADF"/>
    <w:rsid w:val="008D13CB"/>
    <w:rsid w:val="008D1440"/>
    <w:rsid w:val="008D1A2F"/>
    <w:rsid w:val="008D1FAB"/>
    <w:rsid w:val="008D20F9"/>
    <w:rsid w:val="008D2141"/>
    <w:rsid w:val="008D26C4"/>
    <w:rsid w:val="008D28E6"/>
    <w:rsid w:val="008D295F"/>
    <w:rsid w:val="008D2DCE"/>
    <w:rsid w:val="008D3146"/>
    <w:rsid w:val="008D35BC"/>
    <w:rsid w:val="008D3A38"/>
    <w:rsid w:val="008D3EDD"/>
    <w:rsid w:val="008D3F47"/>
    <w:rsid w:val="008D400C"/>
    <w:rsid w:val="008D4460"/>
    <w:rsid w:val="008D4644"/>
    <w:rsid w:val="008D46B0"/>
    <w:rsid w:val="008D5A0E"/>
    <w:rsid w:val="008D5AD9"/>
    <w:rsid w:val="008D5ADA"/>
    <w:rsid w:val="008D6A72"/>
    <w:rsid w:val="008D6FB6"/>
    <w:rsid w:val="008D7138"/>
    <w:rsid w:val="008D74AF"/>
    <w:rsid w:val="008D7744"/>
    <w:rsid w:val="008E0027"/>
    <w:rsid w:val="008E01A6"/>
    <w:rsid w:val="008E0D7B"/>
    <w:rsid w:val="008E0DB1"/>
    <w:rsid w:val="008E10F0"/>
    <w:rsid w:val="008E117C"/>
    <w:rsid w:val="008E1AC2"/>
    <w:rsid w:val="008E247A"/>
    <w:rsid w:val="008E269B"/>
    <w:rsid w:val="008E29CB"/>
    <w:rsid w:val="008E3392"/>
    <w:rsid w:val="008E39E1"/>
    <w:rsid w:val="008E3B88"/>
    <w:rsid w:val="008E3CB4"/>
    <w:rsid w:val="008E3DD1"/>
    <w:rsid w:val="008E4546"/>
    <w:rsid w:val="008E45D2"/>
    <w:rsid w:val="008E463D"/>
    <w:rsid w:val="008E4DAF"/>
    <w:rsid w:val="008E53B8"/>
    <w:rsid w:val="008E53E4"/>
    <w:rsid w:val="008E57E5"/>
    <w:rsid w:val="008E5982"/>
    <w:rsid w:val="008E65E9"/>
    <w:rsid w:val="008E6738"/>
    <w:rsid w:val="008E6BED"/>
    <w:rsid w:val="008E7355"/>
    <w:rsid w:val="008E7800"/>
    <w:rsid w:val="008E7DF8"/>
    <w:rsid w:val="008E7F3F"/>
    <w:rsid w:val="008F006E"/>
    <w:rsid w:val="008F063B"/>
    <w:rsid w:val="008F087A"/>
    <w:rsid w:val="008F08E0"/>
    <w:rsid w:val="008F0B7B"/>
    <w:rsid w:val="008F0E53"/>
    <w:rsid w:val="008F0ECB"/>
    <w:rsid w:val="008F110E"/>
    <w:rsid w:val="008F155B"/>
    <w:rsid w:val="008F20BB"/>
    <w:rsid w:val="008F241E"/>
    <w:rsid w:val="008F27C6"/>
    <w:rsid w:val="008F2909"/>
    <w:rsid w:val="008F2AFB"/>
    <w:rsid w:val="008F3DC5"/>
    <w:rsid w:val="008F455F"/>
    <w:rsid w:val="008F4655"/>
    <w:rsid w:val="008F476C"/>
    <w:rsid w:val="008F4A39"/>
    <w:rsid w:val="008F4B86"/>
    <w:rsid w:val="008F4BCC"/>
    <w:rsid w:val="008F4CAB"/>
    <w:rsid w:val="008F5153"/>
    <w:rsid w:val="008F5AA1"/>
    <w:rsid w:val="008F5ABA"/>
    <w:rsid w:val="008F6086"/>
    <w:rsid w:val="008F6589"/>
    <w:rsid w:val="008F6A62"/>
    <w:rsid w:val="008F7A00"/>
    <w:rsid w:val="008F7A50"/>
    <w:rsid w:val="008F7A84"/>
    <w:rsid w:val="008F7FE8"/>
    <w:rsid w:val="0090099F"/>
    <w:rsid w:val="00900FA0"/>
    <w:rsid w:val="0090102C"/>
    <w:rsid w:val="00901A8A"/>
    <w:rsid w:val="0090243B"/>
    <w:rsid w:val="009027D7"/>
    <w:rsid w:val="00902B1A"/>
    <w:rsid w:val="00902C7B"/>
    <w:rsid w:val="00903012"/>
    <w:rsid w:val="009031EC"/>
    <w:rsid w:val="009037B6"/>
    <w:rsid w:val="009039A3"/>
    <w:rsid w:val="0090410C"/>
    <w:rsid w:val="00904387"/>
    <w:rsid w:val="00904CB7"/>
    <w:rsid w:val="00905334"/>
    <w:rsid w:val="00905655"/>
    <w:rsid w:val="009066DA"/>
    <w:rsid w:val="00906990"/>
    <w:rsid w:val="009069AE"/>
    <w:rsid w:val="00907081"/>
    <w:rsid w:val="0090721F"/>
    <w:rsid w:val="00907DAC"/>
    <w:rsid w:val="00910155"/>
    <w:rsid w:val="00911474"/>
    <w:rsid w:val="009115CC"/>
    <w:rsid w:val="0091163C"/>
    <w:rsid w:val="00911AE1"/>
    <w:rsid w:val="00911D2E"/>
    <w:rsid w:val="00911E3F"/>
    <w:rsid w:val="0091269B"/>
    <w:rsid w:val="009139A4"/>
    <w:rsid w:val="00913A6D"/>
    <w:rsid w:val="0091411D"/>
    <w:rsid w:val="00914646"/>
    <w:rsid w:val="00914890"/>
    <w:rsid w:val="00914B28"/>
    <w:rsid w:val="00914F50"/>
    <w:rsid w:val="00915082"/>
    <w:rsid w:val="00915286"/>
    <w:rsid w:val="009155C8"/>
    <w:rsid w:val="00915D9F"/>
    <w:rsid w:val="00915DEC"/>
    <w:rsid w:val="009163ED"/>
    <w:rsid w:val="009164B9"/>
    <w:rsid w:val="00916BE7"/>
    <w:rsid w:val="00916D07"/>
    <w:rsid w:val="00916E38"/>
    <w:rsid w:val="009171E6"/>
    <w:rsid w:val="009205AF"/>
    <w:rsid w:val="00920BC5"/>
    <w:rsid w:val="00920C99"/>
    <w:rsid w:val="00920E6E"/>
    <w:rsid w:val="009210F1"/>
    <w:rsid w:val="00921897"/>
    <w:rsid w:val="00922014"/>
    <w:rsid w:val="009221A2"/>
    <w:rsid w:val="00922537"/>
    <w:rsid w:val="009230D9"/>
    <w:rsid w:val="009233C5"/>
    <w:rsid w:val="00923C93"/>
    <w:rsid w:val="00923E23"/>
    <w:rsid w:val="00923E99"/>
    <w:rsid w:val="00924A59"/>
    <w:rsid w:val="00924F56"/>
    <w:rsid w:val="009255F8"/>
    <w:rsid w:val="0092622D"/>
    <w:rsid w:val="00926B9C"/>
    <w:rsid w:val="009272A0"/>
    <w:rsid w:val="00927FBE"/>
    <w:rsid w:val="00930474"/>
    <w:rsid w:val="009306F4"/>
    <w:rsid w:val="00930ABB"/>
    <w:rsid w:val="00931262"/>
    <w:rsid w:val="009314A8"/>
    <w:rsid w:val="009319A6"/>
    <w:rsid w:val="00932551"/>
    <w:rsid w:val="00932829"/>
    <w:rsid w:val="00932A22"/>
    <w:rsid w:val="00932D7C"/>
    <w:rsid w:val="00932E90"/>
    <w:rsid w:val="00932FD2"/>
    <w:rsid w:val="00933567"/>
    <w:rsid w:val="009338AC"/>
    <w:rsid w:val="00933A40"/>
    <w:rsid w:val="00933F36"/>
    <w:rsid w:val="0093440F"/>
    <w:rsid w:val="009345E7"/>
    <w:rsid w:val="009346F2"/>
    <w:rsid w:val="0093493E"/>
    <w:rsid w:val="009349CE"/>
    <w:rsid w:val="00934BCD"/>
    <w:rsid w:val="00934EF1"/>
    <w:rsid w:val="00934F13"/>
    <w:rsid w:val="0093588E"/>
    <w:rsid w:val="00936353"/>
    <w:rsid w:val="00936D33"/>
    <w:rsid w:val="00937081"/>
    <w:rsid w:val="00937368"/>
    <w:rsid w:val="009379D5"/>
    <w:rsid w:val="00937DC5"/>
    <w:rsid w:val="00937DE7"/>
    <w:rsid w:val="009414AD"/>
    <w:rsid w:val="00941589"/>
    <w:rsid w:val="0094182F"/>
    <w:rsid w:val="00941930"/>
    <w:rsid w:val="00941BB0"/>
    <w:rsid w:val="00941C10"/>
    <w:rsid w:val="00942537"/>
    <w:rsid w:val="00942AA7"/>
    <w:rsid w:val="0094320F"/>
    <w:rsid w:val="0094387F"/>
    <w:rsid w:val="00943F1A"/>
    <w:rsid w:val="00944271"/>
    <w:rsid w:val="009442AE"/>
    <w:rsid w:val="009443CD"/>
    <w:rsid w:val="00944E7B"/>
    <w:rsid w:val="00945114"/>
    <w:rsid w:val="009457F5"/>
    <w:rsid w:val="00945923"/>
    <w:rsid w:val="00945BDA"/>
    <w:rsid w:val="00945C2B"/>
    <w:rsid w:val="00946A9F"/>
    <w:rsid w:val="009471F2"/>
    <w:rsid w:val="00947557"/>
    <w:rsid w:val="00950405"/>
    <w:rsid w:val="00950CAD"/>
    <w:rsid w:val="00950D4B"/>
    <w:rsid w:val="0095100E"/>
    <w:rsid w:val="00951243"/>
    <w:rsid w:val="009513CF"/>
    <w:rsid w:val="009514FA"/>
    <w:rsid w:val="00952406"/>
    <w:rsid w:val="009525C6"/>
    <w:rsid w:val="00952D7E"/>
    <w:rsid w:val="00952E37"/>
    <w:rsid w:val="009531B4"/>
    <w:rsid w:val="00954ACA"/>
    <w:rsid w:val="00955126"/>
    <w:rsid w:val="0095542A"/>
    <w:rsid w:val="00955B4D"/>
    <w:rsid w:val="00955CED"/>
    <w:rsid w:val="00955F0F"/>
    <w:rsid w:val="00956B3B"/>
    <w:rsid w:val="00956C39"/>
    <w:rsid w:val="00956EA3"/>
    <w:rsid w:val="009571E5"/>
    <w:rsid w:val="00957665"/>
    <w:rsid w:val="00957A0C"/>
    <w:rsid w:val="00957A35"/>
    <w:rsid w:val="00957A8F"/>
    <w:rsid w:val="00957E5D"/>
    <w:rsid w:val="00957F20"/>
    <w:rsid w:val="0096074A"/>
    <w:rsid w:val="009608C6"/>
    <w:rsid w:val="00960EC0"/>
    <w:rsid w:val="00962934"/>
    <w:rsid w:val="00962AC5"/>
    <w:rsid w:val="00962F19"/>
    <w:rsid w:val="00963960"/>
    <w:rsid w:val="00963CA0"/>
    <w:rsid w:val="00963EEB"/>
    <w:rsid w:val="00964035"/>
    <w:rsid w:val="00964F36"/>
    <w:rsid w:val="009657C1"/>
    <w:rsid w:val="00965C49"/>
    <w:rsid w:val="00966732"/>
    <w:rsid w:val="00966C34"/>
    <w:rsid w:val="00967306"/>
    <w:rsid w:val="009679EA"/>
    <w:rsid w:val="00967BA0"/>
    <w:rsid w:val="00967EA7"/>
    <w:rsid w:val="00970475"/>
    <w:rsid w:val="00970541"/>
    <w:rsid w:val="00970DCF"/>
    <w:rsid w:val="009714E4"/>
    <w:rsid w:val="0097194A"/>
    <w:rsid w:val="009719ED"/>
    <w:rsid w:val="009724A3"/>
    <w:rsid w:val="009726D2"/>
    <w:rsid w:val="00972A6E"/>
    <w:rsid w:val="00972F8E"/>
    <w:rsid w:val="009737AF"/>
    <w:rsid w:val="009738A9"/>
    <w:rsid w:val="00973C9B"/>
    <w:rsid w:val="009740F6"/>
    <w:rsid w:val="0097414D"/>
    <w:rsid w:val="00974493"/>
    <w:rsid w:val="00974EA6"/>
    <w:rsid w:val="00975137"/>
    <w:rsid w:val="00976241"/>
    <w:rsid w:val="009765B7"/>
    <w:rsid w:val="009768F4"/>
    <w:rsid w:val="00976B6E"/>
    <w:rsid w:val="00976D2F"/>
    <w:rsid w:val="00976DF0"/>
    <w:rsid w:val="009775E2"/>
    <w:rsid w:val="00977B40"/>
    <w:rsid w:val="0098055C"/>
    <w:rsid w:val="0098093C"/>
    <w:rsid w:val="009810B4"/>
    <w:rsid w:val="00981472"/>
    <w:rsid w:val="00981CE1"/>
    <w:rsid w:val="0098241C"/>
    <w:rsid w:val="00982C11"/>
    <w:rsid w:val="00982F1D"/>
    <w:rsid w:val="00983194"/>
    <w:rsid w:val="009833F1"/>
    <w:rsid w:val="00983842"/>
    <w:rsid w:val="00983986"/>
    <w:rsid w:val="00983EAE"/>
    <w:rsid w:val="00984020"/>
    <w:rsid w:val="00984029"/>
    <w:rsid w:val="009840B4"/>
    <w:rsid w:val="009841F4"/>
    <w:rsid w:val="00984459"/>
    <w:rsid w:val="00984631"/>
    <w:rsid w:val="009850D2"/>
    <w:rsid w:val="00985320"/>
    <w:rsid w:val="009858F8"/>
    <w:rsid w:val="00985BF2"/>
    <w:rsid w:val="00985DE7"/>
    <w:rsid w:val="00985E4C"/>
    <w:rsid w:val="00985EF1"/>
    <w:rsid w:val="00985F06"/>
    <w:rsid w:val="009862AD"/>
    <w:rsid w:val="009867F3"/>
    <w:rsid w:val="009875F7"/>
    <w:rsid w:val="00987C4A"/>
    <w:rsid w:val="00990121"/>
    <w:rsid w:val="00990797"/>
    <w:rsid w:val="009908C4"/>
    <w:rsid w:val="00990C96"/>
    <w:rsid w:val="00991039"/>
    <w:rsid w:val="00991684"/>
    <w:rsid w:val="00991A8C"/>
    <w:rsid w:val="00991EB4"/>
    <w:rsid w:val="009923FD"/>
    <w:rsid w:val="00992825"/>
    <w:rsid w:val="00992D3A"/>
    <w:rsid w:val="00993DC8"/>
    <w:rsid w:val="00993E61"/>
    <w:rsid w:val="00994326"/>
    <w:rsid w:val="009947A3"/>
    <w:rsid w:val="00994F40"/>
    <w:rsid w:val="0099536F"/>
    <w:rsid w:val="00995A77"/>
    <w:rsid w:val="00995A8C"/>
    <w:rsid w:val="00995C7A"/>
    <w:rsid w:val="00995CB4"/>
    <w:rsid w:val="00995D63"/>
    <w:rsid w:val="00996572"/>
    <w:rsid w:val="009967F1"/>
    <w:rsid w:val="0099696E"/>
    <w:rsid w:val="00997152"/>
    <w:rsid w:val="0099763C"/>
    <w:rsid w:val="0099787B"/>
    <w:rsid w:val="00997E54"/>
    <w:rsid w:val="00997F50"/>
    <w:rsid w:val="009A057D"/>
    <w:rsid w:val="009A058D"/>
    <w:rsid w:val="009A0898"/>
    <w:rsid w:val="009A0939"/>
    <w:rsid w:val="009A0CBC"/>
    <w:rsid w:val="009A0E56"/>
    <w:rsid w:val="009A0FC8"/>
    <w:rsid w:val="009A1444"/>
    <w:rsid w:val="009A1636"/>
    <w:rsid w:val="009A1A13"/>
    <w:rsid w:val="009A1BEF"/>
    <w:rsid w:val="009A1D07"/>
    <w:rsid w:val="009A1FAC"/>
    <w:rsid w:val="009A2030"/>
    <w:rsid w:val="009A265C"/>
    <w:rsid w:val="009A3F23"/>
    <w:rsid w:val="009A4284"/>
    <w:rsid w:val="009A44FE"/>
    <w:rsid w:val="009A45B8"/>
    <w:rsid w:val="009A4607"/>
    <w:rsid w:val="009A49F5"/>
    <w:rsid w:val="009A5BB6"/>
    <w:rsid w:val="009A5C35"/>
    <w:rsid w:val="009A5D3A"/>
    <w:rsid w:val="009A614B"/>
    <w:rsid w:val="009A6499"/>
    <w:rsid w:val="009A67DB"/>
    <w:rsid w:val="009A6B6B"/>
    <w:rsid w:val="009A6C6A"/>
    <w:rsid w:val="009A7056"/>
    <w:rsid w:val="009A7171"/>
    <w:rsid w:val="009A71DC"/>
    <w:rsid w:val="009A731E"/>
    <w:rsid w:val="009A768F"/>
    <w:rsid w:val="009A78FA"/>
    <w:rsid w:val="009A7C7A"/>
    <w:rsid w:val="009A7C9E"/>
    <w:rsid w:val="009A7EFB"/>
    <w:rsid w:val="009B0AC9"/>
    <w:rsid w:val="009B1300"/>
    <w:rsid w:val="009B140D"/>
    <w:rsid w:val="009B1C8A"/>
    <w:rsid w:val="009B1FC0"/>
    <w:rsid w:val="009B25E7"/>
    <w:rsid w:val="009B288E"/>
    <w:rsid w:val="009B2E44"/>
    <w:rsid w:val="009B2F89"/>
    <w:rsid w:val="009B3472"/>
    <w:rsid w:val="009B3D14"/>
    <w:rsid w:val="009B3EE2"/>
    <w:rsid w:val="009B42A8"/>
    <w:rsid w:val="009B44E5"/>
    <w:rsid w:val="009B4644"/>
    <w:rsid w:val="009B495F"/>
    <w:rsid w:val="009B49FB"/>
    <w:rsid w:val="009B4B41"/>
    <w:rsid w:val="009B4E30"/>
    <w:rsid w:val="009B6346"/>
    <w:rsid w:val="009B6C65"/>
    <w:rsid w:val="009B73ED"/>
    <w:rsid w:val="009B7916"/>
    <w:rsid w:val="009B7F1D"/>
    <w:rsid w:val="009C08F6"/>
    <w:rsid w:val="009C09B2"/>
    <w:rsid w:val="009C0CD5"/>
    <w:rsid w:val="009C14E2"/>
    <w:rsid w:val="009C1EB5"/>
    <w:rsid w:val="009C2013"/>
    <w:rsid w:val="009C2A48"/>
    <w:rsid w:val="009C3191"/>
    <w:rsid w:val="009C332D"/>
    <w:rsid w:val="009C406C"/>
    <w:rsid w:val="009C465D"/>
    <w:rsid w:val="009C4746"/>
    <w:rsid w:val="009C4838"/>
    <w:rsid w:val="009C4898"/>
    <w:rsid w:val="009C4ACB"/>
    <w:rsid w:val="009C4DA3"/>
    <w:rsid w:val="009C57A5"/>
    <w:rsid w:val="009C5913"/>
    <w:rsid w:val="009C5AB1"/>
    <w:rsid w:val="009C5CD9"/>
    <w:rsid w:val="009C699F"/>
    <w:rsid w:val="009C6C52"/>
    <w:rsid w:val="009C6FE6"/>
    <w:rsid w:val="009C77D0"/>
    <w:rsid w:val="009C7996"/>
    <w:rsid w:val="009C7AD3"/>
    <w:rsid w:val="009C7BFE"/>
    <w:rsid w:val="009D0A1C"/>
    <w:rsid w:val="009D0D26"/>
    <w:rsid w:val="009D0EAE"/>
    <w:rsid w:val="009D15EE"/>
    <w:rsid w:val="009D23E8"/>
    <w:rsid w:val="009D2C7E"/>
    <w:rsid w:val="009D3104"/>
    <w:rsid w:val="009D359D"/>
    <w:rsid w:val="009D37C9"/>
    <w:rsid w:val="009D3A5E"/>
    <w:rsid w:val="009D5119"/>
    <w:rsid w:val="009D512C"/>
    <w:rsid w:val="009D5731"/>
    <w:rsid w:val="009D610D"/>
    <w:rsid w:val="009D6305"/>
    <w:rsid w:val="009D69EA"/>
    <w:rsid w:val="009D6AF6"/>
    <w:rsid w:val="009D6BD1"/>
    <w:rsid w:val="009D6EAF"/>
    <w:rsid w:val="009D7EF9"/>
    <w:rsid w:val="009E0034"/>
    <w:rsid w:val="009E048D"/>
    <w:rsid w:val="009E0D85"/>
    <w:rsid w:val="009E0F1A"/>
    <w:rsid w:val="009E1403"/>
    <w:rsid w:val="009E1820"/>
    <w:rsid w:val="009E19E7"/>
    <w:rsid w:val="009E2795"/>
    <w:rsid w:val="009E2A1F"/>
    <w:rsid w:val="009E2B7B"/>
    <w:rsid w:val="009E31F9"/>
    <w:rsid w:val="009E3677"/>
    <w:rsid w:val="009E392A"/>
    <w:rsid w:val="009E4389"/>
    <w:rsid w:val="009E4730"/>
    <w:rsid w:val="009E4C38"/>
    <w:rsid w:val="009E4E8B"/>
    <w:rsid w:val="009E52F5"/>
    <w:rsid w:val="009E5608"/>
    <w:rsid w:val="009E58B8"/>
    <w:rsid w:val="009E58E5"/>
    <w:rsid w:val="009E5957"/>
    <w:rsid w:val="009E5BAD"/>
    <w:rsid w:val="009E64B4"/>
    <w:rsid w:val="009E6620"/>
    <w:rsid w:val="009E6D16"/>
    <w:rsid w:val="009E6D55"/>
    <w:rsid w:val="009E6D79"/>
    <w:rsid w:val="009E7350"/>
    <w:rsid w:val="009E7A0B"/>
    <w:rsid w:val="009E7C6D"/>
    <w:rsid w:val="009E7F71"/>
    <w:rsid w:val="009E7FE7"/>
    <w:rsid w:val="009F0343"/>
    <w:rsid w:val="009F03FE"/>
    <w:rsid w:val="009F07E1"/>
    <w:rsid w:val="009F086C"/>
    <w:rsid w:val="009F1159"/>
    <w:rsid w:val="009F151C"/>
    <w:rsid w:val="009F1FE7"/>
    <w:rsid w:val="009F20D4"/>
    <w:rsid w:val="009F2216"/>
    <w:rsid w:val="009F2490"/>
    <w:rsid w:val="009F2512"/>
    <w:rsid w:val="009F2AF2"/>
    <w:rsid w:val="009F31AF"/>
    <w:rsid w:val="009F3494"/>
    <w:rsid w:val="009F391E"/>
    <w:rsid w:val="009F3A1C"/>
    <w:rsid w:val="009F3B31"/>
    <w:rsid w:val="009F3E20"/>
    <w:rsid w:val="009F41E4"/>
    <w:rsid w:val="009F42AE"/>
    <w:rsid w:val="009F4396"/>
    <w:rsid w:val="009F471F"/>
    <w:rsid w:val="009F4A08"/>
    <w:rsid w:val="009F555F"/>
    <w:rsid w:val="009F5866"/>
    <w:rsid w:val="009F5A92"/>
    <w:rsid w:val="009F5B6C"/>
    <w:rsid w:val="009F693B"/>
    <w:rsid w:val="009F729D"/>
    <w:rsid w:val="009F7645"/>
    <w:rsid w:val="009F7776"/>
    <w:rsid w:val="009F7A6E"/>
    <w:rsid w:val="00A00235"/>
    <w:rsid w:val="00A008E3"/>
    <w:rsid w:val="00A00C3F"/>
    <w:rsid w:val="00A00D3D"/>
    <w:rsid w:val="00A014CA"/>
    <w:rsid w:val="00A018FC"/>
    <w:rsid w:val="00A01B23"/>
    <w:rsid w:val="00A01D9C"/>
    <w:rsid w:val="00A02191"/>
    <w:rsid w:val="00A024A0"/>
    <w:rsid w:val="00A026DA"/>
    <w:rsid w:val="00A035B0"/>
    <w:rsid w:val="00A0394C"/>
    <w:rsid w:val="00A03AF2"/>
    <w:rsid w:val="00A04550"/>
    <w:rsid w:val="00A046F2"/>
    <w:rsid w:val="00A04A59"/>
    <w:rsid w:val="00A04B49"/>
    <w:rsid w:val="00A05770"/>
    <w:rsid w:val="00A05A3F"/>
    <w:rsid w:val="00A05A76"/>
    <w:rsid w:val="00A05AE0"/>
    <w:rsid w:val="00A05BE5"/>
    <w:rsid w:val="00A06440"/>
    <w:rsid w:val="00A0758C"/>
    <w:rsid w:val="00A1103A"/>
    <w:rsid w:val="00A11091"/>
    <w:rsid w:val="00A113A1"/>
    <w:rsid w:val="00A11DFD"/>
    <w:rsid w:val="00A11E09"/>
    <w:rsid w:val="00A11E27"/>
    <w:rsid w:val="00A12197"/>
    <w:rsid w:val="00A122EB"/>
    <w:rsid w:val="00A128C6"/>
    <w:rsid w:val="00A12B0E"/>
    <w:rsid w:val="00A13E53"/>
    <w:rsid w:val="00A14DA7"/>
    <w:rsid w:val="00A1514E"/>
    <w:rsid w:val="00A157D4"/>
    <w:rsid w:val="00A15872"/>
    <w:rsid w:val="00A15F18"/>
    <w:rsid w:val="00A16060"/>
    <w:rsid w:val="00A16D65"/>
    <w:rsid w:val="00A16D6E"/>
    <w:rsid w:val="00A17D83"/>
    <w:rsid w:val="00A204EC"/>
    <w:rsid w:val="00A2054B"/>
    <w:rsid w:val="00A20557"/>
    <w:rsid w:val="00A20DCA"/>
    <w:rsid w:val="00A217C6"/>
    <w:rsid w:val="00A21AF3"/>
    <w:rsid w:val="00A21DFB"/>
    <w:rsid w:val="00A2203D"/>
    <w:rsid w:val="00A22775"/>
    <w:rsid w:val="00A22F18"/>
    <w:rsid w:val="00A23648"/>
    <w:rsid w:val="00A239CE"/>
    <w:rsid w:val="00A23A2B"/>
    <w:rsid w:val="00A23E64"/>
    <w:rsid w:val="00A23F84"/>
    <w:rsid w:val="00A240AD"/>
    <w:rsid w:val="00A24180"/>
    <w:rsid w:val="00A24318"/>
    <w:rsid w:val="00A24665"/>
    <w:rsid w:val="00A24753"/>
    <w:rsid w:val="00A24A6B"/>
    <w:rsid w:val="00A25154"/>
    <w:rsid w:val="00A25211"/>
    <w:rsid w:val="00A25322"/>
    <w:rsid w:val="00A25C75"/>
    <w:rsid w:val="00A269FB"/>
    <w:rsid w:val="00A26D6F"/>
    <w:rsid w:val="00A271FE"/>
    <w:rsid w:val="00A275C8"/>
    <w:rsid w:val="00A278ED"/>
    <w:rsid w:val="00A27BE9"/>
    <w:rsid w:val="00A27C4C"/>
    <w:rsid w:val="00A27F4B"/>
    <w:rsid w:val="00A300E6"/>
    <w:rsid w:val="00A306E3"/>
    <w:rsid w:val="00A30743"/>
    <w:rsid w:val="00A30CD9"/>
    <w:rsid w:val="00A3179B"/>
    <w:rsid w:val="00A31D18"/>
    <w:rsid w:val="00A32909"/>
    <w:rsid w:val="00A32B5F"/>
    <w:rsid w:val="00A32C98"/>
    <w:rsid w:val="00A330E8"/>
    <w:rsid w:val="00A337A7"/>
    <w:rsid w:val="00A33A27"/>
    <w:rsid w:val="00A33A46"/>
    <w:rsid w:val="00A33B92"/>
    <w:rsid w:val="00A3413C"/>
    <w:rsid w:val="00A3542C"/>
    <w:rsid w:val="00A354CE"/>
    <w:rsid w:val="00A35661"/>
    <w:rsid w:val="00A35968"/>
    <w:rsid w:val="00A35A94"/>
    <w:rsid w:val="00A35B9A"/>
    <w:rsid w:val="00A35BD1"/>
    <w:rsid w:val="00A35E76"/>
    <w:rsid w:val="00A36BEC"/>
    <w:rsid w:val="00A36D0E"/>
    <w:rsid w:val="00A36FBC"/>
    <w:rsid w:val="00A37758"/>
    <w:rsid w:val="00A37AF9"/>
    <w:rsid w:val="00A37F3A"/>
    <w:rsid w:val="00A37FBD"/>
    <w:rsid w:val="00A40904"/>
    <w:rsid w:val="00A4126D"/>
    <w:rsid w:val="00A41595"/>
    <w:rsid w:val="00A41633"/>
    <w:rsid w:val="00A416B8"/>
    <w:rsid w:val="00A41E3C"/>
    <w:rsid w:val="00A41E7D"/>
    <w:rsid w:val="00A42107"/>
    <w:rsid w:val="00A42A20"/>
    <w:rsid w:val="00A43423"/>
    <w:rsid w:val="00A435C4"/>
    <w:rsid w:val="00A43726"/>
    <w:rsid w:val="00A43F77"/>
    <w:rsid w:val="00A44527"/>
    <w:rsid w:val="00A44978"/>
    <w:rsid w:val="00A44E72"/>
    <w:rsid w:val="00A45156"/>
    <w:rsid w:val="00A453E0"/>
    <w:rsid w:val="00A458F9"/>
    <w:rsid w:val="00A45F4E"/>
    <w:rsid w:val="00A46395"/>
    <w:rsid w:val="00A4650E"/>
    <w:rsid w:val="00A4697A"/>
    <w:rsid w:val="00A46A9A"/>
    <w:rsid w:val="00A476DC"/>
    <w:rsid w:val="00A47889"/>
    <w:rsid w:val="00A47FCE"/>
    <w:rsid w:val="00A509D5"/>
    <w:rsid w:val="00A50B7E"/>
    <w:rsid w:val="00A50BB0"/>
    <w:rsid w:val="00A50BC4"/>
    <w:rsid w:val="00A51010"/>
    <w:rsid w:val="00A512F3"/>
    <w:rsid w:val="00A51428"/>
    <w:rsid w:val="00A52390"/>
    <w:rsid w:val="00A531B3"/>
    <w:rsid w:val="00A53580"/>
    <w:rsid w:val="00A536DF"/>
    <w:rsid w:val="00A5373E"/>
    <w:rsid w:val="00A5397E"/>
    <w:rsid w:val="00A539C2"/>
    <w:rsid w:val="00A53DCE"/>
    <w:rsid w:val="00A549D5"/>
    <w:rsid w:val="00A54D14"/>
    <w:rsid w:val="00A54FA3"/>
    <w:rsid w:val="00A55BF2"/>
    <w:rsid w:val="00A5605F"/>
    <w:rsid w:val="00A56498"/>
    <w:rsid w:val="00A56561"/>
    <w:rsid w:val="00A56FE3"/>
    <w:rsid w:val="00A5701A"/>
    <w:rsid w:val="00A57613"/>
    <w:rsid w:val="00A57695"/>
    <w:rsid w:val="00A576AF"/>
    <w:rsid w:val="00A57744"/>
    <w:rsid w:val="00A5788E"/>
    <w:rsid w:val="00A57899"/>
    <w:rsid w:val="00A5793E"/>
    <w:rsid w:val="00A57D25"/>
    <w:rsid w:val="00A57E88"/>
    <w:rsid w:val="00A601DF"/>
    <w:rsid w:val="00A60956"/>
    <w:rsid w:val="00A60BD9"/>
    <w:rsid w:val="00A6107E"/>
    <w:rsid w:val="00A61355"/>
    <w:rsid w:val="00A61A2B"/>
    <w:rsid w:val="00A61C81"/>
    <w:rsid w:val="00A62725"/>
    <w:rsid w:val="00A62737"/>
    <w:rsid w:val="00A627F0"/>
    <w:rsid w:val="00A627F8"/>
    <w:rsid w:val="00A628FB"/>
    <w:rsid w:val="00A62B6B"/>
    <w:rsid w:val="00A63721"/>
    <w:rsid w:val="00A657C2"/>
    <w:rsid w:val="00A659DC"/>
    <w:rsid w:val="00A65BBF"/>
    <w:rsid w:val="00A668EF"/>
    <w:rsid w:val="00A66A4A"/>
    <w:rsid w:val="00A66AC0"/>
    <w:rsid w:val="00A67811"/>
    <w:rsid w:val="00A7011C"/>
    <w:rsid w:val="00A711BD"/>
    <w:rsid w:val="00A71975"/>
    <w:rsid w:val="00A71A33"/>
    <w:rsid w:val="00A71BD9"/>
    <w:rsid w:val="00A71C48"/>
    <w:rsid w:val="00A72130"/>
    <w:rsid w:val="00A72455"/>
    <w:rsid w:val="00A7247E"/>
    <w:rsid w:val="00A72B69"/>
    <w:rsid w:val="00A72E1D"/>
    <w:rsid w:val="00A72E3C"/>
    <w:rsid w:val="00A72F2E"/>
    <w:rsid w:val="00A72FB9"/>
    <w:rsid w:val="00A73360"/>
    <w:rsid w:val="00A73912"/>
    <w:rsid w:val="00A73A11"/>
    <w:rsid w:val="00A73FB7"/>
    <w:rsid w:val="00A74020"/>
    <w:rsid w:val="00A74091"/>
    <w:rsid w:val="00A7418C"/>
    <w:rsid w:val="00A75661"/>
    <w:rsid w:val="00A75AA3"/>
    <w:rsid w:val="00A75C51"/>
    <w:rsid w:val="00A75E30"/>
    <w:rsid w:val="00A760D7"/>
    <w:rsid w:val="00A76662"/>
    <w:rsid w:val="00A77030"/>
    <w:rsid w:val="00A77312"/>
    <w:rsid w:val="00A7732C"/>
    <w:rsid w:val="00A7778D"/>
    <w:rsid w:val="00A80292"/>
    <w:rsid w:val="00A808A5"/>
    <w:rsid w:val="00A80C8C"/>
    <w:rsid w:val="00A80D0A"/>
    <w:rsid w:val="00A80EB9"/>
    <w:rsid w:val="00A811B5"/>
    <w:rsid w:val="00A81543"/>
    <w:rsid w:val="00A81D04"/>
    <w:rsid w:val="00A81E31"/>
    <w:rsid w:val="00A82388"/>
    <w:rsid w:val="00A823B0"/>
    <w:rsid w:val="00A8265A"/>
    <w:rsid w:val="00A826B6"/>
    <w:rsid w:val="00A82C91"/>
    <w:rsid w:val="00A82DC8"/>
    <w:rsid w:val="00A8324D"/>
    <w:rsid w:val="00A833F9"/>
    <w:rsid w:val="00A8366C"/>
    <w:rsid w:val="00A83BAE"/>
    <w:rsid w:val="00A83DCA"/>
    <w:rsid w:val="00A83F34"/>
    <w:rsid w:val="00A84668"/>
    <w:rsid w:val="00A84A7C"/>
    <w:rsid w:val="00A84B48"/>
    <w:rsid w:val="00A84D65"/>
    <w:rsid w:val="00A8569E"/>
    <w:rsid w:val="00A85A23"/>
    <w:rsid w:val="00A85CD3"/>
    <w:rsid w:val="00A8623A"/>
    <w:rsid w:val="00A86C12"/>
    <w:rsid w:val="00A8761E"/>
    <w:rsid w:val="00A877B1"/>
    <w:rsid w:val="00A87AE2"/>
    <w:rsid w:val="00A87E7F"/>
    <w:rsid w:val="00A900F1"/>
    <w:rsid w:val="00A90236"/>
    <w:rsid w:val="00A9029C"/>
    <w:rsid w:val="00A90375"/>
    <w:rsid w:val="00A90419"/>
    <w:rsid w:val="00A90908"/>
    <w:rsid w:val="00A91D8A"/>
    <w:rsid w:val="00A920DF"/>
    <w:rsid w:val="00A927E9"/>
    <w:rsid w:val="00A92939"/>
    <w:rsid w:val="00A92B76"/>
    <w:rsid w:val="00A92D6C"/>
    <w:rsid w:val="00A92D6D"/>
    <w:rsid w:val="00A933E3"/>
    <w:rsid w:val="00A939EE"/>
    <w:rsid w:val="00A94483"/>
    <w:rsid w:val="00A94ACE"/>
    <w:rsid w:val="00A95045"/>
    <w:rsid w:val="00A95C82"/>
    <w:rsid w:val="00A95C84"/>
    <w:rsid w:val="00A95EC1"/>
    <w:rsid w:val="00A966F0"/>
    <w:rsid w:val="00A96772"/>
    <w:rsid w:val="00A970FD"/>
    <w:rsid w:val="00A9734A"/>
    <w:rsid w:val="00A97B00"/>
    <w:rsid w:val="00A97C75"/>
    <w:rsid w:val="00A97D64"/>
    <w:rsid w:val="00AA0F15"/>
    <w:rsid w:val="00AA10FA"/>
    <w:rsid w:val="00AA16AA"/>
    <w:rsid w:val="00AA16BD"/>
    <w:rsid w:val="00AA25AC"/>
    <w:rsid w:val="00AA2650"/>
    <w:rsid w:val="00AA33BE"/>
    <w:rsid w:val="00AA3627"/>
    <w:rsid w:val="00AA3968"/>
    <w:rsid w:val="00AA3C48"/>
    <w:rsid w:val="00AA3CA7"/>
    <w:rsid w:val="00AA427E"/>
    <w:rsid w:val="00AA45B6"/>
    <w:rsid w:val="00AA4AB2"/>
    <w:rsid w:val="00AA4E7D"/>
    <w:rsid w:val="00AA4FF2"/>
    <w:rsid w:val="00AA5740"/>
    <w:rsid w:val="00AA59C7"/>
    <w:rsid w:val="00AA5BAA"/>
    <w:rsid w:val="00AA5F42"/>
    <w:rsid w:val="00AA629B"/>
    <w:rsid w:val="00AA636B"/>
    <w:rsid w:val="00AA6471"/>
    <w:rsid w:val="00AA65F6"/>
    <w:rsid w:val="00AA6704"/>
    <w:rsid w:val="00AA689F"/>
    <w:rsid w:val="00AA6E46"/>
    <w:rsid w:val="00AA798F"/>
    <w:rsid w:val="00AA7B24"/>
    <w:rsid w:val="00AA7ED9"/>
    <w:rsid w:val="00AB07FA"/>
    <w:rsid w:val="00AB10CD"/>
    <w:rsid w:val="00AB1217"/>
    <w:rsid w:val="00AB1600"/>
    <w:rsid w:val="00AB19DF"/>
    <w:rsid w:val="00AB21A8"/>
    <w:rsid w:val="00AB32A2"/>
    <w:rsid w:val="00AB40B5"/>
    <w:rsid w:val="00AB4305"/>
    <w:rsid w:val="00AB44D8"/>
    <w:rsid w:val="00AB4C91"/>
    <w:rsid w:val="00AB4CCA"/>
    <w:rsid w:val="00AB4DD2"/>
    <w:rsid w:val="00AB4DD9"/>
    <w:rsid w:val="00AB4F87"/>
    <w:rsid w:val="00AB5310"/>
    <w:rsid w:val="00AB567F"/>
    <w:rsid w:val="00AB5B15"/>
    <w:rsid w:val="00AB5B8F"/>
    <w:rsid w:val="00AB6523"/>
    <w:rsid w:val="00AB6638"/>
    <w:rsid w:val="00AB6856"/>
    <w:rsid w:val="00AB6974"/>
    <w:rsid w:val="00AB69A9"/>
    <w:rsid w:val="00AB6E21"/>
    <w:rsid w:val="00AB7013"/>
    <w:rsid w:val="00AB7DB9"/>
    <w:rsid w:val="00AC0235"/>
    <w:rsid w:val="00AC03ED"/>
    <w:rsid w:val="00AC0779"/>
    <w:rsid w:val="00AC1156"/>
    <w:rsid w:val="00AC16AB"/>
    <w:rsid w:val="00AC18DF"/>
    <w:rsid w:val="00AC1A89"/>
    <w:rsid w:val="00AC1C27"/>
    <w:rsid w:val="00AC1CC7"/>
    <w:rsid w:val="00AC210D"/>
    <w:rsid w:val="00AC22B2"/>
    <w:rsid w:val="00AC2363"/>
    <w:rsid w:val="00AC284F"/>
    <w:rsid w:val="00AC3558"/>
    <w:rsid w:val="00AC3BF3"/>
    <w:rsid w:val="00AC418D"/>
    <w:rsid w:val="00AC4B08"/>
    <w:rsid w:val="00AC4D9C"/>
    <w:rsid w:val="00AC53AE"/>
    <w:rsid w:val="00AC55D1"/>
    <w:rsid w:val="00AC58C6"/>
    <w:rsid w:val="00AC59E3"/>
    <w:rsid w:val="00AC5AB4"/>
    <w:rsid w:val="00AC5B30"/>
    <w:rsid w:val="00AC6DE5"/>
    <w:rsid w:val="00AC719D"/>
    <w:rsid w:val="00AC7217"/>
    <w:rsid w:val="00AC74F5"/>
    <w:rsid w:val="00AC783E"/>
    <w:rsid w:val="00AC7D18"/>
    <w:rsid w:val="00AD06E0"/>
    <w:rsid w:val="00AD1919"/>
    <w:rsid w:val="00AD2442"/>
    <w:rsid w:val="00AD2E93"/>
    <w:rsid w:val="00AD333F"/>
    <w:rsid w:val="00AD379A"/>
    <w:rsid w:val="00AD49F8"/>
    <w:rsid w:val="00AD4B98"/>
    <w:rsid w:val="00AD4C74"/>
    <w:rsid w:val="00AD5172"/>
    <w:rsid w:val="00AD6942"/>
    <w:rsid w:val="00AD6C43"/>
    <w:rsid w:val="00AD79DE"/>
    <w:rsid w:val="00AD7DBE"/>
    <w:rsid w:val="00AD7E17"/>
    <w:rsid w:val="00AD7EAE"/>
    <w:rsid w:val="00AE0BC0"/>
    <w:rsid w:val="00AE1D92"/>
    <w:rsid w:val="00AE2086"/>
    <w:rsid w:val="00AE22F6"/>
    <w:rsid w:val="00AE2770"/>
    <w:rsid w:val="00AE27E3"/>
    <w:rsid w:val="00AE2DF8"/>
    <w:rsid w:val="00AE3017"/>
    <w:rsid w:val="00AE3106"/>
    <w:rsid w:val="00AE343D"/>
    <w:rsid w:val="00AE5D7D"/>
    <w:rsid w:val="00AE6641"/>
    <w:rsid w:val="00AE6660"/>
    <w:rsid w:val="00AE702D"/>
    <w:rsid w:val="00AE7144"/>
    <w:rsid w:val="00AE79F4"/>
    <w:rsid w:val="00AE7B00"/>
    <w:rsid w:val="00AE7EA0"/>
    <w:rsid w:val="00AF010B"/>
    <w:rsid w:val="00AF02EA"/>
    <w:rsid w:val="00AF0CA7"/>
    <w:rsid w:val="00AF13B1"/>
    <w:rsid w:val="00AF2995"/>
    <w:rsid w:val="00AF2C3F"/>
    <w:rsid w:val="00AF2D49"/>
    <w:rsid w:val="00AF350D"/>
    <w:rsid w:val="00AF3E5F"/>
    <w:rsid w:val="00AF4319"/>
    <w:rsid w:val="00AF450F"/>
    <w:rsid w:val="00AF4569"/>
    <w:rsid w:val="00AF4580"/>
    <w:rsid w:val="00AF4B15"/>
    <w:rsid w:val="00AF504F"/>
    <w:rsid w:val="00AF5B75"/>
    <w:rsid w:val="00AF5C28"/>
    <w:rsid w:val="00AF60E5"/>
    <w:rsid w:val="00AF673A"/>
    <w:rsid w:val="00AF6E60"/>
    <w:rsid w:val="00AF719B"/>
    <w:rsid w:val="00AF736B"/>
    <w:rsid w:val="00AF7CEE"/>
    <w:rsid w:val="00B00407"/>
    <w:rsid w:val="00B006EA"/>
    <w:rsid w:val="00B0165B"/>
    <w:rsid w:val="00B01DFF"/>
    <w:rsid w:val="00B01E25"/>
    <w:rsid w:val="00B03C11"/>
    <w:rsid w:val="00B0445D"/>
    <w:rsid w:val="00B0468B"/>
    <w:rsid w:val="00B047B4"/>
    <w:rsid w:val="00B04DD4"/>
    <w:rsid w:val="00B05364"/>
    <w:rsid w:val="00B0546D"/>
    <w:rsid w:val="00B05DA2"/>
    <w:rsid w:val="00B05FC3"/>
    <w:rsid w:val="00B06A9B"/>
    <w:rsid w:val="00B06FAD"/>
    <w:rsid w:val="00B0739B"/>
    <w:rsid w:val="00B0755A"/>
    <w:rsid w:val="00B07C2E"/>
    <w:rsid w:val="00B07FE3"/>
    <w:rsid w:val="00B10150"/>
    <w:rsid w:val="00B10285"/>
    <w:rsid w:val="00B104B7"/>
    <w:rsid w:val="00B108D1"/>
    <w:rsid w:val="00B116C5"/>
    <w:rsid w:val="00B1219E"/>
    <w:rsid w:val="00B1231F"/>
    <w:rsid w:val="00B12345"/>
    <w:rsid w:val="00B125B5"/>
    <w:rsid w:val="00B12B04"/>
    <w:rsid w:val="00B131DD"/>
    <w:rsid w:val="00B131E3"/>
    <w:rsid w:val="00B132A1"/>
    <w:rsid w:val="00B1334B"/>
    <w:rsid w:val="00B13366"/>
    <w:rsid w:val="00B133ED"/>
    <w:rsid w:val="00B138A2"/>
    <w:rsid w:val="00B139DA"/>
    <w:rsid w:val="00B13A2A"/>
    <w:rsid w:val="00B13B3B"/>
    <w:rsid w:val="00B13D02"/>
    <w:rsid w:val="00B13D2A"/>
    <w:rsid w:val="00B13E0E"/>
    <w:rsid w:val="00B14119"/>
    <w:rsid w:val="00B141B8"/>
    <w:rsid w:val="00B143DC"/>
    <w:rsid w:val="00B14BE7"/>
    <w:rsid w:val="00B154DB"/>
    <w:rsid w:val="00B1550A"/>
    <w:rsid w:val="00B15622"/>
    <w:rsid w:val="00B15857"/>
    <w:rsid w:val="00B15A6A"/>
    <w:rsid w:val="00B15C6D"/>
    <w:rsid w:val="00B1629B"/>
    <w:rsid w:val="00B16A2E"/>
    <w:rsid w:val="00B16F39"/>
    <w:rsid w:val="00B172C4"/>
    <w:rsid w:val="00B17356"/>
    <w:rsid w:val="00B1765F"/>
    <w:rsid w:val="00B17B12"/>
    <w:rsid w:val="00B17D04"/>
    <w:rsid w:val="00B17D4D"/>
    <w:rsid w:val="00B2073B"/>
    <w:rsid w:val="00B2091D"/>
    <w:rsid w:val="00B20FFF"/>
    <w:rsid w:val="00B218F0"/>
    <w:rsid w:val="00B21A20"/>
    <w:rsid w:val="00B21E7C"/>
    <w:rsid w:val="00B22142"/>
    <w:rsid w:val="00B22673"/>
    <w:rsid w:val="00B22B42"/>
    <w:rsid w:val="00B22BAA"/>
    <w:rsid w:val="00B234D8"/>
    <w:rsid w:val="00B23743"/>
    <w:rsid w:val="00B23A86"/>
    <w:rsid w:val="00B23AD9"/>
    <w:rsid w:val="00B23CE6"/>
    <w:rsid w:val="00B23FD6"/>
    <w:rsid w:val="00B24388"/>
    <w:rsid w:val="00B248B6"/>
    <w:rsid w:val="00B255EC"/>
    <w:rsid w:val="00B25792"/>
    <w:rsid w:val="00B257E0"/>
    <w:rsid w:val="00B26102"/>
    <w:rsid w:val="00B2641F"/>
    <w:rsid w:val="00B26A36"/>
    <w:rsid w:val="00B2756D"/>
    <w:rsid w:val="00B27B4F"/>
    <w:rsid w:val="00B27CB8"/>
    <w:rsid w:val="00B27F2B"/>
    <w:rsid w:val="00B30122"/>
    <w:rsid w:val="00B302BE"/>
    <w:rsid w:val="00B304A3"/>
    <w:rsid w:val="00B3058B"/>
    <w:rsid w:val="00B305FC"/>
    <w:rsid w:val="00B3063E"/>
    <w:rsid w:val="00B3068E"/>
    <w:rsid w:val="00B3159A"/>
    <w:rsid w:val="00B315F0"/>
    <w:rsid w:val="00B31B95"/>
    <w:rsid w:val="00B32077"/>
    <w:rsid w:val="00B321FA"/>
    <w:rsid w:val="00B32219"/>
    <w:rsid w:val="00B328DE"/>
    <w:rsid w:val="00B3294A"/>
    <w:rsid w:val="00B329A7"/>
    <w:rsid w:val="00B32FA5"/>
    <w:rsid w:val="00B33131"/>
    <w:rsid w:val="00B33EE6"/>
    <w:rsid w:val="00B34452"/>
    <w:rsid w:val="00B34BAC"/>
    <w:rsid w:val="00B351A6"/>
    <w:rsid w:val="00B35BD0"/>
    <w:rsid w:val="00B35D29"/>
    <w:rsid w:val="00B36317"/>
    <w:rsid w:val="00B36510"/>
    <w:rsid w:val="00B37D15"/>
    <w:rsid w:val="00B40021"/>
    <w:rsid w:val="00B401A4"/>
    <w:rsid w:val="00B40205"/>
    <w:rsid w:val="00B404A6"/>
    <w:rsid w:val="00B4092D"/>
    <w:rsid w:val="00B4097F"/>
    <w:rsid w:val="00B40D9B"/>
    <w:rsid w:val="00B40E16"/>
    <w:rsid w:val="00B40F60"/>
    <w:rsid w:val="00B412A0"/>
    <w:rsid w:val="00B416E4"/>
    <w:rsid w:val="00B41C17"/>
    <w:rsid w:val="00B41EEC"/>
    <w:rsid w:val="00B42308"/>
    <w:rsid w:val="00B42D4E"/>
    <w:rsid w:val="00B42EDA"/>
    <w:rsid w:val="00B43230"/>
    <w:rsid w:val="00B43751"/>
    <w:rsid w:val="00B43B15"/>
    <w:rsid w:val="00B43FA5"/>
    <w:rsid w:val="00B44386"/>
    <w:rsid w:val="00B44F35"/>
    <w:rsid w:val="00B45FE0"/>
    <w:rsid w:val="00B463A9"/>
    <w:rsid w:val="00B476B8"/>
    <w:rsid w:val="00B4785B"/>
    <w:rsid w:val="00B47ADE"/>
    <w:rsid w:val="00B47D1F"/>
    <w:rsid w:val="00B47F88"/>
    <w:rsid w:val="00B500AC"/>
    <w:rsid w:val="00B50397"/>
    <w:rsid w:val="00B504A0"/>
    <w:rsid w:val="00B50B5C"/>
    <w:rsid w:val="00B517CD"/>
    <w:rsid w:val="00B51BDC"/>
    <w:rsid w:val="00B51FA5"/>
    <w:rsid w:val="00B52180"/>
    <w:rsid w:val="00B5225D"/>
    <w:rsid w:val="00B52364"/>
    <w:rsid w:val="00B5249C"/>
    <w:rsid w:val="00B53375"/>
    <w:rsid w:val="00B53A1E"/>
    <w:rsid w:val="00B53ADC"/>
    <w:rsid w:val="00B53B8C"/>
    <w:rsid w:val="00B53E35"/>
    <w:rsid w:val="00B542C4"/>
    <w:rsid w:val="00B5481E"/>
    <w:rsid w:val="00B54A91"/>
    <w:rsid w:val="00B54ED8"/>
    <w:rsid w:val="00B54FE1"/>
    <w:rsid w:val="00B54FF3"/>
    <w:rsid w:val="00B5512D"/>
    <w:rsid w:val="00B55585"/>
    <w:rsid w:val="00B55F04"/>
    <w:rsid w:val="00B560F1"/>
    <w:rsid w:val="00B57079"/>
    <w:rsid w:val="00B570A3"/>
    <w:rsid w:val="00B57941"/>
    <w:rsid w:val="00B57945"/>
    <w:rsid w:val="00B57F29"/>
    <w:rsid w:val="00B57FC5"/>
    <w:rsid w:val="00B60124"/>
    <w:rsid w:val="00B606D3"/>
    <w:rsid w:val="00B6079A"/>
    <w:rsid w:val="00B60A21"/>
    <w:rsid w:val="00B60AC0"/>
    <w:rsid w:val="00B613FC"/>
    <w:rsid w:val="00B619AE"/>
    <w:rsid w:val="00B61A78"/>
    <w:rsid w:val="00B61E44"/>
    <w:rsid w:val="00B61E51"/>
    <w:rsid w:val="00B620DA"/>
    <w:rsid w:val="00B62148"/>
    <w:rsid w:val="00B62518"/>
    <w:rsid w:val="00B628FF"/>
    <w:rsid w:val="00B62D67"/>
    <w:rsid w:val="00B62FBD"/>
    <w:rsid w:val="00B63216"/>
    <w:rsid w:val="00B63998"/>
    <w:rsid w:val="00B63C2A"/>
    <w:rsid w:val="00B63D78"/>
    <w:rsid w:val="00B63EEE"/>
    <w:rsid w:val="00B63F47"/>
    <w:rsid w:val="00B64675"/>
    <w:rsid w:val="00B648CE"/>
    <w:rsid w:val="00B6569E"/>
    <w:rsid w:val="00B658EA"/>
    <w:rsid w:val="00B65952"/>
    <w:rsid w:val="00B65B50"/>
    <w:rsid w:val="00B65C88"/>
    <w:rsid w:val="00B65E0E"/>
    <w:rsid w:val="00B662DB"/>
    <w:rsid w:val="00B6649F"/>
    <w:rsid w:val="00B66A5A"/>
    <w:rsid w:val="00B66C42"/>
    <w:rsid w:val="00B66CF5"/>
    <w:rsid w:val="00B67097"/>
    <w:rsid w:val="00B6771D"/>
    <w:rsid w:val="00B70082"/>
    <w:rsid w:val="00B700E0"/>
    <w:rsid w:val="00B7026B"/>
    <w:rsid w:val="00B70619"/>
    <w:rsid w:val="00B7191F"/>
    <w:rsid w:val="00B71FAB"/>
    <w:rsid w:val="00B720EA"/>
    <w:rsid w:val="00B725A4"/>
    <w:rsid w:val="00B729AB"/>
    <w:rsid w:val="00B72D20"/>
    <w:rsid w:val="00B72F85"/>
    <w:rsid w:val="00B7347E"/>
    <w:rsid w:val="00B739C4"/>
    <w:rsid w:val="00B73CFC"/>
    <w:rsid w:val="00B7466D"/>
    <w:rsid w:val="00B746DE"/>
    <w:rsid w:val="00B74DDC"/>
    <w:rsid w:val="00B751A9"/>
    <w:rsid w:val="00B758F8"/>
    <w:rsid w:val="00B7592E"/>
    <w:rsid w:val="00B75CCC"/>
    <w:rsid w:val="00B75E30"/>
    <w:rsid w:val="00B766A9"/>
    <w:rsid w:val="00B7701C"/>
    <w:rsid w:val="00B77470"/>
    <w:rsid w:val="00B8009E"/>
    <w:rsid w:val="00B807EF"/>
    <w:rsid w:val="00B80A2F"/>
    <w:rsid w:val="00B80FCE"/>
    <w:rsid w:val="00B81BDC"/>
    <w:rsid w:val="00B81D1C"/>
    <w:rsid w:val="00B825B5"/>
    <w:rsid w:val="00B82E99"/>
    <w:rsid w:val="00B82F5A"/>
    <w:rsid w:val="00B838D4"/>
    <w:rsid w:val="00B83EA8"/>
    <w:rsid w:val="00B83F26"/>
    <w:rsid w:val="00B85883"/>
    <w:rsid w:val="00B858A1"/>
    <w:rsid w:val="00B85EFD"/>
    <w:rsid w:val="00B86775"/>
    <w:rsid w:val="00B87A40"/>
    <w:rsid w:val="00B87A78"/>
    <w:rsid w:val="00B87B01"/>
    <w:rsid w:val="00B901F3"/>
    <w:rsid w:val="00B90D96"/>
    <w:rsid w:val="00B91379"/>
    <w:rsid w:val="00B9170D"/>
    <w:rsid w:val="00B91B8B"/>
    <w:rsid w:val="00B9296B"/>
    <w:rsid w:val="00B92BC7"/>
    <w:rsid w:val="00B92BC8"/>
    <w:rsid w:val="00B92F73"/>
    <w:rsid w:val="00B938C8"/>
    <w:rsid w:val="00B939C8"/>
    <w:rsid w:val="00B943EE"/>
    <w:rsid w:val="00B9462F"/>
    <w:rsid w:val="00B94C13"/>
    <w:rsid w:val="00B9527A"/>
    <w:rsid w:val="00B9577F"/>
    <w:rsid w:val="00B95AE4"/>
    <w:rsid w:val="00B95E6B"/>
    <w:rsid w:val="00B96388"/>
    <w:rsid w:val="00B966B6"/>
    <w:rsid w:val="00B96FF6"/>
    <w:rsid w:val="00B97021"/>
    <w:rsid w:val="00B971DD"/>
    <w:rsid w:val="00B97376"/>
    <w:rsid w:val="00B97D64"/>
    <w:rsid w:val="00BA1328"/>
    <w:rsid w:val="00BA151D"/>
    <w:rsid w:val="00BA17BE"/>
    <w:rsid w:val="00BA1833"/>
    <w:rsid w:val="00BA1A77"/>
    <w:rsid w:val="00BA1C3E"/>
    <w:rsid w:val="00BA2907"/>
    <w:rsid w:val="00BA2B03"/>
    <w:rsid w:val="00BA2B1B"/>
    <w:rsid w:val="00BA2BD6"/>
    <w:rsid w:val="00BA3F4C"/>
    <w:rsid w:val="00BA417B"/>
    <w:rsid w:val="00BA422A"/>
    <w:rsid w:val="00BA43A6"/>
    <w:rsid w:val="00BA47AF"/>
    <w:rsid w:val="00BA5580"/>
    <w:rsid w:val="00BA581C"/>
    <w:rsid w:val="00BA5A10"/>
    <w:rsid w:val="00BA5E61"/>
    <w:rsid w:val="00BA5FFB"/>
    <w:rsid w:val="00BA6255"/>
    <w:rsid w:val="00BA680F"/>
    <w:rsid w:val="00BA6A77"/>
    <w:rsid w:val="00BA6B9B"/>
    <w:rsid w:val="00BA6EE6"/>
    <w:rsid w:val="00BA71C7"/>
    <w:rsid w:val="00BA72FA"/>
    <w:rsid w:val="00BA799B"/>
    <w:rsid w:val="00BA79F0"/>
    <w:rsid w:val="00BA7A66"/>
    <w:rsid w:val="00BA7C7C"/>
    <w:rsid w:val="00BA7E12"/>
    <w:rsid w:val="00BA7E4E"/>
    <w:rsid w:val="00BA7E5F"/>
    <w:rsid w:val="00BA7F1F"/>
    <w:rsid w:val="00BB01FE"/>
    <w:rsid w:val="00BB0506"/>
    <w:rsid w:val="00BB093A"/>
    <w:rsid w:val="00BB0A62"/>
    <w:rsid w:val="00BB0C05"/>
    <w:rsid w:val="00BB130F"/>
    <w:rsid w:val="00BB1644"/>
    <w:rsid w:val="00BB17A7"/>
    <w:rsid w:val="00BB1E5E"/>
    <w:rsid w:val="00BB370C"/>
    <w:rsid w:val="00BB3C45"/>
    <w:rsid w:val="00BB3D70"/>
    <w:rsid w:val="00BB4EA5"/>
    <w:rsid w:val="00BB4F82"/>
    <w:rsid w:val="00BB4FA9"/>
    <w:rsid w:val="00BB51E5"/>
    <w:rsid w:val="00BB57A2"/>
    <w:rsid w:val="00BB57F7"/>
    <w:rsid w:val="00BB61C1"/>
    <w:rsid w:val="00BB6224"/>
    <w:rsid w:val="00BB6835"/>
    <w:rsid w:val="00BB696D"/>
    <w:rsid w:val="00BB6D3F"/>
    <w:rsid w:val="00BB6F59"/>
    <w:rsid w:val="00BB713E"/>
    <w:rsid w:val="00BB768B"/>
    <w:rsid w:val="00BB79F0"/>
    <w:rsid w:val="00BB7ABA"/>
    <w:rsid w:val="00BB7EA1"/>
    <w:rsid w:val="00BC06C1"/>
    <w:rsid w:val="00BC1177"/>
    <w:rsid w:val="00BC127D"/>
    <w:rsid w:val="00BC182C"/>
    <w:rsid w:val="00BC189F"/>
    <w:rsid w:val="00BC1D64"/>
    <w:rsid w:val="00BC1DF6"/>
    <w:rsid w:val="00BC22F3"/>
    <w:rsid w:val="00BC29A1"/>
    <w:rsid w:val="00BC33DD"/>
    <w:rsid w:val="00BC3A59"/>
    <w:rsid w:val="00BC3B56"/>
    <w:rsid w:val="00BC3D19"/>
    <w:rsid w:val="00BC40AD"/>
    <w:rsid w:val="00BC46B7"/>
    <w:rsid w:val="00BC4A4C"/>
    <w:rsid w:val="00BC4ADF"/>
    <w:rsid w:val="00BC5750"/>
    <w:rsid w:val="00BC5EFA"/>
    <w:rsid w:val="00BC5F96"/>
    <w:rsid w:val="00BC6197"/>
    <w:rsid w:val="00BC63D0"/>
    <w:rsid w:val="00BC6566"/>
    <w:rsid w:val="00BC67C2"/>
    <w:rsid w:val="00BC6DC4"/>
    <w:rsid w:val="00BC7017"/>
    <w:rsid w:val="00BC7B1C"/>
    <w:rsid w:val="00BC7D5D"/>
    <w:rsid w:val="00BD040E"/>
    <w:rsid w:val="00BD0D87"/>
    <w:rsid w:val="00BD0E9C"/>
    <w:rsid w:val="00BD14D9"/>
    <w:rsid w:val="00BD27CA"/>
    <w:rsid w:val="00BD2851"/>
    <w:rsid w:val="00BD28B5"/>
    <w:rsid w:val="00BD28C6"/>
    <w:rsid w:val="00BD2A28"/>
    <w:rsid w:val="00BD35E2"/>
    <w:rsid w:val="00BD3C29"/>
    <w:rsid w:val="00BD4541"/>
    <w:rsid w:val="00BD465D"/>
    <w:rsid w:val="00BD4A5B"/>
    <w:rsid w:val="00BD4AB9"/>
    <w:rsid w:val="00BD4B66"/>
    <w:rsid w:val="00BD5846"/>
    <w:rsid w:val="00BD5D04"/>
    <w:rsid w:val="00BD5E8B"/>
    <w:rsid w:val="00BD64A4"/>
    <w:rsid w:val="00BD7778"/>
    <w:rsid w:val="00BD7C53"/>
    <w:rsid w:val="00BD7F68"/>
    <w:rsid w:val="00BD7FDD"/>
    <w:rsid w:val="00BE0BD2"/>
    <w:rsid w:val="00BE0EDA"/>
    <w:rsid w:val="00BE1843"/>
    <w:rsid w:val="00BE1F01"/>
    <w:rsid w:val="00BE1FA1"/>
    <w:rsid w:val="00BE2049"/>
    <w:rsid w:val="00BE2388"/>
    <w:rsid w:val="00BE2759"/>
    <w:rsid w:val="00BE3077"/>
    <w:rsid w:val="00BE355E"/>
    <w:rsid w:val="00BE4093"/>
    <w:rsid w:val="00BE4236"/>
    <w:rsid w:val="00BE4342"/>
    <w:rsid w:val="00BE438D"/>
    <w:rsid w:val="00BE45EB"/>
    <w:rsid w:val="00BE4925"/>
    <w:rsid w:val="00BE4D21"/>
    <w:rsid w:val="00BE5595"/>
    <w:rsid w:val="00BE55E4"/>
    <w:rsid w:val="00BE57DE"/>
    <w:rsid w:val="00BE5AB6"/>
    <w:rsid w:val="00BE5D69"/>
    <w:rsid w:val="00BE61CF"/>
    <w:rsid w:val="00BE677D"/>
    <w:rsid w:val="00BE6B51"/>
    <w:rsid w:val="00BE7BC7"/>
    <w:rsid w:val="00BE7EEF"/>
    <w:rsid w:val="00BF0333"/>
    <w:rsid w:val="00BF04E5"/>
    <w:rsid w:val="00BF190C"/>
    <w:rsid w:val="00BF232C"/>
    <w:rsid w:val="00BF269D"/>
    <w:rsid w:val="00BF27B7"/>
    <w:rsid w:val="00BF288B"/>
    <w:rsid w:val="00BF2A9C"/>
    <w:rsid w:val="00BF2FD5"/>
    <w:rsid w:val="00BF3673"/>
    <w:rsid w:val="00BF40B9"/>
    <w:rsid w:val="00BF490C"/>
    <w:rsid w:val="00BF4EF8"/>
    <w:rsid w:val="00BF537B"/>
    <w:rsid w:val="00BF5415"/>
    <w:rsid w:val="00BF56C3"/>
    <w:rsid w:val="00BF5B33"/>
    <w:rsid w:val="00BF5CE7"/>
    <w:rsid w:val="00BF6048"/>
    <w:rsid w:val="00BF7888"/>
    <w:rsid w:val="00BF78FD"/>
    <w:rsid w:val="00BF7960"/>
    <w:rsid w:val="00BF7BC2"/>
    <w:rsid w:val="00C000A5"/>
    <w:rsid w:val="00C000E7"/>
    <w:rsid w:val="00C001CF"/>
    <w:rsid w:val="00C0065D"/>
    <w:rsid w:val="00C006E9"/>
    <w:rsid w:val="00C006FF"/>
    <w:rsid w:val="00C007BF"/>
    <w:rsid w:val="00C00932"/>
    <w:rsid w:val="00C00FCA"/>
    <w:rsid w:val="00C01180"/>
    <w:rsid w:val="00C01793"/>
    <w:rsid w:val="00C01B57"/>
    <w:rsid w:val="00C01BC0"/>
    <w:rsid w:val="00C02356"/>
    <w:rsid w:val="00C027E0"/>
    <w:rsid w:val="00C028EF"/>
    <w:rsid w:val="00C029CF"/>
    <w:rsid w:val="00C02E0C"/>
    <w:rsid w:val="00C02F3C"/>
    <w:rsid w:val="00C03347"/>
    <w:rsid w:val="00C034C6"/>
    <w:rsid w:val="00C03950"/>
    <w:rsid w:val="00C03D25"/>
    <w:rsid w:val="00C04898"/>
    <w:rsid w:val="00C048B4"/>
    <w:rsid w:val="00C04DBF"/>
    <w:rsid w:val="00C0515C"/>
    <w:rsid w:val="00C05172"/>
    <w:rsid w:val="00C06520"/>
    <w:rsid w:val="00C06D3A"/>
    <w:rsid w:val="00C10272"/>
    <w:rsid w:val="00C1037A"/>
    <w:rsid w:val="00C105D9"/>
    <w:rsid w:val="00C1065E"/>
    <w:rsid w:val="00C10B0C"/>
    <w:rsid w:val="00C10B12"/>
    <w:rsid w:val="00C113C5"/>
    <w:rsid w:val="00C11683"/>
    <w:rsid w:val="00C11764"/>
    <w:rsid w:val="00C11F79"/>
    <w:rsid w:val="00C12294"/>
    <w:rsid w:val="00C1255C"/>
    <w:rsid w:val="00C126C5"/>
    <w:rsid w:val="00C131C1"/>
    <w:rsid w:val="00C135A8"/>
    <w:rsid w:val="00C138D8"/>
    <w:rsid w:val="00C13C00"/>
    <w:rsid w:val="00C14175"/>
    <w:rsid w:val="00C144E9"/>
    <w:rsid w:val="00C14C7D"/>
    <w:rsid w:val="00C14E49"/>
    <w:rsid w:val="00C15174"/>
    <w:rsid w:val="00C15292"/>
    <w:rsid w:val="00C15456"/>
    <w:rsid w:val="00C1547D"/>
    <w:rsid w:val="00C15D7C"/>
    <w:rsid w:val="00C15DC5"/>
    <w:rsid w:val="00C15FC4"/>
    <w:rsid w:val="00C1610D"/>
    <w:rsid w:val="00C1662E"/>
    <w:rsid w:val="00C168D2"/>
    <w:rsid w:val="00C16BED"/>
    <w:rsid w:val="00C16FE0"/>
    <w:rsid w:val="00C1713C"/>
    <w:rsid w:val="00C173B6"/>
    <w:rsid w:val="00C17554"/>
    <w:rsid w:val="00C2021D"/>
    <w:rsid w:val="00C2134A"/>
    <w:rsid w:val="00C223F3"/>
    <w:rsid w:val="00C22C45"/>
    <w:rsid w:val="00C23014"/>
    <w:rsid w:val="00C232DF"/>
    <w:rsid w:val="00C23401"/>
    <w:rsid w:val="00C23C06"/>
    <w:rsid w:val="00C24107"/>
    <w:rsid w:val="00C2413B"/>
    <w:rsid w:val="00C243AC"/>
    <w:rsid w:val="00C24789"/>
    <w:rsid w:val="00C247A7"/>
    <w:rsid w:val="00C24A0C"/>
    <w:rsid w:val="00C25075"/>
    <w:rsid w:val="00C25A59"/>
    <w:rsid w:val="00C25C56"/>
    <w:rsid w:val="00C25D95"/>
    <w:rsid w:val="00C26AAC"/>
    <w:rsid w:val="00C26B77"/>
    <w:rsid w:val="00C2702A"/>
    <w:rsid w:val="00C2758F"/>
    <w:rsid w:val="00C276F4"/>
    <w:rsid w:val="00C27803"/>
    <w:rsid w:val="00C27ADF"/>
    <w:rsid w:val="00C27C43"/>
    <w:rsid w:val="00C27C50"/>
    <w:rsid w:val="00C30578"/>
    <w:rsid w:val="00C30582"/>
    <w:rsid w:val="00C30A6E"/>
    <w:rsid w:val="00C318B8"/>
    <w:rsid w:val="00C31B71"/>
    <w:rsid w:val="00C31D17"/>
    <w:rsid w:val="00C31F39"/>
    <w:rsid w:val="00C33226"/>
    <w:rsid w:val="00C33560"/>
    <w:rsid w:val="00C336C2"/>
    <w:rsid w:val="00C33F5C"/>
    <w:rsid w:val="00C3420E"/>
    <w:rsid w:val="00C34283"/>
    <w:rsid w:val="00C34550"/>
    <w:rsid w:val="00C347EC"/>
    <w:rsid w:val="00C34C25"/>
    <w:rsid w:val="00C35687"/>
    <w:rsid w:val="00C357FA"/>
    <w:rsid w:val="00C35C65"/>
    <w:rsid w:val="00C35D18"/>
    <w:rsid w:val="00C35E79"/>
    <w:rsid w:val="00C362AF"/>
    <w:rsid w:val="00C36782"/>
    <w:rsid w:val="00C368A1"/>
    <w:rsid w:val="00C369D9"/>
    <w:rsid w:val="00C3720C"/>
    <w:rsid w:val="00C40144"/>
    <w:rsid w:val="00C4025B"/>
    <w:rsid w:val="00C40314"/>
    <w:rsid w:val="00C405ED"/>
    <w:rsid w:val="00C40847"/>
    <w:rsid w:val="00C409CC"/>
    <w:rsid w:val="00C40B89"/>
    <w:rsid w:val="00C40BED"/>
    <w:rsid w:val="00C40CE9"/>
    <w:rsid w:val="00C41194"/>
    <w:rsid w:val="00C412C1"/>
    <w:rsid w:val="00C41508"/>
    <w:rsid w:val="00C416B0"/>
    <w:rsid w:val="00C41CBD"/>
    <w:rsid w:val="00C4213F"/>
    <w:rsid w:val="00C42E0C"/>
    <w:rsid w:val="00C43883"/>
    <w:rsid w:val="00C43BA5"/>
    <w:rsid w:val="00C43CFE"/>
    <w:rsid w:val="00C4413D"/>
    <w:rsid w:val="00C442C6"/>
    <w:rsid w:val="00C447B5"/>
    <w:rsid w:val="00C44C96"/>
    <w:rsid w:val="00C457DF"/>
    <w:rsid w:val="00C45C4B"/>
    <w:rsid w:val="00C45CC5"/>
    <w:rsid w:val="00C46110"/>
    <w:rsid w:val="00C46155"/>
    <w:rsid w:val="00C461FC"/>
    <w:rsid w:val="00C467F4"/>
    <w:rsid w:val="00C46E42"/>
    <w:rsid w:val="00C46FF9"/>
    <w:rsid w:val="00C470E8"/>
    <w:rsid w:val="00C472A2"/>
    <w:rsid w:val="00C47397"/>
    <w:rsid w:val="00C47AA7"/>
    <w:rsid w:val="00C47FC2"/>
    <w:rsid w:val="00C5141B"/>
    <w:rsid w:val="00C51662"/>
    <w:rsid w:val="00C517D9"/>
    <w:rsid w:val="00C51CDE"/>
    <w:rsid w:val="00C52FDE"/>
    <w:rsid w:val="00C537E0"/>
    <w:rsid w:val="00C53879"/>
    <w:rsid w:val="00C54274"/>
    <w:rsid w:val="00C54BFF"/>
    <w:rsid w:val="00C5501C"/>
    <w:rsid w:val="00C55160"/>
    <w:rsid w:val="00C55215"/>
    <w:rsid w:val="00C553B5"/>
    <w:rsid w:val="00C559C7"/>
    <w:rsid w:val="00C55A63"/>
    <w:rsid w:val="00C5649D"/>
    <w:rsid w:val="00C567CD"/>
    <w:rsid w:val="00C56B66"/>
    <w:rsid w:val="00C572EC"/>
    <w:rsid w:val="00C57CAE"/>
    <w:rsid w:val="00C57F68"/>
    <w:rsid w:val="00C605DC"/>
    <w:rsid w:val="00C60E8D"/>
    <w:rsid w:val="00C6108E"/>
    <w:rsid w:val="00C6144C"/>
    <w:rsid w:val="00C6266D"/>
    <w:rsid w:val="00C62C25"/>
    <w:rsid w:val="00C62C76"/>
    <w:rsid w:val="00C62E7E"/>
    <w:rsid w:val="00C6306D"/>
    <w:rsid w:val="00C6337B"/>
    <w:rsid w:val="00C64C72"/>
    <w:rsid w:val="00C65439"/>
    <w:rsid w:val="00C655AA"/>
    <w:rsid w:val="00C655BB"/>
    <w:rsid w:val="00C65704"/>
    <w:rsid w:val="00C65824"/>
    <w:rsid w:val="00C659B3"/>
    <w:rsid w:val="00C65B22"/>
    <w:rsid w:val="00C66213"/>
    <w:rsid w:val="00C664AD"/>
    <w:rsid w:val="00C66715"/>
    <w:rsid w:val="00C66A56"/>
    <w:rsid w:val="00C66BD0"/>
    <w:rsid w:val="00C66CC8"/>
    <w:rsid w:val="00C673C5"/>
    <w:rsid w:val="00C67622"/>
    <w:rsid w:val="00C6779F"/>
    <w:rsid w:val="00C678B5"/>
    <w:rsid w:val="00C67A55"/>
    <w:rsid w:val="00C704DB"/>
    <w:rsid w:val="00C7084E"/>
    <w:rsid w:val="00C70AAF"/>
    <w:rsid w:val="00C7126D"/>
    <w:rsid w:val="00C71646"/>
    <w:rsid w:val="00C71E78"/>
    <w:rsid w:val="00C7224F"/>
    <w:rsid w:val="00C7270E"/>
    <w:rsid w:val="00C7307B"/>
    <w:rsid w:val="00C73C99"/>
    <w:rsid w:val="00C741EB"/>
    <w:rsid w:val="00C7424C"/>
    <w:rsid w:val="00C74AEB"/>
    <w:rsid w:val="00C7522A"/>
    <w:rsid w:val="00C75A65"/>
    <w:rsid w:val="00C76105"/>
    <w:rsid w:val="00C76C5C"/>
    <w:rsid w:val="00C7720B"/>
    <w:rsid w:val="00C77E4E"/>
    <w:rsid w:val="00C77F79"/>
    <w:rsid w:val="00C80833"/>
    <w:rsid w:val="00C80970"/>
    <w:rsid w:val="00C80ABB"/>
    <w:rsid w:val="00C813AF"/>
    <w:rsid w:val="00C814B7"/>
    <w:rsid w:val="00C814F4"/>
    <w:rsid w:val="00C82DBB"/>
    <w:rsid w:val="00C82E2E"/>
    <w:rsid w:val="00C835E9"/>
    <w:rsid w:val="00C843E9"/>
    <w:rsid w:val="00C84872"/>
    <w:rsid w:val="00C84A42"/>
    <w:rsid w:val="00C852DB"/>
    <w:rsid w:val="00C856A8"/>
    <w:rsid w:val="00C860AC"/>
    <w:rsid w:val="00C866A8"/>
    <w:rsid w:val="00C871C8"/>
    <w:rsid w:val="00C871D0"/>
    <w:rsid w:val="00C872F1"/>
    <w:rsid w:val="00C8766B"/>
    <w:rsid w:val="00C87900"/>
    <w:rsid w:val="00C87959"/>
    <w:rsid w:val="00C87B08"/>
    <w:rsid w:val="00C87B46"/>
    <w:rsid w:val="00C87E8C"/>
    <w:rsid w:val="00C90244"/>
    <w:rsid w:val="00C90A7F"/>
    <w:rsid w:val="00C912F0"/>
    <w:rsid w:val="00C913DA"/>
    <w:rsid w:val="00C91624"/>
    <w:rsid w:val="00C91817"/>
    <w:rsid w:val="00C91E9F"/>
    <w:rsid w:val="00C9221B"/>
    <w:rsid w:val="00C92691"/>
    <w:rsid w:val="00C93091"/>
    <w:rsid w:val="00C93342"/>
    <w:rsid w:val="00C934BF"/>
    <w:rsid w:val="00C940AA"/>
    <w:rsid w:val="00C948EB"/>
    <w:rsid w:val="00C94C79"/>
    <w:rsid w:val="00C94E74"/>
    <w:rsid w:val="00C954B3"/>
    <w:rsid w:val="00C95DC3"/>
    <w:rsid w:val="00C96007"/>
    <w:rsid w:val="00C963CA"/>
    <w:rsid w:val="00C9667B"/>
    <w:rsid w:val="00C968B9"/>
    <w:rsid w:val="00C96D5D"/>
    <w:rsid w:val="00C975B9"/>
    <w:rsid w:val="00C97AE1"/>
    <w:rsid w:val="00C97FEC"/>
    <w:rsid w:val="00CA006F"/>
    <w:rsid w:val="00CA19D0"/>
    <w:rsid w:val="00CA1BE9"/>
    <w:rsid w:val="00CA28E3"/>
    <w:rsid w:val="00CA2C6B"/>
    <w:rsid w:val="00CA30C7"/>
    <w:rsid w:val="00CA36D1"/>
    <w:rsid w:val="00CA3ED8"/>
    <w:rsid w:val="00CA413A"/>
    <w:rsid w:val="00CA4FA8"/>
    <w:rsid w:val="00CA543E"/>
    <w:rsid w:val="00CA567B"/>
    <w:rsid w:val="00CA58B3"/>
    <w:rsid w:val="00CA6B7F"/>
    <w:rsid w:val="00CA6F2F"/>
    <w:rsid w:val="00CA75C3"/>
    <w:rsid w:val="00CA7667"/>
    <w:rsid w:val="00CA79BE"/>
    <w:rsid w:val="00CA7D6D"/>
    <w:rsid w:val="00CB0886"/>
    <w:rsid w:val="00CB0BEB"/>
    <w:rsid w:val="00CB0EF8"/>
    <w:rsid w:val="00CB109B"/>
    <w:rsid w:val="00CB13A6"/>
    <w:rsid w:val="00CB13E9"/>
    <w:rsid w:val="00CB175A"/>
    <w:rsid w:val="00CB1762"/>
    <w:rsid w:val="00CB1A19"/>
    <w:rsid w:val="00CB1BBB"/>
    <w:rsid w:val="00CB1BEF"/>
    <w:rsid w:val="00CB26B9"/>
    <w:rsid w:val="00CB29D8"/>
    <w:rsid w:val="00CB34AE"/>
    <w:rsid w:val="00CB3945"/>
    <w:rsid w:val="00CB3D8E"/>
    <w:rsid w:val="00CB3F38"/>
    <w:rsid w:val="00CB531A"/>
    <w:rsid w:val="00CB55BB"/>
    <w:rsid w:val="00CB5979"/>
    <w:rsid w:val="00CB5BFE"/>
    <w:rsid w:val="00CB5DF4"/>
    <w:rsid w:val="00CB6278"/>
    <w:rsid w:val="00CB6533"/>
    <w:rsid w:val="00CB74BF"/>
    <w:rsid w:val="00CB77E5"/>
    <w:rsid w:val="00CB7814"/>
    <w:rsid w:val="00CB7E83"/>
    <w:rsid w:val="00CC006A"/>
    <w:rsid w:val="00CC0A23"/>
    <w:rsid w:val="00CC0BE9"/>
    <w:rsid w:val="00CC0EF8"/>
    <w:rsid w:val="00CC0F98"/>
    <w:rsid w:val="00CC10C8"/>
    <w:rsid w:val="00CC1156"/>
    <w:rsid w:val="00CC169D"/>
    <w:rsid w:val="00CC1C45"/>
    <w:rsid w:val="00CC258B"/>
    <w:rsid w:val="00CC2BE6"/>
    <w:rsid w:val="00CC2DFF"/>
    <w:rsid w:val="00CC30C6"/>
    <w:rsid w:val="00CC33F8"/>
    <w:rsid w:val="00CC442F"/>
    <w:rsid w:val="00CC50CE"/>
    <w:rsid w:val="00CC55E8"/>
    <w:rsid w:val="00CC58B0"/>
    <w:rsid w:val="00CC5ACE"/>
    <w:rsid w:val="00CC5E6A"/>
    <w:rsid w:val="00CC6846"/>
    <w:rsid w:val="00CC6E29"/>
    <w:rsid w:val="00CC743E"/>
    <w:rsid w:val="00CC7C9A"/>
    <w:rsid w:val="00CD1132"/>
    <w:rsid w:val="00CD1353"/>
    <w:rsid w:val="00CD1DD0"/>
    <w:rsid w:val="00CD282A"/>
    <w:rsid w:val="00CD2CB2"/>
    <w:rsid w:val="00CD3BDD"/>
    <w:rsid w:val="00CD3D64"/>
    <w:rsid w:val="00CD3EC2"/>
    <w:rsid w:val="00CD4162"/>
    <w:rsid w:val="00CD4219"/>
    <w:rsid w:val="00CD4357"/>
    <w:rsid w:val="00CD4499"/>
    <w:rsid w:val="00CD45A9"/>
    <w:rsid w:val="00CD5258"/>
    <w:rsid w:val="00CD5739"/>
    <w:rsid w:val="00CD65D2"/>
    <w:rsid w:val="00CD6A00"/>
    <w:rsid w:val="00CD6A1E"/>
    <w:rsid w:val="00CD7399"/>
    <w:rsid w:val="00CD73F5"/>
    <w:rsid w:val="00CD771D"/>
    <w:rsid w:val="00CD7925"/>
    <w:rsid w:val="00CE05FE"/>
    <w:rsid w:val="00CE1330"/>
    <w:rsid w:val="00CE1E4C"/>
    <w:rsid w:val="00CE22C8"/>
    <w:rsid w:val="00CE2526"/>
    <w:rsid w:val="00CE2975"/>
    <w:rsid w:val="00CE2A37"/>
    <w:rsid w:val="00CE2BF5"/>
    <w:rsid w:val="00CE3DB9"/>
    <w:rsid w:val="00CE4541"/>
    <w:rsid w:val="00CE46BD"/>
    <w:rsid w:val="00CE46EF"/>
    <w:rsid w:val="00CE4AF9"/>
    <w:rsid w:val="00CE4D10"/>
    <w:rsid w:val="00CE56CD"/>
    <w:rsid w:val="00CE6139"/>
    <w:rsid w:val="00CE626E"/>
    <w:rsid w:val="00CE641B"/>
    <w:rsid w:val="00CE6B9F"/>
    <w:rsid w:val="00CE6BAC"/>
    <w:rsid w:val="00CE6E2C"/>
    <w:rsid w:val="00CE74BB"/>
    <w:rsid w:val="00CE77CC"/>
    <w:rsid w:val="00CE7C12"/>
    <w:rsid w:val="00CF006F"/>
    <w:rsid w:val="00CF021A"/>
    <w:rsid w:val="00CF02C4"/>
    <w:rsid w:val="00CF08C3"/>
    <w:rsid w:val="00CF0C29"/>
    <w:rsid w:val="00CF0FAE"/>
    <w:rsid w:val="00CF11CF"/>
    <w:rsid w:val="00CF128B"/>
    <w:rsid w:val="00CF15D2"/>
    <w:rsid w:val="00CF1AA9"/>
    <w:rsid w:val="00CF1B8E"/>
    <w:rsid w:val="00CF1FA3"/>
    <w:rsid w:val="00CF2558"/>
    <w:rsid w:val="00CF2622"/>
    <w:rsid w:val="00CF29EF"/>
    <w:rsid w:val="00CF2B29"/>
    <w:rsid w:val="00CF342D"/>
    <w:rsid w:val="00CF3A3F"/>
    <w:rsid w:val="00CF3E1C"/>
    <w:rsid w:val="00CF5451"/>
    <w:rsid w:val="00CF55F4"/>
    <w:rsid w:val="00CF5734"/>
    <w:rsid w:val="00CF67EA"/>
    <w:rsid w:val="00CF6A2F"/>
    <w:rsid w:val="00CF6BA1"/>
    <w:rsid w:val="00CF6C89"/>
    <w:rsid w:val="00CF6E57"/>
    <w:rsid w:val="00CF7808"/>
    <w:rsid w:val="00CF7E10"/>
    <w:rsid w:val="00D00005"/>
    <w:rsid w:val="00D001AD"/>
    <w:rsid w:val="00D00ACF"/>
    <w:rsid w:val="00D00F87"/>
    <w:rsid w:val="00D01000"/>
    <w:rsid w:val="00D01009"/>
    <w:rsid w:val="00D01F36"/>
    <w:rsid w:val="00D02194"/>
    <w:rsid w:val="00D028B2"/>
    <w:rsid w:val="00D02E81"/>
    <w:rsid w:val="00D03682"/>
    <w:rsid w:val="00D03CB0"/>
    <w:rsid w:val="00D03CBD"/>
    <w:rsid w:val="00D03FB0"/>
    <w:rsid w:val="00D03FD7"/>
    <w:rsid w:val="00D040AD"/>
    <w:rsid w:val="00D04328"/>
    <w:rsid w:val="00D046B7"/>
    <w:rsid w:val="00D0488A"/>
    <w:rsid w:val="00D057F8"/>
    <w:rsid w:val="00D05B26"/>
    <w:rsid w:val="00D05B6D"/>
    <w:rsid w:val="00D05E02"/>
    <w:rsid w:val="00D05F13"/>
    <w:rsid w:val="00D067EC"/>
    <w:rsid w:val="00D06869"/>
    <w:rsid w:val="00D068A5"/>
    <w:rsid w:val="00D07045"/>
    <w:rsid w:val="00D070F3"/>
    <w:rsid w:val="00D071BE"/>
    <w:rsid w:val="00D0766C"/>
    <w:rsid w:val="00D07F3D"/>
    <w:rsid w:val="00D10901"/>
    <w:rsid w:val="00D10E9B"/>
    <w:rsid w:val="00D10EC5"/>
    <w:rsid w:val="00D1183F"/>
    <w:rsid w:val="00D11963"/>
    <w:rsid w:val="00D11D5B"/>
    <w:rsid w:val="00D11F17"/>
    <w:rsid w:val="00D127B1"/>
    <w:rsid w:val="00D12862"/>
    <w:rsid w:val="00D13122"/>
    <w:rsid w:val="00D136CC"/>
    <w:rsid w:val="00D137F1"/>
    <w:rsid w:val="00D13A11"/>
    <w:rsid w:val="00D14450"/>
    <w:rsid w:val="00D14ACB"/>
    <w:rsid w:val="00D150F2"/>
    <w:rsid w:val="00D15629"/>
    <w:rsid w:val="00D15E5F"/>
    <w:rsid w:val="00D15F76"/>
    <w:rsid w:val="00D1660C"/>
    <w:rsid w:val="00D169C0"/>
    <w:rsid w:val="00D16B92"/>
    <w:rsid w:val="00D16D93"/>
    <w:rsid w:val="00D16E81"/>
    <w:rsid w:val="00D16F57"/>
    <w:rsid w:val="00D16F88"/>
    <w:rsid w:val="00D17265"/>
    <w:rsid w:val="00D177B0"/>
    <w:rsid w:val="00D17A74"/>
    <w:rsid w:val="00D20B5D"/>
    <w:rsid w:val="00D21211"/>
    <w:rsid w:val="00D2137F"/>
    <w:rsid w:val="00D219E0"/>
    <w:rsid w:val="00D222E0"/>
    <w:rsid w:val="00D22797"/>
    <w:rsid w:val="00D23056"/>
    <w:rsid w:val="00D23430"/>
    <w:rsid w:val="00D237ED"/>
    <w:rsid w:val="00D23A3A"/>
    <w:rsid w:val="00D2422B"/>
    <w:rsid w:val="00D24927"/>
    <w:rsid w:val="00D24E71"/>
    <w:rsid w:val="00D25645"/>
    <w:rsid w:val="00D25708"/>
    <w:rsid w:val="00D26158"/>
    <w:rsid w:val="00D26186"/>
    <w:rsid w:val="00D2626D"/>
    <w:rsid w:val="00D26692"/>
    <w:rsid w:val="00D26AB2"/>
    <w:rsid w:val="00D27E0F"/>
    <w:rsid w:val="00D3099B"/>
    <w:rsid w:val="00D30F86"/>
    <w:rsid w:val="00D310EE"/>
    <w:rsid w:val="00D31F6C"/>
    <w:rsid w:val="00D3236A"/>
    <w:rsid w:val="00D325CC"/>
    <w:rsid w:val="00D326EA"/>
    <w:rsid w:val="00D32852"/>
    <w:rsid w:val="00D328B7"/>
    <w:rsid w:val="00D32EFB"/>
    <w:rsid w:val="00D330CC"/>
    <w:rsid w:val="00D33102"/>
    <w:rsid w:val="00D33757"/>
    <w:rsid w:val="00D346FD"/>
    <w:rsid w:val="00D348AD"/>
    <w:rsid w:val="00D349FA"/>
    <w:rsid w:val="00D35334"/>
    <w:rsid w:val="00D35706"/>
    <w:rsid w:val="00D35950"/>
    <w:rsid w:val="00D35CF9"/>
    <w:rsid w:val="00D361D2"/>
    <w:rsid w:val="00D36410"/>
    <w:rsid w:val="00D36628"/>
    <w:rsid w:val="00D36B6F"/>
    <w:rsid w:val="00D3790E"/>
    <w:rsid w:val="00D37F56"/>
    <w:rsid w:val="00D4006A"/>
    <w:rsid w:val="00D40AD3"/>
    <w:rsid w:val="00D40C66"/>
    <w:rsid w:val="00D40CCD"/>
    <w:rsid w:val="00D41154"/>
    <w:rsid w:val="00D412DD"/>
    <w:rsid w:val="00D41B28"/>
    <w:rsid w:val="00D41D70"/>
    <w:rsid w:val="00D41D8F"/>
    <w:rsid w:val="00D4229E"/>
    <w:rsid w:val="00D427FB"/>
    <w:rsid w:val="00D4296C"/>
    <w:rsid w:val="00D42F4F"/>
    <w:rsid w:val="00D43A5B"/>
    <w:rsid w:val="00D43F26"/>
    <w:rsid w:val="00D44222"/>
    <w:rsid w:val="00D446ED"/>
    <w:rsid w:val="00D446F3"/>
    <w:rsid w:val="00D44FCD"/>
    <w:rsid w:val="00D451F3"/>
    <w:rsid w:val="00D45BBE"/>
    <w:rsid w:val="00D4654F"/>
    <w:rsid w:val="00D46617"/>
    <w:rsid w:val="00D46D2E"/>
    <w:rsid w:val="00D47728"/>
    <w:rsid w:val="00D4786E"/>
    <w:rsid w:val="00D47B33"/>
    <w:rsid w:val="00D47C71"/>
    <w:rsid w:val="00D50B51"/>
    <w:rsid w:val="00D50EB2"/>
    <w:rsid w:val="00D5144F"/>
    <w:rsid w:val="00D515F8"/>
    <w:rsid w:val="00D51763"/>
    <w:rsid w:val="00D517D6"/>
    <w:rsid w:val="00D51EA0"/>
    <w:rsid w:val="00D524CC"/>
    <w:rsid w:val="00D52598"/>
    <w:rsid w:val="00D526D0"/>
    <w:rsid w:val="00D52A7F"/>
    <w:rsid w:val="00D52B55"/>
    <w:rsid w:val="00D5320A"/>
    <w:rsid w:val="00D542A0"/>
    <w:rsid w:val="00D5480B"/>
    <w:rsid w:val="00D54C67"/>
    <w:rsid w:val="00D56011"/>
    <w:rsid w:val="00D56136"/>
    <w:rsid w:val="00D561D4"/>
    <w:rsid w:val="00D56205"/>
    <w:rsid w:val="00D56224"/>
    <w:rsid w:val="00D5639E"/>
    <w:rsid w:val="00D568FF"/>
    <w:rsid w:val="00D577E9"/>
    <w:rsid w:val="00D57861"/>
    <w:rsid w:val="00D57A42"/>
    <w:rsid w:val="00D57E64"/>
    <w:rsid w:val="00D606B5"/>
    <w:rsid w:val="00D6084A"/>
    <w:rsid w:val="00D6137A"/>
    <w:rsid w:val="00D619F6"/>
    <w:rsid w:val="00D62FF1"/>
    <w:rsid w:val="00D634C0"/>
    <w:rsid w:val="00D63E9C"/>
    <w:rsid w:val="00D64663"/>
    <w:rsid w:val="00D64694"/>
    <w:rsid w:val="00D647E9"/>
    <w:rsid w:val="00D6553A"/>
    <w:rsid w:val="00D667EC"/>
    <w:rsid w:val="00D66A2A"/>
    <w:rsid w:val="00D66E05"/>
    <w:rsid w:val="00D66FFD"/>
    <w:rsid w:val="00D671A0"/>
    <w:rsid w:val="00D671CE"/>
    <w:rsid w:val="00D67800"/>
    <w:rsid w:val="00D67916"/>
    <w:rsid w:val="00D67ABF"/>
    <w:rsid w:val="00D67D40"/>
    <w:rsid w:val="00D701A4"/>
    <w:rsid w:val="00D703DF"/>
    <w:rsid w:val="00D7085B"/>
    <w:rsid w:val="00D71ACB"/>
    <w:rsid w:val="00D71B0F"/>
    <w:rsid w:val="00D72ED8"/>
    <w:rsid w:val="00D73C98"/>
    <w:rsid w:val="00D73E07"/>
    <w:rsid w:val="00D740B3"/>
    <w:rsid w:val="00D744CD"/>
    <w:rsid w:val="00D74780"/>
    <w:rsid w:val="00D74BA7"/>
    <w:rsid w:val="00D756B0"/>
    <w:rsid w:val="00D75C63"/>
    <w:rsid w:val="00D767C2"/>
    <w:rsid w:val="00D76875"/>
    <w:rsid w:val="00D76BF5"/>
    <w:rsid w:val="00D771D4"/>
    <w:rsid w:val="00D77490"/>
    <w:rsid w:val="00D77C87"/>
    <w:rsid w:val="00D800B1"/>
    <w:rsid w:val="00D80338"/>
    <w:rsid w:val="00D80462"/>
    <w:rsid w:val="00D808FE"/>
    <w:rsid w:val="00D80FC0"/>
    <w:rsid w:val="00D81A3B"/>
    <w:rsid w:val="00D826D8"/>
    <w:rsid w:val="00D82704"/>
    <w:rsid w:val="00D82C76"/>
    <w:rsid w:val="00D82F5D"/>
    <w:rsid w:val="00D82FB8"/>
    <w:rsid w:val="00D82FCB"/>
    <w:rsid w:val="00D83196"/>
    <w:rsid w:val="00D83CCF"/>
    <w:rsid w:val="00D8432E"/>
    <w:rsid w:val="00D844F1"/>
    <w:rsid w:val="00D8478A"/>
    <w:rsid w:val="00D84922"/>
    <w:rsid w:val="00D84EF8"/>
    <w:rsid w:val="00D85136"/>
    <w:rsid w:val="00D85255"/>
    <w:rsid w:val="00D85EBE"/>
    <w:rsid w:val="00D86936"/>
    <w:rsid w:val="00D86A46"/>
    <w:rsid w:val="00D86EE5"/>
    <w:rsid w:val="00D8725F"/>
    <w:rsid w:val="00D87CF0"/>
    <w:rsid w:val="00D902BF"/>
    <w:rsid w:val="00D90719"/>
    <w:rsid w:val="00D90852"/>
    <w:rsid w:val="00D909DB"/>
    <w:rsid w:val="00D91224"/>
    <w:rsid w:val="00D9193D"/>
    <w:rsid w:val="00D91A44"/>
    <w:rsid w:val="00D9200B"/>
    <w:rsid w:val="00D928C4"/>
    <w:rsid w:val="00D92B43"/>
    <w:rsid w:val="00D931CD"/>
    <w:rsid w:val="00D93611"/>
    <w:rsid w:val="00D939B2"/>
    <w:rsid w:val="00D93C36"/>
    <w:rsid w:val="00D93E7F"/>
    <w:rsid w:val="00D944DF"/>
    <w:rsid w:val="00D95056"/>
    <w:rsid w:val="00D958E9"/>
    <w:rsid w:val="00D95D9D"/>
    <w:rsid w:val="00D96D59"/>
    <w:rsid w:val="00D97DA0"/>
    <w:rsid w:val="00DA0097"/>
    <w:rsid w:val="00DA05AE"/>
    <w:rsid w:val="00DA0C96"/>
    <w:rsid w:val="00DA11EA"/>
    <w:rsid w:val="00DA13C1"/>
    <w:rsid w:val="00DA1472"/>
    <w:rsid w:val="00DA15E3"/>
    <w:rsid w:val="00DA192B"/>
    <w:rsid w:val="00DA1A9D"/>
    <w:rsid w:val="00DA1DAC"/>
    <w:rsid w:val="00DA1F2B"/>
    <w:rsid w:val="00DA295B"/>
    <w:rsid w:val="00DA297C"/>
    <w:rsid w:val="00DA2AE9"/>
    <w:rsid w:val="00DA2CB2"/>
    <w:rsid w:val="00DA34BF"/>
    <w:rsid w:val="00DA3680"/>
    <w:rsid w:val="00DA38F9"/>
    <w:rsid w:val="00DA43C2"/>
    <w:rsid w:val="00DA5A57"/>
    <w:rsid w:val="00DA61EE"/>
    <w:rsid w:val="00DA7019"/>
    <w:rsid w:val="00DA77EE"/>
    <w:rsid w:val="00DA7BF3"/>
    <w:rsid w:val="00DA7DEE"/>
    <w:rsid w:val="00DB043F"/>
    <w:rsid w:val="00DB0ABE"/>
    <w:rsid w:val="00DB0BD0"/>
    <w:rsid w:val="00DB138B"/>
    <w:rsid w:val="00DB16EF"/>
    <w:rsid w:val="00DB1709"/>
    <w:rsid w:val="00DB1CE2"/>
    <w:rsid w:val="00DB25A8"/>
    <w:rsid w:val="00DB2A17"/>
    <w:rsid w:val="00DB2D67"/>
    <w:rsid w:val="00DB3D4C"/>
    <w:rsid w:val="00DB3F02"/>
    <w:rsid w:val="00DB40B2"/>
    <w:rsid w:val="00DB4E80"/>
    <w:rsid w:val="00DB568E"/>
    <w:rsid w:val="00DB597E"/>
    <w:rsid w:val="00DB60DD"/>
    <w:rsid w:val="00DB67EE"/>
    <w:rsid w:val="00DB6FBB"/>
    <w:rsid w:val="00DB734E"/>
    <w:rsid w:val="00DB73F2"/>
    <w:rsid w:val="00DB76F8"/>
    <w:rsid w:val="00DB7BF8"/>
    <w:rsid w:val="00DC09AF"/>
    <w:rsid w:val="00DC0F2F"/>
    <w:rsid w:val="00DC11FF"/>
    <w:rsid w:val="00DC12F1"/>
    <w:rsid w:val="00DC1A5F"/>
    <w:rsid w:val="00DC2F57"/>
    <w:rsid w:val="00DC3049"/>
    <w:rsid w:val="00DC32AB"/>
    <w:rsid w:val="00DC3432"/>
    <w:rsid w:val="00DC35DA"/>
    <w:rsid w:val="00DC3656"/>
    <w:rsid w:val="00DC3808"/>
    <w:rsid w:val="00DC41BD"/>
    <w:rsid w:val="00DC41F4"/>
    <w:rsid w:val="00DC42B8"/>
    <w:rsid w:val="00DC4766"/>
    <w:rsid w:val="00DC49DD"/>
    <w:rsid w:val="00DC522B"/>
    <w:rsid w:val="00DC5730"/>
    <w:rsid w:val="00DC645E"/>
    <w:rsid w:val="00DC699F"/>
    <w:rsid w:val="00DC766D"/>
    <w:rsid w:val="00DC78D3"/>
    <w:rsid w:val="00DC7D7C"/>
    <w:rsid w:val="00DD0288"/>
    <w:rsid w:val="00DD0319"/>
    <w:rsid w:val="00DD0344"/>
    <w:rsid w:val="00DD03CA"/>
    <w:rsid w:val="00DD0A9A"/>
    <w:rsid w:val="00DD1B6D"/>
    <w:rsid w:val="00DD232F"/>
    <w:rsid w:val="00DD25F6"/>
    <w:rsid w:val="00DD27D8"/>
    <w:rsid w:val="00DD296F"/>
    <w:rsid w:val="00DD2C83"/>
    <w:rsid w:val="00DD2CA2"/>
    <w:rsid w:val="00DD2DA1"/>
    <w:rsid w:val="00DD2F45"/>
    <w:rsid w:val="00DD2FDC"/>
    <w:rsid w:val="00DD3415"/>
    <w:rsid w:val="00DD3ADA"/>
    <w:rsid w:val="00DD3B10"/>
    <w:rsid w:val="00DD3CDD"/>
    <w:rsid w:val="00DD40C6"/>
    <w:rsid w:val="00DD4402"/>
    <w:rsid w:val="00DD4757"/>
    <w:rsid w:val="00DD4B0E"/>
    <w:rsid w:val="00DD4E5D"/>
    <w:rsid w:val="00DD580C"/>
    <w:rsid w:val="00DD5887"/>
    <w:rsid w:val="00DD5DA9"/>
    <w:rsid w:val="00DD61F0"/>
    <w:rsid w:val="00DD67CE"/>
    <w:rsid w:val="00DD686F"/>
    <w:rsid w:val="00DD6E51"/>
    <w:rsid w:val="00DD6F82"/>
    <w:rsid w:val="00DD70C8"/>
    <w:rsid w:val="00DD72CF"/>
    <w:rsid w:val="00DD7985"/>
    <w:rsid w:val="00DD799B"/>
    <w:rsid w:val="00DD7E8D"/>
    <w:rsid w:val="00DE0769"/>
    <w:rsid w:val="00DE09BB"/>
    <w:rsid w:val="00DE1593"/>
    <w:rsid w:val="00DE1633"/>
    <w:rsid w:val="00DE195E"/>
    <w:rsid w:val="00DE1E2E"/>
    <w:rsid w:val="00DE26AC"/>
    <w:rsid w:val="00DE319C"/>
    <w:rsid w:val="00DE42E5"/>
    <w:rsid w:val="00DE44CC"/>
    <w:rsid w:val="00DE4B3B"/>
    <w:rsid w:val="00DE4C8A"/>
    <w:rsid w:val="00DE4CA7"/>
    <w:rsid w:val="00DE51BC"/>
    <w:rsid w:val="00DE5244"/>
    <w:rsid w:val="00DE5BEC"/>
    <w:rsid w:val="00DE5F3A"/>
    <w:rsid w:val="00DE609C"/>
    <w:rsid w:val="00DE628D"/>
    <w:rsid w:val="00DE7033"/>
    <w:rsid w:val="00DE7214"/>
    <w:rsid w:val="00DF0185"/>
    <w:rsid w:val="00DF0560"/>
    <w:rsid w:val="00DF0AED"/>
    <w:rsid w:val="00DF0F46"/>
    <w:rsid w:val="00DF17EB"/>
    <w:rsid w:val="00DF1943"/>
    <w:rsid w:val="00DF1A4F"/>
    <w:rsid w:val="00DF1A66"/>
    <w:rsid w:val="00DF1B31"/>
    <w:rsid w:val="00DF1B63"/>
    <w:rsid w:val="00DF1C6A"/>
    <w:rsid w:val="00DF2557"/>
    <w:rsid w:val="00DF2706"/>
    <w:rsid w:val="00DF3392"/>
    <w:rsid w:val="00DF3A72"/>
    <w:rsid w:val="00DF3BC9"/>
    <w:rsid w:val="00DF4B2E"/>
    <w:rsid w:val="00DF4D95"/>
    <w:rsid w:val="00DF4DBC"/>
    <w:rsid w:val="00DF547A"/>
    <w:rsid w:val="00DF5974"/>
    <w:rsid w:val="00DF59F3"/>
    <w:rsid w:val="00DF5EB2"/>
    <w:rsid w:val="00DF60F9"/>
    <w:rsid w:val="00DF6199"/>
    <w:rsid w:val="00DF6329"/>
    <w:rsid w:val="00DF6616"/>
    <w:rsid w:val="00DF6F90"/>
    <w:rsid w:val="00DF77D6"/>
    <w:rsid w:val="00DF7844"/>
    <w:rsid w:val="00DF78BE"/>
    <w:rsid w:val="00DF7A46"/>
    <w:rsid w:val="00E0082F"/>
    <w:rsid w:val="00E00D20"/>
    <w:rsid w:val="00E0122A"/>
    <w:rsid w:val="00E01353"/>
    <w:rsid w:val="00E0198B"/>
    <w:rsid w:val="00E01A33"/>
    <w:rsid w:val="00E01D3D"/>
    <w:rsid w:val="00E026FE"/>
    <w:rsid w:val="00E02742"/>
    <w:rsid w:val="00E02786"/>
    <w:rsid w:val="00E0305C"/>
    <w:rsid w:val="00E0332C"/>
    <w:rsid w:val="00E035D8"/>
    <w:rsid w:val="00E037F0"/>
    <w:rsid w:val="00E03A6D"/>
    <w:rsid w:val="00E03AC1"/>
    <w:rsid w:val="00E03EE2"/>
    <w:rsid w:val="00E04060"/>
    <w:rsid w:val="00E04C4E"/>
    <w:rsid w:val="00E04DB2"/>
    <w:rsid w:val="00E05952"/>
    <w:rsid w:val="00E06130"/>
    <w:rsid w:val="00E064A5"/>
    <w:rsid w:val="00E064E1"/>
    <w:rsid w:val="00E06500"/>
    <w:rsid w:val="00E06517"/>
    <w:rsid w:val="00E07168"/>
    <w:rsid w:val="00E07566"/>
    <w:rsid w:val="00E07AA0"/>
    <w:rsid w:val="00E07DC0"/>
    <w:rsid w:val="00E07F4E"/>
    <w:rsid w:val="00E1046C"/>
    <w:rsid w:val="00E106C4"/>
    <w:rsid w:val="00E106E2"/>
    <w:rsid w:val="00E10A5B"/>
    <w:rsid w:val="00E10DE5"/>
    <w:rsid w:val="00E1103D"/>
    <w:rsid w:val="00E11438"/>
    <w:rsid w:val="00E1146C"/>
    <w:rsid w:val="00E11D3A"/>
    <w:rsid w:val="00E1248F"/>
    <w:rsid w:val="00E12971"/>
    <w:rsid w:val="00E13812"/>
    <w:rsid w:val="00E139B0"/>
    <w:rsid w:val="00E13A5A"/>
    <w:rsid w:val="00E1495E"/>
    <w:rsid w:val="00E14C4A"/>
    <w:rsid w:val="00E14E7A"/>
    <w:rsid w:val="00E1505F"/>
    <w:rsid w:val="00E15063"/>
    <w:rsid w:val="00E15436"/>
    <w:rsid w:val="00E162ED"/>
    <w:rsid w:val="00E16713"/>
    <w:rsid w:val="00E16718"/>
    <w:rsid w:val="00E16C82"/>
    <w:rsid w:val="00E17B3E"/>
    <w:rsid w:val="00E17C6B"/>
    <w:rsid w:val="00E2055E"/>
    <w:rsid w:val="00E20CC4"/>
    <w:rsid w:val="00E20DC6"/>
    <w:rsid w:val="00E20E55"/>
    <w:rsid w:val="00E21028"/>
    <w:rsid w:val="00E21CAC"/>
    <w:rsid w:val="00E2271C"/>
    <w:rsid w:val="00E22D70"/>
    <w:rsid w:val="00E233F6"/>
    <w:rsid w:val="00E23F90"/>
    <w:rsid w:val="00E245F2"/>
    <w:rsid w:val="00E246E4"/>
    <w:rsid w:val="00E24D10"/>
    <w:rsid w:val="00E24ED9"/>
    <w:rsid w:val="00E2512D"/>
    <w:rsid w:val="00E2539B"/>
    <w:rsid w:val="00E25A7D"/>
    <w:rsid w:val="00E25A83"/>
    <w:rsid w:val="00E25DF0"/>
    <w:rsid w:val="00E25FBF"/>
    <w:rsid w:val="00E3013C"/>
    <w:rsid w:val="00E30323"/>
    <w:rsid w:val="00E31A3A"/>
    <w:rsid w:val="00E31D0F"/>
    <w:rsid w:val="00E31F1B"/>
    <w:rsid w:val="00E31FB0"/>
    <w:rsid w:val="00E320E0"/>
    <w:rsid w:val="00E32206"/>
    <w:rsid w:val="00E32CF4"/>
    <w:rsid w:val="00E32EDE"/>
    <w:rsid w:val="00E32F67"/>
    <w:rsid w:val="00E3325E"/>
    <w:rsid w:val="00E3335D"/>
    <w:rsid w:val="00E3381B"/>
    <w:rsid w:val="00E33927"/>
    <w:rsid w:val="00E339A8"/>
    <w:rsid w:val="00E33C21"/>
    <w:rsid w:val="00E33CB8"/>
    <w:rsid w:val="00E33CD5"/>
    <w:rsid w:val="00E33EBA"/>
    <w:rsid w:val="00E33F9D"/>
    <w:rsid w:val="00E3460D"/>
    <w:rsid w:val="00E34755"/>
    <w:rsid w:val="00E34C87"/>
    <w:rsid w:val="00E353FA"/>
    <w:rsid w:val="00E35725"/>
    <w:rsid w:val="00E360E6"/>
    <w:rsid w:val="00E36FAB"/>
    <w:rsid w:val="00E3702B"/>
    <w:rsid w:val="00E371C2"/>
    <w:rsid w:val="00E37403"/>
    <w:rsid w:val="00E3745B"/>
    <w:rsid w:val="00E379B3"/>
    <w:rsid w:val="00E37A83"/>
    <w:rsid w:val="00E37DE2"/>
    <w:rsid w:val="00E40263"/>
    <w:rsid w:val="00E40488"/>
    <w:rsid w:val="00E40F70"/>
    <w:rsid w:val="00E4112C"/>
    <w:rsid w:val="00E413B9"/>
    <w:rsid w:val="00E41B09"/>
    <w:rsid w:val="00E41B77"/>
    <w:rsid w:val="00E42401"/>
    <w:rsid w:val="00E42653"/>
    <w:rsid w:val="00E42784"/>
    <w:rsid w:val="00E429E8"/>
    <w:rsid w:val="00E430C7"/>
    <w:rsid w:val="00E43353"/>
    <w:rsid w:val="00E433A3"/>
    <w:rsid w:val="00E43550"/>
    <w:rsid w:val="00E43A34"/>
    <w:rsid w:val="00E43A83"/>
    <w:rsid w:val="00E43D33"/>
    <w:rsid w:val="00E44015"/>
    <w:rsid w:val="00E442DC"/>
    <w:rsid w:val="00E4488C"/>
    <w:rsid w:val="00E44F35"/>
    <w:rsid w:val="00E45359"/>
    <w:rsid w:val="00E4595B"/>
    <w:rsid w:val="00E465C4"/>
    <w:rsid w:val="00E46774"/>
    <w:rsid w:val="00E47AB9"/>
    <w:rsid w:val="00E5008A"/>
    <w:rsid w:val="00E5087B"/>
    <w:rsid w:val="00E50925"/>
    <w:rsid w:val="00E509BA"/>
    <w:rsid w:val="00E513B2"/>
    <w:rsid w:val="00E5151B"/>
    <w:rsid w:val="00E51744"/>
    <w:rsid w:val="00E518B6"/>
    <w:rsid w:val="00E51D68"/>
    <w:rsid w:val="00E51F00"/>
    <w:rsid w:val="00E52000"/>
    <w:rsid w:val="00E52DDE"/>
    <w:rsid w:val="00E52E1D"/>
    <w:rsid w:val="00E5308D"/>
    <w:rsid w:val="00E539D7"/>
    <w:rsid w:val="00E53A57"/>
    <w:rsid w:val="00E53F67"/>
    <w:rsid w:val="00E543F5"/>
    <w:rsid w:val="00E54B5F"/>
    <w:rsid w:val="00E55654"/>
    <w:rsid w:val="00E55F13"/>
    <w:rsid w:val="00E566D5"/>
    <w:rsid w:val="00E56DAA"/>
    <w:rsid w:val="00E571C1"/>
    <w:rsid w:val="00E57C85"/>
    <w:rsid w:val="00E57D91"/>
    <w:rsid w:val="00E57E5C"/>
    <w:rsid w:val="00E57E9A"/>
    <w:rsid w:val="00E606AD"/>
    <w:rsid w:val="00E6102A"/>
    <w:rsid w:val="00E61533"/>
    <w:rsid w:val="00E6176D"/>
    <w:rsid w:val="00E61A02"/>
    <w:rsid w:val="00E61A12"/>
    <w:rsid w:val="00E61DD3"/>
    <w:rsid w:val="00E62BF4"/>
    <w:rsid w:val="00E6310C"/>
    <w:rsid w:val="00E63159"/>
    <w:rsid w:val="00E637E9"/>
    <w:rsid w:val="00E6384F"/>
    <w:rsid w:val="00E63E7D"/>
    <w:rsid w:val="00E63F61"/>
    <w:rsid w:val="00E6437B"/>
    <w:rsid w:val="00E64EE6"/>
    <w:rsid w:val="00E64F9D"/>
    <w:rsid w:val="00E64FA6"/>
    <w:rsid w:val="00E650F7"/>
    <w:rsid w:val="00E6552B"/>
    <w:rsid w:val="00E6563F"/>
    <w:rsid w:val="00E658DE"/>
    <w:rsid w:val="00E65A52"/>
    <w:rsid w:val="00E66880"/>
    <w:rsid w:val="00E66DAC"/>
    <w:rsid w:val="00E66E46"/>
    <w:rsid w:val="00E671E1"/>
    <w:rsid w:val="00E672D9"/>
    <w:rsid w:val="00E67646"/>
    <w:rsid w:val="00E67EC2"/>
    <w:rsid w:val="00E702B0"/>
    <w:rsid w:val="00E70416"/>
    <w:rsid w:val="00E70793"/>
    <w:rsid w:val="00E709CD"/>
    <w:rsid w:val="00E70EE9"/>
    <w:rsid w:val="00E715CB"/>
    <w:rsid w:val="00E71701"/>
    <w:rsid w:val="00E717F6"/>
    <w:rsid w:val="00E71AF3"/>
    <w:rsid w:val="00E7271E"/>
    <w:rsid w:val="00E7274D"/>
    <w:rsid w:val="00E7297B"/>
    <w:rsid w:val="00E7297C"/>
    <w:rsid w:val="00E72C44"/>
    <w:rsid w:val="00E72E7C"/>
    <w:rsid w:val="00E72F47"/>
    <w:rsid w:val="00E734F9"/>
    <w:rsid w:val="00E73592"/>
    <w:rsid w:val="00E736D0"/>
    <w:rsid w:val="00E746BF"/>
    <w:rsid w:val="00E7472A"/>
    <w:rsid w:val="00E7477A"/>
    <w:rsid w:val="00E74FAC"/>
    <w:rsid w:val="00E752E2"/>
    <w:rsid w:val="00E75711"/>
    <w:rsid w:val="00E757E7"/>
    <w:rsid w:val="00E75DBC"/>
    <w:rsid w:val="00E7721B"/>
    <w:rsid w:val="00E7767A"/>
    <w:rsid w:val="00E77839"/>
    <w:rsid w:val="00E77CBE"/>
    <w:rsid w:val="00E77FC0"/>
    <w:rsid w:val="00E8057E"/>
    <w:rsid w:val="00E80C94"/>
    <w:rsid w:val="00E80E99"/>
    <w:rsid w:val="00E80EA6"/>
    <w:rsid w:val="00E80FA4"/>
    <w:rsid w:val="00E81273"/>
    <w:rsid w:val="00E81A40"/>
    <w:rsid w:val="00E81AA8"/>
    <w:rsid w:val="00E8248F"/>
    <w:rsid w:val="00E826AA"/>
    <w:rsid w:val="00E82C29"/>
    <w:rsid w:val="00E82D0C"/>
    <w:rsid w:val="00E83028"/>
    <w:rsid w:val="00E83199"/>
    <w:rsid w:val="00E837CB"/>
    <w:rsid w:val="00E83D55"/>
    <w:rsid w:val="00E84E01"/>
    <w:rsid w:val="00E84E32"/>
    <w:rsid w:val="00E8523C"/>
    <w:rsid w:val="00E85CE2"/>
    <w:rsid w:val="00E86244"/>
    <w:rsid w:val="00E868D9"/>
    <w:rsid w:val="00E86CA7"/>
    <w:rsid w:val="00E87068"/>
    <w:rsid w:val="00E878E5"/>
    <w:rsid w:val="00E879ED"/>
    <w:rsid w:val="00E87E15"/>
    <w:rsid w:val="00E87F59"/>
    <w:rsid w:val="00E902A9"/>
    <w:rsid w:val="00E904A5"/>
    <w:rsid w:val="00E9060F"/>
    <w:rsid w:val="00E90780"/>
    <w:rsid w:val="00E90879"/>
    <w:rsid w:val="00E909DF"/>
    <w:rsid w:val="00E910A9"/>
    <w:rsid w:val="00E910D3"/>
    <w:rsid w:val="00E91A7A"/>
    <w:rsid w:val="00E91C4D"/>
    <w:rsid w:val="00E91E0B"/>
    <w:rsid w:val="00E91E8D"/>
    <w:rsid w:val="00E92078"/>
    <w:rsid w:val="00E921BD"/>
    <w:rsid w:val="00E92269"/>
    <w:rsid w:val="00E928EC"/>
    <w:rsid w:val="00E92E12"/>
    <w:rsid w:val="00E92EB6"/>
    <w:rsid w:val="00E93015"/>
    <w:rsid w:val="00E93C4C"/>
    <w:rsid w:val="00E93D7A"/>
    <w:rsid w:val="00E941BE"/>
    <w:rsid w:val="00E94394"/>
    <w:rsid w:val="00E94427"/>
    <w:rsid w:val="00E94C20"/>
    <w:rsid w:val="00E95135"/>
    <w:rsid w:val="00E95333"/>
    <w:rsid w:val="00E954AE"/>
    <w:rsid w:val="00E96242"/>
    <w:rsid w:val="00E9701E"/>
    <w:rsid w:val="00E971D9"/>
    <w:rsid w:val="00E974ED"/>
    <w:rsid w:val="00E978D0"/>
    <w:rsid w:val="00E97D25"/>
    <w:rsid w:val="00E97D4B"/>
    <w:rsid w:val="00E97E67"/>
    <w:rsid w:val="00EA0280"/>
    <w:rsid w:val="00EA05EB"/>
    <w:rsid w:val="00EA094D"/>
    <w:rsid w:val="00EA09BD"/>
    <w:rsid w:val="00EA0B10"/>
    <w:rsid w:val="00EA0B8E"/>
    <w:rsid w:val="00EA0BF0"/>
    <w:rsid w:val="00EA0D71"/>
    <w:rsid w:val="00EA1936"/>
    <w:rsid w:val="00EA1B01"/>
    <w:rsid w:val="00EA1B0A"/>
    <w:rsid w:val="00EA1C5C"/>
    <w:rsid w:val="00EA2007"/>
    <w:rsid w:val="00EA2170"/>
    <w:rsid w:val="00EA31CF"/>
    <w:rsid w:val="00EA35D1"/>
    <w:rsid w:val="00EA3B64"/>
    <w:rsid w:val="00EA409A"/>
    <w:rsid w:val="00EA417F"/>
    <w:rsid w:val="00EA4762"/>
    <w:rsid w:val="00EA4A36"/>
    <w:rsid w:val="00EA4E89"/>
    <w:rsid w:val="00EA55A1"/>
    <w:rsid w:val="00EA56FC"/>
    <w:rsid w:val="00EA68FD"/>
    <w:rsid w:val="00EA69C7"/>
    <w:rsid w:val="00EA6AF0"/>
    <w:rsid w:val="00EA7D16"/>
    <w:rsid w:val="00EB033F"/>
    <w:rsid w:val="00EB10D5"/>
    <w:rsid w:val="00EB1118"/>
    <w:rsid w:val="00EB18CF"/>
    <w:rsid w:val="00EB21B5"/>
    <w:rsid w:val="00EB24DF"/>
    <w:rsid w:val="00EB2585"/>
    <w:rsid w:val="00EB293C"/>
    <w:rsid w:val="00EB2A3D"/>
    <w:rsid w:val="00EB32E0"/>
    <w:rsid w:val="00EB3BB0"/>
    <w:rsid w:val="00EB442C"/>
    <w:rsid w:val="00EB494F"/>
    <w:rsid w:val="00EB53AE"/>
    <w:rsid w:val="00EB57C7"/>
    <w:rsid w:val="00EB585C"/>
    <w:rsid w:val="00EB605D"/>
    <w:rsid w:val="00EB61A5"/>
    <w:rsid w:val="00EB64BF"/>
    <w:rsid w:val="00EB7512"/>
    <w:rsid w:val="00EB7DFB"/>
    <w:rsid w:val="00EC00C2"/>
    <w:rsid w:val="00EC0275"/>
    <w:rsid w:val="00EC0A09"/>
    <w:rsid w:val="00EC0A52"/>
    <w:rsid w:val="00EC0B06"/>
    <w:rsid w:val="00EC0B43"/>
    <w:rsid w:val="00EC0C5F"/>
    <w:rsid w:val="00EC164A"/>
    <w:rsid w:val="00EC1935"/>
    <w:rsid w:val="00EC1D53"/>
    <w:rsid w:val="00EC1FEC"/>
    <w:rsid w:val="00EC236E"/>
    <w:rsid w:val="00EC2790"/>
    <w:rsid w:val="00EC29A3"/>
    <w:rsid w:val="00EC2EB3"/>
    <w:rsid w:val="00EC39B0"/>
    <w:rsid w:val="00EC3A1B"/>
    <w:rsid w:val="00EC3DF9"/>
    <w:rsid w:val="00EC4F56"/>
    <w:rsid w:val="00EC5220"/>
    <w:rsid w:val="00EC5850"/>
    <w:rsid w:val="00EC587F"/>
    <w:rsid w:val="00EC59A4"/>
    <w:rsid w:val="00EC5B9B"/>
    <w:rsid w:val="00EC5D4F"/>
    <w:rsid w:val="00EC6537"/>
    <w:rsid w:val="00EC6649"/>
    <w:rsid w:val="00EC6D52"/>
    <w:rsid w:val="00EC721E"/>
    <w:rsid w:val="00EC7716"/>
    <w:rsid w:val="00EC7A3D"/>
    <w:rsid w:val="00ED032C"/>
    <w:rsid w:val="00ED105C"/>
    <w:rsid w:val="00ED1EA4"/>
    <w:rsid w:val="00ED2B47"/>
    <w:rsid w:val="00ED2F31"/>
    <w:rsid w:val="00ED3283"/>
    <w:rsid w:val="00ED3D0E"/>
    <w:rsid w:val="00ED3E92"/>
    <w:rsid w:val="00ED494C"/>
    <w:rsid w:val="00ED4D99"/>
    <w:rsid w:val="00ED5280"/>
    <w:rsid w:val="00ED563C"/>
    <w:rsid w:val="00ED5EA5"/>
    <w:rsid w:val="00ED64A5"/>
    <w:rsid w:val="00ED692B"/>
    <w:rsid w:val="00ED6F6C"/>
    <w:rsid w:val="00ED7154"/>
    <w:rsid w:val="00ED787B"/>
    <w:rsid w:val="00EE0040"/>
    <w:rsid w:val="00EE0D05"/>
    <w:rsid w:val="00EE0FFE"/>
    <w:rsid w:val="00EE10EB"/>
    <w:rsid w:val="00EE1271"/>
    <w:rsid w:val="00EE1454"/>
    <w:rsid w:val="00EE14CF"/>
    <w:rsid w:val="00EE19E0"/>
    <w:rsid w:val="00EE1C24"/>
    <w:rsid w:val="00EE1EC5"/>
    <w:rsid w:val="00EE2569"/>
    <w:rsid w:val="00EE269B"/>
    <w:rsid w:val="00EE2767"/>
    <w:rsid w:val="00EE38AA"/>
    <w:rsid w:val="00EE4387"/>
    <w:rsid w:val="00EE4688"/>
    <w:rsid w:val="00EE476D"/>
    <w:rsid w:val="00EE4A18"/>
    <w:rsid w:val="00EE4DA0"/>
    <w:rsid w:val="00EE5329"/>
    <w:rsid w:val="00EE551E"/>
    <w:rsid w:val="00EE58B6"/>
    <w:rsid w:val="00EE5D7C"/>
    <w:rsid w:val="00EE5EEB"/>
    <w:rsid w:val="00EE671B"/>
    <w:rsid w:val="00EE7144"/>
    <w:rsid w:val="00EE714F"/>
    <w:rsid w:val="00EE72E2"/>
    <w:rsid w:val="00EE733F"/>
    <w:rsid w:val="00EF012C"/>
    <w:rsid w:val="00EF015F"/>
    <w:rsid w:val="00EF04DE"/>
    <w:rsid w:val="00EF0754"/>
    <w:rsid w:val="00EF0AC2"/>
    <w:rsid w:val="00EF0ECD"/>
    <w:rsid w:val="00EF1841"/>
    <w:rsid w:val="00EF1BA5"/>
    <w:rsid w:val="00EF1D32"/>
    <w:rsid w:val="00EF207A"/>
    <w:rsid w:val="00EF230E"/>
    <w:rsid w:val="00EF2477"/>
    <w:rsid w:val="00EF2B80"/>
    <w:rsid w:val="00EF3B01"/>
    <w:rsid w:val="00EF3D57"/>
    <w:rsid w:val="00EF41E6"/>
    <w:rsid w:val="00EF4508"/>
    <w:rsid w:val="00EF4C85"/>
    <w:rsid w:val="00EF4EBA"/>
    <w:rsid w:val="00EF4EBF"/>
    <w:rsid w:val="00EF5168"/>
    <w:rsid w:val="00EF5842"/>
    <w:rsid w:val="00EF5E19"/>
    <w:rsid w:val="00EF6069"/>
    <w:rsid w:val="00EF6CA6"/>
    <w:rsid w:val="00EF70A5"/>
    <w:rsid w:val="00EF7232"/>
    <w:rsid w:val="00EF7DDC"/>
    <w:rsid w:val="00EF7E8A"/>
    <w:rsid w:val="00EF7FF1"/>
    <w:rsid w:val="00F00052"/>
    <w:rsid w:val="00F0018D"/>
    <w:rsid w:val="00F00AE8"/>
    <w:rsid w:val="00F01042"/>
    <w:rsid w:val="00F010EC"/>
    <w:rsid w:val="00F01F6C"/>
    <w:rsid w:val="00F030C8"/>
    <w:rsid w:val="00F03896"/>
    <w:rsid w:val="00F03C3D"/>
    <w:rsid w:val="00F03C8F"/>
    <w:rsid w:val="00F03F00"/>
    <w:rsid w:val="00F03F68"/>
    <w:rsid w:val="00F04420"/>
    <w:rsid w:val="00F048BE"/>
    <w:rsid w:val="00F04D5A"/>
    <w:rsid w:val="00F04D63"/>
    <w:rsid w:val="00F053A4"/>
    <w:rsid w:val="00F05CE3"/>
    <w:rsid w:val="00F06088"/>
    <w:rsid w:val="00F066AB"/>
    <w:rsid w:val="00F067C1"/>
    <w:rsid w:val="00F06EFD"/>
    <w:rsid w:val="00F071E0"/>
    <w:rsid w:val="00F075F0"/>
    <w:rsid w:val="00F10744"/>
    <w:rsid w:val="00F1079E"/>
    <w:rsid w:val="00F10B5D"/>
    <w:rsid w:val="00F11C6B"/>
    <w:rsid w:val="00F12029"/>
    <w:rsid w:val="00F12043"/>
    <w:rsid w:val="00F121C0"/>
    <w:rsid w:val="00F126AF"/>
    <w:rsid w:val="00F1270E"/>
    <w:rsid w:val="00F12911"/>
    <w:rsid w:val="00F12F7D"/>
    <w:rsid w:val="00F13269"/>
    <w:rsid w:val="00F136AB"/>
    <w:rsid w:val="00F13946"/>
    <w:rsid w:val="00F13D6A"/>
    <w:rsid w:val="00F14055"/>
    <w:rsid w:val="00F141E9"/>
    <w:rsid w:val="00F14867"/>
    <w:rsid w:val="00F14AC7"/>
    <w:rsid w:val="00F14CAC"/>
    <w:rsid w:val="00F150B8"/>
    <w:rsid w:val="00F157AF"/>
    <w:rsid w:val="00F15C0C"/>
    <w:rsid w:val="00F16929"/>
    <w:rsid w:val="00F16F3C"/>
    <w:rsid w:val="00F17349"/>
    <w:rsid w:val="00F178AA"/>
    <w:rsid w:val="00F17C16"/>
    <w:rsid w:val="00F17C95"/>
    <w:rsid w:val="00F20D81"/>
    <w:rsid w:val="00F20D9B"/>
    <w:rsid w:val="00F20ECF"/>
    <w:rsid w:val="00F21752"/>
    <w:rsid w:val="00F220B1"/>
    <w:rsid w:val="00F22452"/>
    <w:rsid w:val="00F224C3"/>
    <w:rsid w:val="00F22BBB"/>
    <w:rsid w:val="00F22D8A"/>
    <w:rsid w:val="00F22E4F"/>
    <w:rsid w:val="00F23B10"/>
    <w:rsid w:val="00F23CF2"/>
    <w:rsid w:val="00F2434A"/>
    <w:rsid w:val="00F24522"/>
    <w:rsid w:val="00F24662"/>
    <w:rsid w:val="00F246A7"/>
    <w:rsid w:val="00F24D2B"/>
    <w:rsid w:val="00F26010"/>
    <w:rsid w:val="00F266B8"/>
    <w:rsid w:val="00F269EF"/>
    <w:rsid w:val="00F26B3C"/>
    <w:rsid w:val="00F26F39"/>
    <w:rsid w:val="00F27711"/>
    <w:rsid w:val="00F2780F"/>
    <w:rsid w:val="00F30049"/>
    <w:rsid w:val="00F30869"/>
    <w:rsid w:val="00F30E44"/>
    <w:rsid w:val="00F31344"/>
    <w:rsid w:val="00F317EB"/>
    <w:rsid w:val="00F32558"/>
    <w:rsid w:val="00F326F9"/>
    <w:rsid w:val="00F33142"/>
    <w:rsid w:val="00F33206"/>
    <w:rsid w:val="00F347F7"/>
    <w:rsid w:val="00F349ED"/>
    <w:rsid w:val="00F34FF1"/>
    <w:rsid w:val="00F35272"/>
    <w:rsid w:val="00F354EA"/>
    <w:rsid w:val="00F35553"/>
    <w:rsid w:val="00F36CB0"/>
    <w:rsid w:val="00F37A42"/>
    <w:rsid w:val="00F37EED"/>
    <w:rsid w:val="00F40631"/>
    <w:rsid w:val="00F40CEE"/>
    <w:rsid w:val="00F41340"/>
    <w:rsid w:val="00F414B9"/>
    <w:rsid w:val="00F4158C"/>
    <w:rsid w:val="00F41667"/>
    <w:rsid w:val="00F4199D"/>
    <w:rsid w:val="00F41B2C"/>
    <w:rsid w:val="00F41E39"/>
    <w:rsid w:val="00F421C1"/>
    <w:rsid w:val="00F42364"/>
    <w:rsid w:val="00F42393"/>
    <w:rsid w:val="00F4242E"/>
    <w:rsid w:val="00F425EA"/>
    <w:rsid w:val="00F4273C"/>
    <w:rsid w:val="00F42A06"/>
    <w:rsid w:val="00F430DD"/>
    <w:rsid w:val="00F430F3"/>
    <w:rsid w:val="00F4344D"/>
    <w:rsid w:val="00F43528"/>
    <w:rsid w:val="00F44364"/>
    <w:rsid w:val="00F4584B"/>
    <w:rsid w:val="00F45CD7"/>
    <w:rsid w:val="00F46312"/>
    <w:rsid w:val="00F46502"/>
    <w:rsid w:val="00F46647"/>
    <w:rsid w:val="00F4677F"/>
    <w:rsid w:val="00F46A27"/>
    <w:rsid w:val="00F46D0E"/>
    <w:rsid w:val="00F46D32"/>
    <w:rsid w:val="00F4739D"/>
    <w:rsid w:val="00F47615"/>
    <w:rsid w:val="00F476A0"/>
    <w:rsid w:val="00F47831"/>
    <w:rsid w:val="00F50312"/>
    <w:rsid w:val="00F506C6"/>
    <w:rsid w:val="00F50C8E"/>
    <w:rsid w:val="00F50E45"/>
    <w:rsid w:val="00F511BE"/>
    <w:rsid w:val="00F5129C"/>
    <w:rsid w:val="00F5136F"/>
    <w:rsid w:val="00F5161E"/>
    <w:rsid w:val="00F51A16"/>
    <w:rsid w:val="00F52584"/>
    <w:rsid w:val="00F525DF"/>
    <w:rsid w:val="00F52727"/>
    <w:rsid w:val="00F529C2"/>
    <w:rsid w:val="00F529D2"/>
    <w:rsid w:val="00F52D23"/>
    <w:rsid w:val="00F54504"/>
    <w:rsid w:val="00F54B47"/>
    <w:rsid w:val="00F54BE2"/>
    <w:rsid w:val="00F54E1A"/>
    <w:rsid w:val="00F5534F"/>
    <w:rsid w:val="00F5539C"/>
    <w:rsid w:val="00F555D8"/>
    <w:rsid w:val="00F555D9"/>
    <w:rsid w:val="00F56025"/>
    <w:rsid w:val="00F565EB"/>
    <w:rsid w:val="00F569B8"/>
    <w:rsid w:val="00F56B13"/>
    <w:rsid w:val="00F56DD7"/>
    <w:rsid w:val="00F572E0"/>
    <w:rsid w:val="00F5742B"/>
    <w:rsid w:val="00F6011C"/>
    <w:rsid w:val="00F60395"/>
    <w:rsid w:val="00F60441"/>
    <w:rsid w:val="00F60885"/>
    <w:rsid w:val="00F608F2"/>
    <w:rsid w:val="00F60E29"/>
    <w:rsid w:val="00F60E58"/>
    <w:rsid w:val="00F60E83"/>
    <w:rsid w:val="00F616B5"/>
    <w:rsid w:val="00F61A72"/>
    <w:rsid w:val="00F61C12"/>
    <w:rsid w:val="00F61C57"/>
    <w:rsid w:val="00F6202A"/>
    <w:rsid w:val="00F622A7"/>
    <w:rsid w:val="00F62D36"/>
    <w:rsid w:val="00F632A0"/>
    <w:rsid w:val="00F63428"/>
    <w:rsid w:val="00F638C3"/>
    <w:rsid w:val="00F63992"/>
    <w:rsid w:val="00F639B5"/>
    <w:rsid w:val="00F639B6"/>
    <w:rsid w:val="00F63D30"/>
    <w:rsid w:val="00F63E86"/>
    <w:rsid w:val="00F640BA"/>
    <w:rsid w:val="00F64408"/>
    <w:rsid w:val="00F651AD"/>
    <w:rsid w:val="00F6525B"/>
    <w:rsid w:val="00F660E2"/>
    <w:rsid w:val="00F66503"/>
    <w:rsid w:val="00F66953"/>
    <w:rsid w:val="00F66C35"/>
    <w:rsid w:val="00F67642"/>
    <w:rsid w:val="00F67BFE"/>
    <w:rsid w:val="00F70357"/>
    <w:rsid w:val="00F7076D"/>
    <w:rsid w:val="00F70D67"/>
    <w:rsid w:val="00F70D6C"/>
    <w:rsid w:val="00F70F2E"/>
    <w:rsid w:val="00F7105F"/>
    <w:rsid w:val="00F71377"/>
    <w:rsid w:val="00F713AF"/>
    <w:rsid w:val="00F713D6"/>
    <w:rsid w:val="00F729B1"/>
    <w:rsid w:val="00F73419"/>
    <w:rsid w:val="00F73B63"/>
    <w:rsid w:val="00F75166"/>
    <w:rsid w:val="00F752DE"/>
    <w:rsid w:val="00F75464"/>
    <w:rsid w:val="00F754E6"/>
    <w:rsid w:val="00F75738"/>
    <w:rsid w:val="00F76068"/>
    <w:rsid w:val="00F76128"/>
    <w:rsid w:val="00F76487"/>
    <w:rsid w:val="00F76F67"/>
    <w:rsid w:val="00F770D8"/>
    <w:rsid w:val="00F77B11"/>
    <w:rsid w:val="00F8098F"/>
    <w:rsid w:val="00F80B73"/>
    <w:rsid w:val="00F81153"/>
    <w:rsid w:val="00F81688"/>
    <w:rsid w:val="00F81701"/>
    <w:rsid w:val="00F8196D"/>
    <w:rsid w:val="00F81B13"/>
    <w:rsid w:val="00F836B5"/>
    <w:rsid w:val="00F8372E"/>
    <w:rsid w:val="00F8379E"/>
    <w:rsid w:val="00F838E8"/>
    <w:rsid w:val="00F83AFF"/>
    <w:rsid w:val="00F83DCB"/>
    <w:rsid w:val="00F83E72"/>
    <w:rsid w:val="00F83EC0"/>
    <w:rsid w:val="00F83FFD"/>
    <w:rsid w:val="00F84687"/>
    <w:rsid w:val="00F846F1"/>
    <w:rsid w:val="00F84B34"/>
    <w:rsid w:val="00F84C0C"/>
    <w:rsid w:val="00F8529C"/>
    <w:rsid w:val="00F85956"/>
    <w:rsid w:val="00F859CA"/>
    <w:rsid w:val="00F8639B"/>
    <w:rsid w:val="00F865AE"/>
    <w:rsid w:val="00F872D0"/>
    <w:rsid w:val="00F87470"/>
    <w:rsid w:val="00F878C5"/>
    <w:rsid w:val="00F879BB"/>
    <w:rsid w:val="00F87F0B"/>
    <w:rsid w:val="00F900BB"/>
    <w:rsid w:val="00F90252"/>
    <w:rsid w:val="00F90CC5"/>
    <w:rsid w:val="00F914A3"/>
    <w:rsid w:val="00F91BE5"/>
    <w:rsid w:val="00F92412"/>
    <w:rsid w:val="00F92836"/>
    <w:rsid w:val="00F929B6"/>
    <w:rsid w:val="00F92BB8"/>
    <w:rsid w:val="00F9322B"/>
    <w:rsid w:val="00F93551"/>
    <w:rsid w:val="00F9359B"/>
    <w:rsid w:val="00F935CE"/>
    <w:rsid w:val="00F93AC4"/>
    <w:rsid w:val="00F93DC0"/>
    <w:rsid w:val="00F93F1C"/>
    <w:rsid w:val="00F94470"/>
    <w:rsid w:val="00F94CCC"/>
    <w:rsid w:val="00F954A2"/>
    <w:rsid w:val="00F958AB"/>
    <w:rsid w:val="00F9616F"/>
    <w:rsid w:val="00F965C1"/>
    <w:rsid w:val="00F97489"/>
    <w:rsid w:val="00F976AE"/>
    <w:rsid w:val="00F97854"/>
    <w:rsid w:val="00FA013C"/>
    <w:rsid w:val="00FA036F"/>
    <w:rsid w:val="00FA047C"/>
    <w:rsid w:val="00FA052A"/>
    <w:rsid w:val="00FA067A"/>
    <w:rsid w:val="00FA06C3"/>
    <w:rsid w:val="00FA0FE4"/>
    <w:rsid w:val="00FA161E"/>
    <w:rsid w:val="00FA1976"/>
    <w:rsid w:val="00FA1B10"/>
    <w:rsid w:val="00FA1CCA"/>
    <w:rsid w:val="00FA1DD7"/>
    <w:rsid w:val="00FA21E6"/>
    <w:rsid w:val="00FA2235"/>
    <w:rsid w:val="00FA24CB"/>
    <w:rsid w:val="00FA2624"/>
    <w:rsid w:val="00FA2934"/>
    <w:rsid w:val="00FA2A57"/>
    <w:rsid w:val="00FA2EB9"/>
    <w:rsid w:val="00FA310B"/>
    <w:rsid w:val="00FA34C4"/>
    <w:rsid w:val="00FA35B4"/>
    <w:rsid w:val="00FA36AA"/>
    <w:rsid w:val="00FA3C5F"/>
    <w:rsid w:val="00FA40DA"/>
    <w:rsid w:val="00FA41B3"/>
    <w:rsid w:val="00FA41C4"/>
    <w:rsid w:val="00FA42C7"/>
    <w:rsid w:val="00FA4415"/>
    <w:rsid w:val="00FA441A"/>
    <w:rsid w:val="00FA4694"/>
    <w:rsid w:val="00FA4FD8"/>
    <w:rsid w:val="00FA51C4"/>
    <w:rsid w:val="00FA59B0"/>
    <w:rsid w:val="00FA5B1C"/>
    <w:rsid w:val="00FA61BF"/>
    <w:rsid w:val="00FA6C1C"/>
    <w:rsid w:val="00FA6CC3"/>
    <w:rsid w:val="00FA75D5"/>
    <w:rsid w:val="00FA76B3"/>
    <w:rsid w:val="00FA7908"/>
    <w:rsid w:val="00FA792B"/>
    <w:rsid w:val="00FA7A24"/>
    <w:rsid w:val="00FB0304"/>
    <w:rsid w:val="00FB08D0"/>
    <w:rsid w:val="00FB0B20"/>
    <w:rsid w:val="00FB0FC9"/>
    <w:rsid w:val="00FB16BD"/>
    <w:rsid w:val="00FB2296"/>
    <w:rsid w:val="00FB23C3"/>
    <w:rsid w:val="00FB2947"/>
    <w:rsid w:val="00FB2959"/>
    <w:rsid w:val="00FB3F36"/>
    <w:rsid w:val="00FB4195"/>
    <w:rsid w:val="00FB43C2"/>
    <w:rsid w:val="00FB44BF"/>
    <w:rsid w:val="00FB499C"/>
    <w:rsid w:val="00FB4A07"/>
    <w:rsid w:val="00FB4A3A"/>
    <w:rsid w:val="00FB56A7"/>
    <w:rsid w:val="00FB5903"/>
    <w:rsid w:val="00FB62EB"/>
    <w:rsid w:val="00FB640F"/>
    <w:rsid w:val="00FB6661"/>
    <w:rsid w:val="00FB6BE3"/>
    <w:rsid w:val="00FB747F"/>
    <w:rsid w:val="00FB7F9C"/>
    <w:rsid w:val="00FC00C7"/>
    <w:rsid w:val="00FC0CF0"/>
    <w:rsid w:val="00FC1070"/>
    <w:rsid w:val="00FC1283"/>
    <w:rsid w:val="00FC18B9"/>
    <w:rsid w:val="00FC1EBC"/>
    <w:rsid w:val="00FC1EF4"/>
    <w:rsid w:val="00FC1F3A"/>
    <w:rsid w:val="00FC2808"/>
    <w:rsid w:val="00FC345B"/>
    <w:rsid w:val="00FC3708"/>
    <w:rsid w:val="00FC386B"/>
    <w:rsid w:val="00FC3B2C"/>
    <w:rsid w:val="00FC3CED"/>
    <w:rsid w:val="00FC3E24"/>
    <w:rsid w:val="00FC3E2B"/>
    <w:rsid w:val="00FC4048"/>
    <w:rsid w:val="00FC40FC"/>
    <w:rsid w:val="00FC4406"/>
    <w:rsid w:val="00FC45F1"/>
    <w:rsid w:val="00FC469A"/>
    <w:rsid w:val="00FC47F8"/>
    <w:rsid w:val="00FC48F8"/>
    <w:rsid w:val="00FC4C45"/>
    <w:rsid w:val="00FC4E59"/>
    <w:rsid w:val="00FC569D"/>
    <w:rsid w:val="00FC592D"/>
    <w:rsid w:val="00FC5BF7"/>
    <w:rsid w:val="00FC6479"/>
    <w:rsid w:val="00FC64E1"/>
    <w:rsid w:val="00FC6C78"/>
    <w:rsid w:val="00FC7221"/>
    <w:rsid w:val="00FC73CF"/>
    <w:rsid w:val="00FC754C"/>
    <w:rsid w:val="00FC7959"/>
    <w:rsid w:val="00FD1432"/>
    <w:rsid w:val="00FD1464"/>
    <w:rsid w:val="00FD192D"/>
    <w:rsid w:val="00FD1A84"/>
    <w:rsid w:val="00FD1AD9"/>
    <w:rsid w:val="00FD1C05"/>
    <w:rsid w:val="00FD20E8"/>
    <w:rsid w:val="00FD260A"/>
    <w:rsid w:val="00FD26D5"/>
    <w:rsid w:val="00FD2B51"/>
    <w:rsid w:val="00FD30A3"/>
    <w:rsid w:val="00FD31FD"/>
    <w:rsid w:val="00FD3208"/>
    <w:rsid w:val="00FD365B"/>
    <w:rsid w:val="00FD37CA"/>
    <w:rsid w:val="00FD3A7D"/>
    <w:rsid w:val="00FD3FDE"/>
    <w:rsid w:val="00FD4F1B"/>
    <w:rsid w:val="00FD5213"/>
    <w:rsid w:val="00FD603F"/>
    <w:rsid w:val="00FD60D7"/>
    <w:rsid w:val="00FD612F"/>
    <w:rsid w:val="00FD636A"/>
    <w:rsid w:val="00FD657E"/>
    <w:rsid w:val="00FD6610"/>
    <w:rsid w:val="00FD6EA8"/>
    <w:rsid w:val="00FD7669"/>
    <w:rsid w:val="00FD7B31"/>
    <w:rsid w:val="00FD7C22"/>
    <w:rsid w:val="00FE033E"/>
    <w:rsid w:val="00FE038E"/>
    <w:rsid w:val="00FE075B"/>
    <w:rsid w:val="00FE09C3"/>
    <w:rsid w:val="00FE0B68"/>
    <w:rsid w:val="00FE127A"/>
    <w:rsid w:val="00FE13D7"/>
    <w:rsid w:val="00FE1426"/>
    <w:rsid w:val="00FE1459"/>
    <w:rsid w:val="00FE14FF"/>
    <w:rsid w:val="00FE151A"/>
    <w:rsid w:val="00FE1E02"/>
    <w:rsid w:val="00FE20B2"/>
    <w:rsid w:val="00FE2476"/>
    <w:rsid w:val="00FE2D9F"/>
    <w:rsid w:val="00FE311D"/>
    <w:rsid w:val="00FE34E9"/>
    <w:rsid w:val="00FE3E5B"/>
    <w:rsid w:val="00FE3F5D"/>
    <w:rsid w:val="00FE4278"/>
    <w:rsid w:val="00FE4321"/>
    <w:rsid w:val="00FE440F"/>
    <w:rsid w:val="00FE4C5C"/>
    <w:rsid w:val="00FE5391"/>
    <w:rsid w:val="00FE5A83"/>
    <w:rsid w:val="00FE6BB9"/>
    <w:rsid w:val="00FE6BFF"/>
    <w:rsid w:val="00FE6F2F"/>
    <w:rsid w:val="00FE7B0B"/>
    <w:rsid w:val="00FF0538"/>
    <w:rsid w:val="00FF0F14"/>
    <w:rsid w:val="00FF0F69"/>
    <w:rsid w:val="00FF12B5"/>
    <w:rsid w:val="00FF1701"/>
    <w:rsid w:val="00FF1B27"/>
    <w:rsid w:val="00FF1E53"/>
    <w:rsid w:val="00FF2A07"/>
    <w:rsid w:val="00FF305A"/>
    <w:rsid w:val="00FF31AF"/>
    <w:rsid w:val="00FF33C8"/>
    <w:rsid w:val="00FF3972"/>
    <w:rsid w:val="00FF3F3B"/>
    <w:rsid w:val="00FF48C9"/>
    <w:rsid w:val="00FF4A99"/>
    <w:rsid w:val="00FF4BF1"/>
    <w:rsid w:val="00FF5300"/>
    <w:rsid w:val="00FF554F"/>
    <w:rsid w:val="00FF5F5F"/>
    <w:rsid w:val="00FF60B1"/>
    <w:rsid w:val="00FF63B7"/>
    <w:rsid w:val="00FF64F2"/>
    <w:rsid w:val="00FF6783"/>
    <w:rsid w:val="00FF6CD7"/>
    <w:rsid w:val="00FF7BCD"/>
    <w:rsid w:val="00FF7C8F"/>
    <w:rsid w:val="00FF7EA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3" w:uiPriority="0"/>
    <w:lsdException w:name="toc 4" w:uiPriority="0"/>
    <w:lsdException w:name="toc 5" w:uiPriority="0"/>
    <w:lsdException w:name="toc 6" w:uiPriority="0"/>
    <w:lsdException w:name="toc 7" w:uiPriority="0"/>
    <w:lsdException w:name="toc 9" w:uiPriority="0"/>
    <w:lsdException w:name="caption" w:uiPriority="0" w:qFormat="1"/>
    <w:lsdException w:name="List" w:uiPriority="0"/>
    <w:lsdException w:name="List Bullet" w:uiPriority="0"/>
    <w:lsdException w:name="Title" w:semiHidden="0" w:uiPriority="0" w:unhideWhenUsed="0" w:qFormat="1"/>
    <w:lsdException w:name="Closing" w:uiPriority="0"/>
    <w:lsdException w:name="Default Paragraph Font" w:uiPriority="1"/>
    <w:lsdException w:name="Subtitle" w:semiHidden="0" w:uiPriority="0" w:unhideWhenUsed="0" w:qFormat="1"/>
    <w:lsdException w:name="Date" w:uiPriority="0"/>
    <w:lsdException w:name="Body Tex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Normal (Web)" w:qFormat="1"/>
    <w:lsdException w:name="Outline List 3" w:uiPriority="0"/>
    <w:lsdException w:name="Table Columns 1" w:uiPriority="0"/>
    <w:lsdException w:name="Table Columns 2"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D40C6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5"/>
    <w:next w:val="a5"/>
    <w:link w:val="10"/>
    <w:uiPriority w:val="9"/>
    <w:qFormat/>
    <w:rsid w:val="00D40C66"/>
    <w:pPr>
      <w:keepNext/>
      <w:widowControl/>
      <w:autoSpaceDE/>
      <w:autoSpaceDN/>
      <w:adjustRightInd/>
      <w:ind w:left="720" w:hanging="360"/>
      <w:jc w:val="center"/>
      <w:outlineLvl w:val="0"/>
    </w:pPr>
    <w:rPr>
      <w:b/>
      <w:bCs/>
      <w:sz w:val="40"/>
      <w:szCs w:val="24"/>
    </w:rPr>
  </w:style>
  <w:style w:type="paragraph" w:styleId="2">
    <w:name w:val="heading 2"/>
    <w:basedOn w:val="a5"/>
    <w:next w:val="a5"/>
    <w:link w:val="20"/>
    <w:uiPriority w:val="9"/>
    <w:unhideWhenUsed/>
    <w:qFormat/>
    <w:rsid w:val="00D40C66"/>
    <w:pPr>
      <w:keepNext/>
      <w:keepLines/>
      <w:spacing w:before="200"/>
      <w:ind w:left="1440" w:hanging="360"/>
      <w:outlineLvl w:val="1"/>
    </w:pPr>
    <w:rPr>
      <w:rFonts w:asciiTheme="majorHAnsi" w:eastAsiaTheme="majorEastAsia" w:hAnsiTheme="majorHAnsi" w:cstheme="majorBidi"/>
      <w:b/>
      <w:bCs/>
      <w:color w:val="4F81BD" w:themeColor="accent1"/>
      <w:sz w:val="26"/>
      <w:szCs w:val="26"/>
    </w:rPr>
  </w:style>
  <w:style w:type="paragraph" w:styleId="3">
    <w:name w:val="heading 3"/>
    <w:basedOn w:val="2"/>
    <w:next w:val="a5"/>
    <w:link w:val="30"/>
    <w:qFormat/>
    <w:rsid w:val="00D40C66"/>
    <w:pPr>
      <w:keepNext w:val="0"/>
      <w:keepLines w:val="0"/>
      <w:numPr>
        <w:ilvl w:val="2"/>
      </w:numPr>
      <w:spacing w:before="108" w:after="108"/>
      <w:ind w:left="1440" w:hanging="360"/>
      <w:jc w:val="center"/>
      <w:outlineLvl w:val="2"/>
    </w:pPr>
    <w:rPr>
      <w:rFonts w:ascii="Arial" w:eastAsia="Times New Roman" w:hAnsi="Arial" w:cs="Times New Roman"/>
      <w:color w:val="000080"/>
    </w:rPr>
  </w:style>
  <w:style w:type="paragraph" w:styleId="4">
    <w:name w:val="heading 4"/>
    <w:basedOn w:val="3"/>
    <w:next w:val="a5"/>
    <w:link w:val="40"/>
    <w:qFormat/>
    <w:rsid w:val="00D40C66"/>
    <w:pPr>
      <w:numPr>
        <w:ilvl w:val="3"/>
      </w:numPr>
      <w:ind w:left="1440" w:hanging="360"/>
      <w:outlineLvl w:val="3"/>
    </w:pPr>
  </w:style>
  <w:style w:type="paragraph" w:styleId="5">
    <w:name w:val="heading 5"/>
    <w:basedOn w:val="a5"/>
    <w:next w:val="a5"/>
    <w:link w:val="50"/>
    <w:qFormat/>
    <w:rsid w:val="00D40C66"/>
    <w:pPr>
      <w:spacing w:before="240" w:after="60"/>
      <w:ind w:left="3600" w:hanging="360"/>
      <w:outlineLvl w:val="4"/>
    </w:pPr>
    <w:rPr>
      <w:rFonts w:ascii="Calibri" w:hAnsi="Calibri"/>
      <w:b/>
      <w:bCs/>
      <w:i/>
      <w:iCs/>
      <w:sz w:val="26"/>
      <w:szCs w:val="26"/>
    </w:rPr>
  </w:style>
  <w:style w:type="paragraph" w:styleId="6">
    <w:name w:val="heading 6"/>
    <w:basedOn w:val="a5"/>
    <w:next w:val="a5"/>
    <w:link w:val="60"/>
    <w:qFormat/>
    <w:rsid w:val="00D40C66"/>
    <w:pPr>
      <w:spacing w:before="240" w:after="60"/>
      <w:ind w:left="4320" w:hanging="180"/>
      <w:outlineLvl w:val="5"/>
    </w:pPr>
    <w:rPr>
      <w:rFonts w:ascii="Calibri" w:hAnsi="Calibri"/>
      <w:b/>
      <w:bCs/>
      <w:sz w:val="22"/>
      <w:szCs w:val="22"/>
    </w:rPr>
  </w:style>
  <w:style w:type="paragraph" w:styleId="7">
    <w:name w:val="heading 7"/>
    <w:basedOn w:val="a5"/>
    <w:next w:val="a5"/>
    <w:link w:val="70"/>
    <w:qFormat/>
    <w:rsid w:val="00D40C66"/>
    <w:pPr>
      <w:spacing w:before="240" w:after="60"/>
      <w:ind w:left="5040" w:hanging="360"/>
      <w:outlineLvl w:val="6"/>
    </w:pPr>
    <w:rPr>
      <w:rFonts w:ascii="Calibri" w:hAnsi="Calibri"/>
      <w:sz w:val="24"/>
      <w:szCs w:val="24"/>
    </w:rPr>
  </w:style>
  <w:style w:type="paragraph" w:styleId="8">
    <w:name w:val="heading 8"/>
    <w:basedOn w:val="a5"/>
    <w:next w:val="a5"/>
    <w:link w:val="80"/>
    <w:qFormat/>
    <w:rsid w:val="00D40C66"/>
    <w:pPr>
      <w:spacing w:before="240" w:after="60"/>
      <w:ind w:left="5760" w:hanging="360"/>
      <w:outlineLvl w:val="7"/>
    </w:pPr>
    <w:rPr>
      <w:rFonts w:ascii="Calibri" w:hAnsi="Calibri"/>
      <w:i/>
      <w:iCs/>
      <w:sz w:val="24"/>
      <w:szCs w:val="24"/>
    </w:rPr>
  </w:style>
  <w:style w:type="paragraph" w:styleId="9">
    <w:name w:val="heading 9"/>
    <w:basedOn w:val="a5"/>
    <w:next w:val="a5"/>
    <w:link w:val="90"/>
    <w:qFormat/>
    <w:rsid w:val="00D40C66"/>
    <w:pPr>
      <w:widowControl/>
      <w:autoSpaceDE/>
      <w:autoSpaceDN/>
      <w:adjustRightInd/>
      <w:spacing w:before="240" w:after="60"/>
      <w:ind w:left="6480" w:hanging="180"/>
      <w:outlineLvl w:val="8"/>
    </w:pPr>
    <w:rPr>
      <w:rFonts w:ascii="Arial" w:hAnsi="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Body Text"/>
    <w:aliases w:val="Основной текст Знак Знак Знак,Основной текст Знак1 Знак Знак Знак,Основной текст Знак Знак Знак Знак Знак,Знак Знак1 Знак Знак Знак,Основной текст Знак2 Знак Знак, Знак"/>
    <w:basedOn w:val="a5"/>
    <w:link w:val="aa"/>
    <w:uiPriority w:val="99"/>
    <w:rsid w:val="00D40C66"/>
    <w:pPr>
      <w:widowControl/>
      <w:autoSpaceDE/>
      <w:autoSpaceDN/>
      <w:adjustRightInd/>
      <w:spacing w:after="120"/>
    </w:pPr>
  </w:style>
  <w:style w:type="character" w:customStyle="1" w:styleId="aa">
    <w:name w:val="Основной текст Знак"/>
    <w:aliases w:val="Основной текст Знак Знак Знак Знак,Основной текст Знак1 Знак Знак Знак Знак,Основной текст Знак Знак Знак Знак Знак Знак,Знак Знак1 Знак Знак Знак Знак,Основной текст Знак2 Знак Знак Знак, Знак Знак"/>
    <w:basedOn w:val="a6"/>
    <w:link w:val="a9"/>
    <w:uiPriority w:val="99"/>
    <w:rsid w:val="00D40C66"/>
    <w:rPr>
      <w:rFonts w:ascii="Times New Roman" w:eastAsia="Times New Roman" w:hAnsi="Times New Roman" w:cs="Times New Roman"/>
      <w:sz w:val="20"/>
      <w:szCs w:val="20"/>
      <w:lang w:eastAsia="ru-RU"/>
    </w:rPr>
  </w:style>
  <w:style w:type="paragraph" w:styleId="ab">
    <w:name w:val="No Spacing"/>
    <w:link w:val="ac"/>
    <w:uiPriority w:val="1"/>
    <w:qFormat/>
    <w:rsid w:val="00D40C66"/>
    <w:pPr>
      <w:spacing w:after="0" w:line="240" w:lineRule="auto"/>
    </w:pPr>
    <w:rPr>
      <w:rFonts w:ascii="Calibri" w:eastAsia="Calibri" w:hAnsi="Calibri" w:cs="Times New Roman"/>
    </w:rPr>
  </w:style>
  <w:style w:type="character" w:customStyle="1" w:styleId="30">
    <w:name w:val="Заголовок 3 Знак"/>
    <w:basedOn w:val="a6"/>
    <w:link w:val="3"/>
    <w:rsid w:val="00D40C66"/>
    <w:rPr>
      <w:rFonts w:ascii="Arial" w:eastAsia="Times New Roman" w:hAnsi="Arial" w:cs="Times New Roman"/>
      <w:b/>
      <w:bCs/>
      <w:color w:val="000080"/>
      <w:sz w:val="26"/>
      <w:szCs w:val="26"/>
      <w:lang w:eastAsia="ru-RU"/>
    </w:rPr>
  </w:style>
  <w:style w:type="character" w:customStyle="1" w:styleId="50">
    <w:name w:val="Заголовок 5 Знак"/>
    <w:basedOn w:val="a6"/>
    <w:link w:val="5"/>
    <w:uiPriority w:val="99"/>
    <w:rsid w:val="00D40C66"/>
    <w:rPr>
      <w:rFonts w:ascii="Calibri" w:eastAsia="Times New Roman" w:hAnsi="Calibri" w:cs="Times New Roman"/>
      <w:b/>
      <w:bCs/>
      <w:i/>
      <w:iCs/>
      <w:sz w:val="26"/>
      <w:szCs w:val="26"/>
      <w:lang w:eastAsia="ru-RU"/>
    </w:rPr>
  </w:style>
  <w:style w:type="paragraph" w:styleId="ad">
    <w:name w:val="footer"/>
    <w:basedOn w:val="a5"/>
    <w:link w:val="ae"/>
    <w:uiPriority w:val="99"/>
    <w:rsid w:val="00D40C66"/>
    <w:pPr>
      <w:widowControl/>
      <w:tabs>
        <w:tab w:val="center" w:pos="4677"/>
        <w:tab w:val="right" w:pos="9355"/>
      </w:tabs>
      <w:autoSpaceDE/>
      <w:autoSpaceDN/>
      <w:adjustRightInd/>
    </w:pPr>
    <w:rPr>
      <w:sz w:val="24"/>
      <w:szCs w:val="24"/>
    </w:rPr>
  </w:style>
  <w:style w:type="character" w:customStyle="1" w:styleId="ae">
    <w:name w:val="Нижний колонтитул Знак"/>
    <w:basedOn w:val="a6"/>
    <w:link w:val="ad"/>
    <w:uiPriority w:val="99"/>
    <w:rsid w:val="00D40C66"/>
    <w:rPr>
      <w:rFonts w:ascii="Times New Roman" w:eastAsia="Times New Roman" w:hAnsi="Times New Roman" w:cs="Times New Roman"/>
      <w:sz w:val="24"/>
      <w:szCs w:val="24"/>
    </w:rPr>
  </w:style>
  <w:style w:type="paragraph" w:customStyle="1" w:styleId="ConsPlusCell">
    <w:name w:val="ConsPlusCell"/>
    <w:rsid w:val="00D40C66"/>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converted-space">
    <w:name w:val="apple-converted-space"/>
    <w:rsid w:val="00D40C66"/>
  </w:style>
  <w:style w:type="paragraph" w:styleId="31">
    <w:name w:val="Body Text Indent 3"/>
    <w:basedOn w:val="a5"/>
    <w:link w:val="32"/>
    <w:unhideWhenUsed/>
    <w:rsid w:val="00D40C66"/>
    <w:pPr>
      <w:spacing w:after="120"/>
      <w:ind w:left="283"/>
    </w:pPr>
    <w:rPr>
      <w:sz w:val="16"/>
      <w:szCs w:val="16"/>
    </w:rPr>
  </w:style>
  <w:style w:type="character" w:customStyle="1" w:styleId="32">
    <w:name w:val="Основной текст с отступом 3 Знак"/>
    <w:basedOn w:val="a6"/>
    <w:link w:val="31"/>
    <w:uiPriority w:val="99"/>
    <w:rsid w:val="00D40C66"/>
    <w:rPr>
      <w:rFonts w:ascii="Times New Roman" w:eastAsia="Times New Roman" w:hAnsi="Times New Roman" w:cs="Times New Roman"/>
      <w:sz w:val="16"/>
      <w:szCs w:val="16"/>
    </w:rPr>
  </w:style>
  <w:style w:type="paragraph" w:styleId="af">
    <w:name w:val="annotation text"/>
    <w:basedOn w:val="a5"/>
    <w:link w:val="af0"/>
    <w:uiPriority w:val="99"/>
    <w:rsid w:val="00D40C66"/>
    <w:pPr>
      <w:widowControl/>
      <w:autoSpaceDE/>
      <w:autoSpaceDN/>
      <w:adjustRightInd/>
    </w:pPr>
  </w:style>
  <w:style w:type="character" w:customStyle="1" w:styleId="af0">
    <w:name w:val="Текст примечания Знак"/>
    <w:basedOn w:val="a6"/>
    <w:link w:val="af"/>
    <w:uiPriority w:val="99"/>
    <w:rsid w:val="00D40C66"/>
    <w:rPr>
      <w:rFonts w:ascii="Times New Roman" w:eastAsia="Times New Roman" w:hAnsi="Times New Roman" w:cs="Times New Roman"/>
      <w:sz w:val="20"/>
      <w:szCs w:val="20"/>
      <w:lang w:eastAsia="ru-RU"/>
    </w:rPr>
  </w:style>
  <w:style w:type="paragraph" w:styleId="af1">
    <w:name w:val="annotation subject"/>
    <w:basedOn w:val="af"/>
    <w:next w:val="af"/>
    <w:link w:val="af2"/>
    <w:uiPriority w:val="99"/>
    <w:rsid w:val="00D40C66"/>
    <w:rPr>
      <w:b/>
      <w:bCs/>
    </w:rPr>
  </w:style>
  <w:style w:type="character" w:customStyle="1" w:styleId="af2">
    <w:name w:val="Тема примечания Знак"/>
    <w:basedOn w:val="af0"/>
    <w:link w:val="af1"/>
    <w:uiPriority w:val="99"/>
    <w:rsid w:val="00D40C66"/>
    <w:rPr>
      <w:rFonts w:ascii="Times New Roman" w:eastAsia="Times New Roman" w:hAnsi="Times New Roman" w:cs="Times New Roman"/>
      <w:b/>
      <w:bCs/>
      <w:sz w:val="20"/>
      <w:szCs w:val="20"/>
      <w:lang w:eastAsia="ru-RU"/>
    </w:rPr>
  </w:style>
  <w:style w:type="character" w:customStyle="1" w:styleId="20">
    <w:name w:val="Заголовок 2 Знак"/>
    <w:basedOn w:val="a6"/>
    <w:link w:val="2"/>
    <w:uiPriority w:val="9"/>
    <w:rsid w:val="00D40C66"/>
    <w:rPr>
      <w:rFonts w:asciiTheme="majorHAnsi" w:eastAsiaTheme="majorEastAsia" w:hAnsiTheme="majorHAnsi" w:cstheme="majorBidi"/>
      <w:b/>
      <w:bCs/>
      <w:color w:val="4F81BD" w:themeColor="accent1"/>
      <w:sz w:val="26"/>
      <w:szCs w:val="26"/>
      <w:lang w:eastAsia="ru-RU"/>
    </w:rPr>
  </w:style>
  <w:style w:type="paragraph" w:styleId="21">
    <w:name w:val="Body Text Indent 2"/>
    <w:basedOn w:val="a5"/>
    <w:link w:val="22"/>
    <w:uiPriority w:val="99"/>
    <w:unhideWhenUsed/>
    <w:rsid w:val="00D40C66"/>
    <w:pPr>
      <w:spacing w:after="120" w:line="480" w:lineRule="auto"/>
      <w:ind w:left="283"/>
    </w:pPr>
  </w:style>
  <w:style w:type="character" w:customStyle="1" w:styleId="22">
    <w:name w:val="Основной текст с отступом 2 Знак"/>
    <w:basedOn w:val="a6"/>
    <w:link w:val="21"/>
    <w:uiPriority w:val="99"/>
    <w:rsid w:val="00D40C66"/>
    <w:rPr>
      <w:rFonts w:ascii="Times New Roman" w:eastAsia="Times New Roman" w:hAnsi="Times New Roman" w:cs="Times New Roman"/>
      <w:sz w:val="20"/>
      <w:szCs w:val="20"/>
      <w:lang w:eastAsia="ru-RU"/>
    </w:rPr>
  </w:style>
  <w:style w:type="character" w:customStyle="1" w:styleId="10">
    <w:name w:val="Заголовок 1 Знак"/>
    <w:basedOn w:val="a6"/>
    <w:link w:val="1"/>
    <w:uiPriority w:val="9"/>
    <w:rsid w:val="00D40C66"/>
    <w:rPr>
      <w:rFonts w:ascii="Times New Roman" w:eastAsia="Times New Roman" w:hAnsi="Times New Roman" w:cs="Times New Roman"/>
      <w:b/>
      <w:bCs/>
      <w:sz w:val="40"/>
      <w:szCs w:val="24"/>
      <w:lang w:eastAsia="ru-RU"/>
    </w:rPr>
  </w:style>
  <w:style w:type="character" w:customStyle="1" w:styleId="40">
    <w:name w:val="Заголовок 4 Знак"/>
    <w:basedOn w:val="a6"/>
    <w:link w:val="4"/>
    <w:rsid w:val="00D40C66"/>
    <w:rPr>
      <w:rFonts w:ascii="Arial" w:eastAsia="Times New Roman" w:hAnsi="Arial" w:cs="Times New Roman"/>
      <w:b/>
      <w:bCs/>
      <w:color w:val="000080"/>
      <w:sz w:val="26"/>
      <w:szCs w:val="26"/>
      <w:lang w:eastAsia="ru-RU"/>
    </w:rPr>
  </w:style>
  <w:style w:type="character" w:customStyle="1" w:styleId="60">
    <w:name w:val="Заголовок 6 Знак"/>
    <w:basedOn w:val="a6"/>
    <w:link w:val="6"/>
    <w:rsid w:val="00D40C66"/>
    <w:rPr>
      <w:rFonts w:ascii="Calibri" w:eastAsia="Times New Roman" w:hAnsi="Calibri" w:cs="Times New Roman"/>
      <w:b/>
      <w:bCs/>
      <w:lang w:eastAsia="ru-RU"/>
    </w:rPr>
  </w:style>
  <w:style w:type="character" w:customStyle="1" w:styleId="70">
    <w:name w:val="Заголовок 7 Знак"/>
    <w:basedOn w:val="a6"/>
    <w:link w:val="7"/>
    <w:rsid w:val="00D40C66"/>
    <w:rPr>
      <w:rFonts w:ascii="Calibri" w:eastAsia="Times New Roman" w:hAnsi="Calibri" w:cs="Times New Roman"/>
      <w:sz w:val="24"/>
      <w:szCs w:val="24"/>
      <w:lang w:eastAsia="ru-RU"/>
    </w:rPr>
  </w:style>
  <w:style w:type="character" w:customStyle="1" w:styleId="80">
    <w:name w:val="Заголовок 8 Знак"/>
    <w:basedOn w:val="a6"/>
    <w:link w:val="8"/>
    <w:rsid w:val="00D40C66"/>
    <w:rPr>
      <w:rFonts w:ascii="Calibri" w:eastAsia="Times New Roman" w:hAnsi="Calibri" w:cs="Times New Roman"/>
      <w:i/>
      <w:iCs/>
      <w:sz w:val="24"/>
      <w:szCs w:val="24"/>
      <w:lang w:eastAsia="ru-RU"/>
    </w:rPr>
  </w:style>
  <w:style w:type="character" w:customStyle="1" w:styleId="90">
    <w:name w:val="Заголовок 9 Знак"/>
    <w:basedOn w:val="a6"/>
    <w:link w:val="9"/>
    <w:rsid w:val="00D40C66"/>
    <w:rPr>
      <w:rFonts w:ascii="Arial" w:eastAsia="Times New Roman" w:hAnsi="Arial" w:cs="Times New Roman"/>
      <w:lang w:eastAsia="ru-RU"/>
    </w:rPr>
  </w:style>
  <w:style w:type="paragraph" w:customStyle="1" w:styleId="af3">
    <w:name w:val="Знак Знак Знак"/>
    <w:basedOn w:val="a5"/>
    <w:rsid w:val="00D40C66"/>
    <w:pPr>
      <w:widowControl/>
      <w:autoSpaceDE/>
      <w:autoSpaceDN/>
      <w:adjustRightInd/>
      <w:spacing w:after="160" w:line="240" w:lineRule="exact"/>
    </w:pPr>
    <w:rPr>
      <w:rFonts w:ascii="Verdana" w:hAnsi="Verdana" w:cs="Verdana"/>
      <w:lang w:val="en-US" w:eastAsia="en-US"/>
    </w:rPr>
  </w:style>
  <w:style w:type="table" w:styleId="af4">
    <w:name w:val="Table Grid"/>
    <w:basedOn w:val="a7"/>
    <w:uiPriority w:val="59"/>
    <w:rsid w:val="00D40C6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5"/>
    <w:link w:val="24"/>
    <w:rsid w:val="00D40C66"/>
    <w:pPr>
      <w:widowControl/>
      <w:autoSpaceDE/>
      <w:autoSpaceDN/>
      <w:adjustRightInd/>
      <w:spacing w:after="120" w:line="480" w:lineRule="auto"/>
    </w:pPr>
    <w:rPr>
      <w:sz w:val="24"/>
      <w:szCs w:val="24"/>
    </w:rPr>
  </w:style>
  <w:style w:type="character" w:customStyle="1" w:styleId="24">
    <w:name w:val="Основной текст 2 Знак"/>
    <w:basedOn w:val="a6"/>
    <w:link w:val="23"/>
    <w:rsid w:val="00D40C66"/>
    <w:rPr>
      <w:rFonts w:ascii="Times New Roman" w:eastAsia="Times New Roman" w:hAnsi="Times New Roman" w:cs="Times New Roman"/>
      <w:sz w:val="24"/>
      <w:szCs w:val="24"/>
      <w:lang w:eastAsia="ru-RU"/>
    </w:rPr>
  </w:style>
  <w:style w:type="paragraph" w:customStyle="1" w:styleId="ConsPlusNormal">
    <w:name w:val="ConsPlusNormal"/>
    <w:link w:val="ConsPlusNormal0"/>
    <w:qFormat/>
    <w:rsid w:val="00D40C6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qFormat/>
    <w:rsid w:val="00D40C6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link w:val="ConsPlusTitle1"/>
    <w:qFormat/>
    <w:rsid w:val="00D40C66"/>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5">
    <w:name w:val="page number"/>
    <w:basedOn w:val="a6"/>
    <w:uiPriority w:val="99"/>
    <w:rsid w:val="00D40C66"/>
  </w:style>
  <w:style w:type="paragraph" w:styleId="af6">
    <w:name w:val="header"/>
    <w:aliases w:val="??????? ??????????,Aa?oiee eieiioeooe,ВерхКолонтитул,I.L.T."/>
    <w:basedOn w:val="a5"/>
    <w:link w:val="af7"/>
    <w:uiPriority w:val="99"/>
    <w:rsid w:val="00D40C66"/>
    <w:pPr>
      <w:tabs>
        <w:tab w:val="center" w:pos="4677"/>
        <w:tab w:val="right" w:pos="9355"/>
      </w:tabs>
    </w:pPr>
  </w:style>
  <w:style w:type="character" w:customStyle="1" w:styleId="af7">
    <w:name w:val="Верхний колонтитул Знак"/>
    <w:aliases w:val="??????? ?????????? Знак,Aa?oiee eieiioeooe Знак,ВерхКолонтитул Знак,I.L.T. Знак"/>
    <w:basedOn w:val="a6"/>
    <w:link w:val="af6"/>
    <w:uiPriority w:val="99"/>
    <w:rsid w:val="00D40C66"/>
    <w:rPr>
      <w:rFonts w:ascii="Times New Roman" w:eastAsia="Times New Roman" w:hAnsi="Times New Roman" w:cs="Times New Roman"/>
      <w:sz w:val="20"/>
      <w:szCs w:val="20"/>
      <w:lang w:eastAsia="ru-RU"/>
    </w:rPr>
  </w:style>
  <w:style w:type="paragraph" w:customStyle="1" w:styleId="af8">
    <w:name w:val="Текст (лев. подпись)"/>
    <w:basedOn w:val="a5"/>
    <w:next w:val="a5"/>
    <w:uiPriority w:val="99"/>
    <w:rsid w:val="00D40C66"/>
    <w:rPr>
      <w:rFonts w:ascii="Arial" w:hAnsi="Arial" w:cs="Arial"/>
      <w:sz w:val="26"/>
      <w:szCs w:val="26"/>
    </w:rPr>
  </w:style>
  <w:style w:type="paragraph" w:customStyle="1" w:styleId="af9">
    <w:name w:val="Текст (прав. подпись)"/>
    <w:basedOn w:val="a5"/>
    <w:next w:val="a5"/>
    <w:uiPriority w:val="99"/>
    <w:rsid w:val="00D40C66"/>
    <w:pPr>
      <w:jc w:val="right"/>
    </w:pPr>
    <w:rPr>
      <w:rFonts w:ascii="Arial" w:hAnsi="Arial" w:cs="Arial"/>
      <w:sz w:val="26"/>
      <w:szCs w:val="26"/>
    </w:rPr>
  </w:style>
  <w:style w:type="paragraph" w:customStyle="1" w:styleId="11">
    <w:name w:val="Знак Знак Знак1"/>
    <w:basedOn w:val="a5"/>
    <w:uiPriority w:val="99"/>
    <w:rsid w:val="00D40C66"/>
    <w:pPr>
      <w:widowControl/>
      <w:autoSpaceDE/>
      <w:autoSpaceDN/>
      <w:adjustRightInd/>
      <w:spacing w:after="160" w:line="240" w:lineRule="exact"/>
    </w:pPr>
    <w:rPr>
      <w:rFonts w:ascii="Verdana" w:hAnsi="Verdana" w:cs="Verdana"/>
      <w:lang w:val="en-US" w:eastAsia="en-US"/>
    </w:rPr>
  </w:style>
  <w:style w:type="character" w:customStyle="1" w:styleId="afa">
    <w:name w:val="Цветовое выделение"/>
    <w:uiPriority w:val="99"/>
    <w:rsid w:val="00D40C66"/>
    <w:rPr>
      <w:b/>
      <w:bCs/>
      <w:color w:val="000080"/>
      <w:sz w:val="26"/>
      <w:szCs w:val="26"/>
    </w:rPr>
  </w:style>
  <w:style w:type="character" w:customStyle="1" w:styleId="afb">
    <w:name w:val="Гипертекстовая ссылка"/>
    <w:rsid w:val="00D40C66"/>
    <w:rPr>
      <w:b/>
      <w:bCs/>
      <w:color w:val="008000"/>
      <w:sz w:val="26"/>
      <w:szCs w:val="26"/>
      <w:u w:val="single"/>
    </w:rPr>
  </w:style>
  <w:style w:type="paragraph" w:customStyle="1" w:styleId="afc">
    <w:name w:val="Основное меню"/>
    <w:basedOn w:val="a5"/>
    <w:next w:val="a5"/>
    <w:uiPriority w:val="99"/>
    <w:rsid w:val="00D40C66"/>
    <w:pPr>
      <w:ind w:firstLine="720"/>
      <w:jc w:val="both"/>
    </w:pPr>
    <w:rPr>
      <w:rFonts w:ascii="Verdana" w:hAnsi="Verdana" w:cs="Verdana"/>
      <w:sz w:val="28"/>
      <w:szCs w:val="28"/>
    </w:rPr>
  </w:style>
  <w:style w:type="paragraph" w:customStyle="1" w:styleId="afd">
    <w:name w:val="Заголовок"/>
    <w:basedOn w:val="afc"/>
    <w:next w:val="a5"/>
    <w:qFormat/>
    <w:rsid w:val="00D40C66"/>
    <w:rPr>
      <w:b/>
      <w:bCs/>
      <w:color w:val="C0C0C0"/>
    </w:rPr>
  </w:style>
  <w:style w:type="paragraph" w:customStyle="1" w:styleId="afe">
    <w:name w:val="Заголовок статьи"/>
    <w:basedOn w:val="a5"/>
    <w:next w:val="a5"/>
    <w:uiPriority w:val="99"/>
    <w:rsid w:val="00D40C66"/>
    <w:pPr>
      <w:ind w:left="1612" w:hanging="892"/>
      <w:jc w:val="both"/>
    </w:pPr>
    <w:rPr>
      <w:rFonts w:ascii="Arial" w:hAnsi="Arial" w:cs="Arial"/>
      <w:sz w:val="26"/>
      <w:szCs w:val="26"/>
    </w:rPr>
  </w:style>
  <w:style w:type="paragraph" w:customStyle="1" w:styleId="aff">
    <w:name w:val="Интерактивный заголовок"/>
    <w:basedOn w:val="afd"/>
    <w:next w:val="a5"/>
    <w:uiPriority w:val="99"/>
    <w:rsid w:val="00D40C66"/>
    <w:rPr>
      <w:u w:val="single"/>
    </w:rPr>
  </w:style>
  <w:style w:type="paragraph" w:customStyle="1" w:styleId="aff0">
    <w:name w:val="Колонтитул (левый)"/>
    <w:basedOn w:val="af8"/>
    <w:next w:val="a5"/>
    <w:uiPriority w:val="99"/>
    <w:rsid w:val="00D40C66"/>
    <w:rPr>
      <w:sz w:val="20"/>
      <w:szCs w:val="20"/>
    </w:rPr>
  </w:style>
  <w:style w:type="paragraph" w:customStyle="1" w:styleId="aff1">
    <w:name w:val="Колонтитул (правый)"/>
    <w:basedOn w:val="af9"/>
    <w:next w:val="a5"/>
    <w:uiPriority w:val="99"/>
    <w:rsid w:val="00D40C66"/>
    <w:rPr>
      <w:sz w:val="20"/>
      <w:szCs w:val="20"/>
    </w:rPr>
  </w:style>
  <w:style w:type="paragraph" w:customStyle="1" w:styleId="aff2">
    <w:name w:val="Комментарий"/>
    <w:basedOn w:val="a5"/>
    <w:next w:val="a5"/>
    <w:uiPriority w:val="99"/>
    <w:rsid w:val="00D40C66"/>
    <w:pPr>
      <w:ind w:left="170"/>
      <w:jc w:val="both"/>
    </w:pPr>
    <w:rPr>
      <w:rFonts w:ascii="Arial" w:hAnsi="Arial" w:cs="Arial"/>
      <w:i/>
      <w:iCs/>
      <w:color w:val="800080"/>
      <w:sz w:val="26"/>
      <w:szCs w:val="26"/>
    </w:rPr>
  </w:style>
  <w:style w:type="paragraph" w:customStyle="1" w:styleId="aff3">
    <w:name w:val="Комментарий пользователя"/>
    <w:basedOn w:val="aff2"/>
    <w:next w:val="a5"/>
    <w:uiPriority w:val="99"/>
    <w:rsid w:val="00D40C66"/>
    <w:pPr>
      <w:jc w:val="left"/>
    </w:pPr>
    <w:rPr>
      <w:color w:val="000080"/>
    </w:rPr>
  </w:style>
  <w:style w:type="character" w:customStyle="1" w:styleId="aff4">
    <w:name w:val="Найденные слова"/>
    <w:basedOn w:val="afa"/>
    <w:uiPriority w:val="99"/>
    <w:rsid w:val="00D40C66"/>
    <w:rPr>
      <w:b/>
      <w:bCs/>
      <w:color w:val="000080"/>
      <w:sz w:val="26"/>
      <w:szCs w:val="26"/>
    </w:rPr>
  </w:style>
  <w:style w:type="character" w:customStyle="1" w:styleId="aff5">
    <w:name w:val="Не вступил в силу"/>
    <w:uiPriority w:val="99"/>
    <w:rsid w:val="00D40C66"/>
    <w:rPr>
      <w:b/>
      <w:bCs/>
      <w:color w:val="008080"/>
      <w:sz w:val="26"/>
      <w:szCs w:val="26"/>
    </w:rPr>
  </w:style>
  <w:style w:type="paragraph" w:customStyle="1" w:styleId="aff6">
    <w:name w:val="Объект"/>
    <w:basedOn w:val="a5"/>
    <w:next w:val="a5"/>
    <w:uiPriority w:val="99"/>
    <w:rsid w:val="00D40C66"/>
    <w:pPr>
      <w:ind w:firstLine="720"/>
      <w:jc w:val="both"/>
    </w:pPr>
    <w:rPr>
      <w:rFonts w:ascii="Arial" w:hAnsi="Arial" w:cs="Arial"/>
      <w:sz w:val="26"/>
      <w:szCs w:val="26"/>
    </w:rPr>
  </w:style>
  <w:style w:type="paragraph" w:customStyle="1" w:styleId="aff7">
    <w:name w:val="Таблицы (моноширинный)"/>
    <w:basedOn w:val="a5"/>
    <w:next w:val="a5"/>
    <w:uiPriority w:val="99"/>
    <w:rsid w:val="00D40C66"/>
    <w:pPr>
      <w:jc w:val="both"/>
    </w:pPr>
    <w:rPr>
      <w:rFonts w:ascii="Courier New" w:hAnsi="Courier New" w:cs="Courier New"/>
      <w:sz w:val="26"/>
      <w:szCs w:val="26"/>
    </w:rPr>
  </w:style>
  <w:style w:type="paragraph" w:customStyle="1" w:styleId="aff8">
    <w:name w:val="Оглавление"/>
    <w:basedOn w:val="aff7"/>
    <w:next w:val="a5"/>
    <w:link w:val="aff9"/>
    <w:uiPriority w:val="99"/>
    <w:rsid w:val="00D40C66"/>
    <w:pPr>
      <w:ind w:left="140"/>
    </w:pPr>
  </w:style>
  <w:style w:type="paragraph" w:customStyle="1" w:styleId="affa">
    <w:name w:val="Переменная часть"/>
    <w:basedOn w:val="afc"/>
    <w:next w:val="a5"/>
    <w:uiPriority w:val="99"/>
    <w:rsid w:val="00D40C66"/>
    <w:rPr>
      <w:sz w:val="24"/>
      <w:szCs w:val="24"/>
    </w:rPr>
  </w:style>
  <w:style w:type="paragraph" w:customStyle="1" w:styleId="affb">
    <w:name w:val="Постоянная часть"/>
    <w:basedOn w:val="afc"/>
    <w:next w:val="a5"/>
    <w:uiPriority w:val="99"/>
    <w:rsid w:val="00D40C66"/>
    <w:rPr>
      <w:sz w:val="26"/>
      <w:szCs w:val="26"/>
    </w:rPr>
  </w:style>
  <w:style w:type="paragraph" w:customStyle="1" w:styleId="affc">
    <w:name w:val="Прижатый влево"/>
    <w:basedOn w:val="a5"/>
    <w:next w:val="a5"/>
    <w:uiPriority w:val="99"/>
    <w:rsid w:val="00D40C66"/>
    <w:rPr>
      <w:rFonts w:ascii="Arial" w:hAnsi="Arial" w:cs="Arial"/>
      <w:sz w:val="26"/>
      <w:szCs w:val="26"/>
    </w:rPr>
  </w:style>
  <w:style w:type="character" w:customStyle="1" w:styleId="affd">
    <w:name w:val="Продолжение ссылки"/>
    <w:basedOn w:val="afb"/>
    <w:uiPriority w:val="99"/>
    <w:rsid w:val="00D40C66"/>
    <w:rPr>
      <w:b/>
      <w:bCs/>
      <w:color w:val="008000"/>
      <w:sz w:val="26"/>
      <w:szCs w:val="26"/>
      <w:u w:val="single"/>
    </w:rPr>
  </w:style>
  <w:style w:type="paragraph" w:customStyle="1" w:styleId="affe">
    <w:name w:val="Словарная статья"/>
    <w:basedOn w:val="a5"/>
    <w:next w:val="a5"/>
    <w:uiPriority w:val="99"/>
    <w:rsid w:val="00D40C66"/>
    <w:pPr>
      <w:ind w:right="118"/>
      <w:jc w:val="both"/>
    </w:pPr>
    <w:rPr>
      <w:rFonts w:ascii="Arial" w:hAnsi="Arial" w:cs="Arial"/>
      <w:sz w:val="26"/>
      <w:szCs w:val="26"/>
    </w:rPr>
  </w:style>
  <w:style w:type="paragraph" w:customStyle="1" w:styleId="afff">
    <w:name w:val="Текст (справка)"/>
    <w:basedOn w:val="a5"/>
    <w:next w:val="a5"/>
    <w:uiPriority w:val="99"/>
    <w:rsid w:val="00D40C66"/>
    <w:pPr>
      <w:ind w:left="170" w:right="170"/>
    </w:pPr>
    <w:rPr>
      <w:rFonts w:ascii="Arial" w:hAnsi="Arial" w:cs="Arial"/>
      <w:sz w:val="26"/>
      <w:szCs w:val="26"/>
    </w:rPr>
  </w:style>
  <w:style w:type="character" w:customStyle="1" w:styleId="afff0">
    <w:name w:val="Утратил силу"/>
    <w:uiPriority w:val="99"/>
    <w:rsid w:val="00D40C66"/>
    <w:rPr>
      <w:b/>
      <w:bCs/>
      <w:strike/>
      <w:color w:val="808000"/>
      <w:sz w:val="26"/>
      <w:szCs w:val="26"/>
    </w:rPr>
  </w:style>
  <w:style w:type="paragraph" w:styleId="afff1">
    <w:name w:val="Title"/>
    <w:aliases w:val="Название Знак1,Название Знак Знак"/>
    <w:basedOn w:val="a5"/>
    <w:link w:val="afff2"/>
    <w:qFormat/>
    <w:rsid w:val="00D40C66"/>
    <w:pPr>
      <w:widowControl/>
      <w:autoSpaceDE/>
      <w:autoSpaceDN/>
      <w:adjustRightInd/>
      <w:jc w:val="center"/>
    </w:pPr>
    <w:rPr>
      <w:rFonts w:ascii="Arial" w:hAnsi="Arial"/>
      <w:b/>
      <w:bCs/>
      <w:sz w:val="28"/>
      <w:szCs w:val="28"/>
    </w:rPr>
  </w:style>
  <w:style w:type="character" w:customStyle="1" w:styleId="afff2">
    <w:name w:val="Название Знак"/>
    <w:aliases w:val="Название Знак1 Знак,Название Знак Знак Знак"/>
    <w:basedOn w:val="a6"/>
    <w:link w:val="afff1"/>
    <w:rsid w:val="00D40C66"/>
    <w:rPr>
      <w:rFonts w:ascii="Arial" w:eastAsia="Times New Roman" w:hAnsi="Arial" w:cs="Times New Roman"/>
      <w:b/>
      <w:bCs/>
      <w:sz w:val="28"/>
      <w:szCs w:val="28"/>
    </w:rPr>
  </w:style>
  <w:style w:type="paragraph" w:styleId="afff3">
    <w:name w:val="Balloon Text"/>
    <w:basedOn w:val="a5"/>
    <w:link w:val="afff4"/>
    <w:uiPriority w:val="99"/>
    <w:rsid w:val="00D40C66"/>
    <w:pPr>
      <w:ind w:firstLine="720"/>
      <w:jc w:val="both"/>
    </w:pPr>
    <w:rPr>
      <w:rFonts w:ascii="Tahoma" w:hAnsi="Tahoma"/>
      <w:sz w:val="16"/>
      <w:szCs w:val="16"/>
    </w:rPr>
  </w:style>
  <w:style w:type="character" w:customStyle="1" w:styleId="afff4">
    <w:name w:val="Текст выноски Знак"/>
    <w:basedOn w:val="a6"/>
    <w:link w:val="afff3"/>
    <w:uiPriority w:val="99"/>
    <w:rsid w:val="00D40C66"/>
    <w:rPr>
      <w:rFonts w:ascii="Tahoma" w:eastAsia="Times New Roman" w:hAnsi="Tahoma" w:cs="Times New Roman"/>
      <w:sz w:val="16"/>
      <w:szCs w:val="16"/>
    </w:rPr>
  </w:style>
  <w:style w:type="paragraph" w:customStyle="1" w:styleId="afff5">
    <w:name w:val="Знак Знак Знак Знак Знак"/>
    <w:basedOn w:val="a5"/>
    <w:rsid w:val="00D40C66"/>
    <w:pPr>
      <w:widowControl/>
      <w:autoSpaceDE/>
      <w:autoSpaceDN/>
      <w:adjustRightInd/>
      <w:spacing w:before="100" w:beforeAutospacing="1" w:after="100" w:afterAutospacing="1"/>
    </w:pPr>
    <w:rPr>
      <w:rFonts w:ascii="Tahoma" w:hAnsi="Tahoma" w:cs="Tahoma"/>
      <w:lang w:val="en-US" w:eastAsia="en-US"/>
    </w:rPr>
  </w:style>
  <w:style w:type="paragraph" w:styleId="afff6">
    <w:name w:val="caption"/>
    <w:aliases w:val="Название объекта Знак Знак Знак,Название объекта Знак Знак Знак Знак Знак,Название объекта Знак Знак,Название объекта Знак1,Название объекта Знак Знак1,Название объекта Знак,Название объекта Знак2,Caption Char"/>
    <w:basedOn w:val="a5"/>
    <w:next w:val="a5"/>
    <w:qFormat/>
    <w:rsid w:val="00D40C66"/>
    <w:pPr>
      <w:widowControl/>
      <w:autoSpaceDE/>
      <w:autoSpaceDN/>
      <w:adjustRightInd/>
    </w:pPr>
    <w:rPr>
      <w:sz w:val="28"/>
    </w:rPr>
  </w:style>
  <w:style w:type="paragraph" w:customStyle="1" w:styleId="afff7">
    <w:name w:val="Стиль"/>
    <w:rsid w:val="00D40C66"/>
    <w:pPr>
      <w:widowControl w:val="0"/>
      <w:spacing w:after="0" w:line="240" w:lineRule="auto"/>
      <w:ind w:firstLine="720"/>
      <w:jc w:val="both"/>
    </w:pPr>
    <w:rPr>
      <w:rFonts w:ascii="Arial" w:eastAsia="Times New Roman" w:hAnsi="Arial" w:cs="Times New Roman"/>
      <w:snapToGrid w:val="0"/>
      <w:sz w:val="20"/>
      <w:szCs w:val="20"/>
      <w:lang w:eastAsia="ru-RU"/>
    </w:rPr>
  </w:style>
  <w:style w:type="paragraph" w:styleId="afff8">
    <w:name w:val="Body Text Indent"/>
    <w:basedOn w:val="a5"/>
    <w:link w:val="afff9"/>
    <w:uiPriority w:val="99"/>
    <w:unhideWhenUsed/>
    <w:rsid w:val="00D40C66"/>
    <w:pPr>
      <w:spacing w:after="120"/>
      <w:ind w:left="283"/>
    </w:pPr>
  </w:style>
  <w:style w:type="character" w:customStyle="1" w:styleId="afff9">
    <w:name w:val="Основной текст с отступом Знак"/>
    <w:basedOn w:val="a6"/>
    <w:link w:val="afff8"/>
    <w:uiPriority w:val="99"/>
    <w:rsid w:val="00D40C66"/>
    <w:rPr>
      <w:rFonts w:ascii="Times New Roman" w:eastAsia="Times New Roman" w:hAnsi="Times New Roman" w:cs="Times New Roman"/>
      <w:sz w:val="20"/>
      <w:szCs w:val="20"/>
      <w:lang w:eastAsia="ru-RU"/>
    </w:rPr>
  </w:style>
  <w:style w:type="paragraph" w:customStyle="1" w:styleId="12">
    <w:name w:val="Знак Знак Знак1 Знак Знак Знак Знак Знак Знак Знак Знак Знак Знак"/>
    <w:basedOn w:val="a5"/>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styleId="afffa">
    <w:name w:val="Normal (Web)"/>
    <w:aliases w:val="Знак,Обычный (Web),Обычный (Web)1,Обычный (веб) Знак1,Обычный (веб) Знак Знак"/>
    <w:basedOn w:val="a5"/>
    <w:link w:val="afffb"/>
    <w:uiPriority w:val="99"/>
    <w:qFormat/>
    <w:rsid w:val="00D40C66"/>
    <w:pPr>
      <w:widowControl/>
      <w:autoSpaceDE/>
      <w:autoSpaceDN/>
      <w:adjustRightInd/>
      <w:spacing w:before="100" w:beforeAutospacing="1" w:after="100" w:afterAutospacing="1"/>
    </w:pPr>
    <w:rPr>
      <w:rFonts w:ascii="Verdana" w:hAnsi="Verdana"/>
      <w:sz w:val="17"/>
      <w:szCs w:val="17"/>
    </w:rPr>
  </w:style>
  <w:style w:type="character" w:customStyle="1" w:styleId="afffb">
    <w:name w:val="Обычный (веб) Знак"/>
    <w:aliases w:val="Знак Знак,Обычный (Web) Знак,Обычный (Web)1 Знак,Обычный (веб) Знак1 Знак,Обычный (веб) Знак Знак Знак"/>
    <w:link w:val="afffa"/>
    <w:uiPriority w:val="99"/>
    <w:locked/>
    <w:rsid w:val="00D40C66"/>
    <w:rPr>
      <w:rFonts w:ascii="Verdana" w:eastAsia="Times New Roman" w:hAnsi="Verdana" w:cs="Times New Roman"/>
      <w:sz w:val="17"/>
      <w:szCs w:val="17"/>
    </w:rPr>
  </w:style>
  <w:style w:type="paragraph" w:customStyle="1" w:styleId="33">
    <w:name w:val="Знак3 Знак Знак Знак"/>
    <w:basedOn w:val="a5"/>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customStyle="1" w:styleId="BodyTextIndent21">
    <w:name w:val="Body Text Indent 21"/>
    <w:basedOn w:val="a5"/>
    <w:rsid w:val="00D40C66"/>
    <w:pPr>
      <w:widowControl/>
      <w:overflowPunct w:val="0"/>
      <w:ind w:firstLine="567"/>
      <w:jc w:val="both"/>
      <w:textAlignment w:val="baseline"/>
    </w:pPr>
  </w:style>
  <w:style w:type="paragraph" w:customStyle="1" w:styleId="ConsNonformat">
    <w:name w:val="ConsNonformat"/>
    <w:rsid w:val="00D40C66"/>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a4">
    <w:name w:val="Перечисление"/>
    <w:basedOn w:val="af6"/>
    <w:rsid w:val="00D40C66"/>
    <w:pPr>
      <w:widowControl/>
      <w:numPr>
        <w:numId w:val="1"/>
      </w:numPr>
      <w:tabs>
        <w:tab w:val="clear" w:pos="4677"/>
        <w:tab w:val="clear" w:pos="9355"/>
      </w:tabs>
      <w:autoSpaceDE/>
      <w:autoSpaceDN/>
      <w:adjustRightInd/>
      <w:spacing w:line="360" w:lineRule="exact"/>
      <w:jc w:val="both"/>
    </w:pPr>
    <w:rPr>
      <w:sz w:val="24"/>
      <w:szCs w:val="24"/>
    </w:rPr>
  </w:style>
  <w:style w:type="paragraph" w:customStyle="1" w:styleId="34">
    <w:name w:val="Знак3"/>
    <w:basedOn w:val="a5"/>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customStyle="1" w:styleId="afffc">
    <w:name w:val="Знак Знак Знак Знак"/>
    <w:basedOn w:val="a5"/>
    <w:uiPriority w:val="99"/>
    <w:rsid w:val="00D40C66"/>
    <w:pPr>
      <w:widowControl/>
      <w:autoSpaceDE/>
      <w:autoSpaceDN/>
      <w:adjustRightInd/>
      <w:spacing w:before="100" w:beforeAutospacing="1" w:after="100" w:afterAutospacing="1"/>
    </w:pPr>
    <w:rPr>
      <w:rFonts w:ascii="Tahoma" w:hAnsi="Tahoma" w:cs="Tahoma"/>
      <w:lang w:val="en-US" w:eastAsia="en-US"/>
    </w:rPr>
  </w:style>
  <w:style w:type="paragraph" w:customStyle="1" w:styleId="13">
    <w:name w:val="Знак Знак Знак Знак Знак Знак Знак1"/>
    <w:basedOn w:val="a5"/>
    <w:rsid w:val="00D40C66"/>
    <w:pPr>
      <w:widowControl/>
      <w:autoSpaceDE/>
      <w:autoSpaceDN/>
      <w:adjustRightInd/>
      <w:spacing w:after="160" w:line="240" w:lineRule="exact"/>
    </w:pPr>
    <w:rPr>
      <w:rFonts w:ascii="Verdana" w:hAnsi="Verdana" w:cs="Verdana"/>
      <w:sz w:val="24"/>
      <w:szCs w:val="24"/>
      <w:lang w:val="en-US" w:eastAsia="en-US"/>
    </w:rPr>
  </w:style>
  <w:style w:type="paragraph" w:customStyle="1" w:styleId="38">
    <w:name w:val="Знак Знак Знак Знак Знак Знак Знак38"/>
    <w:basedOn w:val="a5"/>
    <w:rsid w:val="00D40C66"/>
    <w:pPr>
      <w:autoSpaceDE/>
      <w:autoSpaceDN/>
      <w:spacing w:after="160" w:line="240" w:lineRule="exact"/>
      <w:jc w:val="right"/>
    </w:pPr>
    <w:rPr>
      <w:lang w:val="en-GB" w:eastAsia="en-US"/>
    </w:rPr>
  </w:style>
  <w:style w:type="table" w:customStyle="1" w:styleId="14">
    <w:name w:val="Сетка таблицы1"/>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
    <w:name w:val="ConsTitle"/>
    <w:rsid w:val="00D40C66"/>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table" w:customStyle="1" w:styleId="35">
    <w:name w:val="Сетка таблицы3"/>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d">
    <w:name w:val="Hyperlink"/>
    <w:uiPriority w:val="99"/>
    <w:unhideWhenUsed/>
    <w:rsid w:val="00D40C66"/>
    <w:rPr>
      <w:color w:val="0000FF"/>
      <w:u w:val="single"/>
    </w:rPr>
  </w:style>
  <w:style w:type="character" w:styleId="afffe">
    <w:name w:val="FollowedHyperlink"/>
    <w:uiPriority w:val="99"/>
    <w:unhideWhenUsed/>
    <w:rsid w:val="00D40C66"/>
    <w:rPr>
      <w:color w:val="800080"/>
      <w:u w:val="single"/>
    </w:rPr>
  </w:style>
  <w:style w:type="table" w:customStyle="1" w:styleId="81">
    <w:name w:val="Сетка таблицы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link w:val="ConsNormal0"/>
    <w:uiPriority w:val="99"/>
    <w:rsid w:val="00D40C66"/>
    <w:pPr>
      <w:widowControl w:val="0"/>
      <w:overflowPunct w:val="0"/>
      <w:autoSpaceDE w:val="0"/>
      <w:autoSpaceDN w:val="0"/>
      <w:adjustRightInd w:val="0"/>
      <w:spacing w:after="0" w:line="240" w:lineRule="auto"/>
      <w:ind w:firstLine="720"/>
      <w:textAlignment w:val="baseline"/>
    </w:pPr>
    <w:rPr>
      <w:rFonts w:ascii="Arial" w:eastAsia="Times New Roman" w:hAnsi="Arial" w:cs="Times New Roman"/>
      <w:sz w:val="20"/>
      <w:szCs w:val="20"/>
      <w:lang w:eastAsia="ru-RU"/>
    </w:rPr>
  </w:style>
  <w:style w:type="paragraph" w:styleId="affff">
    <w:name w:val="List Paragraph"/>
    <w:basedOn w:val="a5"/>
    <w:link w:val="affff0"/>
    <w:uiPriority w:val="34"/>
    <w:qFormat/>
    <w:rsid w:val="00D40C66"/>
    <w:pPr>
      <w:widowControl/>
      <w:overflowPunct w:val="0"/>
      <w:ind w:left="720"/>
      <w:contextualSpacing/>
      <w:textAlignment w:val="baseline"/>
    </w:pPr>
  </w:style>
  <w:style w:type="character" w:customStyle="1" w:styleId="FontStyle19">
    <w:name w:val="Font Style19"/>
    <w:rsid w:val="00D40C66"/>
    <w:rPr>
      <w:rFonts w:ascii="Times New Roman" w:hAnsi="Times New Roman" w:cs="Times New Roman"/>
      <w:b/>
      <w:bCs/>
      <w:sz w:val="26"/>
      <w:szCs w:val="26"/>
    </w:rPr>
  </w:style>
  <w:style w:type="paragraph" w:customStyle="1" w:styleId="Style8">
    <w:name w:val="Style8"/>
    <w:basedOn w:val="a5"/>
    <w:rsid w:val="00D40C66"/>
    <w:pPr>
      <w:spacing w:line="293" w:lineRule="exact"/>
      <w:jc w:val="both"/>
    </w:pPr>
    <w:rPr>
      <w:sz w:val="24"/>
      <w:szCs w:val="24"/>
    </w:rPr>
  </w:style>
  <w:style w:type="character" w:customStyle="1" w:styleId="FontStyle20">
    <w:name w:val="Font Style20"/>
    <w:rsid w:val="00D40C66"/>
    <w:rPr>
      <w:rFonts w:ascii="Times New Roman" w:hAnsi="Times New Roman" w:cs="Times New Roman"/>
      <w:sz w:val="26"/>
      <w:szCs w:val="26"/>
    </w:rPr>
  </w:style>
  <w:style w:type="paragraph" w:customStyle="1" w:styleId="Style3">
    <w:name w:val="Style3"/>
    <w:basedOn w:val="a5"/>
    <w:rsid w:val="00D40C66"/>
    <w:pPr>
      <w:spacing w:line="325" w:lineRule="exact"/>
      <w:jc w:val="center"/>
    </w:pPr>
    <w:rPr>
      <w:sz w:val="24"/>
      <w:szCs w:val="24"/>
    </w:rPr>
  </w:style>
  <w:style w:type="paragraph" w:customStyle="1" w:styleId="Style2">
    <w:name w:val="Style2"/>
    <w:basedOn w:val="a5"/>
    <w:rsid w:val="00D40C66"/>
    <w:rPr>
      <w:sz w:val="24"/>
      <w:szCs w:val="24"/>
    </w:rPr>
  </w:style>
  <w:style w:type="paragraph" w:customStyle="1" w:styleId="Style4">
    <w:name w:val="Style4"/>
    <w:basedOn w:val="a5"/>
    <w:rsid w:val="00D40C66"/>
    <w:pPr>
      <w:spacing w:line="316" w:lineRule="exact"/>
      <w:ind w:firstLine="941"/>
      <w:jc w:val="both"/>
    </w:pPr>
    <w:rPr>
      <w:sz w:val="24"/>
      <w:szCs w:val="24"/>
    </w:rPr>
  </w:style>
  <w:style w:type="paragraph" w:customStyle="1" w:styleId="Style5">
    <w:name w:val="Style5"/>
    <w:basedOn w:val="a5"/>
    <w:rsid w:val="00D40C66"/>
    <w:pPr>
      <w:spacing w:line="323" w:lineRule="exact"/>
      <w:jc w:val="both"/>
    </w:pPr>
    <w:rPr>
      <w:sz w:val="24"/>
      <w:szCs w:val="24"/>
    </w:rPr>
  </w:style>
  <w:style w:type="paragraph" w:customStyle="1" w:styleId="Style9">
    <w:name w:val="Style9"/>
    <w:basedOn w:val="a5"/>
    <w:rsid w:val="00D40C66"/>
    <w:pPr>
      <w:spacing w:line="278" w:lineRule="exact"/>
      <w:ind w:hanging="326"/>
    </w:pPr>
    <w:rPr>
      <w:sz w:val="24"/>
      <w:szCs w:val="24"/>
    </w:rPr>
  </w:style>
  <w:style w:type="paragraph" w:customStyle="1" w:styleId="Style10">
    <w:name w:val="Style10"/>
    <w:basedOn w:val="a5"/>
    <w:rsid w:val="00D40C66"/>
    <w:pPr>
      <w:spacing w:line="322" w:lineRule="exact"/>
      <w:ind w:firstLine="869"/>
      <w:jc w:val="both"/>
    </w:pPr>
    <w:rPr>
      <w:sz w:val="24"/>
      <w:szCs w:val="24"/>
    </w:rPr>
  </w:style>
  <w:style w:type="paragraph" w:customStyle="1" w:styleId="Style13">
    <w:name w:val="Style13"/>
    <w:basedOn w:val="a5"/>
    <w:rsid w:val="00D40C66"/>
    <w:pPr>
      <w:spacing w:line="302" w:lineRule="exact"/>
      <w:ind w:firstLine="859"/>
    </w:pPr>
    <w:rPr>
      <w:sz w:val="24"/>
      <w:szCs w:val="24"/>
    </w:rPr>
  </w:style>
  <w:style w:type="character" w:customStyle="1" w:styleId="FontStyle15">
    <w:name w:val="Font Style15"/>
    <w:uiPriority w:val="99"/>
    <w:rsid w:val="00D40C66"/>
    <w:rPr>
      <w:rFonts w:ascii="Times New Roman" w:hAnsi="Times New Roman" w:cs="Times New Roman"/>
      <w:b/>
      <w:bCs/>
      <w:sz w:val="30"/>
      <w:szCs w:val="30"/>
    </w:rPr>
  </w:style>
  <w:style w:type="paragraph" w:customStyle="1" w:styleId="Style11">
    <w:name w:val="Style11"/>
    <w:basedOn w:val="a5"/>
    <w:rsid w:val="00D40C66"/>
    <w:pPr>
      <w:spacing w:line="312" w:lineRule="exact"/>
      <w:ind w:hanging="485"/>
    </w:pPr>
    <w:rPr>
      <w:sz w:val="24"/>
      <w:szCs w:val="24"/>
    </w:rPr>
  </w:style>
  <w:style w:type="paragraph" w:customStyle="1" w:styleId="Style12">
    <w:name w:val="Style12"/>
    <w:basedOn w:val="a5"/>
    <w:rsid w:val="00D40C66"/>
    <w:pPr>
      <w:spacing w:line="322" w:lineRule="exact"/>
      <w:ind w:firstLine="912"/>
    </w:pPr>
    <w:rPr>
      <w:sz w:val="24"/>
      <w:szCs w:val="24"/>
    </w:rPr>
  </w:style>
  <w:style w:type="table" w:customStyle="1" w:styleId="17">
    <w:name w:val="Сетка таблицы1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
    <w:name w:val="Нет списка1"/>
    <w:next w:val="a8"/>
    <w:uiPriority w:val="99"/>
    <w:semiHidden/>
    <w:unhideWhenUsed/>
    <w:rsid w:val="00D40C66"/>
  </w:style>
  <w:style w:type="numbering" w:customStyle="1" w:styleId="111">
    <w:name w:val="Нет списка11"/>
    <w:next w:val="a8"/>
    <w:semiHidden/>
    <w:rsid w:val="00D40C66"/>
  </w:style>
  <w:style w:type="table" w:customStyle="1" w:styleId="180">
    <w:name w:val="Сетка таблицы1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6">
    <w:name w:val="xl66"/>
    <w:basedOn w:val="a5"/>
    <w:rsid w:val="00D40C66"/>
    <w:pPr>
      <w:widowControl/>
      <w:autoSpaceDE/>
      <w:autoSpaceDN/>
      <w:adjustRightInd/>
      <w:spacing w:before="100" w:beforeAutospacing="1" w:after="100" w:afterAutospacing="1"/>
      <w:jc w:val="center"/>
    </w:pPr>
    <w:rPr>
      <w:sz w:val="24"/>
      <w:szCs w:val="24"/>
    </w:rPr>
  </w:style>
  <w:style w:type="paragraph" w:customStyle="1" w:styleId="xl67">
    <w:name w:val="xl67"/>
    <w:basedOn w:val="a5"/>
    <w:rsid w:val="00D40C66"/>
    <w:pPr>
      <w:widowControl/>
      <w:autoSpaceDE/>
      <w:autoSpaceDN/>
      <w:adjustRightInd/>
      <w:spacing w:before="100" w:beforeAutospacing="1" w:after="100" w:afterAutospacing="1"/>
      <w:jc w:val="center"/>
      <w:textAlignment w:val="center"/>
    </w:pPr>
    <w:rPr>
      <w:rFonts w:ascii="Arial CYR" w:hAnsi="Arial CYR" w:cs="Arial CYR"/>
      <w:b/>
      <w:bCs/>
      <w:sz w:val="24"/>
      <w:szCs w:val="24"/>
    </w:rPr>
  </w:style>
  <w:style w:type="paragraph" w:customStyle="1" w:styleId="xl68">
    <w:name w:val="xl68"/>
    <w:basedOn w:val="a5"/>
    <w:rsid w:val="00D40C66"/>
    <w:pPr>
      <w:widowControl/>
      <w:autoSpaceDE/>
      <w:autoSpaceDN/>
      <w:adjustRightInd/>
      <w:spacing w:before="100" w:beforeAutospacing="1" w:after="100" w:afterAutospacing="1"/>
    </w:pPr>
    <w:rPr>
      <w:i/>
      <w:iCs/>
      <w:sz w:val="24"/>
      <w:szCs w:val="24"/>
    </w:rPr>
  </w:style>
  <w:style w:type="paragraph" w:customStyle="1" w:styleId="xl69">
    <w:name w:val="xl69"/>
    <w:basedOn w:val="a5"/>
    <w:rsid w:val="00D40C66"/>
    <w:pPr>
      <w:widowControl/>
      <w:autoSpaceDE/>
      <w:autoSpaceDN/>
      <w:adjustRightInd/>
      <w:spacing w:before="100" w:beforeAutospacing="1" w:after="100" w:afterAutospacing="1"/>
    </w:pPr>
    <w:rPr>
      <w:b/>
      <w:bCs/>
      <w:sz w:val="24"/>
      <w:szCs w:val="24"/>
    </w:rPr>
  </w:style>
  <w:style w:type="paragraph" w:customStyle="1" w:styleId="xl70">
    <w:name w:val="xl70"/>
    <w:basedOn w:val="a5"/>
    <w:rsid w:val="00D40C66"/>
    <w:pPr>
      <w:widowControl/>
      <w:autoSpaceDE/>
      <w:autoSpaceDN/>
      <w:adjustRightInd/>
      <w:spacing w:before="100" w:beforeAutospacing="1" w:after="100" w:afterAutospacing="1"/>
    </w:pPr>
    <w:rPr>
      <w:sz w:val="24"/>
      <w:szCs w:val="24"/>
    </w:rPr>
  </w:style>
  <w:style w:type="paragraph" w:customStyle="1" w:styleId="xl71">
    <w:name w:val="xl7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72">
    <w:name w:val="xl7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73">
    <w:name w:val="xl7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4">
    <w:name w:val="xl7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75">
    <w:name w:val="xl7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6">
    <w:name w:val="xl7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7">
    <w:name w:val="xl7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78">
    <w:name w:val="xl7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79">
    <w:name w:val="xl7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80">
    <w:name w:val="xl8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81">
    <w:name w:val="xl8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2">
    <w:name w:val="xl8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83">
    <w:name w:val="xl8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4">
    <w:name w:val="xl8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5">
    <w:name w:val="xl85"/>
    <w:basedOn w:val="a5"/>
    <w:rsid w:val="00D40C66"/>
    <w:pPr>
      <w:widowControl/>
      <w:autoSpaceDE/>
      <w:autoSpaceDN/>
      <w:adjustRightInd/>
      <w:spacing w:before="100" w:beforeAutospacing="1" w:after="100" w:afterAutospacing="1"/>
    </w:pPr>
    <w:rPr>
      <w:i/>
      <w:iCs/>
      <w:sz w:val="24"/>
      <w:szCs w:val="24"/>
    </w:rPr>
  </w:style>
  <w:style w:type="paragraph" w:customStyle="1" w:styleId="xl86">
    <w:name w:val="xl8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87">
    <w:name w:val="xl8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88">
    <w:name w:val="xl8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9">
    <w:name w:val="xl8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90">
    <w:name w:val="xl9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1">
    <w:name w:val="xl9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2">
    <w:name w:val="xl9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3">
    <w:name w:val="xl9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4">
    <w:name w:val="xl9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95">
    <w:name w:val="xl9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96">
    <w:name w:val="xl9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97">
    <w:name w:val="xl9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98">
    <w:name w:val="xl9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9">
    <w:name w:val="xl9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00">
    <w:name w:val="xl10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01">
    <w:name w:val="xl101"/>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102">
    <w:name w:val="xl102"/>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3">
    <w:name w:val="xl103"/>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4">
    <w:name w:val="xl104"/>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5">
    <w:name w:val="xl10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106">
    <w:name w:val="xl10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64">
    <w:name w:val="xl64"/>
    <w:basedOn w:val="a5"/>
    <w:rsid w:val="00D40C66"/>
    <w:pPr>
      <w:widowControl/>
      <w:autoSpaceDE/>
      <w:autoSpaceDN/>
      <w:adjustRightInd/>
      <w:spacing w:before="100" w:beforeAutospacing="1" w:after="100" w:afterAutospacing="1"/>
    </w:pPr>
    <w:rPr>
      <w:b/>
      <w:bCs/>
      <w:sz w:val="24"/>
      <w:szCs w:val="24"/>
    </w:rPr>
  </w:style>
  <w:style w:type="paragraph" w:customStyle="1" w:styleId="xl65">
    <w:name w:val="xl65"/>
    <w:basedOn w:val="a5"/>
    <w:rsid w:val="00D40C66"/>
    <w:pPr>
      <w:widowControl/>
      <w:autoSpaceDE/>
      <w:autoSpaceDN/>
      <w:adjustRightInd/>
      <w:spacing w:before="100" w:beforeAutospacing="1" w:after="100" w:afterAutospacing="1"/>
    </w:pPr>
    <w:rPr>
      <w:b/>
      <w:bCs/>
      <w:sz w:val="24"/>
      <w:szCs w:val="24"/>
    </w:rPr>
  </w:style>
  <w:style w:type="table" w:customStyle="1" w:styleId="27">
    <w:name w:val="Сетка таблицы2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8"/>
    <w:semiHidden/>
    <w:rsid w:val="00D40C66"/>
  </w:style>
  <w:style w:type="table" w:customStyle="1" w:styleId="280">
    <w:name w:val="Сетка таблицы2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Нет списка3"/>
    <w:next w:val="a8"/>
    <w:uiPriority w:val="99"/>
    <w:semiHidden/>
    <w:unhideWhenUsed/>
    <w:rsid w:val="00D40C66"/>
  </w:style>
  <w:style w:type="table" w:customStyle="1" w:styleId="390">
    <w:name w:val="Сетка таблицы3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Знак Знак Знак Знак1"/>
    <w:basedOn w:val="a5"/>
    <w:uiPriority w:val="99"/>
    <w:rsid w:val="00D40C66"/>
    <w:pPr>
      <w:widowControl/>
      <w:autoSpaceDE/>
      <w:autoSpaceDN/>
      <w:adjustRightInd/>
      <w:spacing w:after="160" w:line="240" w:lineRule="exact"/>
    </w:pPr>
    <w:rPr>
      <w:rFonts w:ascii="Verdana" w:hAnsi="Verdana"/>
      <w:lang w:val="en-US" w:eastAsia="en-US"/>
    </w:rPr>
  </w:style>
  <w:style w:type="numbering" w:customStyle="1" w:styleId="42">
    <w:name w:val="Нет списка4"/>
    <w:next w:val="a8"/>
    <w:semiHidden/>
    <w:rsid w:val="00D40C66"/>
  </w:style>
  <w:style w:type="table" w:customStyle="1" w:styleId="410">
    <w:name w:val="Сетка таблицы4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rsid w:val="00D40C66"/>
    <w:rPr>
      <w:rFonts w:ascii="Arial" w:eastAsia="Times New Roman" w:hAnsi="Arial" w:cs="Arial"/>
      <w:sz w:val="20"/>
      <w:szCs w:val="20"/>
      <w:lang w:eastAsia="ru-RU"/>
    </w:rPr>
  </w:style>
  <w:style w:type="table" w:customStyle="1" w:styleId="420">
    <w:name w:val="Сетка таблицы4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07">
    <w:name w:val="xl10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08">
    <w:name w:val="xl108"/>
    <w:basedOn w:val="a5"/>
    <w:rsid w:val="00D40C66"/>
    <w:pPr>
      <w:widowControl/>
      <w:pBdr>
        <w:top w:val="single" w:sz="4" w:space="0" w:color="auto"/>
        <w:left w:val="single" w:sz="4" w:space="9" w:color="auto"/>
        <w:bottom w:val="single" w:sz="4" w:space="0" w:color="auto"/>
        <w:right w:val="single" w:sz="4" w:space="0" w:color="auto"/>
      </w:pBdr>
      <w:autoSpaceDE/>
      <w:autoSpaceDN/>
      <w:adjustRightInd/>
      <w:spacing w:before="100" w:beforeAutospacing="1" w:after="100" w:afterAutospacing="1"/>
      <w:ind w:firstLineChars="100" w:firstLine="100"/>
    </w:pPr>
    <w:rPr>
      <w:sz w:val="24"/>
      <w:szCs w:val="24"/>
    </w:rPr>
  </w:style>
  <w:style w:type="paragraph" w:customStyle="1" w:styleId="xl109">
    <w:name w:val="xl10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10">
    <w:name w:val="xl11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table" w:customStyle="1" w:styleId="49">
    <w:name w:val="Сетка таблицы4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8"/>
    <w:semiHidden/>
    <w:rsid w:val="00D40C66"/>
  </w:style>
  <w:style w:type="table" w:customStyle="1" w:styleId="510">
    <w:name w:val="Сетка таблицы5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8"/>
    <w:semiHidden/>
    <w:rsid w:val="00D40C66"/>
  </w:style>
  <w:style w:type="table" w:customStyle="1" w:styleId="53">
    <w:name w:val="Сетка таблицы5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a">
    <w:name w:val="Знак2"/>
    <w:basedOn w:val="a5"/>
    <w:uiPriority w:val="99"/>
    <w:rsid w:val="00D40C66"/>
    <w:pPr>
      <w:widowControl/>
      <w:autoSpaceDE/>
      <w:autoSpaceDN/>
      <w:adjustRightInd/>
      <w:spacing w:after="160" w:line="240" w:lineRule="exact"/>
    </w:pPr>
    <w:rPr>
      <w:rFonts w:ascii="Verdana" w:hAnsi="Verdana"/>
      <w:lang w:val="en-US" w:eastAsia="en-US"/>
    </w:rPr>
  </w:style>
  <w:style w:type="paragraph" w:customStyle="1" w:styleId="1b">
    <w:name w:val="Знак Знак1 Знак"/>
    <w:basedOn w:val="a5"/>
    <w:rsid w:val="00D40C66"/>
    <w:pPr>
      <w:autoSpaceDE/>
      <w:autoSpaceDN/>
      <w:spacing w:after="160" w:line="240" w:lineRule="exact"/>
      <w:jc w:val="right"/>
    </w:pPr>
    <w:rPr>
      <w:lang w:val="en-GB" w:eastAsia="en-US"/>
    </w:rPr>
  </w:style>
  <w:style w:type="table" w:customStyle="1" w:styleId="54">
    <w:name w:val="Сетка таблицы5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
    <w:name w:val="1"/>
    <w:basedOn w:val="a5"/>
    <w:uiPriority w:val="99"/>
    <w:rsid w:val="00D40C66"/>
    <w:pPr>
      <w:widowControl/>
      <w:autoSpaceDE/>
      <w:autoSpaceDN/>
      <w:adjustRightInd/>
      <w:spacing w:before="100" w:beforeAutospacing="1" w:after="100" w:afterAutospacing="1"/>
    </w:pPr>
    <w:rPr>
      <w:rFonts w:ascii="Tahoma" w:hAnsi="Tahoma" w:cs="Tahoma"/>
      <w:lang w:val="en-US" w:eastAsia="en-US"/>
    </w:rPr>
  </w:style>
  <w:style w:type="table" w:customStyle="1" w:styleId="57">
    <w:name w:val="Сетка таблицы5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0">
    <w:name w:val="Сетка таблицы6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a">
    <w:name w:val="Body Text 3"/>
    <w:aliases w:val="Body Text 1"/>
    <w:basedOn w:val="a5"/>
    <w:link w:val="3b"/>
    <w:uiPriority w:val="99"/>
    <w:unhideWhenUsed/>
    <w:rsid w:val="00D40C66"/>
    <w:pPr>
      <w:spacing w:after="120"/>
    </w:pPr>
    <w:rPr>
      <w:sz w:val="16"/>
      <w:szCs w:val="16"/>
    </w:rPr>
  </w:style>
  <w:style w:type="character" w:customStyle="1" w:styleId="3b">
    <w:name w:val="Основной текст 3 Знак"/>
    <w:aliases w:val="Body Text 1 Знак"/>
    <w:basedOn w:val="a6"/>
    <w:link w:val="3a"/>
    <w:uiPriority w:val="99"/>
    <w:qFormat/>
    <w:rsid w:val="00D40C66"/>
    <w:rPr>
      <w:rFonts w:ascii="Times New Roman" w:eastAsia="Times New Roman" w:hAnsi="Times New Roman" w:cs="Times New Roman"/>
      <w:sz w:val="16"/>
      <w:szCs w:val="16"/>
    </w:rPr>
  </w:style>
  <w:style w:type="numbering" w:customStyle="1" w:styleId="72">
    <w:name w:val="Нет списка7"/>
    <w:next w:val="a8"/>
    <w:semiHidden/>
    <w:rsid w:val="00D40C66"/>
  </w:style>
  <w:style w:type="table" w:customStyle="1" w:styleId="610">
    <w:name w:val="Сетка таблицы6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1">
    <w:name w:val="xl11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112">
    <w:name w:val="xl11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paragraph" w:customStyle="1" w:styleId="xl113">
    <w:name w:val="xl11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table" w:customStyle="1" w:styleId="66">
    <w:name w:val="Сетка таблицы6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
    <w:name w:val="Сетка таблицы6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0">
    <w:name w:val="Сетка таблицы7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4">
    <w:name w:val="xl114"/>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115">
    <w:name w:val="xl11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table" w:customStyle="1" w:styleId="74">
    <w:name w:val="Сетка таблицы7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0">
    <w:name w:val="Сетка таблицы8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8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
    <w:name w:val="Сетка таблицы8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
    <w:name w:val="Сетка таблицы8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0">
    <w:name w:val="Сетка таблицы9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Знак1"/>
    <w:basedOn w:val="a5"/>
    <w:rsid w:val="00D40C66"/>
    <w:pPr>
      <w:autoSpaceDE/>
      <w:autoSpaceDN/>
      <w:spacing w:after="160" w:line="240" w:lineRule="exact"/>
      <w:jc w:val="right"/>
    </w:pPr>
    <w:rPr>
      <w:lang w:val="en-GB" w:eastAsia="en-US"/>
    </w:rPr>
  </w:style>
  <w:style w:type="paragraph" w:customStyle="1" w:styleId="xl63">
    <w:name w:val="xl63"/>
    <w:basedOn w:val="a5"/>
    <w:rsid w:val="00D40C66"/>
    <w:pPr>
      <w:widowControl/>
      <w:autoSpaceDE/>
      <w:autoSpaceDN/>
      <w:adjustRightInd/>
      <w:spacing w:before="100" w:beforeAutospacing="1" w:after="100" w:afterAutospacing="1"/>
    </w:pPr>
    <w:rPr>
      <w:sz w:val="24"/>
      <w:szCs w:val="24"/>
    </w:rPr>
  </w:style>
  <w:style w:type="table" w:customStyle="1" w:styleId="94">
    <w:name w:val="Сетка таблицы9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9">
    <w:name w:val="Сетка таблицы9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0">
    <w:name w:val="Сетка таблицы10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6">
    <w:name w:val="xl116"/>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7">
    <w:name w:val="xl117"/>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8">
    <w:name w:val="xl118"/>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9">
    <w:name w:val="xl119"/>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paragraph" w:customStyle="1" w:styleId="xl120">
    <w:name w:val="xl120"/>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121">
    <w:name w:val="xl121"/>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paragraph" w:customStyle="1" w:styleId="xl122">
    <w:name w:val="xl122"/>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numbering" w:customStyle="1" w:styleId="8a">
    <w:name w:val="Нет списка8"/>
    <w:next w:val="a8"/>
    <w:semiHidden/>
    <w:rsid w:val="00D40C66"/>
  </w:style>
  <w:style w:type="table" w:customStyle="1" w:styleId="103">
    <w:name w:val="Сетка таблицы103"/>
    <w:basedOn w:val="a7"/>
    <w:next w:val="af4"/>
    <w:rsid w:val="00D40C66"/>
    <w:pPr>
      <w:spacing w:after="0" w:line="240" w:lineRule="auto"/>
    </w:pPr>
    <w:rPr>
      <w:rFonts w:ascii="Courier New" w:eastAsia="Times New Roman" w:hAnsi="Courier New" w:cs="Courier New"/>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1">
    <w:name w:val="Знак Знак Знак Знак Знак Знак Знак Знак Знак Знак Знак Знак Знак Знак Знак Знак Знак Знак Знак Знак Знак Знак Знак Знак Знак"/>
    <w:basedOn w:val="a5"/>
    <w:rsid w:val="00D40C66"/>
    <w:pPr>
      <w:autoSpaceDE/>
      <w:autoSpaceDN/>
      <w:spacing w:after="160" w:line="240" w:lineRule="exact"/>
      <w:jc w:val="right"/>
    </w:pPr>
    <w:rPr>
      <w:lang w:val="en-GB" w:eastAsia="en-US"/>
    </w:rPr>
  </w:style>
  <w:style w:type="table" w:customStyle="1" w:styleId="104">
    <w:name w:val="Сетка таблицы10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
    <w:name w:val="Сетка таблицы10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7">
    <w:name w:val="Сетка таблицы10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
    <w:name w:val="Сетка таблицы10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23">
    <w:name w:val="xl12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124">
    <w:name w:val="xl12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25">
    <w:name w:val="xl12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26">
    <w:name w:val="xl12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127">
    <w:name w:val="xl12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28">
    <w:name w:val="xl12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29">
    <w:name w:val="xl12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table" w:customStyle="1" w:styleId="109">
    <w:name w:val="Сетка таблицы10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a">
    <w:name w:val="Знак Знак Знак Знак Знак Знак Знак5"/>
    <w:basedOn w:val="a5"/>
    <w:rsid w:val="00D40C66"/>
    <w:pPr>
      <w:autoSpaceDE/>
      <w:autoSpaceDN/>
      <w:spacing w:after="160" w:line="240" w:lineRule="exact"/>
      <w:jc w:val="right"/>
    </w:pPr>
    <w:rPr>
      <w:lang w:val="en-GB" w:eastAsia="en-US"/>
    </w:rPr>
  </w:style>
  <w:style w:type="table" w:customStyle="1" w:styleId="121">
    <w:name w:val="Сетка таблицы12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5"/>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6"/>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Сетка таблицы127"/>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a">
    <w:name w:val="Нет списка9"/>
    <w:next w:val="a8"/>
    <w:uiPriority w:val="99"/>
    <w:semiHidden/>
    <w:unhideWhenUsed/>
    <w:rsid w:val="00D40C66"/>
  </w:style>
  <w:style w:type="table" w:customStyle="1" w:styleId="129">
    <w:name w:val="Сетка таблицы129"/>
    <w:basedOn w:val="a7"/>
    <w:next w:val="af4"/>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2">
    <w:name w:val="Знак Знак Знак Знак Знак Знак"/>
    <w:basedOn w:val="a5"/>
    <w:rsid w:val="00D40C66"/>
    <w:pPr>
      <w:autoSpaceDE/>
      <w:autoSpaceDN/>
      <w:spacing w:after="160" w:line="240" w:lineRule="exact"/>
      <w:jc w:val="right"/>
    </w:pPr>
    <w:rPr>
      <w:lang w:val="en-GB" w:eastAsia="en-US"/>
    </w:rPr>
  </w:style>
  <w:style w:type="character" w:customStyle="1" w:styleId="apple-style-span">
    <w:name w:val="apple-style-span"/>
    <w:rsid w:val="00D40C66"/>
  </w:style>
  <w:style w:type="paragraph" w:customStyle="1" w:styleId="ConsPlusNormalTimesNewRoman14">
    <w:name w:val="Стиль ConsPlusNormal + Times New Roman 14 пт По ширине Первая ст..."/>
    <w:basedOn w:val="a5"/>
    <w:rsid w:val="00D40C66"/>
    <w:pPr>
      <w:widowControl/>
      <w:spacing w:after="200" w:line="276" w:lineRule="auto"/>
      <w:ind w:firstLine="709"/>
      <w:contextualSpacing/>
      <w:jc w:val="both"/>
    </w:pPr>
    <w:rPr>
      <w:rFonts w:eastAsia="Calibri"/>
      <w:sz w:val="28"/>
      <w:szCs w:val="28"/>
      <w:lang w:eastAsia="en-US"/>
    </w:rPr>
  </w:style>
  <w:style w:type="paragraph" w:styleId="affff3">
    <w:name w:val="Document Map"/>
    <w:basedOn w:val="a5"/>
    <w:link w:val="affff4"/>
    <w:rsid w:val="00D40C66"/>
    <w:pPr>
      <w:widowControl/>
      <w:shd w:val="clear" w:color="auto" w:fill="000080"/>
      <w:autoSpaceDE/>
      <w:autoSpaceDN/>
      <w:adjustRightInd/>
      <w:spacing w:after="200" w:line="276" w:lineRule="auto"/>
    </w:pPr>
    <w:rPr>
      <w:rFonts w:ascii="Tahoma" w:eastAsia="Calibri" w:hAnsi="Tahoma"/>
      <w:lang w:eastAsia="en-US"/>
    </w:rPr>
  </w:style>
  <w:style w:type="character" w:customStyle="1" w:styleId="affff4">
    <w:name w:val="Схема документа Знак"/>
    <w:basedOn w:val="a6"/>
    <w:link w:val="affff3"/>
    <w:rsid w:val="00D40C66"/>
    <w:rPr>
      <w:rFonts w:ascii="Tahoma" w:eastAsia="Calibri" w:hAnsi="Tahoma" w:cs="Times New Roman"/>
      <w:sz w:val="20"/>
      <w:szCs w:val="20"/>
      <w:shd w:val="clear" w:color="auto" w:fill="000080"/>
    </w:rPr>
  </w:style>
  <w:style w:type="table" w:styleId="1e">
    <w:name w:val="Table Columns 1"/>
    <w:basedOn w:val="a7"/>
    <w:rsid w:val="00D40C66"/>
    <w:rPr>
      <w:rFonts w:ascii="Calibri" w:eastAsia="Calibri" w:hAnsi="Calibri"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olumns 2"/>
    <w:basedOn w:val="a7"/>
    <w:rsid w:val="00D40C66"/>
    <w:rPr>
      <w:rFonts w:ascii="Calibri" w:eastAsia="Calibri" w:hAnsi="Calibri"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onsPlusNormalTimesNewRoman140">
    <w:name w:val="Стиль Стиль ConsPlusNormal + Times New Roman 14 пт По ширине Первая..."/>
    <w:basedOn w:val="HTML"/>
    <w:next w:val="HTML"/>
    <w:rsid w:val="00D40C66"/>
    <w:pPr>
      <w:jc w:val="center"/>
    </w:pPr>
    <w:rPr>
      <w:rFonts w:eastAsia="Times New Roman"/>
      <w:sz w:val="24"/>
    </w:rPr>
  </w:style>
  <w:style w:type="paragraph" w:customStyle="1" w:styleId="1f">
    <w:name w:val="Стиль1"/>
    <w:basedOn w:val="ConsPlusNormalTimesNewRoman140"/>
    <w:next w:val="ConsPlusNormalTimesNewRoman140"/>
    <w:qFormat/>
    <w:rsid w:val="00D40C66"/>
    <w:rPr>
      <w:szCs w:val="24"/>
    </w:rPr>
  </w:style>
  <w:style w:type="paragraph" w:styleId="HTML">
    <w:name w:val="HTML Preformatted"/>
    <w:basedOn w:val="a5"/>
    <w:link w:val="HTML0"/>
    <w:uiPriority w:val="99"/>
    <w:rsid w:val="00D40C66"/>
    <w:pPr>
      <w:widowControl/>
      <w:autoSpaceDE/>
      <w:autoSpaceDN/>
      <w:adjustRightInd/>
      <w:spacing w:after="200" w:line="276" w:lineRule="auto"/>
    </w:pPr>
    <w:rPr>
      <w:rFonts w:ascii="Courier New" w:eastAsia="Calibri" w:hAnsi="Courier New"/>
      <w:lang w:eastAsia="en-US"/>
    </w:rPr>
  </w:style>
  <w:style w:type="character" w:customStyle="1" w:styleId="HTML0">
    <w:name w:val="Стандартный HTML Знак"/>
    <w:basedOn w:val="a6"/>
    <w:link w:val="HTML"/>
    <w:uiPriority w:val="99"/>
    <w:rsid w:val="00D40C66"/>
    <w:rPr>
      <w:rFonts w:ascii="Courier New" w:eastAsia="Calibri" w:hAnsi="Courier New" w:cs="Times New Roman"/>
      <w:sz w:val="20"/>
      <w:szCs w:val="20"/>
    </w:rPr>
  </w:style>
  <w:style w:type="character" w:customStyle="1" w:styleId="Heading7Char">
    <w:name w:val="Heading 7 Char"/>
    <w:semiHidden/>
    <w:locked/>
    <w:rsid w:val="00D40C66"/>
    <w:rPr>
      <w:rFonts w:ascii="Calibri" w:hAnsi="Calibri" w:cs="Calibri"/>
      <w:sz w:val="24"/>
      <w:szCs w:val="24"/>
    </w:rPr>
  </w:style>
  <w:style w:type="paragraph" w:styleId="affff5">
    <w:name w:val="Subtitle"/>
    <w:basedOn w:val="a5"/>
    <w:link w:val="affff6"/>
    <w:qFormat/>
    <w:rsid w:val="00D40C66"/>
    <w:pPr>
      <w:widowControl/>
      <w:autoSpaceDE/>
      <w:autoSpaceDN/>
      <w:adjustRightInd/>
      <w:jc w:val="center"/>
    </w:pPr>
    <w:rPr>
      <w:b/>
      <w:bCs/>
      <w:sz w:val="28"/>
      <w:szCs w:val="28"/>
    </w:rPr>
  </w:style>
  <w:style w:type="character" w:customStyle="1" w:styleId="affff6">
    <w:name w:val="Подзаголовок Знак"/>
    <w:basedOn w:val="a6"/>
    <w:link w:val="affff5"/>
    <w:rsid w:val="00D40C66"/>
    <w:rPr>
      <w:rFonts w:ascii="Times New Roman" w:eastAsia="Times New Roman" w:hAnsi="Times New Roman" w:cs="Times New Roman"/>
      <w:b/>
      <w:bCs/>
      <w:sz w:val="28"/>
      <w:szCs w:val="28"/>
    </w:rPr>
  </w:style>
  <w:style w:type="table" w:customStyle="1" w:styleId="1300">
    <w:name w:val="Сетка таблицы13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Сетка таблицы13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
    <w:name w:val="Сетка таблицы13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0">
    <w:name w:val="Сетка таблицы14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5"/>
    <w:rsid w:val="00D40C66"/>
    <w:pPr>
      <w:widowControl/>
      <w:autoSpaceDE/>
      <w:autoSpaceDN/>
      <w:adjustRightInd/>
      <w:spacing w:before="100" w:beforeAutospacing="1" w:after="100" w:afterAutospacing="1"/>
    </w:pPr>
    <w:rPr>
      <w:rFonts w:ascii="Arial" w:hAnsi="Arial" w:cs="Arial"/>
    </w:rPr>
  </w:style>
  <w:style w:type="paragraph" w:customStyle="1" w:styleId="font6">
    <w:name w:val="font6"/>
    <w:basedOn w:val="a5"/>
    <w:rsid w:val="00D40C66"/>
    <w:pPr>
      <w:widowControl/>
      <w:autoSpaceDE/>
      <w:autoSpaceDN/>
      <w:adjustRightInd/>
      <w:spacing w:before="100" w:beforeAutospacing="1" w:after="100" w:afterAutospacing="1"/>
    </w:pPr>
    <w:rPr>
      <w:rFonts w:ascii="Arial" w:hAnsi="Arial" w:cs="Arial"/>
      <w:sz w:val="16"/>
      <w:szCs w:val="16"/>
    </w:rPr>
  </w:style>
  <w:style w:type="table" w:customStyle="1" w:styleId="149">
    <w:name w:val="Сетка таблицы14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a">
    <w:name w:val="Нет списка10"/>
    <w:next w:val="a8"/>
    <w:uiPriority w:val="99"/>
    <w:semiHidden/>
    <w:unhideWhenUsed/>
    <w:rsid w:val="00D40C66"/>
  </w:style>
  <w:style w:type="table" w:customStyle="1" w:styleId="152">
    <w:name w:val="Сетка таблицы152"/>
    <w:basedOn w:val="a7"/>
    <w:next w:val="af4"/>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етка таблицы15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
    <w:name w:val="Сетка таблицы15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етка таблицы15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
    <w:name w:val="Сетка таблицы15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7">
    <w:name w:val="Сетка таблицы16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етка таблицы16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
    <w:name w:val="Сетка таблицы16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0">
    <w:name w:val="xl13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31">
    <w:name w:val="xl13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table" w:customStyle="1" w:styleId="174">
    <w:name w:val="Сетка таблицы17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
    <w:name w:val="Сетка таблицы17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
    <w:name w:val="Сетка таблицы17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
    <w:name w:val="Сетка таблицы17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етка таблицы17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
    <w:name w:val="Сетка таблицы17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0">
    <w:name w:val="Сетка таблицы180"/>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1">
    <w:name w:val="consplusnormal1"/>
    <w:basedOn w:val="a5"/>
    <w:rsid w:val="00D40C66"/>
    <w:pPr>
      <w:widowControl/>
      <w:autoSpaceDN/>
      <w:adjustRightInd/>
      <w:ind w:firstLine="720"/>
    </w:pPr>
    <w:rPr>
      <w:rFonts w:ascii="Arial" w:hAnsi="Arial" w:cs="Arial"/>
    </w:rPr>
  </w:style>
  <w:style w:type="paragraph" w:customStyle="1" w:styleId="u">
    <w:name w:val="u"/>
    <w:basedOn w:val="a5"/>
    <w:rsid w:val="00D40C66"/>
    <w:pPr>
      <w:widowControl/>
      <w:autoSpaceDE/>
      <w:autoSpaceDN/>
      <w:adjustRightInd/>
      <w:spacing w:before="100" w:beforeAutospacing="1" w:after="100" w:afterAutospacing="1"/>
    </w:pPr>
    <w:rPr>
      <w:sz w:val="24"/>
      <w:szCs w:val="24"/>
    </w:rPr>
  </w:style>
  <w:style w:type="table" w:customStyle="1" w:styleId="181">
    <w:name w:val="Сетка таблицы18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
    <w:name w:val="Сетка таблицы185"/>
    <w:basedOn w:val="a7"/>
    <w:next w:val="af4"/>
    <w:uiPriority w:val="59"/>
    <w:rsid w:val="00D40C6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6">
    <w:name w:val="Сетка таблицы186"/>
    <w:basedOn w:val="a7"/>
    <w:next w:val="af4"/>
    <w:uiPriority w:val="59"/>
    <w:rsid w:val="00D40C6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7">
    <w:name w:val="Сетка таблицы18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етка таблицы18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
    <w:name w:val="Сетка таблицы18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етка таблицы19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a">
    <w:name w:val="Нет списка12"/>
    <w:next w:val="a8"/>
    <w:semiHidden/>
    <w:rsid w:val="00D40C66"/>
  </w:style>
  <w:style w:type="table" w:customStyle="1" w:styleId="195">
    <w:name w:val="Сетка таблицы19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
    <w:name w:val="Сетка таблицы19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
    <w:name w:val="Сетка таблицы19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етка таблицы19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
    <w:name w:val="Сетка таблицы19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0">
    <w:name w:val="Сетка таблицы20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5">
    <w:name w:val="Сетка таблицы20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Сетка таблицы20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7">
    <w:name w:val="Сетка таблицы20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8">
    <w:name w:val="Сетка таблицы20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9">
    <w:name w:val="Сетка таблицы20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2">
    <w:name w:val="xl132"/>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133">
    <w:name w:val="xl133"/>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134">
    <w:name w:val="xl134"/>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135">
    <w:name w:val="xl135"/>
    <w:basedOn w:val="a5"/>
    <w:rsid w:val="00D40C66"/>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136">
    <w:name w:val="xl136"/>
    <w:basedOn w:val="a5"/>
    <w:rsid w:val="00D40C66"/>
    <w:pPr>
      <w:widowControl/>
      <w:pBdr>
        <w:top w:val="single" w:sz="4" w:space="0" w:color="auto"/>
        <w:left w:val="single" w:sz="4" w:space="0" w:color="auto"/>
      </w:pBdr>
      <w:autoSpaceDE/>
      <w:autoSpaceDN/>
      <w:adjustRightInd/>
      <w:spacing w:before="100" w:beforeAutospacing="1" w:after="100" w:afterAutospacing="1"/>
      <w:jc w:val="center"/>
    </w:pPr>
    <w:rPr>
      <w:sz w:val="24"/>
      <w:szCs w:val="24"/>
    </w:rPr>
  </w:style>
  <w:style w:type="paragraph" w:customStyle="1" w:styleId="xl137">
    <w:name w:val="xl137"/>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138">
    <w:name w:val="xl13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139">
    <w:name w:val="xl139"/>
    <w:basedOn w:val="a5"/>
    <w:rsid w:val="00D40C66"/>
    <w:pPr>
      <w:widowControl/>
      <w:autoSpaceDE/>
      <w:autoSpaceDN/>
      <w:adjustRightInd/>
      <w:spacing w:before="100" w:beforeAutospacing="1" w:after="100" w:afterAutospacing="1"/>
    </w:pPr>
    <w:rPr>
      <w:i/>
      <w:iCs/>
      <w:sz w:val="24"/>
      <w:szCs w:val="24"/>
    </w:rPr>
  </w:style>
  <w:style w:type="paragraph" w:customStyle="1" w:styleId="xl140">
    <w:name w:val="xl14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table" w:customStyle="1" w:styleId="215">
    <w:name w:val="Сетка таблицы21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7">
    <w:name w:val="Знак Знак Знак Знак Знак Знак Знак Знак Знак"/>
    <w:basedOn w:val="a5"/>
    <w:rsid w:val="00D40C66"/>
    <w:pPr>
      <w:autoSpaceDE/>
      <w:autoSpaceDN/>
      <w:spacing w:after="160" w:line="240" w:lineRule="exact"/>
      <w:jc w:val="right"/>
    </w:pPr>
    <w:rPr>
      <w:lang w:val="en-GB" w:eastAsia="en-US"/>
    </w:rPr>
  </w:style>
  <w:style w:type="numbering" w:customStyle="1" w:styleId="13a">
    <w:name w:val="Нет списка13"/>
    <w:next w:val="a8"/>
    <w:semiHidden/>
    <w:rsid w:val="00D40C66"/>
  </w:style>
  <w:style w:type="character" w:customStyle="1" w:styleId="18a">
    <w:name w:val="стиль18"/>
    <w:rsid w:val="00D40C66"/>
  </w:style>
  <w:style w:type="table" w:customStyle="1" w:styleId="2200">
    <w:name w:val="Сетка таблицы22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Сетка таблицы22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
    <w:name w:val="Сетка таблицы22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0">
    <w:name w:val="Сетка таблицы23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етка таблицы23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a">
    <w:name w:val="Нет списка14"/>
    <w:next w:val="a8"/>
    <w:semiHidden/>
    <w:rsid w:val="00D40C66"/>
  </w:style>
  <w:style w:type="table" w:customStyle="1" w:styleId="237">
    <w:name w:val="Сетка таблицы23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Знак Знак Знак Знак Знак Знак1 Знак Знак Знак Знак"/>
    <w:basedOn w:val="a5"/>
    <w:rsid w:val="00D40C66"/>
    <w:pPr>
      <w:autoSpaceDE/>
      <w:autoSpaceDN/>
      <w:spacing w:after="160" w:line="240" w:lineRule="exact"/>
      <w:jc w:val="right"/>
    </w:pPr>
    <w:rPr>
      <w:lang w:val="en-GB" w:eastAsia="en-US"/>
    </w:rPr>
  </w:style>
  <w:style w:type="table" w:customStyle="1" w:styleId="238">
    <w:name w:val="Сетка таблицы23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9">
    <w:name w:val="Сетка таблицы23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0">
    <w:name w:val="Сетка таблицы24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Сетка таблицы24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
    <w:name w:val="Сетка таблицы24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
    <w:name w:val="Сетка таблицы24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етка таблицы24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8">
    <w:name w:val="Сетка таблицы24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9">
    <w:name w:val="Сетка таблицы24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0">
    <w:name w:val="Сетка таблицы25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
    <w:name w:val="Сетка таблицы25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
    <w:name w:val="Сетка таблицы25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6">
    <w:name w:val="Сетка таблицы25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7">
    <w:name w:val="Сетка таблицы25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Сетка таблицы25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9">
    <w:name w:val="Сетка таблицы25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
    <w:name w:val="Сетка таблицы26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5">
    <w:name w:val="Сетка таблицы26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6">
    <w:name w:val="Сетка таблицы26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7">
    <w:name w:val="Сетка таблицы26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8">
    <w:name w:val="Сетка таблицы26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9">
    <w:name w:val="Сетка таблицы26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4">
    <w:name w:val="Сетка таблицы27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5">
    <w:name w:val="Сетка таблицы27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6">
    <w:name w:val="Сетка таблицы27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7">
    <w:name w:val="Сетка таблицы27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8">
    <w:name w:val="Сетка таблицы27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9">
    <w:name w:val="Сетка таблицы27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0">
    <w:name w:val="Сетка таблицы28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
    <w:name w:val="Сетка таблицы28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
    <w:name w:val="Сетка таблицы28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5">
    <w:name w:val="Сетка таблицы28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6">
    <w:name w:val="Сетка таблицы28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7">
    <w:name w:val="Сетка таблицы28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8">
    <w:name w:val="Сетка таблицы28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9">
    <w:name w:val="Сетка таблицы28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3"/>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4">
    <w:name w:val="Сетка таблицы29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5">
    <w:name w:val="Сетка таблицы29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6">
    <w:name w:val="Сетка таблицы29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7">
    <w:name w:val="Сетка таблицы29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8">
    <w:name w:val="Сетка таблицы298"/>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9">
    <w:name w:val="Сетка таблицы299"/>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00">
    <w:name w:val="Сетка таблицы300"/>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
    <w:name w:val="Сетка таблицы301"/>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2">
    <w:name w:val="Сетка таблицы302"/>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3">
    <w:name w:val="Сетка таблицы303"/>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4">
    <w:name w:val="Сетка таблицы304"/>
    <w:basedOn w:val="a7"/>
    <w:next w:val="af4"/>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a">
    <w:name w:val="Нет списка15"/>
    <w:next w:val="a8"/>
    <w:uiPriority w:val="99"/>
    <w:semiHidden/>
    <w:unhideWhenUsed/>
    <w:rsid w:val="00D40C66"/>
  </w:style>
  <w:style w:type="table" w:customStyle="1" w:styleId="305">
    <w:name w:val="Сетка таблицы30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6">
    <w:name w:val="Сетка таблицы30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a">
    <w:name w:val="Знак11"/>
    <w:basedOn w:val="a5"/>
    <w:rsid w:val="00D40C66"/>
    <w:pPr>
      <w:widowControl/>
      <w:autoSpaceDE/>
      <w:autoSpaceDN/>
      <w:adjustRightInd/>
      <w:spacing w:before="100" w:beforeAutospacing="1" w:after="100" w:afterAutospacing="1"/>
    </w:pPr>
    <w:rPr>
      <w:color w:val="000000"/>
      <w:sz w:val="24"/>
      <w:szCs w:val="24"/>
      <w:u w:color="000000"/>
      <w:lang w:val="en-US" w:eastAsia="en-US"/>
    </w:rPr>
  </w:style>
  <w:style w:type="paragraph" w:customStyle="1" w:styleId="xl141">
    <w:name w:val="xl14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42">
    <w:name w:val="xl14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43">
    <w:name w:val="xl14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144">
    <w:name w:val="xl14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45">
    <w:name w:val="xl14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146">
    <w:name w:val="xl14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47">
    <w:name w:val="xl14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48">
    <w:name w:val="xl14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49">
    <w:name w:val="xl14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150">
    <w:name w:val="xl15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51">
    <w:name w:val="xl15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52">
    <w:name w:val="xl15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53">
    <w:name w:val="xl153"/>
    <w:basedOn w:val="a5"/>
    <w:rsid w:val="00D40C66"/>
    <w:pPr>
      <w:widowControl/>
      <w:autoSpaceDE/>
      <w:autoSpaceDN/>
      <w:adjustRightInd/>
      <w:spacing w:before="100" w:beforeAutospacing="1" w:after="100" w:afterAutospacing="1"/>
    </w:pPr>
    <w:rPr>
      <w:i/>
      <w:iCs/>
      <w:sz w:val="24"/>
      <w:szCs w:val="24"/>
    </w:rPr>
  </w:style>
  <w:style w:type="paragraph" w:customStyle="1" w:styleId="xl154">
    <w:name w:val="xl154"/>
    <w:basedOn w:val="a5"/>
    <w:rsid w:val="00D40C66"/>
    <w:pPr>
      <w:widowControl/>
      <w:autoSpaceDE/>
      <w:autoSpaceDN/>
      <w:adjustRightInd/>
      <w:spacing w:before="100" w:beforeAutospacing="1" w:after="100" w:afterAutospacing="1"/>
    </w:pPr>
    <w:rPr>
      <w:i/>
      <w:iCs/>
      <w:sz w:val="24"/>
      <w:szCs w:val="24"/>
    </w:rPr>
  </w:style>
  <w:style w:type="paragraph" w:customStyle="1" w:styleId="xl155">
    <w:name w:val="xl15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56">
    <w:name w:val="xl15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paragraph" w:customStyle="1" w:styleId="xl157">
    <w:name w:val="xl15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58">
    <w:name w:val="xl15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59">
    <w:name w:val="xl15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160">
    <w:name w:val="xl16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61">
    <w:name w:val="xl16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62">
    <w:name w:val="xl162"/>
    <w:basedOn w:val="a5"/>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textAlignment w:val="top"/>
    </w:pPr>
    <w:rPr>
      <w:sz w:val="24"/>
      <w:szCs w:val="24"/>
    </w:rPr>
  </w:style>
  <w:style w:type="paragraph" w:customStyle="1" w:styleId="xl163">
    <w:name w:val="xl163"/>
    <w:basedOn w:val="a5"/>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jc w:val="center"/>
      <w:textAlignment w:val="top"/>
    </w:pPr>
    <w:rPr>
      <w:sz w:val="24"/>
      <w:szCs w:val="24"/>
    </w:rPr>
  </w:style>
  <w:style w:type="paragraph" w:customStyle="1" w:styleId="xl164">
    <w:name w:val="xl164"/>
    <w:basedOn w:val="a5"/>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textAlignment w:val="top"/>
    </w:pPr>
    <w:rPr>
      <w:b/>
      <w:bCs/>
      <w:sz w:val="24"/>
      <w:szCs w:val="24"/>
    </w:rPr>
  </w:style>
  <w:style w:type="paragraph" w:customStyle="1" w:styleId="xl165">
    <w:name w:val="xl165"/>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66">
    <w:name w:val="xl166"/>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67">
    <w:name w:val="xl167"/>
    <w:basedOn w:val="a5"/>
    <w:rsid w:val="00D40C66"/>
    <w:pPr>
      <w:widowControl/>
      <w:autoSpaceDE/>
      <w:autoSpaceDN/>
      <w:adjustRightInd/>
      <w:spacing w:before="100" w:beforeAutospacing="1" w:after="100" w:afterAutospacing="1"/>
      <w:jc w:val="right"/>
    </w:pPr>
    <w:rPr>
      <w:sz w:val="24"/>
      <w:szCs w:val="24"/>
    </w:rPr>
  </w:style>
  <w:style w:type="paragraph" w:customStyle="1" w:styleId="xl168">
    <w:name w:val="xl168"/>
    <w:basedOn w:val="a5"/>
    <w:rsid w:val="00D40C66"/>
    <w:pPr>
      <w:widowControl/>
      <w:autoSpaceDE/>
      <w:autoSpaceDN/>
      <w:adjustRightInd/>
      <w:spacing w:before="100" w:beforeAutospacing="1" w:after="100" w:afterAutospacing="1"/>
    </w:pPr>
    <w:rPr>
      <w:sz w:val="24"/>
      <w:szCs w:val="24"/>
    </w:rPr>
  </w:style>
  <w:style w:type="paragraph" w:customStyle="1" w:styleId="affff8">
    <w:name w:val="Абзац с отсуп"/>
    <w:basedOn w:val="a5"/>
    <w:rsid w:val="00D40C66"/>
    <w:pPr>
      <w:widowControl/>
      <w:autoSpaceDE/>
      <w:autoSpaceDN/>
      <w:adjustRightInd/>
      <w:spacing w:before="120" w:line="360" w:lineRule="exact"/>
      <w:ind w:firstLine="720"/>
      <w:jc w:val="both"/>
    </w:pPr>
    <w:rPr>
      <w:sz w:val="28"/>
      <w:lang w:val="en-US"/>
    </w:rPr>
  </w:style>
  <w:style w:type="paragraph" w:styleId="affff9">
    <w:name w:val="endnote text"/>
    <w:basedOn w:val="a5"/>
    <w:link w:val="affffa"/>
    <w:uiPriority w:val="99"/>
    <w:unhideWhenUsed/>
    <w:rsid w:val="00D40C66"/>
  </w:style>
  <w:style w:type="character" w:customStyle="1" w:styleId="affffa">
    <w:name w:val="Текст концевой сноски Знак"/>
    <w:basedOn w:val="a6"/>
    <w:link w:val="affff9"/>
    <w:uiPriority w:val="99"/>
    <w:rsid w:val="00D40C66"/>
    <w:rPr>
      <w:rFonts w:ascii="Times New Roman" w:eastAsia="Times New Roman" w:hAnsi="Times New Roman" w:cs="Times New Roman"/>
      <w:sz w:val="20"/>
      <w:szCs w:val="20"/>
      <w:lang w:eastAsia="ru-RU"/>
    </w:rPr>
  </w:style>
  <w:style w:type="character" w:styleId="affffb">
    <w:name w:val="endnote reference"/>
    <w:basedOn w:val="a6"/>
    <w:uiPriority w:val="99"/>
    <w:unhideWhenUsed/>
    <w:rsid w:val="00D40C66"/>
    <w:rPr>
      <w:vertAlign w:val="superscript"/>
    </w:rPr>
  </w:style>
  <w:style w:type="paragraph" w:customStyle="1" w:styleId="4a">
    <w:name w:val="Знак Знак Знак Знак Знак Знак Знак4"/>
    <w:basedOn w:val="a5"/>
    <w:rsid w:val="00D40C66"/>
    <w:pPr>
      <w:autoSpaceDE/>
      <w:autoSpaceDN/>
      <w:spacing w:after="160" w:line="240" w:lineRule="exact"/>
      <w:jc w:val="right"/>
    </w:pPr>
    <w:rPr>
      <w:lang w:val="en-GB" w:eastAsia="en-US"/>
    </w:rPr>
  </w:style>
  <w:style w:type="paragraph" w:customStyle="1" w:styleId="3c">
    <w:name w:val="Знак Знак Знак Знак Знак Знак Знак3"/>
    <w:basedOn w:val="a5"/>
    <w:rsid w:val="00D40C66"/>
    <w:pPr>
      <w:autoSpaceDE/>
      <w:autoSpaceDN/>
      <w:spacing w:after="160" w:line="240" w:lineRule="exact"/>
      <w:jc w:val="right"/>
    </w:pPr>
    <w:rPr>
      <w:lang w:val="en-GB" w:eastAsia="en-US"/>
    </w:rPr>
  </w:style>
  <w:style w:type="paragraph" w:customStyle="1" w:styleId="xl169">
    <w:name w:val="xl169"/>
    <w:basedOn w:val="a5"/>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170">
    <w:name w:val="xl170"/>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71">
    <w:name w:val="xl171"/>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72">
    <w:name w:val="xl172"/>
    <w:basedOn w:val="a5"/>
    <w:rsid w:val="00D40C66"/>
    <w:pPr>
      <w:widowControl/>
      <w:autoSpaceDE/>
      <w:autoSpaceDN/>
      <w:adjustRightInd/>
      <w:spacing w:before="100" w:beforeAutospacing="1" w:after="100" w:afterAutospacing="1"/>
      <w:jc w:val="right"/>
    </w:pPr>
    <w:rPr>
      <w:sz w:val="24"/>
      <w:szCs w:val="24"/>
    </w:rPr>
  </w:style>
  <w:style w:type="paragraph" w:customStyle="1" w:styleId="xl173">
    <w:name w:val="xl173"/>
    <w:basedOn w:val="a5"/>
    <w:rsid w:val="00D40C66"/>
    <w:pPr>
      <w:widowControl/>
      <w:autoSpaceDE/>
      <w:autoSpaceDN/>
      <w:adjustRightInd/>
      <w:spacing w:before="100" w:beforeAutospacing="1" w:after="100" w:afterAutospacing="1"/>
    </w:pPr>
    <w:rPr>
      <w:sz w:val="24"/>
      <w:szCs w:val="24"/>
    </w:rPr>
  </w:style>
  <w:style w:type="paragraph" w:customStyle="1" w:styleId="2c">
    <w:name w:val="Знак Знак Знак Знак Знак Знак Знак2"/>
    <w:basedOn w:val="a5"/>
    <w:rsid w:val="00D40C66"/>
    <w:pPr>
      <w:autoSpaceDE/>
      <w:autoSpaceDN/>
      <w:spacing w:after="160" w:line="240" w:lineRule="exact"/>
      <w:jc w:val="right"/>
    </w:pPr>
    <w:rPr>
      <w:lang w:val="en-GB" w:eastAsia="en-US"/>
    </w:rPr>
  </w:style>
  <w:style w:type="character" w:styleId="affffc">
    <w:name w:val="Emphasis"/>
    <w:qFormat/>
    <w:rsid w:val="00D40C66"/>
    <w:rPr>
      <w:i/>
      <w:iCs/>
    </w:rPr>
  </w:style>
  <w:style w:type="character" w:customStyle="1" w:styleId="18b">
    <w:name w:val="18 пт"/>
    <w:basedOn w:val="a6"/>
    <w:rsid w:val="00D40C66"/>
    <w:rPr>
      <w:sz w:val="36"/>
    </w:rPr>
  </w:style>
  <w:style w:type="character" w:customStyle="1" w:styleId="24a">
    <w:name w:val="24 пт"/>
    <w:basedOn w:val="a6"/>
    <w:rsid w:val="00D40C66"/>
    <w:rPr>
      <w:sz w:val="48"/>
    </w:rPr>
  </w:style>
  <w:style w:type="character" w:customStyle="1" w:styleId="360">
    <w:name w:val="36пт"/>
    <w:basedOn w:val="a6"/>
    <w:rsid w:val="00D40C66"/>
    <w:rPr>
      <w:sz w:val="72"/>
      <w:szCs w:val="28"/>
    </w:rPr>
  </w:style>
  <w:style w:type="paragraph" w:customStyle="1" w:styleId="Style6">
    <w:name w:val="Style6"/>
    <w:basedOn w:val="a5"/>
    <w:rsid w:val="00D40C66"/>
    <w:rPr>
      <w:sz w:val="24"/>
      <w:szCs w:val="24"/>
    </w:rPr>
  </w:style>
  <w:style w:type="paragraph" w:customStyle="1" w:styleId="Standard">
    <w:name w:val="Standard"/>
    <w:qFormat/>
    <w:rsid w:val="00D40C66"/>
    <w:pPr>
      <w:widowControl w:val="0"/>
      <w:shd w:val="clear" w:color="auto" w:fill="FFFFFF"/>
      <w:suppressAutoHyphens/>
      <w:spacing w:after="0" w:line="240" w:lineRule="auto"/>
      <w:textAlignment w:val="baseline"/>
    </w:pPr>
    <w:rPr>
      <w:rFonts w:ascii="Times New Roman" w:eastAsia="Lucida Sans Unicode" w:hAnsi="Times New Roman" w:cs="Arial"/>
      <w:color w:val="000000"/>
      <w:kern w:val="1"/>
      <w:sz w:val="24"/>
      <w:szCs w:val="24"/>
      <w:lang w:val="en-US" w:bidi="en-US"/>
    </w:rPr>
  </w:style>
  <w:style w:type="paragraph" w:styleId="affffd">
    <w:name w:val="footnote text"/>
    <w:basedOn w:val="a5"/>
    <w:link w:val="affffe"/>
    <w:uiPriority w:val="99"/>
    <w:rsid w:val="00D40C66"/>
    <w:pPr>
      <w:widowControl/>
      <w:autoSpaceDE/>
      <w:autoSpaceDN/>
      <w:adjustRightInd/>
    </w:pPr>
  </w:style>
  <w:style w:type="character" w:customStyle="1" w:styleId="affffe">
    <w:name w:val="Текст сноски Знак"/>
    <w:basedOn w:val="a6"/>
    <w:link w:val="affffd"/>
    <w:uiPriority w:val="99"/>
    <w:rsid w:val="00D40C66"/>
    <w:rPr>
      <w:rFonts w:ascii="Times New Roman" w:eastAsia="Times New Roman" w:hAnsi="Times New Roman" w:cs="Times New Roman"/>
      <w:sz w:val="20"/>
      <w:szCs w:val="20"/>
      <w:lang w:eastAsia="ru-RU"/>
    </w:rPr>
  </w:style>
  <w:style w:type="character" w:styleId="afffff">
    <w:name w:val="footnote reference"/>
    <w:basedOn w:val="a6"/>
    <w:uiPriority w:val="99"/>
    <w:rsid w:val="00D40C66"/>
    <w:rPr>
      <w:vertAlign w:val="superscript"/>
    </w:rPr>
  </w:style>
  <w:style w:type="paragraph" w:customStyle="1" w:styleId="western">
    <w:name w:val="western"/>
    <w:basedOn w:val="a5"/>
    <w:uiPriority w:val="99"/>
    <w:rsid w:val="00D40C66"/>
    <w:pPr>
      <w:widowControl/>
      <w:autoSpaceDE/>
      <w:autoSpaceDN/>
      <w:adjustRightInd/>
      <w:spacing w:before="100" w:beforeAutospacing="1" w:after="115"/>
    </w:pPr>
    <w:rPr>
      <w:rFonts w:ascii="Courier New" w:hAnsi="Courier New" w:cs="Courier New"/>
      <w:color w:val="000000"/>
      <w:sz w:val="24"/>
      <w:szCs w:val="24"/>
    </w:rPr>
  </w:style>
  <w:style w:type="paragraph" w:customStyle="1" w:styleId="1f1">
    <w:name w:val="Абзац списка1"/>
    <w:basedOn w:val="a5"/>
    <w:qFormat/>
    <w:rsid w:val="00D40C66"/>
    <w:pPr>
      <w:widowControl/>
      <w:autoSpaceDE/>
      <w:autoSpaceDN/>
      <w:adjustRightInd/>
      <w:ind w:left="720"/>
    </w:pPr>
    <w:rPr>
      <w:sz w:val="24"/>
      <w:szCs w:val="24"/>
    </w:rPr>
  </w:style>
  <w:style w:type="paragraph" w:customStyle="1" w:styleId="1f2">
    <w:name w:val="Абзац1"/>
    <w:basedOn w:val="a5"/>
    <w:rsid w:val="00D40C66"/>
    <w:pPr>
      <w:widowControl/>
      <w:suppressAutoHyphens/>
      <w:autoSpaceDE/>
      <w:autoSpaceDN/>
      <w:adjustRightInd/>
      <w:spacing w:after="60" w:line="360" w:lineRule="exact"/>
      <w:ind w:firstLine="709"/>
      <w:jc w:val="both"/>
    </w:pPr>
    <w:rPr>
      <w:sz w:val="28"/>
      <w:lang w:eastAsia="ar-SA"/>
    </w:rPr>
  </w:style>
  <w:style w:type="paragraph" w:styleId="a">
    <w:name w:val="List Bullet"/>
    <w:basedOn w:val="a5"/>
    <w:unhideWhenUsed/>
    <w:rsid w:val="00D40C66"/>
    <w:pPr>
      <w:widowControl/>
      <w:numPr>
        <w:numId w:val="2"/>
      </w:numPr>
      <w:autoSpaceDE/>
      <w:autoSpaceDN/>
      <w:adjustRightInd/>
      <w:contextualSpacing/>
    </w:pPr>
    <w:rPr>
      <w:sz w:val="24"/>
      <w:szCs w:val="24"/>
    </w:rPr>
  </w:style>
  <w:style w:type="character" w:customStyle="1" w:styleId="ConsNormal0">
    <w:name w:val="ConsNormal Знак"/>
    <w:link w:val="ConsNormal"/>
    <w:rsid w:val="00D40C66"/>
    <w:rPr>
      <w:rFonts w:ascii="Arial" w:eastAsia="Times New Roman" w:hAnsi="Arial" w:cs="Times New Roman"/>
      <w:sz w:val="20"/>
      <w:szCs w:val="20"/>
      <w:lang w:eastAsia="ru-RU"/>
    </w:rPr>
  </w:style>
  <w:style w:type="paragraph" w:customStyle="1" w:styleId="Char">
    <w:name w:val="Char Знак Знак"/>
    <w:basedOn w:val="a5"/>
    <w:rsid w:val="00D40C66"/>
    <w:pPr>
      <w:autoSpaceDE/>
      <w:autoSpaceDN/>
      <w:spacing w:after="160" w:line="240" w:lineRule="exact"/>
      <w:jc w:val="right"/>
    </w:pPr>
    <w:rPr>
      <w:rFonts w:ascii="Arial" w:hAnsi="Arial" w:cs="Arial"/>
      <w:lang w:val="en-GB" w:eastAsia="en-US"/>
    </w:rPr>
  </w:style>
  <w:style w:type="paragraph" w:customStyle="1" w:styleId="Style14">
    <w:name w:val="Style14"/>
    <w:basedOn w:val="a5"/>
    <w:rsid w:val="00D40C66"/>
    <w:pPr>
      <w:spacing w:before="240" w:after="60" w:line="278" w:lineRule="exact"/>
      <w:ind w:firstLine="706"/>
      <w:jc w:val="both"/>
    </w:pPr>
    <w:rPr>
      <w:sz w:val="24"/>
      <w:szCs w:val="24"/>
    </w:rPr>
  </w:style>
  <w:style w:type="paragraph" w:customStyle="1" w:styleId="Style19">
    <w:name w:val="Style19"/>
    <w:basedOn w:val="a5"/>
    <w:rsid w:val="00D40C66"/>
    <w:pPr>
      <w:spacing w:before="240" w:after="60" w:line="281" w:lineRule="exact"/>
      <w:ind w:firstLine="768"/>
      <w:jc w:val="both"/>
    </w:pPr>
    <w:rPr>
      <w:sz w:val="24"/>
      <w:szCs w:val="24"/>
    </w:rPr>
  </w:style>
  <w:style w:type="character" w:customStyle="1" w:styleId="FontStyle28">
    <w:name w:val="Font Style28"/>
    <w:rsid w:val="00D40C66"/>
    <w:rPr>
      <w:rFonts w:ascii="Times New Roman" w:hAnsi="Times New Roman" w:cs="Times New Roman"/>
      <w:i/>
      <w:iCs/>
      <w:color w:val="000000"/>
      <w:sz w:val="18"/>
      <w:szCs w:val="18"/>
    </w:rPr>
  </w:style>
  <w:style w:type="character" w:customStyle="1" w:styleId="FontStyle29">
    <w:name w:val="Font Style29"/>
    <w:rsid w:val="00D40C66"/>
    <w:rPr>
      <w:rFonts w:ascii="Times New Roman" w:hAnsi="Times New Roman" w:cs="Times New Roman"/>
      <w:color w:val="000000"/>
      <w:sz w:val="22"/>
      <w:szCs w:val="22"/>
    </w:rPr>
  </w:style>
  <w:style w:type="character" w:customStyle="1" w:styleId="FontStyle30">
    <w:name w:val="Font Style30"/>
    <w:rsid w:val="00D40C66"/>
    <w:rPr>
      <w:rFonts w:ascii="Times New Roman" w:hAnsi="Times New Roman" w:cs="Times New Roman"/>
      <w:b/>
      <w:bCs/>
      <w:color w:val="000000"/>
      <w:sz w:val="22"/>
      <w:szCs w:val="22"/>
    </w:rPr>
  </w:style>
  <w:style w:type="paragraph" w:customStyle="1" w:styleId="21a">
    <w:name w:val="Основной текст с отступом 21"/>
    <w:basedOn w:val="a5"/>
    <w:uiPriority w:val="99"/>
    <w:rsid w:val="00D40C66"/>
    <w:pPr>
      <w:overflowPunct w:val="0"/>
      <w:ind w:firstLine="708"/>
      <w:jc w:val="both"/>
      <w:textAlignment w:val="baseline"/>
    </w:pPr>
    <w:rPr>
      <w:rFonts w:ascii="Peterburg" w:hAnsi="Peterburg"/>
      <w:sz w:val="24"/>
    </w:rPr>
  </w:style>
  <w:style w:type="paragraph" w:customStyle="1" w:styleId="xl42">
    <w:name w:val="xl42"/>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top"/>
    </w:pPr>
    <w:rPr>
      <w:rFonts w:ascii="Times New Roman CYR" w:hAnsi="Times New Roman CYR"/>
      <w:b/>
      <w:bCs/>
      <w:sz w:val="24"/>
      <w:szCs w:val="24"/>
    </w:rPr>
  </w:style>
  <w:style w:type="paragraph" w:customStyle="1" w:styleId="text-1">
    <w:name w:val="text-1"/>
    <w:basedOn w:val="a5"/>
    <w:rsid w:val="00D40C66"/>
    <w:pPr>
      <w:widowControl/>
      <w:autoSpaceDE/>
      <w:autoSpaceDN/>
      <w:adjustRightInd/>
      <w:spacing w:before="100" w:beforeAutospacing="1" w:after="100" w:afterAutospacing="1"/>
    </w:pPr>
    <w:rPr>
      <w:sz w:val="24"/>
      <w:szCs w:val="24"/>
    </w:rPr>
  </w:style>
  <w:style w:type="paragraph" w:styleId="afffff0">
    <w:name w:val="Closing"/>
    <w:basedOn w:val="a5"/>
    <w:link w:val="afffff1"/>
    <w:unhideWhenUsed/>
    <w:rsid w:val="00D40C66"/>
    <w:pPr>
      <w:widowControl/>
      <w:autoSpaceDE/>
      <w:autoSpaceDN/>
      <w:adjustRightInd/>
      <w:spacing w:line="220" w:lineRule="atLeast"/>
      <w:ind w:left="835"/>
    </w:pPr>
    <w:rPr>
      <w:lang w:eastAsia="en-US"/>
    </w:rPr>
  </w:style>
  <w:style w:type="character" w:customStyle="1" w:styleId="afffff1">
    <w:name w:val="Прощание Знак"/>
    <w:basedOn w:val="a6"/>
    <w:link w:val="afffff0"/>
    <w:rsid w:val="00D40C66"/>
    <w:rPr>
      <w:rFonts w:ascii="Times New Roman" w:eastAsia="Times New Roman" w:hAnsi="Times New Roman" w:cs="Times New Roman"/>
      <w:sz w:val="20"/>
      <w:szCs w:val="20"/>
    </w:rPr>
  </w:style>
  <w:style w:type="paragraph" w:customStyle="1" w:styleId="Style7">
    <w:name w:val="Style7"/>
    <w:basedOn w:val="a5"/>
    <w:uiPriority w:val="99"/>
    <w:rsid w:val="00D40C66"/>
    <w:pPr>
      <w:spacing w:before="240" w:after="60" w:line="360" w:lineRule="auto"/>
    </w:pPr>
    <w:rPr>
      <w:sz w:val="24"/>
      <w:szCs w:val="24"/>
    </w:rPr>
  </w:style>
  <w:style w:type="character" w:customStyle="1" w:styleId="FontStyle27">
    <w:name w:val="Font Style27"/>
    <w:rsid w:val="00D40C66"/>
    <w:rPr>
      <w:rFonts w:ascii="Times New Roman" w:hAnsi="Times New Roman" w:cs="Times New Roman"/>
      <w:b/>
      <w:bCs/>
      <w:color w:val="000000"/>
      <w:sz w:val="16"/>
      <w:szCs w:val="16"/>
    </w:rPr>
  </w:style>
  <w:style w:type="paragraph" w:customStyle="1" w:styleId="311">
    <w:name w:val="Основной текст 31"/>
    <w:basedOn w:val="a5"/>
    <w:uiPriority w:val="99"/>
    <w:rsid w:val="00D40C66"/>
    <w:pPr>
      <w:overflowPunct w:val="0"/>
      <w:textAlignment w:val="baseline"/>
    </w:pPr>
    <w:rPr>
      <w:rFonts w:ascii="Arial" w:hAnsi="Arial"/>
      <w:b/>
      <w:i/>
      <w:sz w:val="24"/>
    </w:rPr>
  </w:style>
  <w:style w:type="paragraph" w:styleId="afffff2">
    <w:name w:val="Date"/>
    <w:basedOn w:val="a5"/>
    <w:next w:val="a5"/>
    <w:link w:val="afffff3"/>
    <w:rsid w:val="00D40C66"/>
    <w:pPr>
      <w:widowControl/>
      <w:autoSpaceDE/>
      <w:autoSpaceDN/>
      <w:adjustRightInd/>
      <w:spacing w:after="60"/>
      <w:jc w:val="both"/>
    </w:pPr>
    <w:rPr>
      <w:sz w:val="24"/>
    </w:rPr>
  </w:style>
  <w:style w:type="character" w:customStyle="1" w:styleId="afffff3">
    <w:name w:val="Дата Знак"/>
    <w:basedOn w:val="a6"/>
    <w:link w:val="afffff2"/>
    <w:rsid w:val="00D40C66"/>
    <w:rPr>
      <w:rFonts w:ascii="Times New Roman" w:eastAsia="Times New Roman" w:hAnsi="Times New Roman" w:cs="Times New Roman"/>
      <w:sz w:val="24"/>
      <w:szCs w:val="20"/>
      <w:lang w:eastAsia="ru-RU"/>
    </w:rPr>
  </w:style>
  <w:style w:type="character" w:customStyle="1" w:styleId="5b">
    <w:name w:val="Знак Знак5"/>
    <w:uiPriority w:val="99"/>
    <w:rsid w:val="00D40C66"/>
    <w:rPr>
      <w:lang w:eastAsia="en-US"/>
    </w:rPr>
  </w:style>
  <w:style w:type="paragraph" w:customStyle="1" w:styleId="6a">
    <w:name w:val="Знак Знак Знак Знак6"/>
    <w:basedOn w:val="a5"/>
    <w:rsid w:val="00D40C66"/>
    <w:pPr>
      <w:autoSpaceDE/>
      <w:autoSpaceDN/>
      <w:spacing w:after="160" w:line="240" w:lineRule="exact"/>
      <w:jc w:val="right"/>
    </w:pPr>
    <w:rPr>
      <w:lang w:val="en-GB" w:eastAsia="en-US"/>
    </w:rPr>
  </w:style>
  <w:style w:type="paragraph" w:customStyle="1" w:styleId="xl174">
    <w:name w:val="xl174"/>
    <w:basedOn w:val="a5"/>
    <w:rsid w:val="00D40C66"/>
    <w:pPr>
      <w:widowControl/>
      <w:autoSpaceDE/>
      <w:autoSpaceDN/>
      <w:adjustRightInd/>
      <w:spacing w:before="100" w:beforeAutospacing="1" w:after="100" w:afterAutospacing="1"/>
      <w:textAlignment w:val="center"/>
    </w:pPr>
    <w:rPr>
      <w:rFonts w:ascii="Arial" w:hAnsi="Arial" w:cs="Arial"/>
      <w:color w:val="000000"/>
      <w:sz w:val="18"/>
      <w:szCs w:val="18"/>
    </w:rPr>
  </w:style>
  <w:style w:type="paragraph" w:customStyle="1" w:styleId="xl175">
    <w:name w:val="xl175"/>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6">
    <w:name w:val="xl176"/>
    <w:basedOn w:val="a5"/>
    <w:rsid w:val="00D40C66"/>
    <w:pPr>
      <w:widowControl/>
      <w:autoSpaceDE/>
      <w:autoSpaceDN/>
      <w:adjustRightInd/>
      <w:spacing w:before="100" w:beforeAutospacing="1" w:after="100" w:afterAutospacing="1"/>
      <w:jc w:val="right"/>
      <w:textAlignment w:val="top"/>
    </w:pPr>
    <w:rPr>
      <w:rFonts w:ascii="Arial" w:hAnsi="Arial" w:cs="Arial"/>
      <w:color w:val="000000"/>
      <w:sz w:val="18"/>
      <w:szCs w:val="18"/>
    </w:rPr>
  </w:style>
  <w:style w:type="paragraph" w:customStyle="1" w:styleId="xl177">
    <w:name w:val="xl177"/>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8">
    <w:name w:val="xl178"/>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9">
    <w:name w:val="xl179"/>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0">
    <w:name w:val="xl180"/>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1">
    <w:name w:val="xl181"/>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2">
    <w:name w:val="xl182"/>
    <w:basedOn w:val="a5"/>
    <w:rsid w:val="00D40C66"/>
    <w:pPr>
      <w:widowControl/>
      <w:pBdr>
        <w:bottom w:val="single" w:sz="4" w:space="0" w:color="auto"/>
      </w:pBdr>
      <w:autoSpaceDE/>
      <w:autoSpaceDN/>
      <w:adjustRightInd/>
      <w:spacing w:before="100" w:beforeAutospacing="1" w:after="100" w:afterAutospacing="1"/>
      <w:textAlignment w:val="center"/>
    </w:pPr>
    <w:rPr>
      <w:rFonts w:ascii="Arial" w:hAnsi="Arial" w:cs="Arial"/>
      <w:color w:val="000000"/>
      <w:sz w:val="18"/>
      <w:szCs w:val="18"/>
    </w:rPr>
  </w:style>
  <w:style w:type="paragraph" w:customStyle="1" w:styleId="xl183">
    <w:name w:val="xl183"/>
    <w:basedOn w:val="a5"/>
    <w:rsid w:val="00D40C66"/>
    <w:pPr>
      <w:widowControl/>
      <w:pBdr>
        <w:top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4">
    <w:name w:val="xl184"/>
    <w:basedOn w:val="a5"/>
    <w:rsid w:val="00D40C66"/>
    <w:pPr>
      <w:widowControl/>
      <w:pBdr>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5">
    <w:name w:val="xl185"/>
    <w:basedOn w:val="a5"/>
    <w:rsid w:val="00D40C66"/>
    <w:pPr>
      <w:widowControl/>
      <w:pBdr>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6">
    <w:name w:val="xl186"/>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7">
    <w:name w:val="xl187"/>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8">
    <w:name w:val="xl188"/>
    <w:basedOn w:val="a5"/>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9">
    <w:name w:val="xl189"/>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0">
    <w:name w:val="xl190"/>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1">
    <w:name w:val="xl191"/>
    <w:basedOn w:val="a5"/>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2">
    <w:name w:val="xl192"/>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3">
    <w:name w:val="xl193"/>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4">
    <w:name w:val="xl194"/>
    <w:basedOn w:val="a5"/>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5">
    <w:name w:val="xl195"/>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6">
    <w:name w:val="xl196"/>
    <w:basedOn w:val="a5"/>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7">
    <w:name w:val="xl197"/>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8">
    <w:name w:val="xl198"/>
    <w:basedOn w:val="a5"/>
    <w:rsid w:val="00D40C6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9">
    <w:name w:val="xl199"/>
    <w:basedOn w:val="a5"/>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0">
    <w:name w:val="xl200"/>
    <w:basedOn w:val="a5"/>
    <w:rsid w:val="00D40C66"/>
    <w:pPr>
      <w:widowControl/>
      <w:pBdr>
        <w:top w:val="single" w:sz="4" w:space="0" w:color="auto"/>
        <w:lef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1">
    <w:name w:val="xl201"/>
    <w:basedOn w:val="a5"/>
    <w:rsid w:val="00D40C66"/>
    <w:pPr>
      <w:widowControl/>
      <w:pBdr>
        <w:top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2">
    <w:name w:val="xl202"/>
    <w:basedOn w:val="a5"/>
    <w:rsid w:val="00D40C66"/>
    <w:pPr>
      <w:widowControl/>
      <w:pBdr>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3">
    <w:name w:val="xl203"/>
    <w:basedOn w:val="a5"/>
    <w:rsid w:val="00D40C66"/>
    <w:pPr>
      <w:widowControl/>
      <w:pBdr>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4">
    <w:name w:val="xl204"/>
    <w:basedOn w:val="a5"/>
    <w:rsid w:val="00D40C6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b/>
      <w:bCs/>
      <w:color w:val="000000"/>
      <w:sz w:val="16"/>
      <w:szCs w:val="16"/>
    </w:rPr>
  </w:style>
  <w:style w:type="paragraph" w:customStyle="1" w:styleId="xl205">
    <w:name w:val="xl205"/>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6">
    <w:name w:val="xl206"/>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7">
    <w:name w:val="xl207"/>
    <w:basedOn w:val="a5"/>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8">
    <w:name w:val="xl208"/>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9">
    <w:name w:val="xl209"/>
    <w:basedOn w:val="a5"/>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0">
    <w:name w:val="xl210"/>
    <w:basedOn w:val="a5"/>
    <w:rsid w:val="00D40C66"/>
    <w:pPr>
      <w:widowControl/>
      <w:pBdr>
        <w:top w:val="single" w:sz="4" w:space="0" w:color="auto"/>
      </w:pBdr>
      <w:autoSpaceDE/>
      <w:autoSpaceDN/>
      <w:adjustRightInd/>
      <w:spacing w:before="100" w:beforeAutospacing="1" w:after="100" w:afterAutospacing="1"/>
      <w:jc w:val="right"/>
      <w:textAlignment w:val="top"/>
    </w:pPr>
    <w:rPr>
      <w:rFonts w:ascii="Arial" w:hAnsi="Arial" w:cs="Arial"/>
      <w:color w:val="000000"/>
      <w:sz w:val="12"/>
      <w:szCs w:val="12"/>
    </w:rPr>
  </w:style>
  <w:style w:type="paragraph" w:customStyle="1" w:styleId="xl211">
    <w:name w:val="xl211"/>
    <w:basedOn w:val="a5"/>
    <w:rsid w:val="00D40C66"/>
    <w:pPr>
      <w:widowControl/>
      <w:autoSpaceDE/>
      <w:autoSpaceDN/>
      <w:adjustRightInd/>
      <w:spacing w:before="100" w:beforeAutospacing="1" w:after="100" w:afterAutospacing="1"/>
      <w:textAlignment w:val="top"/>
    </w:pPr>
    <w:rPr>
      <w:sz w:val="24"/>
      <w:szCs w:val="24"/>
    </w:rPr>
  </w:style>
  <w:style w:type="paragraph" w:customStyle="1" w:styleId="xl212">
    <w:name w:val="xl212"/>
    <w:basedOn w:val="a5"/>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3">
    <w:name w:val="xl213"/>
    <w:basedOn w:val="a5"/>
    <w:rsid w:val="00D40C66"/>
    <w:pPr>
      <w:widowControl/>
      <w:pBdr>
        <w:bottom w:val="single" w:sz="4" w:space="0" w:color="auto"/>
      </w:pBdr>
      <w:autoSpaceDE/>
      <w:autoSpaceDN/>
      <w:adjustRightInd/>
      <w:spacing w:before="100" w:beforeAutospacing="1" w:after="100" w:afterAutospacing="1"/>
      <w:textAlignment w:val="top"/>
    </w:pPr>
    <w:rPr>
      <w:sz w:val="24"/>
      <w:szCs w:val="24"/>
    </w:rPr>
  </w:style>
  <w:style w:type="paragraph" w:customStyle="1" w:styleId="xl214">
    <w:name w:val="xl214"/>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5">
    <w:name w:val="xl215"/>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6">
    <w:name w:val="xl216"/>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b/>
      <w:bCs/>
      <w:color w:val="000000"/>
      <w:sz w:val="16"/>
      <w:szCs w:val="16"/>
    </w:rPr>
  </w:style>
  <w:style w:type="paragraph" w:customStyle="1" w:styleId="xl217">
    <w:name w:val="xl217"/>
    <w:basedOn w:val="a5"/>
    <w:rsid w:val="00D40C66"/>
    <w:pPr>
      <w:widowControl/>
      <w:pBdr>
        <w:top w:val="single" w:sz="4" w:space="0" w:color="auto"/>
      </w:pBdr>
      <w:autoSpaceDE/>
      <w:autoSpaceDN/>
      <w:adjustRightInd/>
      <w:spacing w:before="100" w:beforeAutospacing="1" w:after="100" w:afterAutospacing="1"/>
      <w:jc w:val="right"/>
      <w:textAlignment w:val="top"/>
    </w:pPr>
    <w:rPr>
      <w:rFonts w:ascii="Arial" w:hAnsi="Arial" w:cs="Arial"/>
      <w:b/>
      <w:bCs/>
      <w:color w:val="000000"/>
      <w:sz w:val="16"/>
      <w:szCs w:val="16"/>
    </w:rPr>
  </w:style>
  <w:style w:type="paragraph" w:customStyle="1" w:styleId="xl218">
    <w:name w:val="xl218"/>
    <w:basedOn w:val="a5"/>
    <w:rsid w:val="00D40C66"/>
    <w:pPr>
      <w:widowControl/>
      <w:pBdr>
        <w:top w:val="single" w:sz="4" w:space="0" w:color="auto"/>
      </w:pBdr>
      <w:autoSpaceDE/>
      <w:autoSpaceDN/>
      <w:adjustRightInd/>
      <w:spacing w:before="100" w:beforeAutospacing="1" w:after="100" w:afterAutospacing="1"/>
      <w:textAlignment w:val="top"/>
    </w:pPr>
    <w:rPr>
      <w:sz w:val="24"/>
      <w:szCs w:val="24"/>
    </w:rPr>
  </w:style>
  <w:style w:type="paragraph" w:customStyle="1" w:styleId="xl219">
    <w:name w:val="xl219"/>
    <w:basedOn w:val="a5"/>
    <w:rsid w:val="00D40C66"/>
    <w:pPr>
      <w:widowControl/>
      <w:autoSpaceDE/>
      <w:autoSpaceDN/>
      <w:adjustRightInd/>
      <w:spacing w:before="100" w:beforeAutospacing="1" w:after="100" w:afterAutospacing="1"/>
      <w:jc w:val="right"/>
      <w:textAlignment w:val="top"/>
    </w:pPr>
    <w:rPr>
      <w:rFonts w:ascii="Arial" w:hAnsi="Arial" w:cs="Arial"/>
      <w:b/>
      <w:bCs/>
      <w:color w:val="000000"/>
      <w:sz w:val="16"/>
      <w:szCs w:val="16"/>
    </w:rPr>
  </w:style>
  <w:style w:type="paragraph" w:customStyle="1" w:styleId="xl220">
    <w:name w:val="xl220"/>
    <w:basedOn w:val="a5"/>
    <w:rsid w:val="00D40C66"/>
    <w:pPr>
      <w:widowControl/>
      <w:pBdr>
        <w:bottom w:val="single" w:sz="4" w:space="0" w:color="auto"/>
      </w:pBdr>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1">
    <w:name w:val="xl221"/>
    <w:basedOn w:val="a5"/>
    <w:rsid w:val="00D40C66"/>
    <w:pPr>
      <w:widowControl/>
      <w:pBdr>
        <w:bottom w:val="single" w:sz="4" w:space="0" w:color="auto"/>
      </w:pBdr>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2">
    <w:name w:val="xl222"/>
    <w:basedOn w:val="a5"/>
    <w:rsid w:val="00D40C66"/>
    <w:pPr>
      <w:widowControl/>
      <w:autoSpaceDE/>
      <w:autoSpaceDN/>
      <w:adjustRightInd/>
      <w:spacing w:before="100" w:beforeAutospacing="1" w:after="100" w:afterAutospacing="1"/>
      <w:jc w:val="right"/>
      <w:textAlignment w:val="top"/>
    </w:pPr>
    <w:rPr>
      <w:sz w:val="24"/>
      <w:szCs w:val="24"/>
    </w:rPr>
  </w:style>
  <w:style w:type="paragraph" w:customStyle="1" w:styleId="xl223">
    <w:name w:val="xl223"/>
    <w:basedOn w:val="a5"/>
    <w:rsid w:val="00D40C66"/>
    <w:pPr>
      <w:widowControl/>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4">
    <w:name w:val="xl224"/>
    <w:basedOn w:val="a5"/>
    <w:rsid w:val="00D40C66"/>
    <w:pPr>
      <w:widowControl/>
      <w:autoSpaceDE/>
      <w:autoSpaceDN/>
      <w:adjustRightInd/>
      <w:spacing w:before="100" w:beforeAutospacing="1" w:after="100" w:afterAutospacing="1"/>
    </w:pPr>
    <w:rPr>
      <w:sz w:val="24"/>
      <w:szCs w:val="24"/>
    </w:rPr>
  </w:style>
  <w:style w:type="paragraph" w:customStyle="1" w:styleId="xl225">
    <w:name w:val="xl225"/>
    <w:basedOn w:val="a5"/>
    <w:rsid w:val="00D40C66"/>
    <w:pPr>
      <w:widowControl/>
      <w:autoSpaceDE/>
      <w:autoSpaceDN/>
      <w:adjustRightInd/>
      <w:spacing w:before="100" w:beforeAutospacing="1" w:after="100" w:afterAutospacing="1"/>
      <w:textAlignment w:val="top"/>
    </w:pPr>
    <w:rPr>
      <w:rFonts w:ascii="Arial" w:hAnsi="Arial" w:cs="Arial"/>
      <w:color w:val="000000"/>
      <w:sz w:val="16"/>
      <w:szCs w:val="16"/>
    </w:rPr>
  </w:style>
  <w:style w:type="paragraph" w:customStyle="1" w:styleId="xl226">
    <w:name w:val="xl226"/>
    <w:basedOn w:val="a5"/>
    <w:rsid w:val="00D40C66"/>
    <w:pPr>
      <w:widowControl/>
      <w:autoSpaceDE/>
      <w:autoSpaceDN/>
      <w:adjustRightInd/>
      <w:spacing w:before="100" w:beforeAutospacing="1" w:after="100" w:afterAutospacing="1"/>
      <w:jc w:val="right"/>
      <w:textAlignment w:val="center"/>
    </w:pPr>
    <w:rPr>
      <w:rFonts w:ascii="Arial" w:hAnsi="Arial" w:cs="Arial"/>
      <w:color w:val="000000"/>
      <w:sz w:val="16"/>
      <w:szCs w:val="16"/>
    </w:rPr>
  </w:style>
  <w:style w:type="paragraph" w:customStyle="1" w:styleId="xl227">
    <w:name w:val="xl227"/>
    <w:basedOn w:val="a5"/>
    <w:rsid w:val="00D40C66"/>
    <w:pPr>
      <w:widowControl/>
      <w:pBdr>
        <w:bottom w:val="single" w:sz="4" w:space="0" w:color="auto"/>
      </w:pBdr>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28">
    <w:name w:val="xl228"/>
    <w:basedOn w:val="a5"/>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29">
    <w:name w:val="xl229"/>
    <w:basedOn w:val="a5"/>
    <w:rsid w:val="00D40C66"/>
    <w:pPr>
      <w:widowControl/>
      <w:autoSpaceDE/>
      <w:autoSpaceDN/>
      <w:adjustRightInd/>
      <w:spacing w:before="100" w:beforeAutospacing="1" w:after="100" w:afterAutospacing="1"/>
      <w:textAlignment w:val="top"/>
    </w:pPr>
    <w:rPr>
      <w:rFonts w:ascii="Arial" w:hAnsi="Arial" w:cs="Arial"/>
      <w:color w:val="000000"/>
      <w:sz w:val="14"/>
      <w:szCs w:val="14"/>
    </w:rPr>
  </w:style>
  <w:style w:type="paragraph" w:customStyle="1" w:styleId="xl230">
    <w:name w:val="xl230"/>
    <w:basedOn w:val="a5"/>
    <w:rsid w:val="00D40C66"/>
    <w:pPr>
      <w:widowControl/>
      <w:autoSpaceDE/>
      <w:autoSpaceDN/>
      <w:adjustRightInd/>
      <w:spacing w:before="100" w:beforeAutospacing="1" w:after="100" w:afterAutospacing="1"/>
      <w:jc w:val="right"/>
      <w:textAlignment w:val="top"/>
    </w:pPr>
    <w:rPr>
      <w:b/>
      <w:bCs/>
      <w:i/>
      <w:iCs/>
      <w:color w:val="000000"/>
      <w:sz w:val="14"/>
      <w:szCs w:val="14"/>
    </w:rPr>
  </w:style>
  <w:style w:type="paragraph" w:customStyle="1" w:styleId="xl231">
    <w:name w:val="xl231"/>
    <w:basedOn w:val="a5"/>
    <w:rsid w:val="00D40C66"/>
    <w:pPr>
      <w:widowControl/>
      <w:autoSpaceDE/>
      <w:autoSpaceDN/>
      <w:adjustRightInd/>
      <w:spacing w:before="100" w:beforeAutospacing="1" w:after="100" w:afterAutospacing="1"/>
      <w:jc w:val="right"/>
      <w:textAlignment w:val="center"/>
    </w:pPr>
    <w:rPr>
      <w:rFonts w:ascii="Arial" w:hAnsi="Arial" w:cs="Arial"/>
      <w:b/>
      <w:bCs/>
      <w:color w:val="000000"/>
      <w:sz w:val="16"/>
      <w:szCs w:val="16"/>
    </w:rPr>
  </w:style>
  <w:style w:type="paragraph" w:customStyle="1" w:styleId="xl232">
    <w:name w:val="xl232"/>
    <w:basedOn w:val="a5"/>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33">
    <w:name w:val="xl233"/>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24"/>
      <w:szCs w:val="24"/>
    </w:rPr>
  </w:style>
  <w:style w:type="character" w:customStyle="1" w:styleId="540">
    <w:name w:val="Знак Знак54"/>
    <w:rsid w:val="00D40C66"/>
    <w:rPr>
      <w:lang w:eastAsia="en-US"/>
    </w:rPr>
  </w:style>
  <w:style w:type="paragraph" w:customStyle="1" w:styleId="5c">
    <w:name w:val="Знак Знак Знак Знак5"/>
    <w:basedOn w:val="a5"/>
    <w:rsid w:val="00D40C66"/>
    <w:pPr>
      <w:autoSpaceDE/>
      <w:autoSpaceDN/>
      <w:spacing w:after="160" w:line="240" w:lineRule="exact"/>
      <w:jc w:val="right"/>
    </w:pPr>
    <w:rPr>
      <w:lang w:val="en-GB" w:eastAsia="en-US"/>
    </w:rPr>
  </w:style>
  <w:style w:type="character" w:customStyle="1" w:styleId="530">
    <w:name w:val="Знак Знак53"/>
    <w:rsid w:val="00D40C66"/>
    <w:rPr>
      <w:lang w:eastAsia="en-US"/>
    </w:rPr>
  </w:style>
  <w:style w:type="paragraph" w:customStyle="1" w:styleId="4b">
    <w:name w:val="Знак Знак Знак Знак4"/>
    <w:basedOn w:val="a5"/>
    <w:rsid w:val="00D40C66"/>
    <w:pPr>
      <w:autoSpaceDE/>
      <w:autoSpaceDN/>
      <w:spacing w:after="160" w:line="240" w:lineRule="exact"/>
      <w:jc w:val="right"/>
    </w:pPr>
    <w:rPr>
      <w:lang w:val="en-GB" w:eastAsia="en-US"/>
    </w:rPr>
  </w:style>
  <w:style w:type="paragraph" w:customStyle="1" w:styleId="xl234">
    <w:name w:val="xl234"/>
    <w:basedOn w:val="a5"/>
    <w:rsid w:val="00D40C66"/>
    <w:pPr>
      <w:widowControl/>
      <w:autoSpaceDE/>
      <w:autoSpaceDN/>
      <w:adjustRightInd/>
      <w:spacing w:before="100" w:beforeAutospacing="1" w:after="100" w:afterAutospacing="1"/>
      <w:jc w:val="right"/>
      <w:textAlignment w:val="top"/>
    </w:pPr>
    <w:rPr>
      <w:b/>
      <w:bCs/>
      <w:i/>
      <w:iCs/>
      <w:color w:val="000000"/>
      <w:sz w:val="14"/>
      <w:szCs w:val="14"/>
    </w:rPr>
  </w:style>
  <w:style w:type="paragraph" w:customStyle="1" w:styleId="xl235">
    <w:name w:val="xl235"/>
    <w:basedOn w:val="a5"/>
    <w:rsid w:val="00D40C66"/>
    <w:pPr>
      <w:widowControl/>
      <w:autoSpaceDE/>
      <w:autoSpaceDN/>
      <w:adjustRightInd/>
      <w:spacing w:before="100" w:beforeAutospacing="1" w:after="100" w:afterAutospacing="1"/>
      <w:jc w:val="right"/>
      <w:textAlignment w:val="center"/>
    </w:pPr>
    <w:rPr>
      <w:rFonts w:ascii="Arial" w:hAnsi="Arial" w:cs="Arial"/>
      <w:b/>
      <w:bCs/>
      <w:color w:val="000000"/>
      <w:sz w:val="16"/>
      <w:szCs w:val="16"/>
    </w:rPr>
  </w:style>
  <w:style w:type="paragraph" w:customStyle="1" w:styleId="xl236">
    <w:name w:val="xl236"/>
    <w:basedOn w:val="a5"/>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37">
    <w:name w:val="xl237"/>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24"/>
      <w:szCs w:val="24"/>
    </w:rPr>
  </w:style>
  <w:style w:type="character" w:customStyle="1" w:styleId="521">
    <w:name w:val="Знак Знак52"/>
    <w:rsid w:val="00D40C66"/>
    <w:rPr>
      <w:lang w:eastAsia="en-US"/>
    </w:rPr>
  </w:style>
  <w:style w:type="paragraph" w:customStyle="1" w:styleId="3d">
    <w:name w:val="Знак Знак Знак Знак3"/>
    <w:basedOn w:val="a5"/>
    <w:rsid w:val="00D40C66"/>
    <w:pPr>
      <w:autoSpaceDE/>
      <w:autoSpaceDN/>
      <w:spacing w:after="160" w:line="240" w:lineRule="exact"/>
      <w:jc w:val="right"/>
    </w:pPr>
    <w:rPr>
      <w:lang w:val="en-GB" w:eastAsia="en-US"/>
    </w:rPr>
  </w:style>
  <w:style w:type="character" w:customStyle="1" w:styleId="511">
    <w:name w:val="Знак Знак51"/>
    <w:rsid w:val="00D40C66"/>
    <w:rPr>
      <w:lang w:eastAsia="en-US"/>
    </w:rPr>
  </w:style>
  <w:style w:type="paragraph" w:customStyle="1" w:styleId="2d">
    <w:name w:val="Знак Знак Знак Знак2"/>
    <w:basedOn w:val="a5"/>
    <w:uiPriority w:val="99"/>
    <w:rsid w:val="00D40C66"/>
    <w:pPr>
      <w:autoSpaceDE/>
      <w:autoSpaceDN/>
      <w:spacing w:after="160" w:line="240" w:lineRule="exact"/>
      <w:jc w:val="right"/>
    </w:pPr>
    <w:rPr>
      <w:lang w:val="en-GB" w:eastAsia="en-US"/>
    </w:rPr>
  </w:style>
  <w:style w:type="paragraph" w:customStyle="1" w:styleId="Default">
    <w:name w:val="Default"/>
    <w:rsid w:val="00D40C6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harChar1CharChar1CharChar">
    <w:name w:val="Char Char Знак Знак1 Char Char1 Знак Знак Char Char Знак Знак Знак Знак Знак Знак"/>
    <w:basedOn w:val="a5"/>
    <w:rsid w:val="00D40C66"/>
    <w:pPr>
      <w:widowControl/>
      <w:autoSpaceDE/>
      <w:autoSpaceDN/>
      <w:adjustRightInd/>
      <w:spacing w:before="100" w:beforeAutospacing="1" w:after="100" w:afterAutospacing="1"/>
    </w:pPr>
    <w:rPr>
      <w:rFonts w:ascii="Tahoma" w:hAnsi="Tahoma" w:cs="Tahoma"/>
      <w:lang w:val="en-US" w:eastAsia="en-US"/>
    </w:rPr>
  </w:style>
  <w:style w:type="character" w:customStyle="1" w:styleId="afffff4">
    <w:name w:val="Основной текст_"/>
    <w:link w:val="1f3"/>
    <w:rsid w:val="00D40C66"/>
    <w:rPr>
      <w:spacing w:val="6"/>
      <w:sz w:val="23"/>
      <w:szCs w:val="23"/>
      <w:shd w:val="clear" w:color="auto" w:fill="FFFFFF"/>
    </w:rPr>
  </w:style>
  <w:style w:type="paragraph" w:customStyle="1" w:styleId="1f3">
    <w:name w:val="Основной текст1"/>
    <w:basedOn w:val="a5"/>
    <w:link w:val="afffff4"/>
    <w:rsid w:val="00D40C66"/>
    <w:pPr>
      <w:shd w:val="clear" w:color="auto" w:fill="FFFFFF"/>
      <w:autoSpaceDE/>
      <w:autoSpaceDN/>
      <w:adjustRightInd/>
      <w:spacing w:after="420" w:line="0" w:lineRule="atLeast"/>
    </w:pPr>
    <w:rPr>
      <w:rFonts w:asciiTheme="minorHAnsi" w:eastAsiaTheme="minorHAnsi" w:hAnsiTheme="minorHAnsi" w:cstheme="minorBidi"/>
      <w:spacing w:val="6"/>
      <w:sz w:val="23"/>
      <w:szCs w:val="23"/>
      <w:lang w:eastAsia="en-US"/>
    </w:rPr>
  </w:style>
  <w:style w:type="character" w:customStyle="1" w:styleId="0pt">
    <w:name w:val="Основной текст + Полужирный;Интервал 0 pt"/>
    <w:basedOn w:val="a6"/>
    <w:rsid w:val="00D40C66"/>
    <w:rPr>
      <w:rFonts w:ascii="Times New Roman" w:eastAsia="Times New Roman" w:hAnsi="Times New Roman" w:cs="Times New Roman"/>
      <w:b/>
      <w:bCs/>
      <w:i w:val="0"/>
      <w:iCs w:val="0"/>
      <w:smallCaps w:val="0"/>
      <w:strike w:val="0"/>
      <w:color w:val="000000"/>
      <w:spacing w:val="6"/>
      <w:w w:val="100"/>
      <w:position w:val="0"/>
      <w:sz w:val="22"/>
      <w:szCs w:val="22"/>
      <w:u w:val="none"/>
      <w:lang w:val="ru-RU"/>
    </w:rPr>
  </w:style>
  <w:style w:type="character" w:customStyle="1" w:styleId="1f4">
    <w:name w:val="Основной шрифт абзаца1"/>
    <w:rsid w:val="00AE0BC0"/>
  </w:style>
  <w:style w:type="paragraph" w:customStyle="1" w:styleId="12b">
    <w:name w:val="Знак Знак Знак Знак Знак Знак Знак12"/>
    <w:basedOn w:val="a5"/>
    <w:rsid w:val="000F1D2C"/>
    <w:pPr>
      <w:autoSpaceDE/>
      <w:autoSpaceDN/>
      <w:spacing w:after="160" w:line="240" w:lineRule="exact"/>
      <w:jc w:val="right"/>
    </w:pPr>
    <w:rPr>
      <w:lang w:val="en-GB" w:eastAsia="en-US"/>
    </w:rPr>
  </w:style>
  <w:style w:type="paragraph" w:customStyle="1" w:styleId="10b">
    <w:name w:val="Знак Знак Знак Знак Знак Знак Знак10"/>
    <w:basedOn w:val="a5"/>
    <w:rsid w:val="000C72CA"/>
    <w:pPr>
      <w:autoSpaceDE/>
      <w:autoSpaceDN/>
      <w:spacing w:after="160" w:line="240" w:lineRule="exact"/>
      <w:jc w:val="right"/>
    </w:pPr>
    <w:rPr>
      <w:lang w:val="en-GB" w:eastAsia="en-US"/>
    </w:rPr>
  </w:style>
  <w:style w:type="paragraph" w:customStyle="1" w:styleId="afffff5">
    <w:name w:val="Содержимое таблицы"/>
    <w:basedOn w:val="a5"/>
    <w:qFormat/>
    <w:rsid w:val="0088167A"/>
    <w:pPr>
      <w:widowControl/>
      <w:suppressLineNumbers/>
      <w:autoSpaceDE/>
      <w:autoSpaceDN/>
      <w:adjustRightInd/>
    </w:pPr>
    <w:rPr>
      <w:lang w:eastAsia="ar-SA"/>
    </w:rPr>
  </w:style>
  <w:style w:type="paragraph" w:customStyle="1" w:styleId="21b">
    <w:name w:val="Основной текст 21"/>
    <w:basedOn w:val="a5"/>
    <w:rsid w:val="0088167A"/>
    <w:pPr>
      <w:widowControl/>
      <w:suppressAutoHyphens/>
      <w:autoSpaceDE/>
      <w:autoSpaceDN/>
      <w:adjustRightInd/>
      <w:jc w:val="both"/>
    </w:pPr>
    <w:rPr>
      <w:sz w:val="28"/>
      <w:lang w:eastAsia="ar-SA"/>
    </w:rPr>
  </w:style>
  <w:style w:type="paragraph" w:customStyle="1" w:styleId="9b">
    <w:name w:val="Знак Знак Знак Знак Знак Знак Знак9"/>
    <w:basedOn w:val="a5"/>
    <w:rsid w:val="00212D5F"/>
    <w:pPr>
      <w:autoSpaceDE/>
      <w:autoSpaceDN/>
      <w:spacing w:after="160" w:line="240" w:lineRule="exact"/>
      <w:jc w:val="right"/>
    </w:pPr>
    <w:rPr>
      <w:lang w:val="en-GB" w:eastAsia="en-US"/>
    </w:rPr>
  </w:style>
  <w:style w:type="paragraph" w:customStyle="1" w:styleId="8b">
    <w:name w:val="Знак Знак Знак Знак Знак Знак Знак8"/>
    <w:basedOn w:val="a5"/>
    <w:rsid w:val="003F39BA"/>
    <w:pPr>
      <w:autoSpaceDE/>
      <w:autoSpaceDN/>
      <w:spacing w:after="160" w:line="240" w:lineRule="exact"/>
      <w:jc w:val="right"/>
    </w:pPr>
    <w:rPr>
      <w:lang w:val="en-GB" w:eastAsia="en-US"/>
    </w:rPr>
  </w:style>
  <w:style w:type="paragraph" w:customStyle="1" w:styleId="1c0">
    <w:name w:val="Абзац1 c отступом"/>
    <w:basedOn w:val="a5"/>
    <w:rsid w:val="000F4CBF"/>
    <w:pPr>
      <w:autoSpaceDE/>
      <w:autoSpaceDN/>
      <w:adjustRightInd/>
      <w:spacing w:after="60" w:line="360" w:lineRule="exact"/>
      <w:ind w:firstLine="709"/>
      <w:jc w:val="both"/>
    </w:pPr>
    <w:rPr>
      <w:sz w:val="28"/>
    </w:rPr>
  </w:style>
  <w:style w:type="paragraph" w:customStyle="1" w:styleId="7a">
    <w:name w:val="Знак Знак Знак Знак Знак Знак Знак7"/>
    <w:basedOn w:val="a5"/>
    <w:rsid w:val="000F4CBF"/>
    <w:pPr>
      <w:autoSpaceDE/>
      <w:autoSpaceDN/>
      <w:spacing w:after="160" w:line="240" w:lineRule="exact"/>
      <w:jc w:val="right"/>
    </w:pPr>
    <w:rPr>
      <w:lang w:val="en-GB" w:eastAsia="en-US"/>
    </w:rPr>
  </w:style>
  <w:style w:type="character" w:customStyle="1" w:styleId="3e">
    <w:name w:val="Заголовок №3_"/>
    <w:basedOn w:val="a6"/>
    <w:link w:val="3f"/>
    <w:rsid w:val="008E4DAF"/>
    <w:rPr>
      <w:rFonts w:ascii="Times New Roman" w:eastAsia="Times New Roman" w:hAnsi="Times New Roman" w:cs="Times New Roman"/>
      <w:b/>
      <w:bCs/>
      <w:sz w:val="27"/>
      <w:szCs w:val="27"/>
      <w:shd w:val="clear" w:color="auto" w:fill="FFFFFF"/>
    </w:rPr>
  </w:style>
  <w:style w:type="paragraph" w:customStyle="1" w:styleId="3f">
    <w:name w:val="Заголовок №3"/>
    <w:basedOn w:val="a5"/>
    <w:link w:val="3e"/>
    <w:rsid w:val="008E4DAF"/>
    <w:pPr>
      <w:shd w:val="clear" w:color="auto" w:fill="FFFFFF"/>
      <w:autoSpaceDE/>
      <w:autoSpaceDN/>
      <w:adjustRightInd/>
      <w:spacing w:line="0" w:lineRule="atLeast"/>
      <w:jc w:val="center"/>
      <w:outlineLvl w:val="2"/>
    </w:pPr>
    <w:rPr>
      <w:b/>
      <w:bCs/>
      <w:sz w:val="27"/>
      <w:szCs w:val="27"/>
      <w:lang w:eastAsia="en-US"/>
    </w:rPr>
  </w:style>
  <w:style w:type="paragraph" w:customStyle="1" w:styleId="3f0">
    <w:name w:val="Основной текст3"/>
    <w:basedOn w:val="a5"/>
    <w:rsid w:val="008E4DAF"/>
    <w:pPr>
      <w:shd w:val="clear" w:color="auto" w:fill="FFFFFF"/>
      <w:autoSpaceDE/>
      <w:autoSpaceDN/>
      <w:adjustRightInd/>
      <w:spacing w:line="0" w:lineRule="atLeast"/>
      <w:jc w:val="center"/>
    </w:pPr>
    <w:rPr>
      <w:color w:val="000000"/>
      <w:sz w:val="23"/>
      <w:szCs w:val="23"/>
    </w:rPr>
  </w:style>
  <w:style w:type="character" w:customStyle="1" w:styleId="4c">
    <w:name w:val="Основной текст (4)_"/>
    <w:basedOn w:val="a6"/>
    <w:link w:val="4d"/>
    <w:rsid w:val="008E4DAF"/>
    <w:rPr>
      <w:rFonts w:ascii="Times New Roman" w:eastAsia="Times New Roman" w:hAnsi="Times New Roman" w:cs="Times New Roman"/>
      <w:b/>
      <w:bCs/>
      <w:sz w:val="23"/>
      <w:szCs w:val="23"/>
      <w:shd w:val="clear" w:color="auto" w:fill="FFFFFF"/>
    </w:rPr>
  </w:style>
  <w:style w:type="paragraph" w:customStyle="1" w:styleId="4d">
    <w:name w:val="Основной текст (4)"/>
    <w:basedOn w:val="a5"/>
    <w:link w:val="4c"/>
    <w:rsid w:val="008E4DAF"/>
    <w:pPr>
      <w:shd w:val="clear" w:color="auto" w:fill="FFFFFF"/>
      <w:autoSpaceDE/>
      <w:autoSpaceDN/>
      <w:adjustRightInd/>
      <w:spacing w:line="274" w:lineRule="exact"/>
      <w:jc w:val="center"/>
    </w:pPr>
    <w:rPr>
      <w:b/>
      <w:bCs/>
      <w:sz w:val="23"/>
      <w:szCs w:val="23"/>
      <w:lang w:eastAsia="en-US"/>
    </w:rPr>
  </w:style>
  <w:style w:type="character" w:customStyle="1" w:styleId="2e">
    <w:name w:val="Оглавление (2)_"/>
    <w:basedOn w:val="a6"/>
    <w:link w:val="2f"/>
    <w:rsid w:val="00266A9E"/>
    <w:rPr>
      <w:rFonts w:ascii="Times New Roman" w:eastAsia="Times New Roman" w:hAnsi="Times New Roman" w:cs="Times New Roman"/>
      <w:b/>
      <w:bCs/>
      <w:sz w:val="27"/>
      <w:szCs w:val="27"/>
      <w:shd w:val="clear" w:color="auto" w:fill="FFFFFF"/>
    </w:rPr>
  </w:style>
  <w:style w:type="character" w:customStyle="1" w:styleId="aff9">
    <w:name w:val="Оглавление_"/>
    <w:basedOn w:val="a6"/>
    <w:link w:val="aff8"/>
    <w:rsid w:val="00266A9E"/>
    <w:rPr>
      <w:rFonts w:ascii="Courier New" w:eastAsia="Times New Roman" w:hAnsi="Courier New" w:cs="Courier New"/>
      <w:sz w:val="26"/>
      <w:szCs w:val="26"/>
      <w:lang w:eastAsia="ru-RU"/>
    </w:rPr>
  </w:style>
  <w:style w:type="character" w:customStyle="1" w:styleId="afffff6">
    <w:name w:val="Подпись к таблице_"/>
    <w:basedOn w:val="a6"/>
    <w:link w:val="afffff7"/>
    <w:rsid w:val="00266A9E"/>
    <w:rPr>
      <w:rFonts w:ascii="Times New Roman" w:eastAsia="Times New Roman" w:hAnsi="Times New Roman" w:cs="Times New Roman"/>
      <w:sz w:val="23"/>
      <w:szCs w:val="23"/>
      <w:shd w:val="clear" w:color="auto" w:fill="FFFFFF"/>
    </w:rPr>
  </w:style>
  <w:style w:type="paragraph" w:customStyle="1" w:styleId="2f">
    <w:name w:val="Оглавление (2)"/>
    <w:basedOn w:val="a5"/>
    <w:link w:val="2e"/>
    <w:rsid w:val="00266A9E"/>
    <w:pPr>
      <w:shd w:val="clear" w:color="auto" w:fill="FFFFFF"/>
      <w:autoSpaceDE/>
      <w:autoSpaceDN/>
      <w:adjustRightInd/>
      <w:spacing w:line="0" w:lineRule="atLeast"/>
    </w:pPr>
    <w:rPr>
      <w:b/>
      <w:bCs/>
      <w:sz w:val="27"/>
      <w:szCs w:val="27"/>
      <w:lang w:eastAsia="en-US"/>
    </w:rPr>
  </w:style>
  <w:style w:type="paragraph" w:customStyle="1" w:styleId="afffff7">
    <w:name w:val="Подпись к таблице"/>
    <w:basedOn w:val="a5"/>
    <w:link w:val="afffff6"/>
    <w:rsid w:val="00266A9E"/>
    <w:pPr>
      <w:shd w:val="clear" w:color="auto" w:fill="FFFFFF"/>
      <w:autoSpaceDE/>
      <w:autoSpaceDN/>
      <w:adjustRightInd/>
      <w:spacing w:line="0" w:lineRule="atLeast"/>
    </w:pPr>
    <w:rPr>
      <w:sz w:val="23"/>
      <w:szCs w:val="23"/>
      <w:lang w:eastAsia="en-US"/>
    </w:rPr>
  </w:style>
  <w:style w:type="character" w:customStyle="1" w:styleId="2f0">
    <w:name w:val="Основной текст2"/>
    <w:basedOn w:val="afffff4"/>
    <w:rsid w:val="00266A9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2pt">
    <w:name w:val="Основной текст + Интервал 2 pt"/>
    <w:basedOn w:val="afffff4"/>
    <w:rsid w:val="00266A9E"/>
    <w:rPr>
      <w:rFonts w:ascii="Times New Roman" w:eastAsia="Times New Roman" w:hAnsi="Times New Roman" w:cs="Times New Roman"/>
      <w:b w:val="0"/>
      <w:bCs w:val="0"/>
      <w:i w:val="0"/>
      <w:iCs w:val="0"/>
      <w:smallCaps w:val="0"/>
      <w:strike w:val="0"/>
      <w:color w:val="000000"/>
      <w:spacing w:val="40"/>
      <w:w w:val="100"/>
      <w:position w:val="0"/>
      <w:sz w:val="23"/>
      <w:szCs w:val="23"/>
      <w:u w:val="none"/>
      <w:shd w:val="clear" w:color="auto" w:fill="FFFFFF"/>
      <w:lang w:val="ru-RU"/>
    </w:rPr>
  </w:style>
  <w:style w:type="character" w:customStyle="1" w:styleId="afffff8">
    <w:name w:val="Основной текст + Курсив"/>
    <w:basedOn w:val="afffff4"/>
    <w:rsid w:val="00CC58B0"/>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paragraph" w:customStyle="1" w:styleId="text">
    <w:name w:val="text"/>
    <w:basedOn w:val="a5"/>
    <w:rsid w:val="0084503C"/>
    <w:pPr>
      <w:widowControl/>
      <w:autoSpaceDE/>
      <w:autoSpaceDN/>
      <w:adjustRightInd/>
      <w:ind w:firstLine="567"/>
      <w:jc w:val="both"/>
    </w:pPr>
    <w:rPr>
      <w:rFonts w:ascii="Arial" w:hAnsi="Arial" w:cs="Arial"/>
      <w:sz w:val="24"/>
      <w:szCs w:val="24"/>
    </w:rPr>
  </w:style>
  <w:style w:type="paragraph" w:customStyle="1" w:styleId="11b">
    <w:name w:val="Знак Знак Знак Знак Знак Знак Знак11"/>
    <w:basedOn w:val="a5"/>
    <w:rsid w:val="008E0D7B"/>
    <w:pPr>
      <w:widowControl/>
      <w:autoSpaceDE/>
      <w:autoSpaceDN/>
      <w:adjustRightInd/>
      <w:spacing w:after="160" w:line="240" w:lineRule="exact"/>
    </w:pPr>
    <w:rPr>
      <w:rFonts w:ascii="Verdana" w:hAnsi="Verdana" w:cs="Verdana"/>
      <w:lang w:val="en-US" w:eastAsia="en-US"/>
    </w:rPr>
  </w:style>
  <w:style w:type="paragraph" w:customStyle="1" w:styleId="6b">
    <w:name w:val="Знак Знак Знак Знак Знак Знак Знак6"/>
    <w:basedOn w:val="a5"/>
    <w:rsid w:val="008E0D7B"/>
    <w:pPr>
      <w:autoSpaceDE/>
      <w:autoSpaceDN/>
      <w:spacing w:after="160" w:line="240" w:lineRule="exact"/>
      <w:jc w:val="right"/>
    </w:pPr>
    <w:rPr>
      <w:lang w:val="en-GB" w:eastAsia="en-US"/>
    </w:rPr>
  </w:style>
  <w:style w:type="character" w:styleId="afffff9">
    <w:name w:val="Strong"/>
    <w:aliases w:val="мой"/>
    <w:uiPriority w:val="22"/>
    <w:qFormat/>
    <w:rsid w:val="008E0D7B"/>
    <w:rPr>
      <w:b/>
      <w:bCs/>
    </w:rPr>
  </w:style>
  <w:style w:type="paragraph" w:customStyle="1" w:styleId="afffffa">
    <w:name w:val="краткое содержание"/>
    <w:basedOn w:val="a5"/>
    <w:next w:val="a5"/>
    <w:uiPriority w:val="99"/>
    <w:rsid w:val="00E77839"/>
    <w:pPr>
      <w:keepNext/>
      <w:keepLines/>
      <w:widowControl/>
      <w:autoSpaceDE/>
      <w:autoSpaceDN/>
      <w:adjustRightInd/>
      <w:spacing w:after="480"/>
      <w:ind w:right="5387"/>
      <w:jc w:val="both"/>
    </w:pPr>
    <w:rPr>
      <w:b/>
      <w:bCs/>
      <w:sz w:val="28"/>
      <w:szCs w:val="28"/>
    </w:rPr>
  </w:style>
  <w:style w:type="paragraph" w:customStyle="1" w:styleId="1f5">
    <w:name w:val="Обычный1"/>
    <w:rsid w:val="00F56DD7"/>
    <w:pPr>
      <w:spacing w:after="0" w:line="240" w:lineRule="auto"/>
    </w:pPr>
    <w:rPr>
      <w:rFonts w:ascii="Times New Roman" w:eastAsia="Times New Roman" w:hAnsi="Times New Roman" w:cs="Times New Roman"/>
      <w:sz w:val="20"/>
      <w:szCs w:val="20"/>
      <w:lang w:eastAsia="ru-RU"/>
    </w:rPr>
  </w:style>
  <w:style w:type="character" w:customStyle="1" w:styleId="link">
    <w:name w:val="link"/>
    <w:rsid w:val="008968C3"/>
  </w:style>
  <w:style w:type="paragraph" w:customStyle="1" w:styleId="rtejustify">
    <w:name w:val="rtejustify"/>
    <w:basedOn w:val="a5"/>
    <w:rsid w:val="003F6D12"/>
    <w:pPr>
      <w:widowControl/>
      <w:autoSpaceDE/>
      <w:autoSpaceDN/>
      <w:adjustRightInd/>
      <w:spacing w:before="100" w:beforeAutospacing="1" w:after="100" w:afterAutospacing="1"/>
    </w:pPr>
    <w:rPr>
      <w:sz w:val="24"/>
      <w:szCs w:val="24"/>
    </w:rPr>
  </w:style>
  <w:style w:type="paragraph" w:customStyle="1" w:styleId="Pro-List2">
    <w:name w:val="Pro-List #2"/>
    <w:basedOn w:val="Pro-List1"/>
    <w:link w:val="Pro-List20"/>
    <w:rsid w:val="00B96388"/>
    <w:pPr>
      <w:tabs>
        <w:tab w:val="clear" w:pos="1134"/>
        <w:tab w:val="left" w:pos="2040"/>
      </w:tabs>
      <w:ind w:left="2040" w:hanging="480"/>
    </w:pPr>
  </w:style>
  <w:style w:type="paragraph" w:customStyle="1" w:styleId="Pro-List1">
    <w:name w:val="Pro-List #1"/>
    <w:basedOn w:val="a5"/>
    <w:link w:val="Pro-List10"/>
    <w:rsid w:val="00B96388"/>
    <w:pPr>
      <w:widowControl/>
      <w:tabs>
        <w:tab w:val="left" w:pos="1134"/>
      </w:tabs>
      <w:autoSpaceDE/>
      <w:autoSpaceDN/>
      <w:adjustRightInd/>
      <w:spacing w:before="180" w:line="288" w:lineRule="auto"/>
      <w:ind w:left="1134" w:hanging="534"/>
      <w:jc w:val="both"/>
    </w:pPr>
    <w:rPr>
      <w:rFonts w:ascii="Georgia" w:hAnsi="Georgia"/>
      <w:sz w:val="24"/>
      <w:szCs w:val="24"/>
    </w:rPr>
  </w:style>
  <w:style w:type="character" w:customStyle="1" w:styleId="Pro-List10">
    <w:name w:val="Pro-List #1 Знак Знак"/>
    <w:link w:val="Pro-List1"/>
    <w:rsid w:val="00B96388"/>
    <w:rPr>
      <w:rFonts w:ascii="Georgia" w:eastAsia="Times New Roman" w:hAnsi="Georgia" w:cs="Times New Roman"/>
      <w:sz w:val="24"/>
      <w:szCs w:val="24"/>
      <w:lang w:eastAsia="ru-RU"/>
    </w:rPr>
  </w:style>
  <w:style w:type="character" w:customStyle="1" w:styleId="TextNPA">
    <w:name w:val="Text NPA"/>
    <w:rsid w:val="00B96388"/>
    <w:rPr>
      <w:rFonts w:ascii="Courier New" w:hAnsi="Courier New"/>
    </w:rPr>
  </w:style>
  <w:style w:type="character" w:customStyle="1" w:styleId="Pro-List20">
    <w:name w:val="Pro-List #2 Знак"/>
    <w:basedOn w:val="Pro-List10"/>
    <w:link w:val="Pro-List2"/>
    <w:rsid w:val="00B96388"/>
    <w:rPr>
      <w:rFonts w:ascii="Georgia" w:eastAsia="Times New Roman" w:hAnsi="Georgia" w:cs="Times New Roman"/>
      <w:sz w:val="24"/>
      <w:szCs w:val="24"/>
      <w:lang w:eastAsia="ru-RU"/>
    </w:rPr>
  </w:style>
  <w:style w:type="character" w:customStyle="1" w:styleId="105pt0pt">
    <w:name w:val="Основной текст + 10;5 pt;Интервал 0 pt"/>
    <w:rsid w:val="00EB494F"/>
    <w:rPr>
      <w:rFonts w:eastAsia="Times New Roman"/>
      <w:color w:val="000000"/>
      <w:spacing w:val="3"/>
      <w:w w:val="100"/>
      <w:position w:val="0"/>
      <w:sz w:val="21"/>
      <w:szCs w:val="21"/>
      <w:shd w:val="clear" w:color="auto" w:fill="FFFFFF"/>
      <w:lang w:val="ru-RU"/>
    </w:rPr>
  </w:style>
  <w:style w:type="character" w:customStyle="1" w:styleId="ArialNarrow9pt">
    <w:name w:val="Основной текст + Arial Narrow;9 pt;Полужирный"/>
    <w:rsid w:val="00EB494F"/>
    <w:rPr>
      <w:rFonts w:ascii="Arial Narrow" w:eastAsia="Arial Narrow" w:hAnsi="Arial Narrow" w:cs="Arial Narrow"/>
      <w:b/>
      <w:bCs/>
      <w:i w:val="0"/>
      <w:iCs w:val="0"/>
      <w:smallCaps w:val="0"/>
      <w:strike w:val="0"/>
      <w:color w:val="000000"/>
      <w:spacing w:val="0"/>
      <w:w w:val="100"/>
      <w:position w:val="0"/>
      <w:sz w:val="18"/>
      <w:szCs w:val="18"/>
      <w:u w:val="none"/>
      <w:shd w:val="clear" w:color="auto" w:fill="FFFFFF"/>
    </w:rPr>
  </w:style>
  <w:style w:type="character" w:customStyle="1" w:styleId="ArialNarrow9pt0">
    <w:name w:val="Основной текст + Arial Narrow;9 pt"/>
    <w:rsid w:val="00EB494F"/>
    <w:rPr>
      <w:rFonts w:ascii="Arial Narrow" w:eastAsia="Arial Narrow" w:hAnsi="Arial Narrow" w:cs="Arial Narrow"/>
      <w:b w:val="0"/>
      <w:bCs w:val="0"/>
      <w:i w:val="0"/>
      <w:iCs w:val="0"/>
      <w:smallCaps w:val="0"/>
      <w:strike w:val="0"/>
      <w:color w:val="000000"/>
      <w:spacing w:val="0"/>
      <w:w w:val="100"/>
      <w:position w:val="0"/>
      <w:sz w:val="18"/>
      <w:szCs w:val="18"/>
      <w:u w:val="none"/>
      <w:shd w:val="clear" w:color="auto" w:fill="FFFFFF"/>
    </w:rPr>
  </w:style>
  <w:style w:type="character" w:customStyle="1" w:styleId="2f1">
    <w:name w:val="Основной текст (2)_"/>
    <w:basedOn w:val="a6"/>
    <w:link w:val="2f2"/>
    <w:rsid w:val="00AC1CC7"/>
    <w:rPr>
      <w:rFonts w:ascii="Times New Roman" w:eastAsia="Times New Roman" w:hAnsi="Times New Roman" w:cs="Times New Roman"/>
      <w:b/>
      <w:bCs/>
      <w:spacing w:val="-1"/>
      <w:sz w:val="26"/>
      <w:szCs w:val="26"/>
      <w:shd w:val="clear" w:color="auto" w:fill="FFFFFF"/>
    </w:rPr>
  </w:style>
  <w:style w:type="paragraph" w:customStyle="1" w:styleId="2f2">
    <w:name w:val="Основной текст (2)"/>
    <w:basedOn w:val="a5"/>
    <w:link w:val="2f1"/>
    <w:rsid w:val="00AC1CC7"/>
    <w:pPr>
      <w:shd w:val="clear" w:color="auto" w:fill="FFFFFF"/>
      <w:autoSpaceDE/>
      <w:autoSpaceDN/>
      <w:adjustRightInd/>
      <w:spacing w:after="240" w:line="0" w:lineRule="atLeast"/>
      <w:ind w:hanging="300"/>
      <w:jc w:val="center"/>
    </w:pPr>
    <w:rPr>
      <w:b/>
      <w:bCs/>
      <w:spacing w:val="-1"/>
      <w:sz w:val="26"/>
      <w:szCs w:val="26"/>
      <w:lang w:eastAsia="en-US"/>
    </w:rPr>
  </w:style>
  <w:style w:type="paragraph" w:customStyle="1" w:styleId="1f6">
    <w:name w:val="Знак Знак Знак Знак Знак Знак Знак Знак Знак1"/>
    <w:basedOn w:val="a5"/>
    <w:rsid w:val="00580DAF"/>
    <w:pPr>
      <w:autoSpaceDE/>
      <w:autoSpaceDN/>
      <w:spacing w:after="160" w:line="240" w:lineRule="exact"/>
      <w:jc w:val="right"/>
    </w:pPr>
    <w:rPr>
      <w:lang w:val="en-GB" w:eastAsia="en-US"/>
    </w:rPr>
  </w:style>
  <w:style w:type="paragraph" w:customStyle="1" w:styleId="ConsCell">
    <w:name w:val="ConsCell"/>
    <w:uiPriority w:val="99"/>
    <w:rsid w:val="00226FBD"/>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26a">
    <w:name w:val="Знак Знак Знак Знак Знак Знак Знак26"/>
    <w:basedOn w:val="a5"/>
    <w:rsid w:val="00A920DF"/>
    <w:pPr>
      <w:autoSpaceDE/>
      <w:autoSpaceDN/>
      <w:spacing w:after="160" w:line="240" w:lineRule="exact"/>
      <w:jc w:val="right"/>
    </w:pPr>
    <w:rPr>
      <w:lang w:val="en-GB" w:eastAsia="en-US"/>
    </w:rPr>
  </w:style>
  <w:style w:type="paragraph" w:customStyle="1" w:styleId="3f1">
    <w:name w:val="Стиль3"/>
    <w:basedOn w:val="21"/>
    <w:rsid w:val="005604B3"/>
    <w:pPr>
      <w:tabs>
        <w:tab w:val="num" w:pos="767"/>
      </w:tabs>
      <w:autoSpaceDE/>
      <w:autoSpaceDN/>
      <w:spacing w:after="0" w:line="240" w:lineRule="auto"/>
      <w:ind w:left="540"/>
      <w:jc w:val="both"/>
      <w:textAlignment w:val="baseline"/>
    </w:pPr>
    <w:rPr>
      <w:sz w:val="24"/>
    </w:rPr>
  </w:style>
  <w:style w:type="paragraph" w:customStyle="1" w:styleId="2f3">
    <w:name w:val="Обычный2"/>
    <w:rsid w:val="005604B3"/>
    <w:pPr>
      <w:spacing w:after="0" w:line="240" w:lineRule="auto"/>
    </w:pPr>
    <w:rPr>
      <w:rFonts w:ascii="Times New Roman" w:eastAsia="Times New Roman" w:hAnsi="Times New Roman" w:cs="Times New Roman"/>
      <w:sz w:val="20"/>
      <w:szCs w:val="20"/>
      <w:lang w:eastAsia="ru-RU"/>
    </w:rPr>
  </w:style>
  <w:style w:type="paragraph" w:customStyle="1" w:styleId="1f7">
    <w:name w:val="Название объекта1"/>
    <w:basedOn w:val="a5"/>
    <w:rsid w:val="006B2D25"/>
    <w:pPr>
      <w:widowControl/>
      <w:suppressLineNumbers/>
      <w:suppressAutoHyphens/>
      <w:autoSpaceDE/>
      <w:autoSpaceDN/>
      <w:adjustRightInd/>
      <w:spacing w:before="120" w:after="120" w:line="276" w:lineRule="auto"/>
    </w:pPr>
    <w:rPr>
      <w:rFonts w:ascii="Calibri" w:eastAsia="SimSun" w:hAnsi="Calibri" w:cs="Mangal"/>
      <w:i/>
      <w:iCs/>
      <w:color w:val="00000A"/>
      <w:kern w:val="1"/>
      <w:sz w:val="24"/>
      <w:szCs w:val="24"/>
      <w:lang w:eastAsia="zh-CN"/>
    </w:rPr>
  </w:style>
  <w:style w:type="paragraph" w:customStyle="1" w:styleId="25a">
    <w:name w:val="Знак Знак Знак Знак Знак Знак Знак25"/>
    <w:basedOn w:val="a5"/>
    <w:rsid w:val="00D16D93"/>
    <w:pPr>
      <w:autoSpaceDE/>
      <w:autoSpaceDN/>
      <w:spacing w:after="160" w:line="240" w:lineRule="exact"/>
      <w:jc w:val="right"/>
    </w:pPr>
    <w:rPr>
      <w:lang w:val="en-GB" w:eastAsia="en-US"/>
    </w:rPr>
  </w:style>
  <w:style w:type="paragraph" w:customStyle="1" w:styleId="24b">
    <w:name w:val="Знак Знак Знак Знак Знак Знак Знак24"/>
    <w:basedOn w:val="a5"/>
    <w:rsid w:val="00575FB5"/>
    <w:pPr>
      <w:autoSpaceDE/>
      <w:autoSpaceDN/>
      <w:spacing w:after="160" w:line="240" w:lineRule="exact"/>
      <w:jc w:val="right"/>
    </w:pPr>
    <w:rPr>
      <w:lang w:val="en-GB" w:eastAsia="en-US"/>
    </w:rPr>
  </w:style>
  <w:style w:type="character" w:customStyle="1" w:styleId="FontStyle14">
    <w:name w:val="Font Style14"/>
    <w:uiPriority w:val="99"/>
    <w:rsid w:val="002D2CF7"/>
    <w:rPr>
      <w:rFonts w:ascii="Times New Roman" w:hAnsi="Times New Roman"/>
      <w:b/>
      <w:sz w:val="26"/>
    </w:rPr>
  </w:style>
  <w:style w:type="paragraph" w:customStyle="1" w:styleId="15b">
    <w:name w:val="Знак15"/>
    <w:basedOn w:val="a5"/>
    <w:rsid w:val="009A1D07"/>
    <w:pPr>
      <w:autoSpaceDE/>
      <w:autoSpaceDN/>
      <w:spacing w:after="160" w:line="240" w:lineRule="exact"/>
      <w:jc w:val="right"/>
    </w:pPr>
    <w:rPr>
      <w:lang w:val="en-GB" w:eastAsia="en-US"/>
    </w:rPr>
  </w:style>
  <w:style w:type="paragraph" w:customStyle="1" w:styleId="23a">
    <w:name w:val="Знак Знак Знак Знак Знак Знак Знак23"/>
    <w:basedOn w:val="a5"/>
    <w:rsid w:val="004613BD"/>
    <w:pPr>
      <w:autoSpaceDE/>
      <w:autoSpaceDN/>
      <w:spacing w:after="160" w:line="240" w:lineRule="exact"/>
      <w:jc w:val="right"/>
    </w:pPr>
    <w:rPr>
      <w:lang w:val="en-GB" w:eastAsia="en-US"/>
    </w:rPr>
  </w:style>
  <w:style w:type="paragraph" w:customStyle="1" w:styleId="22a">
    <w:name w:val="Знак Знак Знак Знак Знак Знак Знак22"/>
    <w:basedOn w:val="a5"/>
    <w:rsid w:val="00EE72E2"/>
    <w:pPr>
      <w:autoSpaceDE/>
      <w:autoSpaceDN/>
      <w:spacing w:after="160" w:line="240" w:lineRule="exact"/>
      <w:jc w:val="right"/>
    </w:pPr>
    <w:rPr>
      <w:lang w:val="en-GB" w:eastAsia="en-US"/>
    </w:rPr>
  </w:style>
  <w:style w:type="paragraph" w:customStyle="1" w:styleId="3f2">
    <w:name w:val="Обычный3"/>
    <w:rsid w:val="005D0AC5"/>
    <w:pPr>
      <w:spacing w:after="0" w:line="240" w:lineRule="auto"/>
    </w:pPr>
    <w:rPr>
      <w:rFonts w:ascii="Times New Roman" w:eastAsia="Times New Roman" w:hAnsi="Times New Roman" w:cs="Times New Roman"/>
      <w:sz w:val="20"/>
      <w:szCs w:val="20"/>
      <w:lang w:eastAsia="ru-RU"/>
    </w:rPr>
  </w:style>
  <w:style w:type="paragraph" w:customStyle="1" w:styleId="14b">
    <w:name w:val="Знак14"/>
    <w:basedOn w:val="a5"/>
    <w:rsid w:val="002D7D4E"/>
    <w:pPr>
      <w:autoSpaceDE/>
      <w:autoSpaceDN/>
      <w:spacing w:after="160" w:line="240" w:lineRule="exact"/>
      <w:jc w:val="right"/>
    </w:pPr>
    <w:rPr>
      <w:lang w:val="en-GB" w:eastAsia="en-US"/>
    </w:rPr>
  </w:style>
  <w:style w:type="paragraph" w:customStyle="1" w:styleId="21c">
    <w:name w:val="Знак Знак Знак Знак Знак Знак Знак21"/>
    <w:basedOn w:val="a5"/>
    <w:rsid w:val="00B131E3"/>
    <w:pPr>
      <w:autoSpaceDE/>
      <w:autoSpaceDN/>
      <w:spacing w:after="160" w:line="240" w:lineRule="exact"/>
      <w:jc w:val="right"/>
    </w:pPr>
    <w:rPr>
      <w:lang w:val="en-GB" w:eastAsia="en-US"/>
    </w:rPr>
  </w:style>
  <w:style w:type="paragraph" w:customStyle="1" w:styleId="6c">
    <w:name w:val="Основной текст6"/>
    <w:basedOn w:val="a5"/>
    <w:rsid w:val="00E31FB0"/>
    <w:pPr>
      <w:widowControl/>
      <w:shd w:val="clear" w:color="auto" w:fill="FFFFFF"/>
      <w:autoSpaceDE/>
      <w:autoSpaceDN/>
      <w:adjustRightInd/>
      <w:spacing w:line="0" w:lineRule="atLeast"/>
      <w:ind w:hanging="140"/>
    </w:pPr>
    <w:rPr>
      <w:sz w:val="19"/>
      <w:szCs w:val="19"/>
    </w:rPr>
  </w:style>
  <w:style w:type="paragraph" w:customStyle="1" w:styleId="4e">
    <w:name w:val="Обычный4"/>
    <w:rsid w:val="00911D2E"/>
    <w:pPr>
      <w:spacing w:after="0" w:line="240" w:lineRule="auto"/>
    </w:pPr>
    <w:rPr>
      <w:rFonts w:ascii="Times New Roman" w:eastAsia="Times New Roman" w:hAnsi="Times New Roman" w:cs="Times New Roman"/>
      <w:sz w:val="20"/>
      <w:szCs w:val="20"/>
      <w:lang w:eastAsia="ru-RU"/>
    </w:rPr>
  </w:style>
  <w:style w:type="paragraph" w:customStyle="1" w:styleId="afffffb">
    <w:name w:val="яяяяяяяя"/>
    <w:basedOn w:val="a5"/>
    <w:rsid w:val="00C15456"/>
    <w:rPr>
      <w:rFonts w:ascii="Garamond" w:hAnsi="Garamond" w:cs="Garamond"/>
      <w:b/>
      <w:bCs/>
      <w:sz w:val="24"/>
      <w:szCs w:val="24"/>
    </w:rPr>
  </w:style>
  <w:style w:type="paragraph" w:customStyle="1" w:styleId="s1">
    <w:name w:val="s_1"/>
    <w:basedOn w:val="a5"/>
    <w:rsid w:val="00C15456"/>
    <w:pPr>
      <w:widowControl/>
      <w:autoSpaceDE/>
      <w:autoSpaceDN/>
      <w:adjustRightInd/>
      <w:spacing w:before="100" w:beforeAutospacing="1" w:after="100" w:afterAutospacing="1"/>
    </w:pPr>
    <w:rPr>
      <w:sz w:val="24"/>
      <w:szCs w:val="24"/>
    </w:rPr>
  </w:style>
  <w:style w:type="paragraph" w:customStyle="1" w:styleId="punct">
    <w:name w:val="punct"/>
    <w:basedOn w:val="a5"/>
    <w:rsid w:val="00E24ED9"/>
    <w:pPr>
      <w:widowControl/>
      <w:numPr>
        <w:numId w:val="3"/>
      </w:numPr>
      <w:spacing w:line="360" w:lineRule="auto"/>
      <w:jc w:val="both"/>
    </w:pPr>
    <w:rPr>
      <w:sz w:val="26"/>
      <w:szCs w:val="26"/>
    </w:rPr>
  </w:style>
  <w:style w:type="paragraph" w:customStyle="1" w:styleId="subpunct">
    <w:name w:val="subpunct"/>
    <w:basedOn w:val="a5"/>
    <w:rsid w:val="00E24ED9"/>
    <w:pPr>
      <w:widowControl/>
      <w:numPr>
        <w:ilvl w:val="1"/>
        <w:numId w:val="3"/>
      </w:numPr>
      <w:tabs>
        <w:tab w:val="num" w:pos="1631"/>
      </w:tabs>
      <w:spacing w:line="360" w:lineRule="auto"/>
      <w:ind w:left="780"/>
      <w:jc w:val="both"/>
    </w:pPr>
    <w:rPr>
      <w:sz w:val="26"/>
      <w:szCs w:val="26"/>
      <w:lang w:val="en-US"/>
    </w:rPr>
  </w:style>
  <w:style w:type="paragraph" w:customStyle="1" w:styleId="1f8">
    <w:name w:val="Без интервала1"/>
    <w:rsid w:val="00E24ED9"/>
    <w:pPr>
      <w:spacing w:after="0"/>
      <w:ind w:firstLine="567"/>
      <w:jc w:val="both"/>
    </w:pPr>
    <w:rPr>
      <w:rFonts w:ascii="Times New Roman" w:eastAsia="Calibri" w:hAnsi="Times New Roman" w:cs="Times New Roman"/>
      <w:sz w:val="28"/>
      <w:szCs w:val="28"/>
    </w:rPr>
  </w:style>
  <w:style w:type="paragraph" w:styleId="a2">
    <w:name w:val="List"/>
    <w:basedOn w:val="a5"/>
    <w:rsid w:val="002971C5"/>
    <w:pPr>
      <w:widowControl/>
      <w:numPr>
        <w:numId w:val="4"/>
      </w:numPr>
      <w:tabs>
        <w:tab w:val="num" w:pos="1134"/>
      </w:tabs>
      <w:autoSpaceDE/>
      <w:autoSpaceDN/>
      <w:adjustRightInd/>
      <w:spacing w:before="60" w:after="60" w:line="192" w:lineRule="auto"/>
      <w:ind w:left="1134" w:hanging="425"/>
    </w:pPr>
    <w:rPr>
      <w:rFonts w:ascii="Arial LatArm" w:hAnsi="Arial LatArm"/>
      <w:sz w:val="24"/>
      <w:lang w:val="en-US" w:eastAsia="en-US"/>
    </w:rPr>
  </w:style>
  <w:style w:type="paragraph" w:customStyle="1" w:styleId="20a">
    <w:name w:val="Знак Знак Знак Знак Знак Знак Знак20"/>
    <w:basedOn w:val="a5"/>
    <w:rsid w:val="005D539A"/>
    <w:pPr>
      <w:autoSpaceDE/>
      <w:autoSpaceDN/>
      <w:spacing w:after="160" w:line="240" w:lineRule="exact"/>
      <w:jc w:val="right"/>
    </w:pPr>
    <w:rPr>
      <w:lang w:val="en-GB" w:eastAsia="en-US"/>
    </w:rPr>
  </w:style>
  <w:style w:type="paragraph" w:customStyle="1" w:styleId="1f9">
    <w:name w:val="Знак Знак Знак Знак Знак Знак1 Знак Знак Знак Знак Знак Знак Знак"/>
    <w:basedOn w:val="a5"/>
    <w:rsid w:val="008315DC"/>
    <w:pPr>
      <w:autoSpaceDE/>
      <w:autoSpaceDN/>
      <w:spacing w:after="160" w:line="240" w:lineRule="exact"/>
      <w:jc w:val="right"/>
    </w:pPr>
    <w:rPr>
      <w:lang w:val="en-GB" w:eastAsia="en-US"/>
    </w:rPr>
  </w:style>
  <w:style w:type="paragraph" w:customStyle="1" w:styleId="19a">
    <w:name w:val="Знак Знак Знак Знак Знак Знак Знак19"/>
    <w:basedOn w:val="a5"/>
    <w:rsid w:val="00A73360"/>
    <w:pPr>
      <w:autoSpaceDE/>
      <w:autoSpaceDN/>
      <w:spacing w:after="160" w:line="240" w:lineRule="exact"/>
      <w:jc w:val="right"/>
    </w:pPr>
    <w:rPr>
      <w:lang w:val="en-GB" w:eastAsia="en-US"/>
    </w:rPr>
  </w:style>
  <w:style w:type="paragraph" w:customStyle="1" w:styleId="13b">
    <w:name w:val="Знак13"/>
    <w:basedOn w:val="a5"/>
    <w:rsid w:val="00F053A4"/>
    <w:pPr>
      <w:autoSpaceDE/>
      <w:autoSpaceDN/>
      <w:spacing w:after="160" w:line="240" w:lineRule="exact"/>
      <w:jc w:val="right"/>
    </w:pPr>
    <w:rPr>
      <w:lang w:val="en-GB" w:eastAsia="en-US"/>
    </w:rPr>
  </w:style>
  <w:style w:type="paragraph" w:customStyle="1" w:styleId="18c">
    <w:name w:val="Знак Знак Знак Знак Знак Знак Знак18"/>
    <w:basedOn w:val="a5"/>
    <w:rsid w:val="00C26AAC"/>
    <w:pPr>
      <w:autoSpaceDE/>
      <w:autoSpaceDN/>
      <w:spacing w:after="160" w:line="240" w:lineRule="exact"/>
      <w:jc w:val="right"/>
    </w:pPr>
    <w:rPr>
      <w:lang w:val="en-GB" w:eastAsia="en-US"/>
    </w:rPr>
  </w:style>
  <w:style w:type="paragraph" w:customStyle="1" w:styleId="17a">
    <w:name w:val="Знак Знак Знак Знак Знак Знак Знак17"/>
    <w:basedOn w:val="a5"/>
    <w:rsid w:val="00B620DA"/>
    <w:pPr>
      <w:autoSpaceDE/>
      <w:autoSpaceDN/>
      <w:spacing w:after="160" w:line="240" w:lineRule="exact"/>
      <w:jc w:val="right"/>
    </w:pPr>
    <w:rPr>
      <w:lang w:val="en-GB" w:eastAsia="en-US"/>
    </w:rPr>
  </w:style>
  <w:style w:type="paragraph" w:customStyle="1" w:styleId="16a">
    <w:name w:val="Знак Знак Знак Знак Знак Знак Знак16"/>
    <w:basedOn w:val="a5"/>
    <w:rsid w:val="00222A99"/>
    <w:pPr>
      <w:autoSpaceDE/>
      <w:autoSpaceDN/>
      <w:spacing w:after="160" w:line="240" w:lineRule="exact"/>
      <w:jc w:val="right"/>
    </w:pPr>
    <w:rPr>
      <w:lang w:val="en-GB" w:eastAsia="en-US"/>
    </w:rPr>
  </w:style>
  <w:style w:type="paragraph" w:styleId="afffffc">
    <w:name w:val="TOC Heading"/>
    <w:basedOn w:val="1"/>
    <w:next w:val="a5"/>
    <w:uiPriority w:val="39"/>
    <w:unhideWhenUsed/>
    <w:qFormat/>
    <w:rsid w:val="00DE5244"/>
    <w:pPr>
      <w:keepLines/>
      <w:spacing w:before="480" w:line="276" w:lineRule="auto"/>
      <w:outlineLvl w:val="9"/>
    </w:pPr>
    <w:rPr>
      <w:color w:val="365F91"/>
      <w:sz w:val="28"/>
      <w:szCs w:val="28"/>
    </w:rPr>
  </w:style>
  <w:style w:type="paragraph" w:styleId="1fa">
    <w:name w:val="toc 1"/>
    <w:basedOn w:val="a5"/>
    <w:next w:val="a5"/>
    <w:autoRedefine/>
    <w:uiPriority w:val="99"/>
    <w:unhideWhenUsed/>
    <w:rsid w:val="00DE5244"/>
    <w:pPr>
      <w:widowControl/>
      <w:tabs>
        <w:tab w:val="right" w:leader="dot" w:pos="9344"/>
      </w:tabs>
      <w:autoSpaceDE/>
      <w:autoSpaceDN/>
      <w:adjustRightInd/>
      <w:spacing w:after="100" w:line="276" w:lineRule="auto"/>
    </w:pPr>
    <w:rPr>
      <w:noProof/>
      <w:sz w:val="28"/>
      <w:szCs w:val="28"/>
    </w:rPr>
  </w:style>
  <w:style w:type="paragraph" w:styleId="2f4">
    <w:name w:val="toc 2"/>
    <w:basedOn w:val="a5"/>
    <w:next w:val="a5"/>
    <w:autoRedefine/>
    <w:uiPriority w:val="99"/>
    <w:unhideWhenUsed/>
    <w:rsid w:val="00DE5244"/>
    <w:pPr>
      <w:widowControl/>
      <w:autoSpaceDE/>
      <w:autoSpaceDN/>
      <w:adjustRightInd/>
      <w:spacing w:after="100" w:line="276" w:lineRule="auto"/>
      <w:ind w:left="220"/>
    </w:pPr>
    <w:rPr>
      <w:sz w:val="24"/>
      <w:szCs w:val="22"/>
    </w:rPr>
  </w:style>
  <w:style w:type="paragraph" w:styleId="3f3">
    <w:name w:val="toc 3"/>
    <w:basedOn w:val="a5"/>
    <w:next w:val="a5"/>
    <w:autoRedefine/>
    <w:unhideWhenUsed/>
    <w:rsid w:val="00DE5244"/>
    <w:pPr>
      <w:widowControl/>
      <w:autoSpaceDE/>
      <w:autoSpaceDN/>
      <w:adjustRightInd/>
      <w:spacing w:after="100" w:line="276" w:lineRule="auto"/>
      <w:ind w:left="440"/>
    </w:pPr>
    <w:rPr>
      <w:sz w:val="24"/>
      <w:szCs w:val="22"/>
    </w:rPr>
  </w:style>
  <w:style w:type="character" w:styleId="afffffd">
    <w:name w:val="Placeholder Text"/>
    <w:uiPriority w:val="99"/>
    <w:semiHidden/>
    <w:rsid w:val="00DE5244"/>
    <w:rPr>
      <w:color w:val="808080"/>
    </w:rPr>
  </w:style>
  <w:style w:type="character" w:customStyle="1" w:styleId="ac">
    <w:name w:val="Без интервала Знак"/>
    <w:link w:val="ab"/>
    <w:uiPriority w:val="1"/>
    <w:rsid w:val="00DE5244"/>
    <w:rPr>
      <w:rFonts w:ascii="Calibri" w:eastAsia="Calibri" w:hAnsi="Calibri" w:cs="Times New Roman"/>
    </w:rPr>
  </w:style>
  <w:style w:type="character" w:customStyle="1" w:styleId="Absatz-Standardschriftart">
    <w:name w:val="Absatz-Standardschriftart"/>
    <w:rsid w:val="000D77AA"/>
  </w:style>
  <w:style w:type="character" w:customStyle="1" w:styleId="WW8Num1z0">
    <w:name w:val="WW8Num1z0"/>
    <w:rsid w:val="000D77AA"/>
    <w:rPr>
      <w:rFonts w:ascii="Symbol" w:hAnsi="Symbol"/>
    </w:rPr>
  </w:style>
  <w:style w:type="character" w:customStyle="1" w:styleId="WW8Num1z2">
    <w:name w:val="WW8Num1z2"/>
    <w:rsid w:val="000D77AA"/>
    <w:rPr>
      <w:rFonts w:ascii="Courier New" w:hAnsi="Courier New" w:cs="Courier New"/>
    </w:rPr>
  </w:style>
  <w:style w:type="character" w:customStyle="1" w:styleId="WW8Num1z3">
    <w:name w:val="WW8Num1z3"/>
    <w:rsid w:val="000D77AA"/>
    <w:rPr>
      <w:rFonts w:ascii="Wingdings" w:hAnsi="Wingdings"/>
    </w:rPr>
  </w:style>
  <w:style w:type="character" w:customStyle="1" w:styleId="WW8Num2z0">
    <w:name w:val="WW8Num2z0"/>
    <w:rsid w:val="000D77AA"/>
    <w:rPr>
      <w:rFonts w:ascii="Symbol" w:hAnsi="Symbol"/>
    </w:rPr>
  </w:style>
  <w:style w:type="character" w:customStyle="1" w:styleId="WW8Num2z1">
    <w:name w:val="WW8Num2z1"/>
    <w:rsid w:val="000D77AA"/>
    <w:rPr>
      <w:rFonts w:ascii="Courier New" w:hAnsi="Courier New" w:cs="Courier New"/>
    </w:rPr>
  </w:style>
  <w:style w:type="character" w:customStyle="1" w:styleId="WW8Num2z2">
    <w:name w:val="WW8Num2z2"/>
    <w:rsid w:val="000D77AA"/>
    <w:rPr>
      <w:rFonts w:ascii="Wingdings" w:hAnsi="Wingdings"/>
    </w:rPr>
  </w:style>
  <w:style w:type="character" w:customStyle="1" w:styleId="WW8Num3z1">
    <w:name w:val="WW8Num3z1"/>
    <w:rsid w:val="000D77AA"/>
    <w:rPr>
      <w:rFonts w:ascii="Symbol" w:hAnsi="Symbol"/>
    </w:rPr>
  </w:style>
  <w:style w:type="character" w:customStyle="1" w:styleId="WW8Num9z0">
    <w:name w:val="WW8Num9z0"/>
    <w:rsid w:val="000D77AA"/>
    <w:rPr>
      <w:rFonts w:ascii="Times New Roman" w:eastAsia="Times New Roman" w:hAnsi="Times New Roman" w:cs="Times New Roman"/>
    </w:rPr>
  </w:style>
  <w:style w:type="character" w:customStyle="1" w:styleId="WW8Num10z0">
    <w:name w:val="WW8Num10z0"/>
    <w:rsid w:val="000D77AA"/>
    <w:rPr>
      <w:rFonts w:ascii="Times New Roman" w:eastAsia="Times New Roman" w:hAnsi="Times New Roman" w:cs="Times New Roman"/>
    </w:rPr>
  </w:style>
  <w:style w:type="character" w:customStyle="1" w:styleId="WW8Num10z1">
    <w:name w:val="WW8Num10z1"/>
    <w:rsid w:val="000D77AA"/>
    <w:rPr>
      <w:rFonts w:ascii="Courier New" w:hAnsi="Courier New" w:cs="Courier New"/>
    </w:rPr>
  </w:style>
  <w:style w:type="character" w:customStyle="1" w:styleId="WW8Num10z2">
    <w:name w:val="WW8Num10z2"/>
    <w:rsid w:val="000D77AA"/>
    <w:rPr>
      <w:rFonts w:ascii="Wingdings" w:hAnsi="Wingdings"/>
    </w:rPr>
  </w:style>
  <w:style w:type="character" w:customStyle="1" w:styleId="WW8Num10z3">
    <w:name w:val="WW8Num10z3"/>
    <w:rsid w:val="000D77AA"/>
    <w:rPr>
      <w:rFonts w:ascii="Symbol" w:hAnsi="Symbol"/>
    </w:rPr>
  </w:style>
  <w:style w:type="character" w:customStyle="1" w:styleId="WW8Num13z1">
    <w:name w:val="WW8Num13z1"/>
    <w:rsid w:val="000D77AA"/>
    <w:rPr>
      <w:rFonts w:ascii="Wingdings" w:hAnsi="Wingdings"/>
    </w:rPr>
  </w:style>
  <w:style w:type="character" w:customStyle="1" w:styleId="WW8Num18z0">
    <w:name w:val="WW8Num18z0"/>
    <w:rsid w:val="000D77AA"/>
    <w:rPr>
      <w:rFonts w:ascii="Symbol" w:hAnsi="Symbol"/>
    </w:rPr>
  </w:style>
  <w:style w:type="character" w:customStyle="1" w:styleId="WW8Num18z1">
    <w:name w:val="WW8Num18z1"/>
    <w:rsid w:val="000D77AA"/>
    <w:rPr>
      <w:rFonts w:ascii="Courier New" w:hAnsi="Courier New" w:cs="Courier New"/>
    </w:rPr>
  </w:style>
  <w:style w:type="character" w:customStyle="1" w:styleId="WW8Num18z2">
    <w:name w:val="WW8Num18z2"/>
    <w:rsid w:val="000D77AA"/>
    <w:rPr>
      <w:rFonts w:ascii="Wingdings" w:hAnsi="Wingdings"/>
    </w:rPr>
  </w:style>
  <w:style w:type="character" w:customStyle="1" w:styleId="WW8Num19z1">
    <w:name w:val="WW8Num19z1"/>
    <w:rsid w:val="000D77AA"/>
    <w:rPr>
      <w:rFonts w:ascii="Symbol" w:hAnsi="Symbol"/>
    </w:rPr>
  </w:style>
  <w:style w:type="character" w:customStyle="1" w:styleId="WW8Num22z0">
    <w:name w:val="WW8Num22z0"/>
    <w:rsid w:val="000D77AA"/>
    <w:rPr>
      <w:rFonts w:ascii="Symbol" w:hAnsi="Symbol"/>
    </w:rPr>
  </w:style>
  <w:style w:type="character" w:customStyle="1" w:styleId="WW8Num22z1">
    <w:name w:val="WW8Num22z1"/>
    <w:rsid w:val="000D77AA"/>
    <w:rPr>
      <w:rFonts w:ascii="Courier New" w:hAnsi="Courier New" w:cs="Courier New"/>
    </w:rPr>
  </w:style>
  <w:style w:type="character" w:customStyle="1" w:styleId="WW8Num22z2">
    <w:name w:val="WW8Num22z2"/>
    <w:rsid w:val="000D77AA"/>
    <w:rPr>
      <w:rFonts w:ascii="Wingdings" w:hAnsi="Wingdings"/>
    </w:rPr>
  </w:style>
  <w:style w:type="character" w:customStyle="1" w:styleId="WW8Num23z0">
    <w:name w:val="WW8Num23z0"/>
    <w:rsid w:val="000D77AA"/>
    <w:rPr>
      <w:rFonts w:ascii="Times New Roman" w:eastAsia="Times New Roman" w:hAnsi="Times New Roman" w:cs="Times New Roman"/>
    </w:rPr>
  </w:style>
  <w:style w:type="character" w:customStyle="1" w:styleId="WW8Num24z0">
    <w:name w:val="WW8Num24z0"/>
    <w:rsid w:val="000D77AA"/>
    <w:rPr>
      <w:rFonts w:ascii="Times New Roman" w:eastAsia="Times New Roman" w:hAnsi="Times New Roman" w:cs="Times New Roman"/>
    </w:rPr>
  </w:style>
  <w:style w:type="character" w:customStyle="1" w:styleId="WW8Num26z0">
    <w:name w:val="WW8Num26z0"/>
    <w:rsid w:val="000D77AA"/>
    <w:rPr>
      <w:rFonts w:ascii="Symbol" w:hAnsi="Symbol"/>
    </w:rPr>
  </w:style>
  <w:style w:type="character" w:customStyle="1" w:styleId="WW8Num26z1">
    <w:name w:val="WW8Num26z1"/>
    <w:rsid w:val="000D77AA"/>
    <w:rPr>
      <w:rFonts w:ascii="Courier New" w:hAnsi="Courier New" w:cs="Courier New"/>
    </w:rPr>
  </w:style>
  <w:style w:type="character" w:customStyle="1" w:styleId="WW8Num26z2">
    <w:name w:val="WW8Num26z2"/>
    <w:rsid w:val="000D77AA"/>
    <w:rPr>
      <w:rFonts w:ascii="Wingdings" w:hAnsi="Wingdings"/>
    </w:rPr>
  </w:style>
  <w:style w:type="character" w:customStyle="1" w:styleId="WW8Num28z1">
    <w:name w:val="WW8Num28z1"/>
    <w:rsid w:val="000D77AA"/>
    <w:rPr>
      <w:rFonts w:ascii="Symbol" w:hAnsi="Symbol"/>
    </w:rPr>
  </w:style>
  <w:style w:type="character" w:customStyle="1" w:styleId="date2">
    <w:name w:val="date2"/>
    <w:basedOn w:val="1f4"/>
    <w:rsid w:val="000D77AA"/>
  </w:style>
  <w:style w:type="character" w:customStyle="1" w:styleId="afffffe">
    <w:name w:val="Маркеры списка"/>
    <w:rsid w:val="000D77AA"/>
    <w:rPr>
      <w:rFonts w:ascii="StarSymbol" w:eastAsia="StarSymbol" w:hAnsi="StarSymbol" w:cs="StarSymbol"/>
      <w:sz w:val="18"/>
      <w:szCs w:val="18"/>
    </w:rPr>
  </w:style>
  <w:style w:type="paragraph" w:customStyle="1" w:styleId="1fb">
    <w:name w:val="Название1"/>
    <w:basedOn w:val="a5"/>
    <w:rsid w:val="000D77AA"/>
    <w:pPr>
      <w:widowControl/>
      <w:suppressLineNumbers/>
      <w:suppressAutoHyphens/>
      <w:autoSpaceDE/>
      <w:autoSpaceDN/>
      <w:adjustRightInd/>
      <w:spacing w:before="120" w:after="120"/>
    </w:pPr>
    <w:rPr>
      <w:rFonts w:ascii="Arial" w:hAnsi="Arial" w:cs="Tahoma"/>
      <w:i/>
      <w:iCs/>
      <w:szCs w:val="24"/>
      <w:lang w:eastAsia="ar-SA"/>
    </w:rPr>
  </w:style>
  <w:style w:type="paragraph" w:customStyle="1" w:styleId="1fc">
    <w:name w:val="Указатель1"/>
    <w:basedOn w:val="a5"/>
    <w:rsid w:val="000D77AA"/>
    <w:pPr>
      <w:widowControl/>
      <w:suppressLineNumbers/>
      <w:suppressAutoHyphens/>
      <w:autoSpaceDE/>
      <w:autoSpaceDN/>
      <w:adjustRightInd/>
    </w:pPr>
    <w:rPr>
      <w:rFonts w:ascii="Arial" w:hAnsi="Arial" w:cs="Tahoma"/>
      <w:sz w:val="24"/>
      <w:szCs w:val="24"/>
      <w:lang w:eastAsia="ar-SA"/>
    </w:rPr>
  </w:style>
  <w:style w:type="paragraph" w:customStyle="1" w:styleId="-12">
    <w:name w:val="Цветной список - Акцент 12"/>
    <w:basedOn w:val="a5"/>
    <w:rsid w:val="000D77AA"/>
    <w:pPr>
      <w:widowControl/>
      <w:suppressAutoHyphens/>
      <w:autoSpaceDE/>
      <w:autoSpaceDN/>
      <w:adjustRightInd/>
      <w:ind w:left="720"/>
    </w:pPr>
    <w:rPr>
      <w:sz w:val="24"/>
      <w:szCs w:val="24"/>
      <w:lang w:eastAsia="ar-SA"/>
    </w:rPr>
  </w:style>
  <w:style w:type="paragraph" w:customStyle="1" w:styleId="1fd">
    <w:name w:val="Текст примечания1"/>
    <w:basedOn w:val="a5"/>
    <w:uiPriority w:val="99"/>
    <w:rsid w:val="000D77AA"/>
    <w:pPr>
      <w:widowControl/>
      <w:suppressAutoHyphens/>
      <w:autoSpaceDE/>
      <w:autoSpaceDN/>
      <w:adjustRightInd/>
      <w:spacing w:after="200"/>
    </w:pPr>
    <w:rPr>
      <w:rFonts w:ascii="Calibri" w:eastAsia="Calibri" w:hAnsi="Calibri"/>
      <w:lang w:eastAsia="ar-SA"/>
    </w:rPr>
  </w:style>
  <w:style w:type="paragraph" w:customStyle="1" w:styleId="-11">
    <w:name w:val="Цветной список - Акцент 11"/>
    <w:basedOn w:val="a5"/>
    <w:rsid w:val="000D77AA"/>
    <w:pPr>
      <w:widowControl/>
      <w:suppressAutoHyphens/>
      <w:autoSpaceDE/>
      <w:autoSpaceDN/>
      <w:adjustRightInd/>
      <w:ind w:left="720"/>
    </w:pPr>
    <w:rPr>
      <w:sz w:val="24"/>
      <w:szCs w:val="24"/>
      <w:lang w:eastAsia="ar-SA"/>
    </w:rPr>
  </w:style>
  <w:style w:type="paragraph" w:customStyle="1" w:styleId="affffff">
    <w:name w:val="Заголовок таблицы"/>
    <w:basedOn w:val="afffff5"/>
    <w:rsid w:val="000D77AA"/>
    <w:pPr>
      <w:suppressAutoHyphens/>
      <w:jc w:val="center"/>
    </w:pPr>
    <w:rPr>
      <w:b/>
      <w:bCs/>
      <w:sz w:val="24"/>
      <w:szCs w:val="24"/>
    </w:rPr>
  </w:style>
  <w:style w:type="paragraph" w:customStyle="1" w:styleId="ConsPlusDocList">
    <w:name w:val="ConsPlusDocList"/>
    <w:next w:val="a5"/>
    <w:rsid w:val="000D77AA"/>
    <w:pPr>
      <w:widowControl w:val="0"/>
      <w:suppressAutoHyphens/>
      <w:autoSpaceDE w:val="0"/>
      <w:spacing w:after="0" w:line="240" w:lineRule="auto"/>
    </w:pPr>
    <w:rPr>
      <w:rFonts w:ascii="Arial" w:eastAsia="Arial" w:hAnsi="Arial" w:cs="Times New Roman"/>
      <w:sz w:val="20"/>
      <w:szCs w:val="20"/>
    </w:rPr>
  </w:style>
  <w:style w:type="paragraph" w:customStyle="1" w:styleId="ConsPlusCell1">
    <w:name w:val="ConsPlusCell1"/>
    <w:next w:val="a5"/>
    <w:uiPriority w:val="99"/>
    <w:rsid w:val="000D77AA"/>
    <w:pPr>
      <w:widowControl w:val="0"/>
      <w:suppressAutoHyphens/>
      <w:autoSpaceDE w:val="0"/>
      <w:spacing w:after="0" w:line="240" w:lineRule="auto"/>
    </w:pPr>
    <w:rPr>
      <w:rFonts w:ascii="Arial" w:eastAsia="Arial" w:hAnsi="Arial" w:cs="Times New Roman"/>
      <w:sz w:val="20"/>
      <w:szCs w:val="20"/>
    </w:rPr>
  </w:style>
  <w:style w:type="paragraph" w:customStyle="1" w:styleId="ConsPlusNonformat1">
    <w:name w:val="ConsPlusNonformat1"/>
    <w:next w:val="a5"/>
    <w:uiPriority w:val="99"/>
    <w:rsid w:val="000D77AA"/>
    <w:pPr>
      <w:widowControl w:val="0"/>
      <w:suppressAutoHyphens/>
      <w:autoSpaceDE w:val="0"/>
      <w:spacing w:after="0" w:line="240" w:lineRule="auto"/>
    </w:pPr>
    <w:rPr>
      <w:rFonts w:ascii="Courier New" w:eastAsia="Courier New" w:hAnsi="Courier New" w:cs="Times New Roman"/>
      <w:sz w:val="20"/>
      <w:szCs w:val="20"/>
    </w:rPr>
  </w:style>
  <w:style w:type="paragraph" w:customStyle="1" w:styleId="-41">
    <w:name w:val="Светлая сетка - Акцент 41"/>
    <w:uiPriority w:val="1"/>
    <w:qFormat/>
    <w:rsid w:val="000D77AA"/>
    <w:pPr>
      <w:spacing w:after="0" w:line="240" w:lineRule="auto"/>
    </w:pPr>
    <w:rPr>
      <w:rFonts w:ascii="Calibri" w:eastAsia="Calibri" w:hAnsi="Calibri" w:cs="Times New Roman"/>
    </w:rPr>
  </w:style>
  <w:style w:type="paragraph" w:customStyle="1" w:styleId="1-61">
    <w:name w:val="Средний список 1 - Акцент 61"/>
    <w:basedOn w:val="a5"/>
    <w:uiPriority w:val="34"/>
    <w:qFormat/>
    <w:rsid w:val="000D77AA"/>
    <w:pPr>
      <w:widowControl/>
      <w:autoSpaceDE/>
      <w:autoSpaceDN/>
      <w:adjustRightInd/>
      <w:spacing w:after="200" w:line="276" w:lineRule="auto"/>
      <w:ind w:left="720"/>
      <w:contextualSpacing/>
    </w:pPr>
    <w:rPr>
      <w:rFonts w:ascii="Calibri" w:eastAsia="Calibri" w:hAnsi="Calibri"/>
      <w:sz w:val="22"/>
      <w:szCs w:val="22"/>
      <w:lang w:eastAsia="en-US"/>
    </w:rPr>
  </w:style>
  <w:style w:type="character" w:styleId="affffff0">
    <w:name w:val="annotation reference"/>
    <w:uiPriority w:val="99"/>
    <w:unhideWhenUsed/>
    <w:rsid w:val="000D77AA"/>
    <w:rPr>
      <w:sz w:val="16"/>
      <w:szCs w:val="16"/>
    </w:rPr>
  </w:style>
  <w:style w:type="character" w:customStyle="1" w:styleId="1fe">
    <w:name w:val="Текст примечания Знак1"/>
    <w:uiPriority w:val="99"/>
    <w:rsid w:val="000D77AA"/>
    <w:rPr>
      <w:lang w:eastAsia="ar-SA"/>
    </w:rPr>
  </w:style>
  <w:style w:type="paragraph" w:customStyle="1" w:styleId="-31">
    <w:name w:val="Темный список - Акцент 31"/>
    <w:hidden/>
    <w:uiPriority w:val="99"/>
    <w:semiHidden/>
    <w:rsid w:val="000D77AA"/>
    <w:pPr>
      <w:spacing w:after="0" w:line="240" w:lineRule="auto"/>
    </w:pPr>
    <w:rPr>
      <w:rFonts w:ascii="Times New Roman" w:eastAsia="Times New Roman" w:hAnsi="Times New Roman" w:cs="Times New Roman"/>
      <w:sz w:val="24"/>
      <w:szCs w:val="24"/>
      <w:lang w:eastAsia="ar-SA"/>
    </w:rPr>
  </w:style>
  <w:style w:type="paragraph" w:customStyle="1" w:styleId="-310">
    <w:name w:val="Светлая сетка - Акцент 31"/>
    <w:basedOn w:val="a5"/>
    <w:uiPriority w:val="34"/>
    <w:qFormat/>
    <w:rsid w:val="000D77AA"/>
    <w:pPr>
      <w:widowControl/>
      <w:autoSpaceDE/>
      <w:autoSpaceDN/>
      <w:adjustRightInd/>
      <w:ind w:left="720" w:firstLine="709"/>
      <w:contextualSpacing/>
    </w:pPr>
    <w:rPr>
      <w:rFonts w:ascii="Calibri" w:eastAsia="Calibri" w:hAnsi="Calibri"/>
      <w:sz w:val="22"/>
      <w:szCs w:val="22"/>
      <w:lang w:eastAsia="en-US"/>
    </w:rPr>
  </w:style>
  <w:style w:type="paragraph" w:customStyle="1" w:styleId="2-21">
    <w:name w:val="Средний список 2 - Акцент 21"/>
    <w:hidden/>
    <w:uiPriority w:val="71"/>
    <w:rsid w:val="000D77AA"/>
    <w:pPr>
      <w:spacing w:after="0" w:line="240" w:lineRule="auto"/>
    </w:pPr>
    <w:rPr>
      <w:rFonts w:ascii="Times New Roman" w:eastAsia="Times New Roman" w:hAnsi="Times New Roman" w:cs="Times New Roman"/>
      <w:sz w:val="24"/>
      <w:szCs w:val="24"/>
      <w:lang w:eastAsia="ar-SA"/>
    </w:rPr>
  </w:style>
  <w:style w:type="paragraph" w:customStyle="1" w:styleId="-110">
    <w:name w:val="Цветная заливка - Акцент 11"/>
    <w:hidden/>
    <w:uiPriority w:val="71"/>
    <w:rsid w:val="000D77AA"/>
    <w:pPr>
      <w:spacing w:after="0" w:line="240" w:lineRule="auto"/>
    </w:pPr>
    <w:rPr>
      <w:rFonts w:ascii="Times New Roman" w:eastAsia="Times New Roman" w:hAnsi="Times New Roman" w:cs="Times New Roman"/>
      <w:sz w:val="24"/>
      <w:szCs w:val="24"/>
      <w:lang w:eastAsia="ar-SA"/>
    </w:rPr>
  </w:style>
  <w:style w:type="character" w:customStyle="1" w:styleId="-">
    <w:name w:val="Ж-курсив"/>
    <w:qFormat/>
    <w:rsid w:val="00F51A16"/>
    <w:rPr>
      <w:b/>
      <w:bCs w:val="0"/>
      <w:i/>
      <w:iCs w:val="0"/>
    </w:rPr>
  </w:style>
  <w:style w:type="paragraph" w:customStyle="1" w:styleId="2TimesNewRoman">
    <w:name w:val="Стиль Заголовок 2 + Times New Roman По ширине"/>
    <w:basedOn w:val="2"/>
    <w:uiPriority w:val="99"/>
    <w:rsid w:val="00F51A16"/>
    <w:pPr>
      <w:keepLines w:val="0"/>
      <w:widowControl/>
      <w:autoSpaceDE/>
      <w:autoSpaceDN/>
      <w:adjustRightInd/>
      <w:spacing w:before="240" w:after="240"/>
      <w:jc w:val="both"/>
    </w:pPr>
    <w:rPr>
      <w:rFonts w:ascii="Times New Roman" w:eastAsia="Times New Roman" w:hAnsi="Times New Roman" w:cs="Times New Roman"/>
      <w:i/>
      <w:iCs/>
      <w:color w:val="auto"/>
      <w:sz w:val="28"/>
      <w:szCs w:val="28"/>
    </w:rPr>
  </w:style>
  <w:style w:type="paragraph" w:customStyle="1" w:styleId="1ff">
    <w:name w:val="Обычный (веб)1"/>
    <w:basedOn w:val="a5"/>
    <w:rsid w:val="00F51A16"/>
    <w:pPr>
      <w:widowControl/>
      <w:suppressAutoHyphens/>
      <w:autoSpaceDE/>
      <w:autoSpaceDN/>
      <w:adjustRightInd/>
      <w:spacing w:line="100" w:lineRule="exact"/>
    </w:pPr>
    <w:rPr>
      <w:kern w:val="2"/>
      <w:sz w:val="24"/>
      <w:szCs w:val="24"/>
      <w:lang w:eastAsia="ar-SA"/>
    </w:rPr>
  </w:style>
  <w:style w:type="character" w:customStyle="1" w:styleId="3f4">
    <w:name w:val="Основной текст (3)_"/>
    <w:link w:val="312"/>
    <w:locked/>
    <w:rsid w:val="00F51A16"/>
    <w:rPr>
      <w:b/>
      <w:bCs/>
      <w:i/>
      <w:iCs/>
      <w:spacing w:val="4"/>
      <w:sz w:val="24"/>
      <w:szCs w:val="24"/>
      <w:shd w:val="clear" w:color="auto" w:fill="FFFFFF"/>
    </w:rPr>
  </w:style>
  <w:style w:type="paragraph" w:customStyle="1" w:styleId="312">
    <w:name w:val="Основной текст (3)1"/>
    <w:basedOn w:val="a5"/>
    <w:link w:val="3f4"/>
    <w:uiPriority w:val="99"/>
    <w:rsid w:val="00F51A16"/>
    <w:pPr>
      <w:widowControl/>
      <w:shd w:val="clear" w:color="auto" w:fill="FFFFFF"/>
      <w:autoSpaceDE/>
      <w:autoSpaceDN/>
      <w:adjustRightInd/>
      <w:spacing w:line="307" w:lineRule="exact"/>
      <w:jc w:val="both"/>
    </w:pPr>
    <w:rPr>
      <w:rFonts w:asciiTheme="minorHAnsi" w:eastAsiaTheme="minorHAnsi" w:hAnsiTheme="minorHAnsi" w:cstheme="minorBidi"/>
      <w:b/>
      <w:bCs/>
      <w:i/>
      <w:iCs/>
      <w:spacing w:val="4"/>
      <w:sz w:val="24"/>
      <w:szCs w:val="24"/>
      <w:lang w:eastAsia="en-US"/>
    </w:rPr>
  </w:style>
  <w:style w:type="character" w:customStyle="1" w:styleId="331">
    <w:name w:val="Основной текст (3)3"/>
    <w:uiPriority w:val="99"/>
    <w:rsid w:val="00F51A16"/>
  </w:style>
  <w:style w:type="paragraph" w:customStyle="1" w:styleId="2f5">
    <w:name w:val="Абзац списка2"/>
    <w:basedOn w:val="a5"/>
    <w:rsid w:val="00F51A16"/>
    <w:pPr>
      <w:widowControl/>
      <w:autoSpaceDE/>
      <w:autoSpaceDN/>
      <w:adjustRightInd/>
      <w:ind w:left="720"/>
    </w:pPr>
    <w:rPr>
      <w:rFonts w:eastAsia="Calibri"/>
      <w:sz w:val="24"/>
      <w:szCs w:val="24"/>
    </w:rPr>
  </w:style>
  <w:style w:type="paragraph" w:customStyle="1" w:styleId="2f6">
    <w:name w:val="Без интервала2"/>
    <w:rsid w:val="00F51A16"/>
    <w:pPr>
      <w:spacing w:after="0"/>
      <w:ind w:firstLine="567"/>
      <w:jc w:val="both"/>
    </w:pPr>
    <w:rPr>
      <w:rFonts w:ascii="Times New Roman" w:eastAsia="Calibri" w:hAnsi="Times New Roman" w:cs="Times New Roman"/>
      <w:sz w:val="28"/>
      <w:szCs w:val="28"/>
    </w:rPr>
  </w:style>
  <w:style w:type="paragraph" w:styleId="affffff1">
    <w:name w:val="Plain Text"/>
    <w:basedOn w:val="a5"/>
    <w:link w:val="affffff2"/>
    <w:uiPriority w:val="99"/>
    <w:rsid w:val="00F51A16"/>
    <w:pPr>
      <w:widowControl/>
      <w:autoSpaceDE/>
      <w:autoSpaceDN/>
      <w:adjustRightInd/>
      <w:spacing w:after="200" w:line="276" w:lineRule="auto"/>
    </w:pPr>
    <w:rPr>
      <w:rFonts w:ascii="Courier New" w:eastAsia="Calibri" w:hAnsi="Courier New" w:cs="Courier New"/>
      <w:lang w:eastAsia="en-US"/>
    </w:rPr>
  </w:style>
  <w:style w:type="character" w:customStyle="1" w:styleId="affffff2">
    <w:name w:val="Текст Знак"/>
    <w:basedOn w:val="a6"/>
    <w:link w:val="affffff1"/>
    <w:uiPriority w:val="99"/>
    <w:rsid w:val="00F51A16"/>
    <w:rPr>
      <w:rFonts w:ascii="Courier New" w:eastAsia="Calibri" w:hAnsi="Courier New" w:cs="Courier New"/>
      <w:sz w:val="20"/>
      <w:szCs w:val="20"/>
    </w:rPr>
  </w:style>
  <w:style w:type="paragraph" w:customStyle="1" w:styleId="Textbody">
    <w:name w:val="Text body"/>
    <w:basedOn w:val="Standard"/>
    <w:rsid w:val="00F51A16"/>
    <w:pPr>
      <w:shd w:val="clear" w:color="auto" w:fill="auto"/>
      <w:autoSpaceDN w:val="0"/>
      <w:spacing w:after="120"/>
    </w:pPr>
    <w:rPr>
      <w:rFonts w:eastAsia="Andale Sans UI" w:cs="Tahoma"/>
      <w:color w:val="auto"/>
      <w:kern w:val="3"/>
      <w:lang w:val="de-DE" w:eastAsia="ja-JP" w:bidi="fa-IR"/>
    </w:rPr>
  </w:style>
  <w:style w:type="character" w:customStyle="1" w:styleId="2f7">
    <w:name w:val="Название2"/>
    <w:rsid w:val="00F51A16"/>
    <w:rPr>
      <w:rFonts w:ascii="Verdana" w:hAnsi="Verdana"/>
      <w:lang w:val="en-US" w:eastAsia="en-US" w:bidi="ar-SA"/>
    </w:rPr>
  </w:style>
  <w:style w:type="paragraph" w:customStyle="1" w:styleId="12c">
    <w:name w:val="Знак12"/>
    <w:basedOn w:val="a5"/>
    <w:rsid w:val="00F51A16"/>
    <w:pPr>
      <w:widowControl/>
      <w:autoSpaceDE/>
      <w:autoSpaceDN/>
      <w:adjustRightInd/>
      <w:spacing w:after="160" w:line="240" w:lineRule="exact"/>
    </w:pPr>
    <w:rPr>
      <w:rFonts w:ascii="Verdana" w:hAnsi="Verdana"/>
      <w:lang w:val="en-US" w:eastAsia="en-US"/>
    </w:rPr>
  </w:style>
  <w:style w:type="paragraph" w:customStyle="1" w:styleId="Char0">
    <w:name w:val="Char Знак"/>
    <w:basedOn w:val="a5"/>
    <w:autoRedefine/>
    <w:rsid w:val="00F51A16"/>
    <w:pPr>
      <w:widowControl/>
      <w:autoSpaceDE/>
      <w:autoSpaceDN/>
      <w:adjustRightInd/>
      <w:spacing w:after="160" w:line="240" w:lineRule="exact"/>
    </w:pPr>
    <w:rPr>
      <w:rFonts w:eastAsia="SimSun"/>
      <w:b/>
      <w:sz w:val="28"/>
      <w:szCs w:val="24"/>
      <w:lang w:val="en-US" w:eastAsia="en-US"/>
    </w:rPr>
  </w:style>
  <w:style w:type="paragraph" w:customStyle="1" w:styleId="5d">
    <w:name w:val="Обычный5"/>
    <w:rsid w:val="00F51A16"/>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15c">
    <w:name w:val="Знак Знак Знак Знак Знак Знак Знак15"/>
    <w:basedOn w:val="a5"/>
    <w:rsid w:val="00F51A16"/>
    <w:pPr>
      <w:widowControl/>
      <w:autoSpaceDE/>
      <w:autoSpaceDN/>
      <w:adjustRightInd/>
      <w:spacing w:before="100" w:beforeAutospacing="1" w:after="100" w:afterAutospacing="1"/>
    </w:pPr>
    <w:rPr>
      <w:rFonts w:ascii="Verdana" w:hAnsi="Verdana"/>
      <w:lang w:val="en-US" w:eastAsia="en-US"/>
    </w:rPr>
  </w:style>
  <w:style w:type="character" w:customStyle="1" w:styleId="3f5">
    <w:name w:val="Основной текст (3) + Не полужирный"/>
    <w:rsid w:val="00F51A16"/>
    <w:rPr>
      <w:b/>
      <w:bCs/>
      <w:i/>
      <w:iCs/>
      <w:spacing w:val="3"/>
      <w:sz w:val="24"/>
      <w:szCs w:val="24"/>
      <w:lang w:bidi="ar-SA"/>
    </w:rPr>
  </w:style>
  <w:style w:type="paragraph" w:customStyle="1" w:styleId="14c">
    <w:name w:val="Знак Знак Знак Знак Знак Знак Знак14"/>
    <w:basedOn w:val="a5"/>
    <w:uiPriority w:val="99"/>
    <w:rsid w:val="00EF7FF1"/>
    <w:pPr>
      <w:autoSpaceDE/>
      <w:autoSpaceDN/>
      <w:spacing w:after="160" w:line="240" w:lineRule="exact"/>
      <w:jc w:val="right"/>
    </w:pPr>
    <w:rPr>
      <w:lang w:val="en-GB" w:eastAsia="en-US"/>
    </w:rPr>
  </w:style>
  <w:style w:type="character" w:customStyle="1" w:styleId="1ff0">
    <w:name w:val="Основной текст Знак1"/>
    <w:rsid w:val="00A75E30"/>
    <w:rPr>
      <w:rFonts w:ascii="Times New Roman" w:hAnsi="Times New Roman" w:cs="Times New Roman"/>
      <w:spacing w:val="-5"/>
      <w:sz w:val="27"/>
      <w:szCs w:val="27"/>
      <w:u w:val="none"/>
    </w:rPr>
  </w:style>
  <w:style w:type="paragraph" w:customStyle="1" w:styleId="formattext">
    <w:name w:val="formattext"/>
    <w:basedOn w:val="a5"/>
    <w:uiPriority w:val="99"/>
    <w:rsid w:val="008D08A4"/>
    <w:pPr>
      <w:widowControl/>
      <w:autoSpaceDE/>
      <w:autoSpaceDN/>
      <w:adjustRightInd/>
      <w:spacing w:before="100" w:beforeAutospacing="1" w:after="100" w:afterAutospacing="1"/>
    </w:pPr>
    <w:rPr>
      <w:sz w:val="24"/>
      <w:szCs w:val="24"/>
    </w:rPr>
  </w:style>
  <w:style w:type="character" w:customStyle="1" w:styleId="affffff3">
    <w:name w:val="Буквица"/>
    <w:rsid w:val="008D08A4"/>
    <w:rPr>
      <w:lang w:val="ru-RU"/>
    </w:rPr>
  </w:style>
  <w:style w:type="paragraph" w:customStyle="1" w:styleId="formattexttopleveltext">
    <w:name w:val="formattext topleveltext"/>
    <w:basedOn w:val="a5"/>
    <w:rsid w:val="005B1C7B"/>
    <w:pPr>
      <w:widowControl/>
      <w:autoSpaceDE/>
      <w:autoSpaceDN/>
      <w:adjustRightInd/>
      <w:spacing w:before="100" w:beforeAutospacing="1" w:after="100" w:afterAutospacing="1"/>
    </w:pPr>
    <w:rPr>
      <w:sz w:val="24"/>
      <w:szCs w:val="24"/>
    </w:rPr>
  </w:style>
  <w:style w:type="paragraph" w:customStyle="1" w:styleId="affffff4">
    <w:name w:val="Отступ перед"/>
    <w:basedOn w:val="Standard"/>
    <w:rsid w:val="005B1C7B"/>
  </w:style>
  <w:style w:type="paragraph" w:customStyle="1" w:styleId="dktexjustify">
    <w:name w:val="dktexjustify"/>
    <w:basedOn w:val="a5"/>
    <w:rsid w:val="005B1C7B"/>
    <w:pPr>
      <w:widowControl/>
      <w:autoSpaceDE/>
      <w:autoSpaceDN/>
      <w:adjustRightInd/>
      <w:spacing w:before="100" w:beforeAutospacing="1" w:after="100" w:afterAutospacing="1"/>
    </w:pPr>
    <w:rPr>
      <w:sz w:val="24"/>
      <w:szCs w:val="24"/>
    </w:rPr>
  </w:style>
  <w:style w:type="numbering" w:styleId="a0">
    <w:name w:val="Outline List 3"/>
    <w:basedOn w:val="a8"/>
    <w:rsid w:val="005B1C7B"/>
    <w:pPr>
      <w:numPr>
        <w:numId w:val="5"/>
      </w:numPr>
    </w:pPr>
  </w:style>
  <w:style w:type="paragraph" w:customStyle="1" w:styleId="8c">
    <w:name w:val="заголовок 8"/>
    <w:basedOn w:val="a5"/>
    <w:next w:val="a5"/>
    <w:rsid w:val="005B1C7B"/>
    <w:pPr>
      <w:keepNext/>
      <w:widowControl/>
      <w:tabs>
        <w:tab w:val="left" w:pos="0"/>
      </w:tabs>
      <w:adjustRightInd/>
      <w:ind w:right="-1" w:firstLine="567"/>
      <w:jc w:val="both"/>
    </w:pPr>
    <w:rPr>
      <w:rFonts w:ascii="Courier New" w:hAnsi="Courier New" w:cs="Courier New"/>
      <w:i/>
      <w:iCs/>
      <w:sz w:val="24"/>
      <w:szCs w:val="24"/>
    </w:rPr>
  </w:style>
  <w:style w:type="paragraph" w:customStyle="1" w:styleId="6d">
    <w:name w:val="Обычный6"/>
    <w:rsid w:val="000B7939"/>
    <w:pPr>
      <w:spacing w:after="0" w:line="240" w:lineRule="auto"/>
    </w:pPr>
    <w:rPr>
      <w:rFonts w:ascii="Times New Roman" w:eastAsia="Times New Roman" w:hAnsi="Times New Roman" w:cs="Times New Roman"/>
      <w:sz w:val="20"/>
      <w:szCs w:val="20"/>
      <w:lang w:eastAsia="ru-RU"/>
    </w:rPr>
  </w:style>
  <w:style w:type="paragraph" w:customStyle="1" w:styleId="affffff5">
    <w:name w:val="МОН Знак Знак"/>
    <w:basedOn w:val="a5"/>
    <w:link w:val="affffff6"/>
    <w:uiPriority w:val="99"/>
    <w:rsid w:val="00436519"/>
    <w:pPr>
      <w:widowControl/>
      <w:autoSpaceDE/>
      <w:autoSpaceDN/>
      <w:adjustRightInd/>
      <w:spacing w:line="360" w:lineRule="auto"/>
      <w:ind w:firstLine="709"/>
      <w:jc w:val="both"/>
    </w:pPr>
    <w:rPr>
      <w:sz w:val="28"/>
      <w:szCs w:val="28"/>
    </w:rPr>
  </w:style>
  <w:style w:type="character" w:customStyle="1" w:styleId="affffff6">
    <w:name w:val="МОН Знак Знак Знак"/>
    <w:link w:val="affffff5"/>
    <w:uiPriority w:val="99"/>
    <w:locked/>
    <w:rsid w:val="00436519"/>
    <w:rPr>
      <w:rFonts w:ascii="Times New Roman" w:eastAsia="Times New Roman" w:hAnsi="Times New Roman" w:cs="Times New Roman"/>
      <w:sz w:val="28"/>
      <w:szCs w:val="28"/>
      <w:lang w:eastAsia="ru-RU"/>
    </w:rPr>
  </w:style>
  <w:style w:type="paragraph" w:customStyle="1" w:styleId="1ff1">
    <w:name w:val="Знак1 Знак Знак Знак Знак Знак Знак"/>
    <w:basedOn w:val="a5"/>
    <w:uiPriority w:val="99"/>
    <w:rsid w:val="00436519"/>
    <w:pPr>
      <w:widowControl/>
      <w:autoSpaceDE/>
      <w:autoSpaceDN/>
      <w:adjustRightInd/>
      <w:spacing w:after="160" w:line="240" w:lineRule="exact"/>
    </w:pPr>
    <w:rPr>
      <w:rFonts w:ascii="Verdana" w:hAnsi="Verdana"/>
      <w:lang w:val="en-US" w:eastAsia="en-US"/>
    </w:rPr>
  </w:style>
  <w:style w:type="paragraph" w:customStyle="1" w:styleId="11c">
    <w:name w:val="Знак1 Знак Знак Знак Знак Знак Знак1"/>
    <w:basedOn w:val="a5"/>
    <w:uiPriority w:val="99"/>
    <w:rsid w:val="00436519"/>
    <w:pPr>
      <w:widowControl/>
      <w:autoSpaceDE/>
      <w:autoSpaceDN/>
      <w:adjustRightInd/>
      <w:spacing w:after="160" w:line="240" w:lineRule="exact"/>
    </w:pPr>
    <w:rPr>
      <w:rFonts w:ascii="Verdana" w:hAnsi="Verdana"/>
      <w:lang w:val="en-US" w:eastAsia="en-US"/>
    </w:rPr>
  </w:style>
  <w:style w:type="paragraph" w:customStyle="1" w:styleId="1KGK9">
    <w:name w:val="1KG=K9"/>
    <w:rsid w:val="00C336C2"/>
    <w:pPr>
      <w:snapToGrid w:val="0"/>
      <w:spacing w:after="0" w:line="240" w:lineRule="auto"/>
      <w:jc w:val="both"/>
    </w:pPr>
    <w:rPr>
      <w:rFonts w:ascii="Arial" w:eastAsia="Times New Roman" w:hAnsi="Arial" w:cs="Times New Roman"/>
      <w:sz w:val="24"/>
      <w:szCs w:val="20"/>
      <w:lang w:eastAsia="ru-RU"/>
    </w:rPr>
  </w:style>
  <w:style w:type="paragraph" w:customStyle="1" w:styleId="3f6">
    <w:name w:val="Знак Знак Знак Знак Знак Знак Знак Знак Знак3"/>
    <w:basedOn w:val="a5"/>
    <w:rsid w:val="00022E28"/>
    <w:pPr>
      <w:autoSpaceDE/>
      <w:autoSpaceDN/>
      <w:spacing w:after="160" w:line="240" w:lineRule="exact"/>
      <w:jc w:val="right"/>
    </w:pPr>
    <w:rPr>
      <w:lang w:val="en-GB" w:eastAsia="en-US"/>
    </w:rPr>
  </w:style>
  <w:style w:type="paragraph" w:customStyle="1" w:styleId="3f7">
    <w:name w:val="Абзац списка3"/>
    <w:basedOn w:val="a5"/>
    <w:rsid w:val="00022E28"/>
    <w:pPr>
      <w:widowControl/>
      <w:autoSpaceDE/>
      <w:autoSpaceDN/>
      <w:adjustRightInd/>
      <w:spacing w:after="200" w:line="276" w:lineRule="auto"/>
      <w:ind w:left="720"/>
    </w:pPr>
    <w:rPr>
      <w:rFonts w:ascii="Calibri" w:hAnsi="Calibri"/>
      <w:sz w:val="22"/>
      <w:szCs w:val="22"/>
      <w:lang w:eastAsia="en-US"/>
    </w:rPr>
  </w:style>
  <w:style w:type="paragraph" w:customStyle="1" w:styleId="2f8">
    <w:name w:val="Знак Знак Знак Знак Знак Знак Знак Знак Знак2"/>
    <w:basedOn w:val="a5"/>
    <w:rsid w:val="004D0B92"/>
    <w:pPr>
      <w:autoSpaceDE/>
      <w:autoSpaceDN/>
      <w:spacing w:after="160" w:line="240" w:lineRule="exact"/>
      <w:jc w:val="right"/>
    </w:pPr>
    <w:rPr>
      <w:lang w:val="en-GB" w:eastAsia="en-US"/>
    </w:rPr>
  </w:style>
  <w:style w:type="table" w:styleId="-1">
    <w:name w:val="Table Web 1"/>
    <w:basedOn w:val="a7"/>
    <w:rsid w:val="004D0B9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2b">
    <w:name w:val="Основной текст 22"/>
    <w:basedOn w:val="a5"/>
    <w:rsid w:val="004D0B92"/>
    <w:pPr>
      <w:widowControl/>
      <w:overflowPunct w:val="0"/>
      <w:ind w:firstLine="709"/>
      <w:jc w:val="both"/>
      <w:textAlignment w:val="baseline"/>
    </w:pPr>
    <w:rPr>
      <w:sz w:val="28"/>
    </w:rPr>
  </w:style>
  <w:style w:type="character" w:styleId="affffff7">
    <w:name w:val="line number"/>
    <w:basedOn w:val="a6"/>
    <w:uiPriority w:val="99"/>
    <w:rsid w:val="004D0B92"/>
  </w:style>
  <w:style w:type="paragraph" w:customStyle="1" w:styleId="1ff2">
    <w:name w:val="Абзац1 без отступа"/>
    <w:basedOn w:val="a5"/>
    <w:rsid w:val="004D0B92"/>
    <w:pPr>
      <w:widowControl/>
      <w:autoSpaceDE/>
      <w:autoSpaceDN/>
      <w:adjustRightInd/>
      <w:spacing w:after="60" w:line="360" w:lineRule="exact"/>
      <w:jc w:val="both"/>
    </w:pPr>
    <w:rPr>
      <w:sz w:val="28"/>
    </w:rPr>
  </w:style>
  <w:style w:type="paragraph" w:customStyle="1" w:styleId="affffff8">
    <w:name w:val="Знак Знак Знак Знак Знак Знак Знак Знак Знак Знак Знак Знак Знак Знак Знак Знак Знак Знак"/>
    <w:basedOn w:val="a5"/>
    <w:rsid w:val="004D0B92"/>
    <w:pPr>
      <w:autoSpaceDE/>
      <w:autoSpaceDN/>
      <w:spacing w:after="160" w:line="240" w:lineRule="exact"/>
      <w:jc w:val="right"/>
    </w:pPr>
    <w:rPr>
      <w:lang w:val="en-GB" w:eastAsia="en-US"/>
    </w:rPr>
  </w:style>
  <w:style w:type="character" w:customStyle="1" w:styleId="FontStyle40">
    <w:name w:val="Font Style40"/>
    <w:rsid w:val="004D0B92"/>
    <w:rPr>
      <w:rFonts w:ascii="Times New Roman" w:hAnsi="Times New Roman" w:cs="Times New Roman" w:hint="default"/>
      <w:sz w:val="26"/>
      <w:szCs w:val="26"/>
    </w:rPr>
  </w:style>
  <w:style w:type="paragraph" w:customStyle="1" w:styleId="affffff9">
    <w:name w:val="Знак Знак Знак Знак Знак Знак Знак Знак Знак Знак"/>
    <w:basedOn w:val="a5"/>
    <w:rsid w:val="004D0B92"/>
    <w:pPr>
      <w:widowControl/>
      <w:autoSpaceDE/>
      <w:autoSpaceDN/>
      <w:adjustRightInd/>
      <w:spacing w:after="160" w:line="240" w:lineRule="exact"/>
    </w:pPr>
    <w:rPr>
      <w:rFonts w:ascii="Verdana" w:hAnsi="Verdana"/>
      <w:lang w:val="en-US" w:eastAsia="en-US"/>
    </w:rPr>
  </w:style>
  <w:style w:type="character" w:customStyle="1" w:styleId="2f9">
    <w:name w:val="Заголовок №2_"/>
    <w:link w:val="2fa"/>
    <w:locked/>
    <w:rsid w:val="004D0B92"/>
    <w:rPr>
      <w:b/>
      <w:bCs/>
      <w:sz w:val="27"/>
      <w:szCs w:val="27"/>
      <w:shd w:val="clear" w:color="auto" w:fill="FFFFFF"/>
    </w:rPr>
  </w:style>
  <w:style w:type="paragraph" w:customStyle="1" w:styleId="2fa">
    <w:name w:val="Заголовок №2"/>
    <w:basedOn w:val="a5"/>
    <w:link w:val="2f9"/>
    <w:rsid w:val="004D0B92"/>
    <w:pPr>
      <w:shd w:val="clear" w:color="auto" w:fill="FFFFFF"/>
      <w:autoSpaceDE/>
      <w:autoSpaceDN/>
      <w:adjustRightInd/>
      <w:spacing w:after="240" w:line="322" w:lineRule="exact"/>
      <w:ind w:hanging="2220"/>
      <w:jc w:val="center"/>
      <w:outlineLvl w:val="1"/>
    </w:pPr>
    <w:rPr>
      <w:rFonts w:asciiTheme="minorHAnsi" w:eastAsiaTheme="minorHAnsi" w:hAnsiTheme="minorHAnsi" w:cstheme="minorBidi"/>
      <w:b/>
      <w:bCs/>
      <w:sz w:val="27"/>
      <w:szCs w:val="27"/>
      <w:lang w:eastAsia="en-US"/>
    </w:rPr>
  </w:style>
  <w:style w:type="character" w:customStyle="1" w:styleId="affffffa">
    <w:name w:val="Колонтитул_"/>
    <w:link w:val="1ff3"/>
    <w:locked/>
    <w:rsid w:val="004D0B92"/>
    <w:rPr>
      <w:b/>
      <w:bCs/>
      <w:shd w:val="clear" w:color="auto" w:fill="FFFFFF"/>
    </w:rPr>
  </w:style>
  <w:style w:type="paragraph" w:customStyle="1" w:styleId="1ff3">
    <w:name w:val="Колонтитул1"/>
    <w:basedOn w:val="a5"/>
    <w:link w:val="affffffa"/>
    <w:rsid w:val="004D0B92"/>
    <w:pPr>
      <w:shd w:val="clear" w:color="auto" w:fill="FFFFFF"/>
      <w:autoSpaceDE/>
      <w:autoSpaceDN/>
      <w:adjustRightInd/>
      <w:spacing w:line="240" w:lineRule="atLeast"/>
    </w:pPr>
    <w:rPr>
      <w:rFonts w:asciiTheme="minorHAnsi" w:eastAsiaTheme="minorHAnsi" w:hAnsiTheme="minorHAnsi" w:cstheme="minorBidi"/>
      <w:b/>
      <w:bCs/>
      <w:sz w:val="22"/>
      <w:szCs w:val="22"/>
      <w:lang w:eastAsia="en-US"/>
    </w:rPr>
  </w:style>
  <w:style w:type="character" w:customStyle="1" w:styleId="affffffb">
    <w:name w:val="Колонтитул"/>
    <w:rsid w:val="004D0B92"/>
    <w:rPr>
      <w:b/>
      <w:bCs/>
      <w:color w:val="000000"/>
      <w:spacing w:val="0"/>
      <w:w w:val="100"/>
      <w:position w:val="0"/>
      <w:sz w:val="22"/>
      <w:szCs w:val="22"/>
      <w:lang w:val="ru-RU" w:eastAsia="x-none" w:bidi="ar-SA"/>
    </w:rPr>
  </w:style>
  <w:style w:type="character" w:customStyle="1" w:styleId="2fb">
    <w:name w:val="Колонтитул2"/>
    <w:rsid w:val="004D0B92"/>
    <w:rPr>
      <w:b/>
      <w:bCs/>
      <w:color w:val="000000"/>
      <w:spacing w:val="0"/>
      <w:w w:val="100"/>
      <w:position w:val="0"/>
      <w:sz w:val="22"/>
      <w:szCs w:val="22"/>
      <w:u w:val="single"/>
      <w:lang w:val="ru-RU" w:eastAsia="x-none" w:bidi="ar-SA"/>
    </w:rPr>
  </w:style>
  <w:style w:type="paragraph" w:customStyle="1" w:styleId="313">
    <w:name w:val="Заголовок №31"/>
    <w:basedOn w:val="a5"/>
    <w:rsid w:val="004D0B92"/>
    <w:pPr>
      <w:shd w:val="clear" w:color="auto" w:fill="FFFFFF"/>
      <w:autoSpaceDE/>
      <w:autoSpaceDN/>
      <w:adjustRightInd/>
      <w:spacing w:line="283" w:lineRule="exact"/>
      <w:ind w:hanging="1340"/>
      <w:outlineLvl w:val="2"/>
    </w:pPr>
    <w:rPr>
      <w:sz w:val="22"/>
      <w:szCs w:val="22"/>
    </w:rPr>
  </w:style>
  <w:style w:type="character" w:customStyle="1" w:styleId="Exact">
    <w:name w:val="Основной текст Exact"/>
    <w:rsid w:val="004D0B92"/>
    <w:rPr>
      <w:rFonts w:ascii="Times New Roman" w:hAnsi="Times New Roman" w:cs="Times New Roman"/>
      <w:spacing w:val="3"/>
      <w:sz w:val="20"/>
      <w:szCs w:val="20"/>
      <w:u w:val="none"/>
    </w:rPr>
  </w:style>
  <w:style w:type="character" w:customStyle="1" w:styleId="10c">
    <w:name w:val="Основной текст + 10"/>
    <w:aliases w:val="5 pt Exact"/>
    <w:rsid w:val="004D0B92"/>
    <w:rPr>
      <w:color w:val="000000"/>
      <w:spacing w:val="3"/>
      <w:w w:val="100"/>
      <w:position w:val="0"/>
      <w:sz w:val="21"/>
      <w:szCs w:val="21"/>
      <w:lang w:val="ru-RU" w:eastAsia="x-none" w:bidi="ar-SA"/>
    </w:rPr>
  </w:style>
  <w:style w:type="character" w:customStyle="1" w:styleId="1ff4">
    <w:name w:val="Заголовок №1_"/>
    <w:link w:val="11d"/>
    <w:locked/>
    <w:rsid w:val="004D0B92"/>
    <w:rPr>
      <w:b/>
      <w:bCs/>
      <w:sz w:val="31"/>
      <w:szCs w:val="31"/>
      <w:shd w:val="clear" w:color="auto" w:fill="FFFFFF"/>
    </w:rPr>
  </w:style>
  <w:style w:type="paragraph" w:customStyle="1" w:styleId="11d">
    <w:name w:val="Заголовок №11"/>
    <w:basedOn w:val="a5"/>
    <w:link w:val="1ff4"/>
    <w:rsid w:val="004D0B92"/>
    <w:pPr>
      <w:shd w:val="clear" w:color="auto" w:fill="FFFFFF"/>
      <w:autoSpaceDE/>
      <w:autoSpaceDN/>
      <w:adjustRightInd/>
      <w:spacing w:before="480" w:after="180" w:line="240" w:lineRule="atLeast"/>
      <w:ind w:hanging="1600"/>
      <w:jc w:val="center"/>
      <w:outlineLvl w:val="0"/>
    </w:pPr>
    <w:rPr>
      <w:rFonts w:asciiTheme="minorHAnsi" w:eastAsiaTheme="minorHAnsi" w:hAnsiTheme="minorHAnsi" w:cstheme="minorBidi"/>
      <w:b/>
      <w:bCs/>
      <w:sz w:val="31"/>
      <w:szCs w:val="31"/>
      <w:lang w:eastAsia="en-US"/>
    </w:rPr>
  </w:style>
  <w:style w:type="paragraph" w:customStyle="1" w:styleId="1ff5">
    <w:name w:val="Подпись к таблице1"/>
    <w:basedOn w:val="a5"/>
    <w:rsid w:val="004D0B92"/>
    <w:pPr>
      <w:shd w:val="clear" w:color="auto" w:fill="FFFFFF"/>
      <w:autoSpaceDE/>
      <w:autoSpaceDN/>
      <w:adjustRightInd/>
      <w:spacing w:line="240" w:lineRule="atLeast"/>
    </w:pPr>
    <w:rPr>
      <w:sz w:val="22"/>
      <w:szCs w:val="22"/>
    </w:rPr>
  </w:style>
  <w:style w:type="character" w:customStyle="1" w:styleId="9pt">
    <w:name w:val="Основной текст + 9 pt"/>
    <w:aliases w:val="Полужирный,Основной текст + Trebuchet MS,9 pt,Интервал -1 pt"/>
    <w:uiPriority w:val="99"/>
    <w:rsid w:val="004D0B92"/>
    <w:rPr>
      <w:b/>
      <w:bCs/>
      <w:color w:val="000000"/>
      <w:spacing w:val="0"/>
      <w:w w:val="100"/>
      <w:position w:val="0"/>
      <w:sz w:val="18"/>
      <w:szCs w:val="18"/>
      <w:lang w:val="ru-RU" w:eastAsia="x-none" w:bidi="ar-SA"/>
    </w:rPr>
  </w:style>
  <w:style w:type="character" w:customStyle="1" w:styleId="211pt">
    <w:name w:val="Заголовок №2 + 11 pt"/>
    <w:aliases w:val="Не полужирный"/>
    <w:rsid w:val="004D0B92"/>
    <w:rPr>
      <w:b/>
      <w:bCs/>
      <w:color w:val="000000"/>
      <w:spacing w:val="0"/>
      <w:w w:val="100"/>
      <w:position w:val="0"/>
      <w:sz w:val="22"/>
      <w:szCs w:val="22"/>
      <w:lang w:val="ru-RU" w:eastAsia="x-none" w:bidi="ar-SA"/>
    </w:rPr>
  </w:style>
  <w:style w:type="character" w:customStyle="1" w:styleId="11e">
    <w:name w:val="Основной текст + 11"/>
    <w:aliases w:val="5 pt"/>
    <w:rsid w:val="004D0B92"/>
    <w:rPr>
      <w:color w:val="000000"/>
      <w:spacing w:val="0"/>
      <w:w w:val="100"/>
      <w:position w:val="0"/>
      <w:sz w:val="23"/>
      <w:szCs w:val="23"/>
      <w:lang w:val="ru-RU" w:eastAsia="x-none" w:bidi="ar-SA"/>
    </w:rPr>
  </w:style>
  <w:style w:type="character" w:customStyle="1" w:styleId="1140">
    <w:name w:val="Основной текст + 114"/>
    <w:aliases w:val="5 pt9"/>
    <w:rsid w:val="004D0B92"/>
    <w:rPr>
      <w:color w:val="000000"/>
      <w:spacing w:val="0"/>
      <w:w w:val="100"/>
      <w:position w:val="0"/>
      <w:sz w:val="23"/>
      <w:szCs w:val="23"/>
      <w:u w:val="single"/>
      <w:lang w:val="ru-RU" w:eastAsia="x-none" w:bidi="ar-SA"/>
    </w:rPr>
  </w:style>
  <w:style w:type="character" w:customStyle="1" w:styleId="11f">
    <w:name w:val="Подпись к таблице + 11"/>
    <w:aliases w:val="5 pt8"/>
    <w:rsid w:val="004D0B92"/>
    <w:rPr>
      <w:color w:val="000000"/>
      <w:spacing w:val="0"/>
      <w:w w:val="100"/>
      <w:position w:val="0"/>
      <w:sz w:val="23"/>
      <w:szCs w:val="23"/>
      <w:lang w:val="ru-RU" w:eastAsia="x-none" w:bidi="ar-SA"/>
    </w:rPr>
  </w:style>
  <w:style w:type="character" w:customStyle="1" w:styleId="3110">
    <w:name w:val="Заголовок №3 + 11"/>
    <w:aliases w:val="5 pt7"/>
    <w:rsid w:val="004D0B92"/>
    <w:rPr>
      <w:color w:val="000000"/>
      <w:spacing w:val="0"/>
      <w:w w:val="100"/>
      <w:position w:val="0"/>
      <w:sz w:val="23"/>
      <w:szCs w:val="23"/>
      <w:lang w:val="ru-RU" w:eastAsia="x-none" w:bidi="ar-SA"/>
    </w:rPr>
  </w:style>
  <w:style w:type="character" w:customStyle="1" w:styleId="10d">
    <w:name w:val="Колонтитул + 10"/>
    <w:aliases w:val="5 pt6,Интервал 0 pt"/>
    <w:rsid w:val="004D0B92"/>
    <w:rPr>
      <w:b/>
      <w:bCs/>
      <w:color w:val="000000"/>
      <w:spacing w:val="10"/>
      <w:w w:val="100"/>
      <w:position w:val="0"/>
      <w:sz w:val="21"/>
      <w:szCs w:val="21"/>
      <w:lang w:val="ru-RU" w:eastAsia="x-none" w:bidi="ar-SA"/>
    </w:rPr>
  </w:style>
  <w:style w:type="character" w:customStyle="1" w:styleId="1ff6">
    <w:name w:val="Заголовок №1"/>
    <w:rsid w:val="004D0B92"/>
    <w:rPr>
      <w:b/>
      <w:bCs/>
      <w:color w:val="000000"/>
      <w:spacing w:val="0"/>
      <w:w w:val="100"/>
      <w:position w:val="0"/>
      <w:sz w:val="31"/>
      <w:szCs w:val="31"/>
      <w:lang w:val="ru-RU" w:eastAsia="x-none" w:bidi="ar-SA"/>
    </w:rPr>
  </w:style>
  <w:style w:type="character" w:customStyle="1" w:styleId="1130">
    <w:name w:val="Основной текст + 113"/>
    <w:aliases w:val="5 pt5,Курсив"/>
    <w:rsid w:val="004D0B92"/>
    <w:rPr>
      <w:i/>
      <w:iCs/>
      <w:color w:val="000000"/>
      <w:spacing w:val="0"/>
      <w:w w:val="100"/>
      <w:position w:val="0"/>
      <w:sz w:val="23"/>
      <w:szCs w:val="23"/>
      <w:lang w:val="ru-RU" w:eastAsia="ru-RU" w:bidi="ar-SA"/>
    </w:rPr>
  </w:style>
  <w:style w:type="character" w:customStyle="1" w:styleId="1120">
    <w:name w:val="Основной текст + 112"/>
    <w:aliases w:val="5 pt4"/>
    <w:rsid w:val="004D0B92"/>
    <w:rPr>
      <w:color w:val="000000"/>
      <w:spacing w:val="0"/>
      <w:w w:val="100"/>
      <w:position w:val="0"/>
      <w:sz w:val="23"/>
      <w:szCs w:val="23"/>
      <w:u w:val="single"/>
      <w:lang w:val="en-US" w:eastAsia="x-none" w:bidi="ar-SA"/>
    </w:rPr>
  </w:style>
  <w:style w:type="character" w:customStyle="1" w:styleId="1111">
    <w:name w:val="Основной текст + 111"/>
    <w:aliases w:val="5 pt3"/>
    <w:rsid w:val="004D0B92"/>
    <w:rPr>
      <w:color w:val="000000"/>
      <w:spacing w:val="0"/>
      <w:w w:val="100"/>
      <w:position w:val="0"/>
      <w:sz w:val="23"/>
      <w:szCs w:val="23"/>
      <w:lang w:val="ru-RU" w:eastAsia="ru-RU" w:bidi="ar-SA"/>
    </w:rPr>
  </w:style>
  <w:style w:type="character" w:customStyle="1" w:styleId="10pt">
    <w:name w:val="Подпись к таблице + 10 pt"/>
    <w:aliases w:val="Полужирный2"/>
    <w:rsid w:val="004D0B92"/>
    <w:rPr>
      <w:b/>
      <w:bCs/>
      <w:color w:val="000000"/>
      <w:spacing w:val="0"/>
      <w:w w:val="100"/>
      <w:position w:val="0"/>
      <w:sz w:val="20"/>
      <w:szCs w:val="20"/>
      <w:lang w:val="ru-RU" w:eastAsia="x-none" w:bidi="ar-SA"/>
    </w:rPr>
  </w:style>
  <w:style w:type="character" w:customStyle="1" w:styleId="10pt0">
    <w:name w:val="Колонтитул + 10 pt"/>
    <w:rsid w:val="004D0B92"/>
    <w:rPr>
      <w:b/>
      <w:bCs/>
      <w:color w:val="000000"/>
      <w:spacing w:val="0"/>
      <w:w w:val="100"/>
      <w:position w:val="0"/>
      <w:sz w:val="20"/>
      <w:szCs w:val="20"/>
      <w:lang w:val="ru-RU" w:eastAsia="x-none" w:bidi="ar-SA"/>
    </w:rPr>
  </w:style>
  <w:style w:type="character" w:customStyle="1" w:styleId="1010">
    <w:name w:val="Основной текст + 101"/>
    <w:aliases w:val="5 pt Exact1"/>
    <w:rsid w:val="004D0B92"/>
    <w:rPr>
      <w:color w:val="000000"/>
      <w:spacing w:val="3"/>
      <w:w w:val="100"/>
      <w:position w:val="0"/>
      <w:sz w:val="21"/>
      <w:szCs w:val="21"/>
      <w:u w:val="single"/>
      <w:lang w:val="ru-RU" w:eastAsia="x-none" w:bidi="ar-SA"/>
    </w:rPr>
  </w:style>
  <w:style w:type="character" w:customStyle="1" w:styleId="1112">
    <w:name w:val="Подпись к таблице + 111"/>
    <w:aliases w:val="5 pt2"/>
    <w:rsid w:val="004D0B92"/>
    <w:rPr>
      <w:color w:val="000000"/>
      <w:spacing w:val="0"/>
      <w:w w:val="100"/>
      <w:position w:val="0"/>
      <w:sz w:val="23"/>
      <w:szCs w:val="23"/>
      <w:u w:val="single"/>
      <w:lang w:val="ru-RU" w:eastAsia="x-none" w:bidi="ar-SA"/>
    </w:rPr>
  </w:style>
  <w:style w:type="paragraph" w:customStyle="1" w:styleId="3f8">
    <w:name w:val="Основной текст (3)"/>
    <w:basedOn w:val="a5"/>
    <w:rsid w:val="004D0B92"/>
    <w:pPr>
      <w:shd w:val="clear" w:color="auto" w:fill="FFFFFF"/>
      <w:autoSpaceDE/>
      <w:autoSpaceDN/>
      <w:adjustRightInd/>
      <w:spacing w:before="420" w:after="60" w:line="240" w:lineRule="atLeast"/>
      <w:jc w:val="center"/>
    </w:pPr>
    <w:rPr>
      <w:b/>
      <w:bCs/>
      <w:sz w:val="31"/>
      <w:szCs w:val="31"/>
    </w:rPr>
  </w:style>
  <w:style w:type="character" w:customStyle="1" w:styleId="9pt1">
    <w:name w:val="Основной текст + 9 pt1"/>
    <w:aliases w:val="Полужирный1"/>
    <w:rsid w:val="004D0B92"/>
    <w:rPr>
      <w:b/>
      <w:bCs/>
      <w:color w:val="000000"/>
      <w:spacing w:val="0"/>
      <w:w w:val="100"/>
      <w:position w:val="0"/>
      <w:sz w:val="18"/>
      <w:szCs w:val="18"/>
      <w:lang w:val="ru-RU" w:eastAsia="x-none" w:bidi="ar-SA"/>
    </w:rPr>
  </w:style>
  <w:style w:type="character" w:customStyle="1" w:styleId="7b">
    <w:name w:val="Основной текст + 7"/>
    <w:aliases w:val="5 pt1"/>
    <w:rsid w:val="004D0B92"/>
    <w:rPr>
      <w:color w:val="000000"/>
      <w:spacing w:val="0"/>
      <w:w w:val="100"/>
      <w:position w:val="0"/>
      <w:sz w:val="15"/>
      <w:szCs w:val="15"/>
      <w:lang w:val="ru-RU" w:eastAsia="x-none" w:bidi="ar-SA"/>
    </w:rPr>
  </w:style>
  <w:style w:type="character" w:customStyle="1" w:styleId="Sylfaen">
    <w:name w:val="Основной текст + Sylfaen"/>
    <w:aliases w:val="10 pt,Курсив1"/>
    <w:rsid w:val="004D0B92"/>
    <w:rPr>
      <w:rFonts w:ascii="Sylfaen" w:eastAsia="Times New Roman" w:hAnsi="Sylfaen" w:cs="Sylfaen"/>
      <w:i/>
      <w:iCs/>
      <w:color w:val="000000"/>
      <w:spacing w:val="0"/>
      <w:w w:val="100"/>
      <w:position w:val="0"/>
      <w:sz w:val="20"/>
      <w:szCs w:val="20"/>
      <w:lang w:val="ru-RU" w:eastAsia="ru-RU" w:bidi="ar-SA"/>
    </w:rPr>
  </w:style>
  <w:style w:type="paragraph" w:customStyle="1" w:styleId="2210">
    <w:name w:val="Основной текст 221"/>
    <w:basedOn w:val="a5"/>
    <w:rsid w:val="004D0B92"/>
    <w:pPr>
      <w:widowControl/>
      <w:overflowPunct w:val="0"/>
      <w:ind w:firstLine="709"/>
      <w:jc w:val="both"/>
      <w:textAlignment w:val="baseline"/>
    </w:pPr>
    <w:rPr>
      <w:rFonts w:eastAsia="Calibri"/>
      <w:sz w:val="28"/>
    </w:rPr>
  </w:style>
  <w:style w:type="paragraph" w:customStyle="1" w:styleId="WW-1">
    <w:name w:val="WW-Базовый1"/>
    <w:rsid w:val="004D0B92"/>
    <w:pPr>
      <w:suppressAutoHyphens/>
      <w:spacing w:after="0" w:line="100" w:lineRule="atLeast"/>
    </w:pPr>
    <w:rPr>
      <w:rFonts w:ascii="Times New Roman" w:eastAsia="Times New Roman" w:hAnsi="Times New Roman" w:cs="Times New Roman"/>
      <w:color w:val="00000A"/>
      <w:sz w:val="24"/>
      <w:szCs w:val="24"/>
      <w:lang w:eastAsia="ar-SA"/>
    </w:rPr>
  </w:style>
  <w:style w:type="paragraph" w:customStyle="1" w:styleId="4f">
    <w:name w:val="Абзац списка4"/>
    <w:basedOn w:val="a5"/>
    <w:rsid w:val="004D0B92"/>
    <w:pPr>
      <w:widowControl/>
      <w:autoSpaceDE/>
      <w:autoSpaceDN/>
      <w:adjustRightInd/>
      <w:spacing w:after="200" w:line="276" w:lineRule="auto"/>
      <w:ind w:left="720"/>
    </w:pPr>
    <w:rPr>
      <w:rFonts w:ascii="Calibri" w:hAnsi="Calibri"/>
      <w:sz w:val="22"/>
      <w:szCs w:val="22"/>
    </w:rPr>
  </w:style>
  <w:style w:type="character" w:customStyle="1" w:styleId="st">
    <w:name w:val="st"/>
    <w:basedOn w:val="a6"/>
    <w:rsid w:val="004D0B92"/>
  </w:style>
  <w:style w:type="paragraph" w:customStyle="1" w:styleId="7c">
    <w:name w:val="Обычный7"/>
    <w:rsid w:val="004D0B92"/>
    <w:pPr>
      <w:widowControl w:val="0"/>
      <w:spacing w:after="0" w:line="240" w:lineRule="auto"/>
    </w:pPr>
    <w:rPr>
      <w:rFonts w:ascii="Times New Roman" w:eastAsia="Times New Roman" w:hAnsi="Times New Roman" w:cs="Times New Roman"/>
      <w:b/>
      <w:sz w:val="20"/>
      <w:szCs w:val="20"/>
      <w:lang w:eastAsia="ru-RU"/>
    </w:rPr>
  </w:style>
  <w:style w:type="paragraph" w:customStyle="1" w:styleId="Iauiue">
    <w:name w:val="Iau?iue"/>
    <w:aliases w:val="A?io-oaeno"/>
    <w:rsid w:val="004D0B92"/>
    <w:pPr>
      <w:widowControl w:val="0"/>
      <w:spacing w:after="0" w:line="240" w:lineRule="auto"/>
    </w:pPr>
    <w:rPr>
      <w:rFonts w:ascii="Peterburg" w:eastAsia="Times New Roman" w:hAnsi="Peterburg" w:cs="Times New Roman"/>
      <w:sz w:val="24"/>
      <w:szCs w:val="20"/>
      <w:lang w:eastAsia="ru-RU"/>
    </w:rPr>
  </w:style>
  <w:style w:type="paragraph" w:customStyle="1" w:styleId="Iauiue1">
    <w:name w:val="Iau?iue1"/>
    <w:rsid w:val="004D0B92"/>
    <w:pPr>
      <w:widowControl w:val="0"/>
      <w:spacing w:after="0" w:line="240" w:lineRule="auto"/>
    </w:pPr>
    <w:rPr>
      <w:rFonts w:ascii="Peterburg" w:eastAsia="Times New Roman" w:hAnsi="Peterburg" w:cs="Times New Roman"/>
      <w:sz w:val="24"/>
      <w:szCs w:val="20"/>
      <w:lang w:eastAsia="ru-RU"/>
    </w:rPr>
  </w:style>
  <w:style w:type="paragraph" w:customStyle="1" w:styleId="1KGK91">
    <w:name w:val="1KG=K91"/>
    <w:rsid w:val="004D0B92"/>
    <w:pPr>
      <w:snapToGrid w:val="0"/>
      <w:spacing w:after="0" w:line="240" w:lineRule="auto"/>
      <w:jc w:val="both"/>
    </w:pPr>
    <w:rPr>
      <w:rFonts w:ascii="Arial" w:eastAsia="Times New Roman" w:hAnsi="Arial" w:cs="Times New Roman"/>
      <w:sz w:val="24"/>
      <w:szCs w:val="20"/>
      <w:lang w:eastAsia="ru-RU"/>
    </w:rPr>
  </w:style>
  <w:style w:type="paragraph" w:customStyle="1" w:styleId="13c">
    <w:name w:val="Знак Знак Знак Знак Знак Знак Знак13"/>
    <w:basedOn w:val="a5"/>
    <w:rsid w:val="00396F9D"/>
    <w:pPr>
      <w:autoSpaceDE/>
      <w:autoSpaceDN/>
      <w:spacing w:after="160" w:line="240" w:lineRule="exact"/>
      <w:jc w:val="right"/>
    </w:pPr>
    <w:rPr>
      <w:lang w:val="en-GB" w:eastAsia="en-US"/>
    </w:rPr>
  </w:style>
  <w:style w:type="paragraph" w:customStyle="1" w:styleId="18d">
    <w:name w:val="Знак18"/>
    <w:basedOn w:val="a5"/>
    <w:rsid w:val="004D1028"/>
    <w:pPr>
      <w:autoSpaceDE/>
      <w:autoSpaceDN/>
      <w:spacing w:after="160" w:line="240" w:lineRule="exact"/>
      <w:jc w:val="right"/>
    </w:pPr>
    <w:rPr>
      <w:lang w:val="en-GB" w:eastAsia="en-US"/>
    </w:rPr>
  </w:style>
  <w:style w:type="paragraph" w:customStyle="1" w:styleId="361">
    <w:name w:val="Знак Знак Знак Знак Знак Знак Знак36"/>
    <w:basedOn w:val="a5"/>
    <w:rsid w:val="00CE46EF"/>
    <w:pPr>
      <w:autoSpaceDE/>
      <w:autoSpaceDN/>
      <w:spacing w:after="160" w:line="240" w:lineRule="exact"/>
      <w:jc w:val="right"/>
    </w:pPr>
    <w:rPr>
      <w:lang w:val="en-GB" w:eastAsia="en-US"/>
    </w:rPr>
  </w:style>
  <w:style w:type="paragraph" w:customStyle="1" w:styleId="351">
    <w:name w:val="Знак Знак Знак Знак Знак Знак Знак35"/>
    <w:basedOn w:val="a5"/>
    <w:rsid w:val="004F628E"/>
    <w:pPr>
      <w:autoSpaceDE/>
      <w:autoSpaceDN/>
      <w:spacing w:after="160" w:line="240" w:lineRule="exact"/>
      <w:jc w:val="right"/>
    </w:pPr>
    <w:rPr>
      <w:lang w:val="en-GB" w:eastAsia="en-US"/>
    </w:rPr>
  </w:style>
  <w:style w:type="paragraph" w:customStyle="1" w:styleId="341">
    <w:name w:val="Знак Знак Знак Знак Знак Знак Знак34"/>
    <w:basedOn w:val="a5"/>
    <w:rsid w:val="001B14E2"/>
    <w:pPr>
      <w:autoSpaceDE/>
      <w:autoSpaceDN/>
      <w:spacing w:after="160" w:line="240" w:lineRule="exact"/>
      <w:jc w:val="right"/>
    </w:pPr>
    <w:rPr>
      <w:lang w:val="en-GB" w:eastAsia="en-US"/>
    </w:rPr>
  </w:style>
  <w:style w:type="paragraph" w:customStyle="1" w:styleId="332">
    <w:name w:val="Знак Знак Знак Знак Знак Знак Знак33"/>
    <w:basedOn w:val="a5"/>
    <w:rsid w:val="00F46312"/>
    <w:pPr>
      <w:autoSpaceDE/>
      <w:autoSpaceDN/>
      <w:spacing w:after="160" w:line="240" w:lineRule="exact"/>
      <w:jc w:val="right"/>
    </w:pPr>
    <w:rPr>
      <w:lang w:val="en-GB" w:eastAsia="en-US"/>
    </w:rPr>
  </w:style>
  <w:style w:type="paragraph" w:customStyle="1" w:styleId="17b">
    <w:name w:val="Знак17"/>
    <w:basedOn w:val="a5"/>
    <w:rsid w:val="008E0027"/>
    <w:pPr>
      <w:autoSpaceDE/>
      <w:autoSpaceDN/>
      <w:spacing w:after="160" w:line="240" w:lineRule="exact"/>
      <w:jc w:val="right"/>
    </w:pPr>
    <w:rPr>
      <w:lang w:val="en-GB" w:eastAsia="en-US"/>
    </w:rPr>
  </w:style>
  <w:style w:type="paragraph" w:customStyle="1" w:styleId="321">
    <w:name w:val="Знак Знак Знак Знак Знак Знак Знак32"/>
    <w:basedOn w:val="a5"/>
    <w:rsid w:val="00E64F9D"/>
    <w:pPr>
      <w:autoSpaceDE/>
      <w:autoSpaceDN/>
      <w:spacing w:after="160" w:line="240" w:lineRule="exact"/>
      <w:jc w:val="right"/>
    </w:pPr>
    <w:rPr>
      <w:lang w:val="en-GB" w:eastAsia="en-US"/>
    </w:rPr>
  </w:style>
  <w:style w:type="paragraph" w:customStyle="1" w:styleId="314">
    <w:name w:val="Знак Знак Знак Знак Знак Знак Знак31"/>
    <w:basedOn w:val="a5"/>
    <w:rsid w:val="00533B04"/>
    <w:pPr>
      <w:autoSpaceDE/>
      <w:autoSpaceDN/>
      <w:spacing w:after="160" w:line="240" w:lineRule="exact"/>
      <w:jc w:val="right"/>
    </w:pPr>
    <w:rPr>
      <w:lang w:val="en-GB" w:eastAsia="en-US"/>
    </w:rPr>
  </w:style>
  <w:style w:type="paragraph" w:customStyle="1" w:styleId="8d">
    <w:name w:val="Обычный8"/>
    <w:rsid w:val="00DD296F"/>
    <w:pPr>
      <w:spacing w:after="0" w:line="240" w:lineRule="auto"/>
    </w:pPr>
    <w:rPr>
      <w:rFonts w:ascii="Times New Roman" w:eastAsia="Times New Roman" w:hAnsi="Times New Roman" w:cs="Times New Roman"/>
      <w:sz w:val="20"/>
      <w:szCs w:val="20"/>
      <w:lang w:eastAsia="ru-RU"/>
    </w:rPr>
  </w:style>
  <w:style w:type="paragraph" w:customStyle="1" w:styleId="307">
    <w:name w:val="Знак Знак Знак Знак Знак Знак Знак30"/>
    <w:basedOn w:val="a5"/>
    <w:rsid w:val="00036027"/>
    <w:pPr>
      <w:autoSpaceDE/>
      <w:autoSpaceDN/>
      <w:spacing w:after="160" w:line="240" w:lineRule="exact"/>
      <w:jc w:val="right"/>
    </w:pPr>
    <w:rPr>
      <w:lang w:val="en-GB" w:eastAsia="en-US"/>
    </w:rPr>
  </w:style>
  <w:style w:type="paragraph" w:customStyle="1" w:styleId="9c">
    <w:name w:val="Обычный9"/>
    <w:rsid w:val="00B966B6"/>
    <w:pPr>
      <w:spacing w:after="0" w:line="240" w:lineRule="auto"/>
    </w:pPr>
    <w:rPr>
      <w:rFonts w:ascii="Times New Roman" w:eastAsia="Times New Roman" w:hAnsi="Times New Roman" w:cs="Times New Roman"/>
      <w:sz w:val="20"/>
      <w:szCs w:val="20"/>
      <w:lang w:eastAsia="ru-RU"/>
    </w:rPr>
  </w:style>
  <w:style w:type="paragraph" w:customStyle="1" w:styleId="Iioaioo">
    <w:name w:val="Ii oaio?o"/>
    <w:basedOn w:val="a5"/>
    <w:uiPriority w:val="99"/>
    <w:rsid w:val="0055195C"/>
    <w:pPr>
      <w:keepNext/>
      <w:keepLines/>
      <w:widowControl/>
      <w:autoSpaceDE/>
      <w:autoSpaceDN/>
      <w:adjustRightInd/>
      <w:spacing w:before="240" w:after="240"/>
      <w:jc w:val="center"/>
    </w:pPr>
    <w:rPr>
      <w:b/>
      <w:bCs/>
      <w:sz w:val="28"/>
      <w:szCs w:val="28"/>
    </w:rPr>
  </w:style>
  <w:style w:type="paragraph" w:customStyle="1" w:styleId="affffffc">
    <w:name w:val="Первая строка заголовка"/>
    <w:basedOn w:val="a5"/>
    <w:uiPriority w:val="99"/>
    <w:rsid w:val="0055195C"/>
    <w:pPr>
      <w:keepNext/>
      <w:keepLines/>
      <w:widowControl/>
      <w:autoSpaceDE/>
      <w:autoSpaceDN/>
      <w:adjustRightInd/>
      <w:spacing w:before="960" w:after="120"/>
      <w:jc w:val="center"/>
    </w:pPr>
    <w:rPr>
      <w:b/>
      <w:bCs/>
      <w:noProof/>
      <w:sz w:val="32"/>
      <w:szCs w:val="32"/>
    </w:rPr>
  </w:style>
  <w:style w:type="character" w:customStyle="1" w:styleId="CommentSubjectChar1">
    <w:name w:val="Comment Subject Char1"/>
    <w:basedOn w:val="af0"/>
    <w:uiPriority w:val="99"/>
    <w:semiHidden/>
    <w:rsid w:val="0055195C"/>
    <w:rPr>
      <w:rFonts w:ascii="Times New Roman" w:eastAsia="Times New Roman" w:hAnsi="Times New Roman" w:cs="Times New Roman"/>
      <w:b/>
      <w:bCs/>
      <w:sz w:val="20"/>
      <w:szCs w:val="20"/>
      <w:lang w:eastAsia="en-US"/>
    </w:rPr>
  </w:style>
  <w:style w:type="character" w:customStyle="1" w:styleId="1ff7">
    <w:name w:val="Текст выноски Знак1"/>
    <w:basedOn w:val="a6"/>
    <w:uiPriority w:val="99"/>
    <w:semiHidden/>
    <w:locked/>
    <w:rsid w:val="005A02E4"/>
    <w:rPr>
      <w:rFonts w:ascii="Tahoma" w:eastAsia="Times New Roman" w:hAnsi="Tahoma" w:cs="Tahoma"/>
      <w:sz w:val="16"/>
      <w:szCs w:val="16"/>
    </w:rPr>
  </w:style>
  <w:style w:type="character" w:customStyle="1" w:styleId="1ff8">
    <w:name w:val="Нижний колонтитул Знак1"/>
    <w:basedOn w:val="a6"/>
    <w:uiPriority w:val="99"/>
    <w:semiHidden/>
    <w:locked/>
    <w:rsid w:val="005A02E4"/>
    <w:rPr>
      <w:rFonts w:ascii="Times New Roman" w:eastAsia="Times New Roman" w:hAnsi="Times New Roman" w:cs="Times New Roman"/>
      <w:sz w:val="24"/>
      <w:szCs w:val="24"/>
    </w:rPr>
  </w:style>
  <w:style w:type="character" w:customStyle="1" w:styleId="1ff9">
    <w:name w:val="Схема документа Знак1"/>
    <w:basedOn w:val="a6"/>
    <w:uiPriority w:val="99"/>
    <w:semiHidden/>
    <w:locked/>
    <w:rsid w:val="005A02E4"/>
    <w:rPr>
      <w:rFonts w:ascii="Tahoma" w:eastAsia="Times New Roman" w:hAnsi="Tahoma" w:cs="Tahoma"/>
      <w:sz w:val="16"/>
      <w:szCs w:val="16"/>
    </w:rPr>
  </w:style>
  <w:style w:type="paragraph" w:customStyle="1" w:styleId="2fc">
    <w:name w:val="Знак Знак2 Знак Знак Знак Знак Знак Знак Знак"/>
    <w:basedOn w:val="a5"/>
    <w:rsid w:val="008B2247"/>
    <w:pPr>
      <w:widowControl/>
      <w:autoSpaceDE/>
      <w:autoSpaceDN/>
      <w:adjustRightInd/>
      <w:spacing w:before="100" w:beforeAutospacing="1" w:after="100" w:afterAutospacing="1"/>
      <w:jc w:val="both"/>
    </w:pPr>
    <w:rPr>
      <w:rFonts w:ascii="Tahoma" w:hAnsi="Tahoma"/>
      <w:lang w:val="en-US" w:eastAsia="en-US"/>
    </w:rPr>
  </w:style>
  <w:style w:type="character" w:customStyle="1" w:styleId="BodyText1CharChar">
    <w:name w:val="Body Text 1 Char Char"/>
    <w:rsid w:val="008B2247"/>
    <w:rPr>
      <w:rFonts w:ascii="Arial LatArm" w:hAnsi="Arial LatArm"/>
      <w:sz w:val="24"/>
      <w:lang w:val="en-US" w:eastAsia="en-US" w:bidi="ar-SA"/>
    </w:rPr>
  </w:style>
  <w:style w:type="paragraph" w:customStyle="1" w:styleId="Suject">
    <w:name w:val="Suject"/>
    <w:basedOn w:val="a5"/>
    <w:rsid w:val="008B2247"/>
    <w:pPr>
      <w:widowControl/>
      <w:autoSpaceDE/>
      <w:autoSpaceDN/>
      <w:adjustRightInd/>
      <w:spacing w:before="60" w:after="60"/>
      <w:jc w:val="center"/>
    </w:pPr>
    <w:rPr>
      <w:rFonts w:ascii="Arial LatArm" w:hAnsi="Arial LatArm"/>
      <w:b/>
      <w:i/>
      <w:sz w:val="24"/>
      <w:lang w:eastAsia="en-US"/>
    </w:rPr>
  </w:style>
  <w:style w:type="paragraph" w:customStyle="1" w:styleId="SubSubjekt">
    <w:name w:val="Sub_Subjekt"/>
    <w:basedOn w:val="Suject"/>
    <w:rsid w:val="008B2247"/>
    <w:pPr>
      <w:spacing w:before="120"/>
    </w:pPr>
    <w:rPr>
      <w:b w:val="0"/>
      <w:i w:val="0"/>
      <w:lang w:val="en-US"/>
    </w:rPr>
  </w:style>
  <w:style w:type="paragraph" w:customStyle="1" w:styleId="BodyText4">
    <w:name w:val="BodyText 4"/>
    <w:basedOn w:val="3a"/>
    <w:rsid w:val="008B2247"/>
    <w:pPr>
      <w:widowControl/>
      <w:autoSpaceDE/>
      <w:autoSpaceDN/>
      <w:adjustRightInd/>
      <w:spacing w:before="60" w:after="60"/>
      <w:ind w:firstLine="567"/>
      <w:jc w:val="both"/>
    </w:pPr>
    <w:rPr>
      <w:rFonts w:ascii="Arial LatArm" w:hAnsi="Arial LatArm"/>
      <w:i/>
      <w:sz w:val="24"/>
      <w:szCs w:val="20"/>
      <w:u w:val="single"/>
      <w:lang w:val="en-US" w:eastAsia="en-US"/>
    </w:rPr>
  </w:style>
  <w:style w:type="paragraph" w:styleId="4f0">
    <w:name w:val="toc 4"/>
    <w:basedOn w:val="a5"/>
    <w:next w:val="a5"/>
    <w:autoRedefine/>
    <w:rsid w:val="008B2247"/>
    <w:pPr>
      <w:widowControl/>
      <w:autoSpaceDE/>
      <w:autoSpaceDN/>
      <w:adjustRightInd/>
      <w:ind w:left="600"/>
    </w:pPr>
    <w:rPr>
      <w:sz w:val="18"/>
      <w:szCs w:val="18"/>
      <w:lang w:eastAsia="en-US"/>
    </w:rPr>
  </w:style>
  <w:style w:type="paragraph" w:styleId="5e">
    <w:name w:val="toc 5"/>
    <w:basedOn w:val="a5"/>
    <w:next w:val="a5"/>
    <w:autoRedefine/>
    <w:rsid w:val="008B2247"/>
    <w:pPr>
      <w:widowControl/>
      <w:autoSpaceDE/>
      <w:autoSpaceDN/>
      <w:adjustRightInd/>
      <w:ind w:left="800"/>
    </w:pPr>
    <w:rPr>
      <w:sz w:val="18"/>
      <w:szCs w:val="18"/>
      <w:lang w:eastAsia="en-US"/>
    </w:rPr>
  </w:style>
  <w:style w:type="paragraph" w:styleId="6e">
    <w:name w:val="toc 6"/>
    <w:basedOn w:val="a5"/>
    <w:next w:val="a5"/>
    <w:autoRedefine/>
    <w:rsid w:val="008B2247"/>
    <w:pPr>
      <w:widowControl/>
      <w:autoSpaceDE/>
      <w:autoSpaceDN/>
      <w:adjustRightInd/>
      <w:ind w:left="1000"/>
    </w:pPr>
    <w:rPr>
      <w:sz w:val="18"/>
      <w:szCs w:val="18"/>
      <w:lang w:eastAsia="en-US"/>
    </w:rPr>
  </w:style>
  <w:style w:type="paragraph" w:styleId="7d">
    <w:name w:val="toc 7"/>
    <w:basedOn w:val="a5"/>
    <w:next w:val="a5"/>
    <w:autoRedefine/>
    <w:rsid w:val="008B2247"/>
    <w:pPr>
      <w:widowControl/>
      <w:autoSpaceDE/>
      <w:autoSpaceDN/>
      <w:adjustRightInd/>
      <w:ind w:left="1200"/>
    </w:pPr>
    <w:rPr>
      <w:sz w:val="18"/>
      <w:szCs w:val="18"/>
      <w:lang w:eastAsia="en-US"/>
    </w:rPr>
  </w:style>
  <w:style w:type="paragraph" w:styleId="8e">
    <w:name w:val="toc 8"/>
    <w:basedOn w:val="a5"/>
    <w:next w:val="a5"/>
    <w:autoRedefine/>
    <w:uiPriority w:val="99"/>
    <w:rsid w:val="008B2247"/>
    <w:pPr>
      <w:widowControl/>
      <w:autoSpaceDE/>
      <w:autoSpaceDN/>
      <w:adjustRightInd/>
      <w:ind w:left="1400"/>
    </w:pPr>
    <w:rPr>
      <w:sz w:val="18"/>
      <w:szCs w:val="18"/>
      <w:lang w:eastAsia="en-US"/>
    </w:rPr>
  </w:style>
  <w:style w:type="paragraph" w:styleId="9d">
    <w:name w:val="toc 9"/>
    <w:basedOn w:val="a5"/>
    <w:next w:val="a5"/>
    <w:autoRedefine/>
    <w:rsid w:val="008B2247"/>
    <w:pPr>
      <w:widowControl/>
      <w:autoSpaceDE/>
      <w:autoSpaceDN/>
      <w:adjustRightInd/>
      <w:ind w:left="1600"/>
    </w:pPr>
    <w:rPr>
      <w:sz w:val="18"/>
      <w:szCs w:val="18"/>
      <w:lang w:eastAsia="en-US"/>
    </w:rPr>
  </w:style>
  <w:style w:type="paragraph" w:customStyle="1" w:styleId="10e">
    <w:name w:val="Обычный10"/>
    <w:rsid w:val="008B2247"/>
    <w:pPr>
      <w:widowControl w:val="0"/>
      <w:spacing w:after="0" w:line="240" w:lineRule="auto"/>
    </w:pPr>
    <w:rPr>
      <w:rFonts w:ascii="Times New Roman" w:eastAsia="Times New Roman" w:hAnsi="Times New Roman" w:cs="Times New Roman"/>
      <w:b/>
      <w:sz w:val="20"/>
      <w:szCs w:val="20"/>
      <w:lang w:eastAsia="ru-RU"/>
    </w:rPr>
  </w:style>
  <w:style w:type="paragraph" w:customStyle="1" w:styleId="4f1">
    <w:name w:val="Знак Знак Знак Знак Знак Знак Знак Знак Знак4"/>
    <w:basedOn w:val="a5"/>
    <w:rsid w:val="008B2247"/>
    <w:pPr>
      <w:autoSpaceDE/>
      <w:autoSpaceDN/>
      <w:spacing w:after="160" w:line="240" w:lineRule="exact"/>
      <w:jc w:val="right"/>
    </w:pPr>
    <w:rPr>
      <w:lang w:val="en-GB" w:eastAsia="en-US"/>
    </w:rPr>
  </w:style>
  <w:style w:type="paragraph" w:customStyle="1" w:styleId="5f">
    <w:name w:val="Абзац списка5"/>
    <w:basedOn w:val="a5"/>
    <w:rsid w:val="008B2247"/>
    <w:pPr>
      <w:widowControl/>
      <w:autoSpaceDE/>
      <w:autoSpaceDN/>
      <w:adjustRightInd/>
      <w:spacing w:after="200" w:line="276" w:lineRule="auto"/>
      <w:ind w:left="720"/>
    </w:pPr>
    <w:rPr>
      <w:rFonts w:ascii="Calibri" w:eastAsia="Calibri" w:hAnsi="Calibri"/>
      <w:sz w:val="22"/>
      <w:szCs w:val="22"/>
    </w:rPr>
  </w:style>
  <w:style w:type="paragraph" w:customStyle="1" w:styleId="16b">
    <w:name w:val="Знак16"/>
    <w:basedOn w:val="a5"/>
    <w:rsid w:val="008B2247"/>
    <w:pPr>
      <w:autoSpaceDE/>
      <w:autoSpaceDN/>
      <w:spacing w:after="160" w:line="240" w:lineRule="exact"/>
      <w:jc w:val="right"/>
    </w:pPr>
    <w:rPr>
      <w:lang w:val="en-GB" w:eastAsia="en-US"/>
    </w:rPr>
  </w:style>
  <w:style w:type="paragraph" w:customStyle="1" w:styleId="23b">
    <w:name w:val="Основной текст 23"/>
    <w:basedOn w:val="a5"/>
    <w:rsid w:val="008B2247"/>
    <w:pPr>
      <w:widowControl/>
      <w:overflowPunct w:val="0"/>
      <w:ind w:firstLine="709"/>
      <w:jc w:val="both"/>
      <w:textAlignment w:val="baseline"/>
    </w:pPr>
    <w:rPr>
      <w:sz w:val="28"/>
    </w:rPr>
  </w:style>
  <w:style w:type="paragraph" w:customStyle="1" w:styleId="1ffa">
    <w:name w:val="Знак Знак Знак Знак Знак Знак Знак Знак Знак Знак Знак Знак Знак Знак Знак Знак Знак Знак1"/>
    <w:basedOn w:val="a5"/>
    <w:rsid w:val="008B2247"/>
    <w:pPr>
      <w:autoSpaceDE/>
      <w:autoSpaceDN/>
      <w:spacing w:after="160" w:line="240" w:lineRule="exact"/>
      <w:jc w:val="right"/>
    </w:pPr>
    <w:rPr>
      <w:lang w:val="en-GB" w:eastAsia="en-US"/>
    </w:rPr>
  </w:style>
  <w:style w:type="paragraph" w:customStyle="1" w:styleId="1ffb">
    <w:name w:val="Знак Знак Знак Знак Знак Знак Знак Знак Знак Знак1"/>
    <w:basedOn w:val="a5"/>
    <w:rsid w:val="008B2247"/>
    <w:pPr>
      <w:widowControl/>
      <w:autoSpaceDE/>
      <w:autoSpaceDN/>
      <w:adjustRightInd/>
      <w:spacing w:after="160" w:line="240" w:lineRule="exact"/>
    </w:pPr>
    <w:rPr>
      <w:rFonts w:ascii="Verdana" w:hAnsi="Verdana"/>
      <w:lang w:val="en-US" w:eastAsia="en-US"/>
    </w:rPr>
  </w:style>
  <w:style w:type="paragraph" w:customStyle="1" w:styleId="1KGK92">
    <w:name w:val="1KG=K92"/>
    <w:rsid w:val="008B2247"/>
    <w:pPr>
      <w:snapToGrid w:val="0"/>
      <w:spacing w:after="0" w:line="240" w:lineRule="auto"/>
      <w:jc w:val="both"/>
    </w:pPr>
    <w:rPr>
      <w:rFonts w:ascii="Arial" w:eastAsia="Times New Roman" w:hAnsi="Arial" w:cs="Times New Roman"/>
      <w:sz w:val="24"/>
      <w:szCs w:val="20"/>
      <w:lang w:eastAsia="ru-RU"/>
    </w:rPr>
  </w:style>
  <w:style w:type="character" w:customStyle="1" w:styleId="1ffc">
    <w:name w:val="Основной текст с отступом Знак1"/>
    <w:basedOn w:val="a6"/>
    <w:uiPriority w:val="99"/>
    <w:semiHidden/>
    <w:rsid w:val="00D25645"/>
    <w:rPr>
      <w:sz w:val="24"/>
      <w:szCs w:val="24"/>
    </w:rPr>
  </w:style>
  <w:style w:type="paragraph" w:customStyle="1" w:styleId="2fd">
    <w:name w:val="Знак Знак Знак Знак Знак Знак2 Знак"/>
    <w:basedOn w:val="a5"/>
    <w:uiPriority w:val="99"/>
    <w:rsid w:val="00D25645"/>
    <w:pPr>
      <w:widowControl/>
      <w:autoSpaceDE/>
      <w:autoSpaceDN/>
      <w:adjustRightInd/>
      <w:spacing w:after="160" w:line="240" w:lineRule="exact"/>
    </w:pPr>
    <w:rPr>
      <w:rFonts w:ascii="Verdana" w:hAnsi="Verdana"/>
      <w:lang w:val="en-US" w:eastAsia="en-US"/>
    </w:rPr>
  </w:style>
  <w:style w:type="paragraph" w:customStyle="1" w:styleId="xl238">
    <w:name w:val="xl238"/>
    <w:basedOn w:val="a5"/>
    <w:rsid w:val="00532FB5"/>
    <w:pPr>
      <w:widowControl/>
      <w:pBdr>
        <w:top w:val="single" w:sz="4" w:space="0" w:color="000000"/>
        <w:left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39">
    <w:name w:val="xl239"/>
    <w:basedOn w:val="a5"/>
    <w:rsid w:val="00532FB5"/>
    <w:pPr>
      <w:widowControl/>
      <w:pBdr>
        <w:top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40">
    <w:name w:val="xl240"/>
    <w:basedOn w:val="a5"/>
    <w:rsid w:val="00532FB5"/>
    <w:pPr>
      <w:widowControl/>
      <w:pBdr>
        <w:top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41">
    <w:name w:val="xl241"/>
    <w:basedOn w:val="a5"/>
    <w:rsid w:val="00532FB5"/>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2">
    <w:name w:val="xl242"/>
    <w:basedOn w:val="a5"/>
    <w:rsid w:val="00532FB5"/>
    <w:pPr>
      <w:widowControl/>
      <w:pBdr>
        <w:left w:val="single" w:sz="4" w:space="0" w:color="000000"/>
        <w:bottom w:val="single" w:sz="8"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3">
    <w:name w:val="xl243"/>
    <w:basedOn w:val="a5"/>
    <w:rsid w:val="00532FB5"/>
    <w:pPr>
      <w:widowControl/>
      <w:pBdr>
        <w:left w:val="single" w:sz="4" w:space="0" w:color="000000"/>
        <w:bottom w:val="single" w:sz="8"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4">
    <w:name w:val="xl244"/>
    <w:basedOn w:val="a5"/>
    <w:rsid w:val="000A3C22"/>
    <w:pPr>
      <w:widowControl/>
      <w:pBdr>
        <w:top w:val="single" w:sz="4" w:space="0" w:color="000000"/>
        <w:left w:val="single" w:sz="4" w:space="0" w:color="000000"/>
        <w:bottom w:val="single" w:sz="4"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5">
    <w:name w:val="xl245"/>
    <w:basedOn w:val="a5"/>
    <w:rsid w:val="000A3C22"/>
    <w:pPr>
      <w:widowControl/>
      <w:pBdr>
        <w:top w:val="single" w:sz="4" w:space="0" w:color="000000"/>
        <w:left w:val="single" w:sz="4" w:space="0" w:color="000000"/>
        <w:bottom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6">
    <w:name w:val="xl246"/>
    <w:basedOn w:val="a5"/>
    <w:rsid w:val="000A3C22"/>
    <w:pPr>
      <w:widowControl/>
      <w:pBdr>
        <w:top w:val="single" w:sz="4" w:space="0" w:color="000000"/>
        <w:left w:val="single" w:sz="4" w:space="0" w:color="000000"/>
        <w:bottom w:val="single" w:sz="4"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7">
    <w:name w:val="xl247"/>
    <w:basedOn w:val="a5"/>
    <w:rsid w:val="000A3C22"/>
    <w:pPr>
      <w:widowControl/>
      <w:pBdr>
        <w:top w:val="single" w:sz="4" w:space="0" w:color="000000"/>
        <w:left w:val="single" w:sz="4" w:space="0" w:color="000000"/>
        <w:bottom w:val="single" w:sz="8"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8">
    <w:name w:val="xl248"/>
    <w:basedOn w:val="a5"/>
    <w:rsid w:val="000A3C22"/>
    <w:pPr>
      <w:widowControl/>
      <w:pBdr>
        <w:top w:val="single" w:sz="4" w:space="0" w:color="000000"/>
        <w:left w:val="single" w:sz="4" w:space="0" w:color="000000"/>
        <w:bottom w:val="single" w:sz="8"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9">
    <w:name w:val="xl249"/>
    <w:basedOn w:val="a5"/>
    <w:rsid w:val="000A3C22"/>
    <w:pPr>
      <w:widowControl/>
      <w:pBdr>
        <w:top w:val="single" w:sz="4" w:space="0" w:color="000000"/>
        <w:left w:val="single" w:sz="4" w:space="0" w:color="000000"/>
        <w:bottom w:val="single" w:sz="8"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50">
    <w:name w:val="xl250"/>
    <w:basedOn w:val="a5"/>
    <w:rsid w:val="000A3C22"/>
    <w:pPr>
      <w:widowControl/>
      <w:autoSpaceDE/>
      <w:autoSpaceDN/>
      <w:adjustRightInd/>
      <w:spacing w:before="100" w:beforeAutospacing="1" w:after="100" w:afterAutospacing="1"/>
      <w:textAlignment w:val="center"/>
    </w:pPr>
    <w:rPr>
      <w:rFonts w:ascii="Arial" w:hAnsi="Arial" w:cs="Arial"/>
      <w:b/>
      <w:bCs/>
      <w:i/>
      <w:iCs/>
    </w:rPr>
  </w:style>
  <w:style w:type="paragraph" w:customStyle="1" w:styleId="xl251">
    <w:name w:val="xl251"/>
    <w:basedOn w:val="a5"/>
    <w:rsid w:val="000A3C22"/>
    <w:pPr>
      <w:widowControl/>
      <w:pBdr>
        <w:left w:val="single" w:sz="8" w:space="0" w:color="000000"/>
      </w:pBdr>
      <w:shd w:val="clear" w:color="000000" w:fill="C0C0C0"/>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52">
    <w:name w:val="xl252"/>
    <w:basedOn w:val="a5"/>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53">
    <w:name w:val="xl253"/>
    <w:basedOn w:val="a5"/>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4">
    <w:name w:val="xl254"/>
    <w:basedOn w:val="a5"/>
    <w:rsid w:val="000A3C22"/>
    <w:pPr>
      <w:widowControl/>
      <w:pBdr>
        <w:lef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5">
    <w:name w:val="xl255"/>
    <w:basedOn w:val="a5"/>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6">
    <w:name w:val="xl256"/>
    <w:basedOn w:val="a5"/>
    <w:rsid w:val="000A3C22"/>
    <w:pPr>
      <w:widowControl/>
      <w:pBdr>
        <w:left w:val="single" w:sz="4" w:space="0" w:color="000000"/>
        <w:right w:val="double" w:sz="6"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7">
    <w:name w:val="xl257"/>
    <w:basedOn w:val="a5"/>
    <w:rsid w:val="000A3C22"/>
    <w:pPr>
      <w:widowControl/>
      <w:pBdr>
        <w:top w:val="single" w:sz="8" w:space="0" w:color="000000"/>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58">
    <w:name w:val="xl258"/>
    <w:basedOn w:val="a5"/>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59">
    <w:name w:val="xl259"/>
    <w:basedOn w:val="a5"/>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0">
    <w:name w:val="xl260"/>
    <w:basedOn w:val="a5"/>
    <w:rsid w:val="000A3C22"/>
    <w:pPr>
      <w:widowControl/>
      <w:pBdr>
        <w:top w:val="single" w:sz="8" w:space="0" w:color="000000"/>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1">
    <w:name w:val="xl261"/>
    <w:basedOn w:val="a5"/>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2">
    <w:name w:val="xl262"/>
    <w:basedOn w:val="a5"/>
    <w:rsid w:val="000A3C22"/>
    <w:pPr>
      <w:widowControl/>
      <w:pBdr>
        <w:top w:val="single" w:sz="8" w:space="0" w:color="000000"/>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3">
    <w:name w:val="xl263"/>
    <w:basedOn w:val="a5"/>
    <w:rsid w:val="000A3C22"/>
    <w:pPr>
      <w:widowControl/>
      <w:autoSpaceDE/>
      <w:autoSpaceDN/>
      <w:adjustRightInd/>
      <w:spacing w:before="100" w:beforeAutospacing="1" w:after="100" w:afterAutospacing="1"/>
      <w:textAlignment w:val="center"/>
    </w:pPr>
    <w:rPr>
      <w:rFonts w:ascii="Arial" w:hAnsi="Arial" w:cs="Arial"/>
      <w:i/>
      <w:iCs/>
    </w:rPr>
  </w:style>
  <w:style w:type="paragraph" w:customStyle="1" w:styleId="xl264">
    <w:name w:val="xl264"/>
    <w:basedOn w:val="a5"/>
    <w:rsid w:val="000A3C22"/>
    <w:pPr>
      <w:widowControl/>
      <w:pBdr>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i/>
      <w:iCs/>
      <w:sz w:val="14"/>
      <w:szCs w:val="14"/>
    </w:rPr>
  </w:style>
  <w:style w:type="paragraph" w:customStyle="1" w:styleId="xl265">
    <w:name w:val="xl265"/>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i/>
      <w:iCs/>
      <w:sz w:val="14"/>
      <w:szCs w:val="14"/>
    </w:rPr>
  </w:style>
  <w:style w:type="paragraph" w:customStyle="1" w:styleId="xl266">
    <w:name w:val="xl266"/>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7">
    <w:name w:val="xl267"/>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8">
    <w:name w:val="xl268"/>
    <w:basedOn w:val="a5"/>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9">
    <w:name w:val="xl269"/>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0">
    <w:name w:val="xl270"/>
    <w:basedOn w:val="a5"/>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1">
    <w:name w:val="xl271"/>
    <w:basedOn w:val="a5"/>
    <w:rsid w:val="000A3C22"/>
    <w:pPr>
      <w:widowControl/>
      <w:pBdr>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72">
    <w:name w:val="xl272"/>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73">
    <w:name w:val="xl273"/>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4">
    <w:name w:val="xl274"/>
    <w:basedOn w:val="a5"/>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5">
    <w:name w:val="xl275"/>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6">
    <w:name w:val="xl276"/>
    <w:basedOn w:val="a5"/>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7">
    <w:name w:val="xl277"/>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8">
    <w:name w:val="xl278"/>
    <w:basedOn w:val="a5"/>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9">
    <w:name w:val="xl279"/>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0">
    <w:name w:val="xl280"/>
    <w:basedOn w:val="a5"/>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1">
    <w:name w:val="xl281"/>
    <w:basedOn w:val="a5"/>
    <w:rsid w:val="000A3C22"/>
    <w:pPr>
      <w:widowControl/>
      <w:pBdr>
        <w:left w:val="single" w:sz="8" w:space="0" w:color="000000"/>
        <w:bottom w:val="double" w:sz="6" w:space="0" w:color="000000"/>
      </w:pBdr>
      <w:autoSpaceDE/>
      <w:autoSpaceDN/>
      <w:adjustRightInd/>
      <w:spacing w:before="100" w:beforeAutospacing="1" w:after="100" w:afterAutospacing="1"/>
      <w:textAlignment w:val="center"/>
    </w:pPr>
    <w:rPr>
      <w:rFonts w:ascii="Arial" w:hAnsi="Arial" w:cs="Arial"/>
      <w:i/>
      <w:iCs/>
      <w:sz w:val="14"/>
      <w:szCs w:val="14"/>
    </w:rPr>
  </w:style>
  <w:style w:type="paragraph" w:customStyle="1" w:styleId="xl282">
    <w:name w:val="xl282"/>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i/>
      <w:iCs/>
      <w:sz w:val="14"/>
      <w:szCs w:val="14"/>
    </w:rPr>
  </w:style>
  <w:style w:type="paragraph" w:customStyle="1" w:styleId="xl283">
    <w:name w:val="xl283"/>
    <w:basedOn w:val="a5"/>
    <w:rsid w:val="000A3C22"/>
    <w:pPr>
      <w:widowControl/>
      <w:pBdr>
        <w:left w:val="single" w:sz="4" w:space="0" w:color="000000"/>
        <w:bottom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4">
    <w:name w:val="xl284"/>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5">
    <w:name w:val="xl285"/>
    <w:basedOn w:val="a5"/>
    <w:rsid w:val="000A3C22"/>
    <w:pPr>
      <w:widowControl/>
      <w:pBdr>
        <w:left w:val="single" w:sz="4" w:space="0" w:color="000000"/>
        <w:bottom w:val="double" w:sz="6"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6">
    <w:name w:val="xl286"/>
    <w:basedOn w:val="a5"/>
    <w:rsid w:val="000A3C22"/>
    <w:pPr>
      <w:widowControl/>
      <w:autoSpaceDE/>
      <w:autoSpaceDN/>
      <w:adjustRightInd/>
      <w:spacing w:before="100" w:beforeAutospacing="1" w:after="100" w:afterAutospacing="1"/>
      <w:textAlignment w:val="bottom"/>
    </w:pPr>
    <w:rPr>
      <w:rFonts w:ascii="Arial" w:hAnsi="Arial" w:cs="Arial"/>
    </w:rPr>
  </w:style>
  <w:style w:type="paragraph" w:customStyle="1" w:styleId="xl287">
    <w:name w:val="xl287"/>
    <w:basedOn w:val="a5"/>
    <w:rsid w:val="000A3C22"/>
    <w:pPr>
      <w:widowControl/>
      <w:autoSpaceDE/>
      <w:autoSpaceDN/>
      <w:adjustRightInd/>
      <w:spacing w:before="100" w:beforeAutospacing="1" w:after="100" w:afterAutospacing="1"/>
      <w:textAlignment w:val="bottom"/>
    </w:pPr>
    <w:rPr>
      <w:rFonts w:ascii="Arial" w:hAnsi="Arial" w:cs="Arial"/>
      <w:sz w:val="18"/>
      <w:szCs w:val="18"/>
    </w:rPr>
  </w:style>
  <w:style w:type="paragraph" w:customStyle="1" w:styleId="xl288">
    <w:name w:val="xl288"/>
    <w:basedOn w:val="a5"/>
    <w:rsid w:val="000A3C22"/>
    <w:pPr>
      <w:widowControl/>
      <w:autoSpaceDE/>
      <w:autoSpaceDN/>
      <w:adjustRightInd/>
      <w:spacing w:before="100" w:beforeAutospacing="1" w:after="100" w:afterAutospacing="1"/>
      <w:textAlignment w:val="bottom"/>
    </w:pPr>
    <w:rPr>
      <w:rFonts w:ascii="Arial" w:hAnsi="Arial" w:cs="Arial"/>
      <w:sz w:val="18"/>
      <w:szCs w:val="18"/>
    </w:rPr>
  </w:style>
  <w:style w:type="paragraph" w:customStyle="1" w:styleId="xl289">
    <w:name w:val="xl289"/>
    <w:basedOn w:val="a5"/>
    <w:rsid w:val="000A3C22"/>
    <w:pPr>
      <w:widowControl/>
      <w:autoSpaceDE/>
      <w:autoSpaceDN/>
      <w:adjustRightInd/>
      <w:spacing w:before="100" w:beforeAutospacing="1" w:after="100" w:afterAutospacing="1"/>
      <w:textAlignment w:val="bottom"/>
    </w:pPr>
    <w:rPr>
      <w:rFonts w:ascii="Arial" w:hAnsi="Arial" w:cs="Arial"/>
      <w:sz w:val="16"/>
      <w:szCs w:val="16"/>
    </w:rPr>
  </w:style>
  <w:style w:type="paragraph" w:customStyle="1" w:styleId="xl290">
    <w:name w:val="xl290"/>
    <w:basedOn w:val="a5"/>
    <w:rsid w:val="000A3C22"/>
    <w:pPr>
      <w:widowControl/>
      <w:autoSpaceDE/>
      <w:autoSpaceDN/>
      <w:adjustRightInd/>
      <w:spacing w:before="100" w:beforeAutospacing="1" w:after="100" w:afterAutospacing="1"/>
      <w:textAlignment w:val="bottom"/>
    </w:pPr>
    <w:rPr>
      <w:sz w:val="24"/>
      <w:szCs w:val="24"/>
    </w:rPr>
  </w:style>
  <w:style w:type="paragraph" w:customStyle="1" w:styleId="xl291">
    <w:name w:val="xl291"/>
    <w:basedOn w:val="a5"/>
    <w:rsid w:val="000A3C22"/>
    <w:pPr>
      <w:widowControl/>
      <w:autoSpaceDE/>
      <w:autoSpaceDN/>
      <w:adjustRightInd/>
      <w:spacing w:before="100" w:beforeAutospacing="1" w:after="100" w:afterAutospacing="1"/>
      <w:textAlignment w:val="bottom"/>
    </w:pPr>
    <w:rPr>
      <w:rFonts w:ascii="Arial" w:hAnsi="Arial" w:cs="Arial"/>
    </w:rPr>
  </w:style>
  <w:style w:type="paragraph" w:customStyle="1" w:styleId="xl292">
    <w:name w:val="xl292"/>
    <w:basedOn w:val="a5"/>
    <w:rsid w:val="000A3C22"/>
    <w:pPr>
      <w:widowControl/>
      <w:autoSpaceDE/>
      <w:autoSpaceDN/>
      <w:adjustRightInd/>
      <w:spacing w:before="100" w:beforeAutospacing="1" w:after="100" w:afterAutospacing="1"/>
      <w:textAlignment w:val="center"/>
    </w:pPr>
    <w:rPr>
      <w:rFonts w:ascii="Arial" w:hAnsi="Arial" w:cs="Arial"/>
    </w:rPr>
  </w:style>
  <w:style w:type="paragraph" w:customStyle="1" w:styleId="xl293">
    <w:name w:val="xl293"/>
    <w:basedOn w:val="a5"/>
    <w:rsid w:val="000A3C22"/>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4">
    <w:name w:val="xl294"/>
    <w:basedOn w:val="a5"/>
    <w:rsid w:val="000A3C22"/>
    <w:pPr>
      <w:widowControl/>
      <w:pBdr>
        <w:top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5">
    <w:name w:val="xl295"/>
    <w:basedOn w:val="a5"/>
    <w:rsid w:val="000A3C22"/>
    <w:pPr>
      <w:widowControl/>
      <w:pBdr>
        <w:top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6">
    <w:name w:val="xl296"/>
    <w:basedOn w:val="a5"/>
    <w:rsid w:val="000A3C22"/>
    <w:pPr>
      <w:widowControl/>
      <w:pBdr>
        <w:top w:val="single" w:sz="4" w:space="0" w:color="000000"/>
        <w:left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7">
    <w:name w:val="xl297"/>
    <w:basedOn w:val="a5"/>
    <w:rsid w:val="000A3C22"/>
    <w:pPr>
      <w:widowControl/>
      <w:pBdr>
        <w:left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8">
    <w:name w:val="xl298"/>
    <w:basedOn w:val="a5"/>
    <w:rsid w:val="000A3C22"/>
    <w:pPr>
      <w:widowControl/>
      <w:pBdr>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9">
    <w:name w:val="xl299"/>
    <w:basedOn w:val="a5"/>
    <w:rsid w:val="000A3C22"/>
    <w:pPr>
      <w:widowControl/>
      <w:pBdr>
        <w:top w:val="double" w:sz="6"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0">
    <w:name w:val="xl300"/>
    <w:basedOn w:val="a5"/>
    <w:rsid w:val="000A3C22"/>
    <w:pPr>
      <w:widowControl/>
      <w:pBdr>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1">
    <w:name w:val="xl301"/>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2">
    <w:name w:val="xl302"/>
    <w:basedOn w:val="a5"/>
    <w:rsid w:val="000A3C22"/>
    <w:pPr>
      <w:widowControl/>
      <w:pBdr>
        <w:top w:val="double" w:sz="6"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3">
    <w:name w:val="xl303"/>
    <w:basedOn w:val="a5"/>
    <w:rsid w:val="000A3C22"/>
    <w:pPr>
      <w:widowControl/>
      <w:pBdr>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4">
    <w:name w:val="xl304"/>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5">
    <w:name w:val="xl305"/>
    <w:basedOn w:val="a5"/>
    <w:rsid w:val="000A3C22"/>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6">
    <w:name w:val="xl306"/>
    <w:basedOn w:val="a5"/>
    <w:rsid w:val="000A3C22"/>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7">
    <w:name w:val="xl307"/>
    <w:basedOn w:val="a5"/>
    <w:rsid w:val="000A3C22"/>
    <w:pPr>
      <w:widowControl/>
      <w:pBdr>
        <w:top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11f0">
    <w:name w:val="Обычный11"/>
    <w:uiPriority w:val="99"/>
    <w:rsid w:val="00CC30C6"/>
    <w:pPr>
      <w:spacing w:after="0" w:line="240" w:lineRule="auto"/>
    </w:pPr>
    <w:rPr>
      <w:rFonts w:ascii="Times New Roman" w:eastAsia="Times New Roman" w:hAnsi="Times New Roman" w:cs="Times New Roman"/>
      <w:sz w:val="20"/>
      <w:szCs w:val="20"/>
      <w:lang w:eastAsia="ru-RU"/>
    </w:rPr>
  </w:style>
  <w:style w:type="paragraph" w:customStyle="1" w:styleId="12d">
    <w:name w:val="Обычный12"/>
    <w:rsid w:val="00E734F9"/>
    <w:pPr>
      <w:spacing w:after="0" w:line="240" w:lineRule="auto"/>
    </w:pPr>
    <w:rPr>
      <w:rFonts w:ascii="Times New Roman" w:eastAsia="Times New Roman" w:hAnsi="Times New Roman" w:cs="Times New Roman"/>
      <w:sz w:val="20"/>
      <w:szCs w:val="20"/>
      <w:lang w:eastAsia="ru-RU"/>
    </w:rPr>
  </w:style>
  <w:style w:type="paragraph" w:customStyle="1" w:styleId="29a">
    <w:name w:val="Знак Знак Знак Знак Знак Знак Знак29"/>
    <w:basedOn w:val="a5"/>
    <w:rsid w:val="00A41E7D"/>
    <w:pPr>
      <w:autoSpaceDE/>
      <w:autoSpaceDN/>
      <w:spacing w:after="160" w:line="240" w:lineRule="exact"/>
      <w:jc w:val="right"/>
    </w:pPr>
    <w:rPr>
      <w:lang w:val="en-GB" w:eastAsia="en-US"/>
    </w:rPr>
  </w:style>
  <w:style w:type="paragraph" w:customStyle="1" w:styleId="28a">
    <w:name w:val="Знак Знак Знак Знак Знак Знак Знак28"/>
    <w:basedOn w:val="a5"/>
    <w:rsid w:val="00D542A0"/>
    <w:pPr>
      <w:autoSpaceDE/>
      <w:autoSpaceDN/>
      <w:spacing w:after="160" w:line="240" w:lineRule="exact"/>
      <w:jc w:val="right"/>
    </w:pPr>
    <w:rPr>
      <w:lang w:val="en-GB" w:eastAsia="en-US"/>
    </w:rPr>
  </w:style>
  <w:style w:type="paragraph" w:customStyle="1" w:styleId="FR2">
    <w:name w:val="FR2"/>
    <w:rsid w:val="00EC721E"/>
    <w:pPr>
      <w:widowControl w:val="0"/>
      <w:autoSpaceDE w:val="0"/>
      <w:autoSpaceDN w:val="0"/>
      <w:adjustRightInd w:val="0"/>
      <w:spacing w:after="0" w:line="240" w:lineRule="auto"/>
      <w:ind w:left="600"/>
    </w:pPr>
    <w:rPr>
      <w:rFonts w:ascii="Times New Roman" w:eastAsia="Times New Roman" w:hAnsi="Times New Roman" w:cs="Times New Roman"/>
      <w:sz w:val="12"/>
      <w:szCs w:val="12"/>
      <w:lang w:eastAsia="ru-RU"/>
    </w:rPr>
  </w:style>
  <w:style w:type="paragraph" w:customStyle="1" w:styleId="27a">
    <w:name w:val="Знак Знак Знак Знак Знак Знак Знак27"/>
    <w:basedOn w:val="a5"/>
    <w:rsid w:val="00A13E53"/>
    <w:pPr>
      <w:autoSpaceDE/>
      <w:autoSpaceDN/>
      <w:spacing w:after="160" w:line="240" w:lineRule="exact"/>
      <w:jc w:val="right"/>
    </w:pPr>
    <w:rPr>
      <w:lang w:val="en-GB" w:eastAsia="en-US"/>
    </w:rPr>
  </w:style>
  <w:style w:type="paragraph" w:customStyle="1" w:styleId="13d">
    <w:name w:val="Обычный13"/>
    <w:rsid w:val="00B50B5C"/>
    <w:pPr>
      <w:spacing w:after="0" w:line="240" w:lineRule="auto"/>
    </w:pPr>
    <w:rPr>
      <w:rFonts w:ascii="Times New Roman" w:eastAsia="Times New Roman" w:hAnsi="Times New Roman" w:cs="Times New Roman"/>
      <w:sz w:val="20"/>
      <w:szCs w:val="20"/>
      <w:lang w:eastAsia="ru-RU"/>
    </w:rPr>
  </w:style>
  <w:style w:type="paragraph" w:customStyle="1" w:styleId="6f">
    <w:name w:val="Знак Знак6"/>
    <w:basedOn w:val="a5"/>
    <w:rsid w:val="00EA69C7"/>
    <w:pPr>
      <w:widowControl/>
      <w:autoSpaceDE/>
      <w:autoSpaceDN/>
      <w:adjustRightInd/>
      <w:spacing w:before="100" w:beforeAutospacing="1" w:after="100" w:afterAutospacing="1"/>
    </w:pPr>
    <w:rPr>
      <w:rFonts w:ascii="Tahoma" w:hAnsi="Tahoma"/>
      <w:lang w:val="en-US" w:eastAsia="en-US"/>
    </w:rPr>
  </w:style>
  <w:style w:type="paragraph" w:customStyle="1" w:styleId="370">
    <w:name w:val="Знак Знак Знак Знак Знак Знак Знак37"/>
    <w:basedOn w:val="a5"/>
    <w:rsid w:val="00DA34BF"/>
    <w:pPr>
      <w:autoSpaceDE/>
      <w:autoSpaceDN/>
      <w:spacing w:after="160" w:line="240" w:lineRule="exact"/>
      <w:jc w:val="right"/>
    </w:pPr>
    <w:rPr>
      <w:lang w:val="en-GB" w:eastAsia="en-US"/>
    </w:rPr>
  </w:style>
  <w:style w:type="character" w:customStyle="1" w:styleId="affffffd">
    <w:name w:val="Основной шрифт"/>
    <w:uiPriority w:val="99"/>
    <w:rsid w:val="001F7A19"/>
  </w:style>
  <w:style w:type="paragraph" w:customStyle="1" w:styleId="affffffe">
    <w:name w:val="Знак Знак Знак Знак Знак Знак Знак"/>
    <w:basedOn w:val="a5"/>
    <w:rsid w:val="00626362"/>
    <w:pPr>
      <w:autoSpaceDE/>
      <w:autoSpaceDN/>
      <w:spacing w:after="160" w:line="240" w:lineRule="exact"/>
      <w:jc w:val="right"/>
    </w:pPr>
    <w:rPr>
      <w:lang w:val="en-GB" w:eastAsia="en-US"/>
    </w:rPr>
  </w:style>
  <w:style w:type="paragraph" w:customStyle="1" w:styleId="22c">
    <w:name w:val="Основной текст с отступом 22"/>
    <w:basedOn w:val="a5"/>
    <w:rsid w:val="00B17D04"/>
    <w:pPr>
      <w:widowControl/>
      <w:overflowPunct w:val="0"/>
      <w:ind w:firstLine="720"/>
      <w:jc w:val="both"/>
      <w:textAlignment w:val="baseline"/>
    </w:pPr>
    <w:rPr>
      <w:sz w:val="24"/>
    </w:rPr>
  </w:style>
  <w:style w:type="paragraph" w:customStyle="1" w:styleId="670">
    <w:name w:val="Знак Знак Знак Знак Знак Знак Знак67"/>
    <w:basedOn w:val="a5"/>
    <w:rsid w:val="00F640BA"/>
    <w:pPr>
      <w:autoSpaceDE/>
      <w:autoSpaceDN/>
      <w:spacing w:after="160" w:line="240" w:lineRule="exact"/>
      <w:jc w:val="right"/>
    </w:pPr>
    <w:rPr>
      <w:lang w:val="en-GB" w:eastAsia="en-US"/>
    </w:rPr>
  </w:style>
  <w:style w:type="paragraph" w:customStyle="1" w:styleId="660">
    <w:name w:val="Знак Знак Знак Знак Знак Знак Знак66"/>
    <w:basedOn w:val="a5"/>
    <w:rsid w:val="00915286"/>
    <w:pPr>
      <w:autoSpaceDE/>
      <w:autoSpaceDN/>
      <w:spacing w:after="160" w:line="240" w:lineRule="exact"/>
      <w:jc w:val="right"/>
    </w:pPr>
    <w:rPr>
      <w:lang w:val="en-GB" w:eastAsia="en-US"/>
    </w:rPr>
  </w:style>
  <w:style w:type="paragraph" w:customStyle="1" w:styleId="23c">
    <w:name w:val="Основной текст с отступом 23"/>
    <w:basedOn w:val="a5"/>
    <w:rsid w:val="00443DE3"/>
    <w:pPr>
      <w:widowControl/>
      <w:overflowPunct w:val="0"/>
      <w:ind w:firstLine="720"/>
      <w:jc w:val="both"/>
      <w:textAlignment w:val="baseline"/>
    </w:pPr>
    <w:rPr>
      <w:sz w:val="24"/>
    </w:rPr>
  </w:style>
  <w:style w:type="paragraph" w:customStyle="1" w:styleId="612">
    <w:name w:val="Знак Знак612"/>
    <w:basedOn w:val="a5"/>
    <w:rsid w:val="00542553"/>
    <w:pPr>
      <w:widowControl/>
      <w:autoSpaceDE/>
      <w:autoSpaceDN/>
      <w:adjustRightInd/>
      <w:spacing w:before="100" w:beforeAutospacing="1" w:after="100" w:afterAutospacing="1"/>
    </w:pPr>
    <w:rPr>
      <w:rFonts w:ascii="Tahoma" w:hAnsi="Tahoma"/>
      <w:lang w:val="en-US" w:eastAsia="en-US"/>
    </w:rPr>
  </w:style>
  <w:style w:type="paragraph" w:customStyle="1" w:styleId="14d">
    <w:name w:val="Обычный14"/>
    <w:rsid w:val="001B181C"/>
    <w:pPr>
      <w:widowControl w:val="0"/>
      <w:spacing w:after="0" w:line="240" w:lineRule="auto"/>
    </w:pPr>
    <w:rPr>
      <w:rFonts w:ascii="Times New Roman" w:eastAsia="Times New Roman" w:hAnsi="Times New Roman" w:cs="Times New Roman"/>
      <w:b/>
      <w:sz w:val="20"/>
      <w:szCs w:val="20"/>
      <w:lang w:eastAsia="ru-RU"/>
    </w:rPr>
  </w:style>
  <w:style w:type="paragraph" w:customStyle="1" w:styleId="11f1">
    <w:name w:val="Знак Знак Знак Знак Знак Знак Знак Знак Знак11"/>
    <w:basedOn w:val="a5"/>
    <w:rsid w:val="001B181C"/>
    <w:pPr>
      <w:autoSpaceDE/>
      <w:autoSpaceDN/>
      <w:spacing w:after="160" w:line="240" w:lineRule="exact"/>
      <w:jc w:val="right"/>
    </w:pPr>
    <w:rPr>
      <w:lang w:val="en-GB" w:eastAsia="en-US"/>
    </w:rPr>
  </w:style>
  <w:style w:type="paragraph" w:customStyle="1" w:styleId="6f0">
    <w:name w:val="Абзац списка6"/>
    <w:basedOn w:val="a5"/>
    <w:rsid w:val="001B181C"/>
    <w:pPr>
      <w:widowControl/>
      <w:autoSpaceDE/>
      <w:autoSpaceDN/>
      <w:adjustRightInd/>
      <w:spacing w:after="200" w:line="276" w:lineRule="auto"/>
      <w:ind w:left="720"/>
    </w:pPr>
    <w:rPr>
      <w:rFonts w:ascii="Calibri" w:eastAsia="Calibri" w:hAnsi="Calibri"/>
      <w:sz w:val="22"/>
      <w:szCs w:val="22"/>
    </w:rPr>
  </w:style>
  <w:style w:type="paragraph" w:customStyle="1" w:styleId="1141">
    <w:name w:val="Знак114"/>
    <w:basedOn w:val="a5"/>
    <w:rsid w:val="001B181C"/>
    <w:pPr>
      <w:autoSpaceDE/>
      <w:autoSpaceDN/>
      <w:spacing w:after="160" w:line="240" w:lineRule="exact"/>
      <w:jc w:val="right"/>
    </w:pPr>
    <w:rPr>
      <w:lang w:val="en-GB" w:eastAsia="en-US"/>
    </w:rPr>
  </w:style>
  <w:style w:type="paragraph" w:customStyle="1" w:styleId="24c">
    <w:name w:val="Основной текст 24"/>
    <w:basedOn w:val="a5"/>
    <w:rsid w:val="001B181C"/>
    <w:pPr>
      <w:widowControl/>
      <w:overflowPunct w:val="0"/>
      <w:ind w:firstLine="709"/>
      <w:jc w:val="both"/>
      <w:textAlignment w:val="baseline"/>
    </w:pPr>
    <w:rPr>
      <w:sz w:val="28"/>
    </w:rPr>
  </w:style>
  <w:style w:type="paragraph" w:customStyle="1" w:styleId="3f9">
    <w:name w:val="Знак Знак Знак Знак Знак Знак Знак Знак Знак Знак Знак Знак Знак Знак Знак Знак Знак Знак3"/>
    <w:basedOn w:val="a5"/>
    <w:rsid w:val="001B181C"/>
    <w:pPr>
      <w:autoSpaceDE/>
      <w:autoSpaceDN/>
      <w:spacing w:after="160" w:line="240" w:lineRule="exact"/>
      <w:jc w:val="right"/>
    </w:pPr>
    <w:rPr>
      <w:lang w:val="en-GB" w:eastAsia="en-US"/>
    </w:rPr>
  </w:style>
  <w:style w:type="paragraph" w:customStyle="1" w:styleId="3fa">
    <w:name w:val="Знак Знак Знак Знак Знак Знак Знак Знак Знак Знак3"/>
    <w:basedOn w:val="a5"/>
    <w:rsid w:val="001B181C"/>
    <w:pPr>
      <w:widowControl/>
      <w:autoSpaceDE/>
      <w:autoSpaceDN/>
      <w:adjustRightInd/>
      <w:spacing w:after="160" w:line="240" w:lineRule="exact"/>
    </w:pPr>
    <w:rPr>
      <w:rFonts w:ascii="Verdana" w:hAnsi="Verdana"/>
      <w:lang w:val="en-US" w:eastAsia="en-US"/>
    </w:rPr>
  </w:style>
  <w:style w:type="paragraph" w:customStyle="1" w:styleId="1KGK94">
    <w:name w:val="1KG=K94"/>
    <w:rsid w:val="001B181C"/>
    <w:pPr>
      <w:snapToGrid w:val="0"/>
      <w:spacing w:after="0" w:line="240" w:lineRule="auto"/>
      <w:jc w:val="both"/>
    </w:pPr>
    <w:rPr>
      <w:rFonts w:ascii="Arial" w:eastAsia="Times New Roman" w:hAnsi="Arial" w:cs="Times New Roman"/>
      <w:sz w:val="24"/>
      <w:szCs w:val="20"/>
      <w:lang w:eastAsia="ru-RU"/>
    </w:rPr>
  </w:style>
  <w:style w:type="paragraph" w:customStyle="1" w:styleId="611">
    <w:name w:val="Знак Знак611"/>
    <w:basedOn w:val="a5"/>
    <w:rsid w:val="00544F28"/>
    <w:pPr>
      <w:widowControl/>
      <w:autoSpaceDE/>
      <w:autoSpaceDN/>
      <w:adjustRightInd/>
      <w:spacing w:before="100" w:beforeAutospacing="1" w:after="100" w:afterAutospacing="1"/>
    </w:pPr>
    <w:rPr>
      <w:rFonts w:ascii="Tahoma" w:hAnsi="Tahoma"/>
      <w:lang w:val="en-US" w:eastAsia="en-US"/>
    </w:rPr>
  </w:style>
  <w:style w:type="paragraph" w:customStyle="1" w:styleId="6100">
    <w:name w:val="Знак Знак610"/>
    <w:basedOn w:val="a5"/>
    <w:rsid w:val="00B45FE0"/>
    <w:pPr>
      <w:widowControl/>
      <w:autoSpaceDE/>
      <w:autoSpaceDN/>
      <w:adjustRightInd/>
      <w:spacing w:before="100" w:beforeAutospacing="1" w:after="100" w:afterAutospacing="1"/>
    </w:pPr>
    <w:rPr>
      <w:rFonts w:ascii="Tahoma" w:hAnsi="Tahoma"/>
      <w:lang w:val="en-US" w:eastAsia="en-US"/>
    </w:rPr>
  </w:style>
  <w:style w:type="paragraph" w:customStyle="1" w:styleId="650">
    <w:name w:val="Знак Знак Знак Знак Знак Знак Знак65"/>
    <w:basedOn w:val="a5"/>
    <w:rsid w:val="002535C3"/>
    <w:pPr>
      <w:autoSpaceDE/>
      <w:autoSpaceDN/>
      <w:spacing w:after="160" w:line="240" w:lineRule="exact"/>
      <w:jc w:val="right"/>
    </w:pPr>
    <w:rPr>
      <w:lang w:val="en-GB" w:eastAsia="en-US"/>
    </w:rPr>
  </w:style>
  <w:style w:type="paragraph" w:customStyle="1" w:styleId="1131">
    <w:name w:val="Знак113"/>
    <w:basedOn w:val="a5"/>
    <w:rsid w:val="00AA16BD"/>
    <w:pPr>
      <w:autoSpaceDE/>
      <w:autoSpaceDN/>
      <w:spacing w:after="160" w:line="240" w:lineRule="exact"/>
      <w:jc w:val="right"/>
    </w:pPr>
    <w:rPr>
      <w:lang w:val="en-GB" w:eastAsia="en-US"/>
    </w:rPr>
  </w:style>
  <w:style w:type="paragraph" w:customStyle="1" w:styleId="640">
    <w:name w:val="Знак Знак Знак Знак Знак Знак Знак64"/>
    <w:basedOn w:val="a5"/>
    <w:rsid w:val="00560086"/>
    <w:pPr>
      <w:autoSpaceDE/>
      <w:autoSpaceDN/>
      <w:spacing w:after="160" w:line="240" w:lineRule="exact"/>
      <w:jc w:val="right"/>
    </w:pPr>
    <w:rPr>
      <w:lang w:val="en-GB" w:eastAsia="en-US"/>
    </w:rPr>
  </w:style>
  <w:style w:type="paragraph" w:customStyle="1" w:styleId="690">
    <w:name w:val="Знак Знак69"/>
    <w:basedOn w:val="a5"/>
    <w:rsid w:val="000D5EB0"/>
    <w:pPr>
      <w:widowControl/>
      <w:autoSpaceDE/>
      <w:autoSpaceDN/>
      <w:adjustRightInd/>
      <w:spacing w:before="100" w:beforeAutospacing="1" w:after="100" w:afterAutospacing="1"/>
    </w:pPr>
    <w:rPr>
      <w:rFonts w:ascii="Tahoma" w:hAnsi="Tahoma"/>
      <w:lang w:val="en-US" w:eastAsia="en-US"/>
    </w:rPr>
  </w:style>
  <w:style w:type="paragraph" w:customStyle="1" w:styleId="630">
    <w:name w:val="Знак Знак Знак Знак Знак Знак Знак63"/>
    <w:basedOn w:val="a5"/>
    <w:rsid w:val="0077201A"/>
    <w:pPr>
      <w:autoSpaceDE/>
      <w:autoSpaceDN/>
      <w:spacing w:after="160" w:line="240" w:lineRule="exact"/>
      <w:jc w:val="right"/>
    </w:pPr>
    <w:rPr>
      <w:lang w:val="en-GB" w:eastAsia="en-US"/>
    </w:rPr>
  </w:style>
  <w:style w:type="paragraph" w:customStyle="1" w:styleId="621">
    <w:name w:val="Знак Знак Знак Знак Знак Знак Знак62"/>
    <w:basedOn w:val="a5"/>
    <w:rsid w:val="00211773"/>
    <w:pPr>
      <w:autoSpaceDE/>
      <w:autoSpaceDN/>
      <w:spacing w:after="160" w:line="240" w:lineRule="exact"/>
      <w:jc w:val="right"/>
    </w:pPr>
    <w:rPr>
      <w:lang w:val="en-GB" w:eastAsia="en-US"/>
    </w:rPr>
  </w:style>
  <w:style w:type="paragraph" w:customStyle="1" w:styleId="613">
    <w:name w:val="Знак Знак Знак Знак Знак Знак Знак61"/>
    <w:basedOn w:val="a5"/>
    <w:rsid w:val="001D15B8"/>
    <w:pPr>
      <w:autoSpaceDE/>
      <w:autoSpaceDN/>
      <w:spacing w:after="160" w:line="240" w:lineRule="exact"/>
      <w:jc w:val="right"/>
    </w:pPr>
    <w:rPr>
      <w:lang w:val="en-GB" w:eastAsia="en-US"/>
    </w:rPr>
  </w:style>
  <w:style w:type="character" w:customStyle="1" w:styleId="9e">
    <w:name w:val="Знак Знак9"/>
    <w:basedOn w:val="a6"/>
    <w:locked/>
    <w:rsid w:val="001D15B8"/>
    <w:rPr>
      <w:sz w:val="24"/>
      <w:szCs w:val="24"/>
      <w:lang w:val="ru-RU" w:eastAsia="ru-RU" w:bidi="ar-SA"/>
    </w:rPr>
  </w:style>
  <w:style w:type="paragraph" w:customStyle="1" w:styleId="601">
    <w:name w:val="Знак Знак Знак Знак Знак Знак Знак60"/>
    <w:basedOn w:val="a5"/>
    <w:rsid w:val="001155B9"/>
    <w:pPr>
      <w:autoSpaceDE/>
      <w:autoSpaceDN/>
      <w:spacing w:after="160" w:line="240" w:lineRule="exact"/>
      <w:jc w:val="right"/>
    </w:pPr>
    <w:rPr>
      <w:lang w:val="en-GB" w:eastAsia="en-US"/>
    </w:rPr>
  </w:style>
  <w:style w:type="paragraph" w:customStyle="1" w:styleId="Pa8">
    <w:name w:val="Pa8"/>
    <w:basedOn w:val="a5"/>
    <w:next w:val="a5"/>
    <w:rsid w:val="001A6922"/>
    <w:pPr>
      <w:widowControl/>
      <w:spacing w:before="40" w:line="241" w:lineRule="atLeast"/>
    </w:pPr>
    <w:rPr>
      <w:rFonts w:eastAsia="Calibri"/>
      <w:sz w:val="24"/>
      <w:szCs w:val="24"/>
    </w:rPr>
  </w:style>
  <w:style w:type="paragraph" w:customStyle="1" w:styleId="10f">
    <w:name w:val="Знак Знак Знак Знак Знак Знак Знак Знак Знак10"/>
    <w:basedOn w:val="a5"/>
    <w:rsid w:val="001A6922"/>
    <w:pPr>
      <w:autoSpaceDE/>
      <w:autoSpaceDN/>
      <w:spacing w:after="160" w:line="240" w:lineRule="exact"/>
      <w:jc w:val="right"/>
    </w:pPr>
    <w:rPr>
      <w:lang w:val="en-GB" w:eastAsia="en-US"/>
    </w:rPr>
  </w:style>
  <w:style w:type="paragraph" w:customStyle="1" w:styleId="9f">
    <w:name w:val="Знак Знак Знак Знак Знак Знак Знак Знак Знак9"/>
    <w:basedOn w:val="a5"/>
    <w:rsid w:val="007547AC"/>
    <w:pPr>
      <w:autoSpaceDE/>
      <w:autoSpaceDN/>
      <w:spacing w:after="160" w:line="240" w:lineRule="exact"/>
      <w:jc w:val="right"/>
    </w:pPr>
    <w:rPr>
      <w:lang w:val="en-GB" w:eastAsia="en-US"/>
    </w:rPr>
  </w:style>
  <w:style w:type="paragraph" w:customStyle="1" w:styleId="590">
    <w:name w:val="Знак Знак Знак Знак Знак Знак Знак59"/>
    <w:basedOn w:val="a5"/>
    <w:rsid w:val="006B0824"/>
    <w:pPr>
      <w:autoSpaceDE/>
      <w:autoSpaceDN/>
      <w:spacing w:after="160" w:line="240" w:lineRule="exact"/>
      <w:jc w:val="right"/>
    </w:pPr>
    <w:rPr>
      <w:lang w:val="en-GB" w:eastAsia="en-US"/>
    </w:rPr>
  </w:style>
  <w:style w:type="paragraph" w:customStyle="1" w:styleId="580">
    <w:name w:val="Знак Знак Знак Знак Знак Знак Знак58"/>
    <w:basedOn w:val="a5"/>
    <w:rsid w:val="00C73C99"/>
    <w:pPr>
      <w:autoSpaceDE/>
      <w:autoSpaceDN/>
      <w:spacing w:after="160" w:line="240" w:lineRule="exact"/>
      <w:jc w:val="right"/>
    </w:pPr>
    <w:rPr>
      <w:lang w:val="en-GB" w:eastAsia="en-US"/>
    </w:rPr>
  </w:style>
  <w:style w:type="paragraph" w:customStyle="1" w:styleId="570">
    <w:name w:val="Знак Знак Знак Знак Знак Знак Знак57"/>
    <w:basedOn w:val="a5"/>
    <w:rsid w:val="008B7F82"/>
    <w:pPr>
      <w:autoSpaceDE/>
      <w:autoSpaceDN/>
      <w:spacing w:after="160" w:line="240" w:lineRule="exact"/>
      <w:jc w:val="right"/>
    </w:pPr>
    <w:rPr>
      <w:lang w:val="en-GB" w:eastAsia="en-US"/>
    </w:rPr>
  </w:style>
  <w:style w:type="paragraph" w:customStyle="1" w:styleId="680">
    <w:name w:val="Знак Знак68"/>
    <w:basedOn w:val="a5"/>
    <w:rsid w:val="00006AF3"/>
    <w:pPr>
      <w:widowControl/>
      <w:autoSpaceDE/>
      <w:autoSpaceDN/>
      <w:adjustRightInd/>
      <w:spacing w:before="100" w:beforeAutospacing="1" w:after="100" w:afterAutospacing="1"/>
    </w:pPr>
    <w:rPr>
      <w:rFonts w:ascii="Tahoma" w:hAnsi="Tahoma"/>
      <w:lang w:val="en-US" w:eastAsia="en-US"/>
    </w:rPr>
  </w:style>
  <w:style w:type="paragraph" w:customStyle="1" w:styleId="15d">
    <w:name w:val="Обычный15"/>
    <w:rsid w:val="00610DF0"/>
    <w:pPr>
      <w:spacing w:after="0" w:line="240" w:lineRule="auto"/>
    </w:pPr>
    <w:rPr>
      <w:rFonts w:ascii="Times New Roman" w:eastAsia="Times New Roman" w:hAnsi="Times New Roman" w:cs="Times New Roman"/>
      <w:sz w:val="20"/>
      <w:szCs w:val="20"/>
      <w:lang w:eastAsia="ru-RU"/>
    </w:rPr>
  </w:style>
  <w:style w:type="paragraph" w:customStyle="1" w:styleId="16c">
    <w:name w:val="Обычный16"/>
    <w:rsid w:val="00F266B8"/>
    <w:pPr>
      <w:spacing w:after="0" w:line="240" w:lineRule="auto"/>
    </w:pPr>
    <w:rPr>
      <w:rFonts w:ascii="Times New Roman" w:eastAsia="Times New Roman" w:hAnsi="Times New Roman" w:cs="Times New Roman"/>
      <w:sz w:val="20"/>
      <w:szCs w:val="20"/>
      <w:lang w:eastAsia="ru-RU"/>
    </w:rPr>
  </w:style>
  <w:style w:type="paragraph" w:customStyle="1" w:styleId="560">
    <w:name w:val="Знак Знак Знак Знак Знак Знак Знак56"/>
    <w:basedOn w:val="a5"/>
    <w:rsid w:val="00FC592D"/>
    <w:pPr>
      <w:autoSpaceDE/>
      <w:autoSpaceDN/>
      <w:spacing w:after="160" w:line="240" w:lineRule="exact"/>
      <w:jc w:val="right"/>
    </w:pPr>
    <w:rPr>
      <w:lang w:val="en-GB" w:eastAsia="en-US"/>
    </w:rPr>
  </w:style>
  <w:style w:type="paragraph" w:customStyle="1" w:styleId="17c">
    <w:name w:val="Обычный17"/>
    <w:rsid w:val="00770DB4"/>
    <w:pPr>
      <w:widowControl w:val="0"/>
      <w:spacing w:after="0" w:line="240" w:lineRule="auto"/>
    </w:pPr>
    <w:rPr>
      <w:rFonts w:ascii="Times New Roman" w:eastAsia="Times New Roman" w:hAnsi="Times New Roman" w:cs="Times New Roman"/>
      <w:b/>
      <w:sz w:val="20"/>
      <w:szCs w:val="20"/>
      <w:lang w:eastAsia="ru-RU"/>
    </w:rPr>
  </w:style>
  <w:style w:type="paragraph" w:customStyle="1" w:styleId="8f">
    <w:name w:val="Знак Знак Знак Знак Знак Знак Знак Знак Знак8"/>
    <w:basedOn w:val="a5"/>
    <w:rsid w:val="00770DB4"/>
    <w:pPr>
      <w:autoSpaceDE/>
      <w:autoSpaceDN/>
      <w:spacing w:after="160" w:line="240" w:lineRule="exact"/>
      <w:jc w:val="right"/>
    </w:pPr>
    <w:rPr>
      <w:lang w:val="en-GB" w:eastAsia="en-US"/>
    </w:rPr>
  </w:style>
  <w:style w:type="paragraph" w:customStyle="1" w:styleId="7e">
    <w:name w:val="Абзац списка7"/>
    <w:basedOn w:val="a5"/>
    <w:rsid w:val="00770DB4"/>
    <w:pPr>
      <w:widowControl/>
      <w:autoSpaceDE/>
      <w:autoSpaceDN/>
      <w:adjustRightInd/>
      <w:spacing w:after="200" w:line="276" w:lineRule="auto"/>
      <w:ind w:left="720"/>
    </w:pPr>
    <w:rPr>
      <w:rFonts w:ascii="Calibri" w:eastAsia="Calibri" w:hAnsi="Calibri"/>
      <w:sz w:val="22"/>
      <w:szCs w:val="22"/>
    </w:rPr>
  </w:style>
  <w:style w:type="paragraph" w:customStyle="1" w:styleId="1121">
    <w:name w:val="Знак112"/>
    <w:basedOn w:val="a5"/>
    <w:rsid w:val="00770DB4"/>
    <w:pPr>
      <w:autoSpaceDE/>
      <w:autoSpaceDN/>
      <w:spacing w:after="160" w:line="240" w:lineRule="exact"/>
      <w:jc w:val="right"/>
    </w:pPr>
    <w:rPr>
      <w:lang w:val="en-GB" w:eastAsia="en-US"/>
    </w:rPr>
  </w:style>
  <w:style w:type="paragraph" w:customStyle="1" w:styleId="25b">
    <w:name w:val="Основной текст 25"/>
    <w:basedOn w:val="a5"/>
    <w:rsid w:val="00770DB4"/>
    <w:pPr>
      <w:widowControl/>
      <w:overflowPunct w:val="0"/>
      <w:ind w:firstLine="709"/>
      <w:jc w:val="both"/>
      <w:textAlignment w:val="baseline"/>
    </w:pPr>
    <w:rPr>
      <w:sz w:val="28"/>
    </w:rPr>
  </w:style>
  <w:style w:type="paragraph" w:customStyle="1" w:styleId="2fe">
    <w:name w:val="Знак Знак Знак Знак Знак Знак Знак Знак Знак Знак Знак Знак Знак Знак Знак Знак Знак Знак2"/>
    <w:basedOn w:val="a5"/>
    <w:rsid w:val="00770DB4"/>
    <w:pPr>
      <w:autoSpaceDE/>
      <w:autoSpaceDN/>
      <w:spacing w:after="160" w:line="240" w:lineRule="exact"/>
      <w:jc w:val="right"/>
    </w:pPr>
    <w:rPr>
      <w:lang w:val="en-GB" w:eastAsia="en-US"/>
    </w:rPr>
  </w:style>
  <w:style w:type="paragraph" w:customStyle="1" w:styleId="2ff">
    <w:name w:val="Знак Знак Знак Знак Знак Знак Знак Знак Знак Знак2"/>
    <w:basedOn w:val="a5"/>
    <w:rsid w:val="00770DB4"/>
    <w:pPr>
      <w:widowControl/>
      <w:autoSpaceDE/>
      <w:autoSpaceDN/>
      <w:adjustRightInd/>
      <w:spacing w:after="160" w:line="240" w:lineRule="exact"/>
    </w:pPr>
    <w:rPr>
      <w:rFonts w:ascii="Verdana" w:hAnsi="Verdana"/>
      <w:lang w:val="en-US" w:eastAsia="en-US"/>
    </w:rPr>
  </w:style>
  <w:style w:type="paragraph" w:customStyle="1" w:styleId="1KGK93">
    <w:name w:val="1KG=K93"/>
    <w:rsid w:val="00770DB4"/>
    <w:pPr>
      <w:snapToGrid w:val="0"/>
      <w:spacing w:after="0" w:line="240" w:lineRule="auto"/>
      <w:jc w:val="both"/>
    </w:pPr>
    <w:rPr>
      <w:rFonts w:ascii="Arial" w:eastAsia="Times New Roman" w:hAnsi="Arial" w:cs="Times New Roman"/>
      <w:sz w:val="24"/>
      <w:szCs w:val="20"/>
      <w:lang w:eastAsia="ru-RU"/>
    </w:rPr>
  </w:style>
  <w:style w:type="paragraph" w:customStyle="1" w:styleId="cenpt">
    <w:name w:val="cenpt"/>
    <w:basedOn w:val="a5"/>
    <w:rsid w:val="00770DB4"/>
    <w:pPr>
      <w:widowControl/>
      <w:autoSpaceDE/>
      <w:autoSpaceDN/>
      <w:adjustRightInd/>
      <w:spacing w:before="100" w:beforeAutospacing="1" w:after="100" w:afterAutospacing="1"/>
    </w:pPr>
    <w:rPr>
      <w:sz w:val="24"/>
      <w:szCs w:val="24"/>
    </w:rPr>
  </w:style>
  <w:style w:type="paragraph" w:customStyle="1" w:styleId="justppt">
    <w:name w:val="justppt"/>
    <w:basedOn w:val="a5"/>
    <w:rsid w:val="00770DB4"/>
    <w:pPr>
      <w:widowControl/>
      <w:autoSpaceDE/>
      <w:autoSpaceDN/>
      <w:adjustRightInd/>
      <w:spacing w:before="100" w:beforeAutospacing="1" w:after="100" w:afterAutospacing="1"/>
    </w:pPr>
    <w:rPr>
      <w:sz w:val="24"/>
      <w:szCs w:val="24"/>
    </w:rPr>
  </w:style>
  <w:style w:type="paragraph" w:customStyle="1" w:styleId="BodyTextKeep">
    <w:name w:val="Body Text Keep"/>
    <w:basedOn w:val="a5"/>
    <w:rsid w:val="00770DB4"/>
    <w:pPr>
      <w:keepNext/>
      <w:widowControl/>
      <w:tabs>
        <w:tab w:val="left" w:pos="3345"/>
      </w:tabs>
      <w:autoSpaceDE/>
      <w:autoSpaceDN/>
      <w:adjustRightInd/>
      <w:jc w:val="both"/>
    </w:pPr>
    <w:rPr>
      <w:spacing w:val="-5"/>
    </w:rPr>
  </w:style>
  <w:style w:type="paragraph" w:customStyle="1" w:styleId="550">
    <w:name w:val="Знак Знак Знак Знак Знак Знак Знак55"/>
    <w:basedOn w:val="a5"/>
    <w:rsid w:val="005D470F"/>
    <w:pPr>
      <w:autoSpaceDE/>
      <w:autoSpaceDN/>
      <w:spacing w:after="160" w:line="240" w:lineRule="exact"/>
      <w:jc w:val="right"/>
    </w:pPr>
    <w:rPr>
      <w:lang w:val="en-GB" w:eastAsia="en-US"/>
    </w:rPr>
  </w:style>
  <w:style w:type="character" w:customStyle="1" w:styleId="Calibri105pt1pt">
    <w:name w:val="Основной текст + Calibri;10;5 pt;Курсив;Интервал 1 pt"/>
    <w:basedOn w:val="afffff4"/>
    <w:rsid w:val="00BC7D5D"/>
    <w:rPr>
      <w:rFonts w:ascii="Calibri" w:eastAsia="Calibri" w:hAnsi="Calibri" w:cs="Calibri"/>
      <w:b w:val="0"/>
      <w:bCs w:val="0"/>
      <w:i/>
      <w:iCs/>
      <w:smallCaps w:val="0"/>
      <w:strike w:val="0"/>
      <w:color w:val="000000"/>
      <w:spacing w:val="38"/>
      <w:w w:val="100"/>
      <w:position w:val="0"/>
      <w:sz w:val="21"/>
      <w:szCs w:val="21"/>
      <w:u w:val="none"/>
      <w:shd w:val="clear" w:color="auto" w:fill="FFFFFF"/>
      <w:lang w:val="ru-RU"/>
    </w:rPr>
  </w:style>
  <w:style w:type="character" w:customStyle="1" w:styleId="95pt0pt">
    <w:name w:val="Основной текст + 9;5 pt;Интервал 0 pt"/>
    <w:basedOn w:val="afffff4"/>
    <w:rsid w:val="00BC7D5D"/>
    <w:rPr>
      <w:rFonts w:ascii="Times New Roman" w:eastAsia="Times New Roman" w:hAnsi="Times New Roman" w:cs="Times New Roman"/>
      <w:b w:val="0"/>
      <w:bCs w:val="0"/>
      <w:i w:val="0"/>
      <w:iCs w:val="0"/>
      <w:smallCaps w:val="0"/>
      <w:strike w:val="0"/>
      <w:color w:val="000000"/>
      <w:spacing w:val="-8"/>
      <w:w w:val="100"/>
      <w:position w:val="0"/>
      <w:sz w:val="19"/>
      <w:szCs w:val="19"/>
      <w:u w:val="none"/>
      <w:shd w:val="clear" w:color="auto" w:fill="FFFFFF"/>
      <w:lang w:val="ru-RU"/>
    </w:rPr>
  </w:style>
  <w:style w:type="character" w:customStyle="1" w:styleId="5f0">
    <w:name w:val="Основной текст (5)_"/>
    <w:basedOn w:val="a6"/>
    <w:link w:val="5f1"/>
    <w:rsid w:val="00017B85"/>
    <w:rPr>
      <w:rFonts w:ascii="Times New Roman" w:eastAsia="Times New Roman" w:hAnsi="Times New Roman" w:cs="Times New Roman"/>
      <w:i/>
      <w:iCs/>
      <w:shd w:val="clear" w:color="auto" w:fill="FFFFFF"/>
    </w:rPr>
  </w:style>
  <w:style w:type="character" w:customStyle="1" w:styleId="5Calibri105pt">
    <w:name w:val="Основной текст (5) + Calibri;10;5 pt;Полужирный;Не курсив"/>
    <w:basedOn w:val="5f0"/>
    <w:rsid w:val="00017B85"/>
    <w:rPr>
      <w:rFonts w:ascii="Calibri" w:eastAsia="Calibri" w:hAnsi="Calibri" w:cs="Calibri"/>
      <w:b/>
      <w:bCs/>
      <w:i/>
      <w:iCs/>
      <w:color w:val="000000"/>
      <w:spacing w:val="0"/>
      <w:w w:val="100"/>
      <w:position w:val="0"/>
      <w:sz w:val="21"/>
      <w:szCs w:val="21"/>
      <w:shd w:val="clear" w:color="auto" w:fill="FFFFFF"/>
    </w:rPr>
  </w:style>
  <w:style w:type="character" w:customStyle="1" w:styleId="6f1">
    <w:name w:val="Основной текст (6)_"/>
    <w:basedOn w:val="a6"/>
    <w:link w:val="6f2"/>
    <w:rsid w:val="00017B85"/>
    <w:rPr>
      <w:rFonts w:ascii="Times New Roman" w:eastAsia="Times New Roman" w:hAnsi="Times New Roman" w:cs="Times New Roman"/>
      <w:i/>
      <w:iCs/>
      <w:spacing w:val="1"/>
      <w:sz w:val="26"/>
      <w:szCs w:val="26"/>
      <w:shd w:val="clear" w:color="auto" w:fill="FFFFFF"/>
    </w:rPr>
  </w:style>
  <w:style w:type="character" w:customStyle="1" w:styleId="6125pt0pt">
    <w:name w:val="Основной текст (6) + 12;5 pt;Интервал 0 pt"/>
    <w:basedOn w:val="6f1"/>
    <w:rsid w:val="00017B85"/>
    <w:rPr>
      <w:rFonts w:ascii="Times New Roman" w:eastAsia="Times New Roman" w:hAnsi="Times New Roman" w:cs="Times New Roman"/>
      <w:i/>
      <w:iCs/>
      <w:color w:val="000000"/>
      <w:spacing w:val="2"/>
      <w:w w:val="100"/>
      <w:position w:val="0"/>
      <w:sz w:val="25"/>
      <w:szCs w:val="25"/>
      <w:shd w:val="clear" w:color="auto" w:fill="FFFFFF"/>
      <w:lang w:val="ru-RU"/>
    </w:rPr>
  </w:style>
  <w:style w:type="character" w:customStyle="1" w:styleId="610pt0pt">
    <w:name w:val="Основной текст (6) + 10 pt;Не курсив;Интервал 0 pt"/>
    <w:basedOn w:val="6f1"/>
    <w:rsid w:val="00017B85"/>
    <w:rPr>
      <w:rFonts w:ascii="Times New Roman" w:eastAsia="Times New Roman" w:hAnsi="Times New Roman" w:cs="Times New Roman"/>
      <w:i/>
      <w:iCs/>
      <w:color w:val="000000"/>
      <w:spacing w:val="0"/>
      <w:w w:val="100"/>
      <w:position w:val="0"/>
      <w:sz w:val="20"/>
      <w:szCs w:val="20"/>
      <w:shd w:val="clear" w:color="auto" w:fill="FFFFFF"/>
      <w:lang w:val="en-US"/>
    </w:rPr>
  </w:style>
  <w:style w:type="paragraph" w:customStyle="1" w:styleId="5f1">
    <w:name w:val="Основной текст (5)"/>
    <w:basedOn w:val="a5"/>
    <w:link w:val="5f0"/>
    <w:rsid w:val="00017B85"/>
    <w:pPr>
      <w:shd w:val="clear" w:color="auto" w:fill="FFFFFF"/>
      <w:autoSpaceDE/>
      <w:autoSpaceDN/>
      <w:adjustRightInd/>
      <w:spacing w:after="240" w:line="0" w:lineRule="atLeast"/>
      <w:ind w:firstLine="440"/>
    </w:pPr>
    <w:rPr>
      <w:i/>
      <w:iCs/>
      <w:sz w:val="22"/>
      <w:szCs w:val="22"/>
      <w:lang w:eastAsia="en-US"/>
    </w:rPr>
  </w:style>
  <w:style w:type="paragraph" w:customStyle="1" w:styleId="6f2">
    <w:name w:val="Основной текст (6)"/>
    <w:basedOn w:val="a5"/>
    <w:link w:val="6f1"/>
    <w:rsid w:val="00017B85"/>
    <w:pPr>
      <w:shd w:val="clear" w:color="auto" w:fill="FFFFFF"/>
      <w:autoSpaceDE/>
      <w:autoSpaceDN/>
      <w:adjustRightInd/>
      <w:spacing w:before="240" w:line="319" w:lineRule="exact"/>
      <w:jc w:val="both"/>
    </w:pPr>
    <w:rPr>
      <w:i/>
      <w:iCs/>
      <w:spacing w:val="1"/>
      <w:sz w:val="26"/>
      <w:szCs w:val="26"/>
      <w:lang w:eastAsia="en-US"/>
    </w:rPr>
  </w:style>
  <w:style w:type="paragraph" w:customStyle="1" w:styleId="18e">
    <w:name w:val="Обычный18"/>
    <w:rsid w:val="00A82388"/>
    <w:pPr>
      <w:spacing w:after="0" w:line="240" w:lineRule="auto"/>
    </w:pPr>
    <w:rPr>
      <w:rFonts w:ascii="Times New Roman" w:eastAsia="Times New Roman" w:hAnsi="Times New Roman" w:cs="Times New Roman"/>
      <w:sz w:val="20"/>
      <w:szCs w:val="20"/>
      <w:lang w:eastAsia="ru-RU"/>
    </w:rPr>
  </w:style>
  <w:style w:type="paragraph" w:customStyle="1" w:styleId="19b">
    <w:name w:val="Обычный19"/>
    <w:rsid w:val="008A1492"/>
    <w:pPr>
      <w:spacing w:after="0" w:line="240" w:lineRule="auto"/>
    </w:pPr>
    <w:rPr>
      <w:rFonts w:ascii="Times New Roman" w:eastAsia="Times New Roman" w:hAnsi="Times New Roman" w:cs="Times New Roman"/>
      <w:sz w:val="20"/>
      <w:szCs w:val="20"/>
      <w:lang w:eastAsia="ru-RU"/>
    </w:rPr>
  </w:style>
  <w:style w:type="paragraph" w:customStyle="1" w:styleId="541">
    <w:name w:val="Знак Знак Знак Знак Знак Знак Знак54"/>
    <w:basedOn w:val="a5"/>
    <w:rsid w:val="00645FE0"/>
    <w:pPr>
      <w:autoSpaceDE/>
      <w:autoSpaceDN/>
      <w:spacing w:after="160" w:line="240" w:lineRule="exact"/>
      <w:jc w:val="right"/>
    </w:pPr>
    <w:rPr>
      <w:lang w:val="en-GB" w:eastAsia="en-US"/>
    </w:rPr>
  </w:style>
  <w:style w:type="paragraph" w:customStyle="1" w:styleId="531">
    <w:name w:val="Знак Знак Знак Знак Знак Знак Знак53"/>
    <w:basedOn w:val="a5"/>
    <w:rsid w:val="00323BCE"/>
    <w:pPr>
      <w:autoSpaceDE/>
      <w:autoSpaceDN/>
      <w:spacing w:after="160" w:line="240" w:lineRule="exact"/>
      <w:jc w:val="right"/>
    </w:pPr>
    <w:rPr>
      <w:lang w:val="en-GB" w:eastAsia="en-US"/>
    </w:rPr>
  </w:style>
  <w:style w:type="paragraph" w:customStyle="1" w:styleId="FR1">
    <w:name w:val="FR1"/>
    <w:rsid w:val="004B6F30"/>
    <w:pPr>
      <w:widowControl w:val="0"/>
      <w:snapToGrid w:val="0"/>
      <w:spacing w:before="420" w:after="0" w:line="240" w:lineRule="auto"/>
      <w:ind w:left="320"/>
    </w:pPr>
    <w:rPr>
      <w:rFonts w:ascii="Arial" w:eastAsia="Times New Roman" w:hAnsi="Arial" w:cs="Times New Roman"/>
      <w:b/>
      <w:sz w:val="24"/>
      <w:szCs w:val="20"/>
      <w:lang w:eastAsia="ru-RU"/>
    </w:rPr>
  </w:style>
  <w:style w:type="paragraph" w:customStyle="1" w:styleId="msonormalcxspmiddle">
    <w:name w:val="msonormalcxspmiddle"/>
    <w:basedOn w:val="a5"/>
    <w:rsid w:val="004B6F30"/>
    <w:pPr>
      <w:widowControl/>
      <w:autoSpaceDE/>
      <w:autoSpaceDN/>
      <w:adjustRightInd/>
      <w:spacing w:before="100" w:beforeAutospacing="1" w:after="100" w:afterAutospacing="1"/>
    </w:pPr>
    <w:rPr>
      <w:sz w:val="24"/>
      <w:szCs w:val="24"/>
    </w:rPr>
  </w:style>
  <w:style w:type="paragraph" w:customStyle="1" w:styleId="20b">
    <w:name w:val="Обычный20"/>
    <w:rsid w:val="00B54FF3"/>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522">
    <w:name w:val="Знак Знак Знак Знак Знак Знак Знак52"/>
    <w:basedOn w:val="a5"/>
    <w:rsid w:val="00700447"/>
    <w:pPr>
      <w:autoSpaceDE/>
      <w:autoSpaceDN/>
      <w:spacing w:after="160" w:line="240" w:lineRule="exact"/>
      <w:jc w:val="right"/>
    </w:pPr>
    <w:rPr>
      <w:lang w:val="en-GB" w:eastAsia="en-US"/>
    </w:rPr>
  </w:style>
  <w:style w:type="paragraph" w:customStyle="1" w:styleId="512">
    <w:name w:val="Знак Знак Знак Знак Знак Знак Знак51"/>
    <w:basedOn w:val="a5"/>
    <w:rsid w:val="00560627"/>
    <w:pPr>
      <w:autoSpaceDE/>
      <w:autoSpaceDN/>
      <w:spacing w:after="160" w:line="240" w:lineRule="exact"/>
      <w:jc w:val="right"/>
    </w:pPr>
    <w:rPr>
      <w:lang w:val="en-GB" w:eastAsia="en-US"/>
    </w:rPr>
  </w:style>
  <w:style w:type="paragraph" w:customStyle="1" w:styleId="671">
    <w:name w:val="Знак Знак67"/>
    <w:basedOn w:val="a5"/>
    <w:rsid w:val="004C3351"/>
    <w:pPr>
      <w:widowControl/>
      <w:autoSpaceDE/>
      <w:autoSpaceDN/>
      <w:adjustRightInd/>
      <w:spacing w:before="100" w:beforeAutospacing="1" w:after="100" w:afterAutospacing="1"/>
    </w:pPr>
    <w:rPr>
      <w:rFonts w:ascii="Tahoma" w:hAnsi="Tahoma"/>
      <w:lang w:val="en-US" w:eastAsia="en-US"/>
    </w:rPr>
  </w:style>
  <w:style w:type="paragraph" w:customStyle="1" w:styleId="12e">
    <w:name w:val="Обычный + 12 пт"/>
    <w:basedOn w:val="a5"/>
    <w:rsid w:val="004C0045"/>
    <w:pPr>
      <w:widowControl/>
      <w:autoSpaceDE/>
      <w:autoSpaceDN/>
      <w:adjustRightInd/>
      <w:jc w:val="center"/>
    </w:pPr>
    <w:rPr>
      <w:bCs/>
      <w:spacing w:val="148"/>
      <w:sz w:val="24"/>
      <w:szCs w:val="28"/>
    </w:rPr>
  </w:style>
  <w:style w:type="paragraph" w:customStyle="1" w:styleId="21d">
    <w:name w:val="Обычный21"/>
    <w:rsid w:val="00C940AA"/>
    <w:pPr>
      <w:spacing w:after="0" w:line="240" w:lineRule="auto"/>
    </w:pPr>
    <w:rPr>
      <w:rFonts w:ascii="Times New Roman" w:eastAsia="Times New Roman" w:hAnsi="Times New Roman" w:cs="Times New Roman"/>
      <w:sz w:val="20"/>
      <w:szCs w:val="20"/>
      <w:lang w:eastAsia="ru-RU"/>
    </w:rPr>
  </w:style>
  <w:style w:type="paragraph" w:customStyle="1" w:styleId="22d">
    <w:name w:val="Обычный22"/>
    <w:rsid w:val="002455BE"/>
    <w:pPr>
      <w:spacing w:after="0" w:line="240" w:lineRule="auto"/>
    </w:pPr>
    <w:rPr>
      <w:rFonts w:ascii="Times New Roman" w:eastAsia="Times New Roman" w:hAnsi="Times New Roman" w:cs="Times New Roman"/>
      <w:sz w:val="20"/>
      <w:szCs w:val="20"/>
      <w:lang w:eastAsia="ru-RU"/>
    </w:rPr>
  </w:style>
  <w:style w:type="paragraph" w:customStyle="1" w:styleId="23d">
    <w:name w:val="Обычный23"/>
    <w:rsid w:val="00B739C4"/>
    <w:pPr>
      <w:spacing w:after="0" w:line="240" w:lineRule="auto"/>
    </w:pPr>
    <w:rPr>
      <w:rFonts w:ascii="Times New Roman" w:eastAsia="Times New Roman" w:hAnsi="Times New Roman" w:cs="Times New Roman"/>
      <w:sz w:val="20"/>
      <w:szCs w:val="20"/>
      <w:lang w:eastAsia="ru-RU"/>
    </w:rPr>
  </w:style>
  <w:style w:type="paragraph" w:customStyle="1" w:styleId="24d">
    <w:name w:val="Обычный24"/>
    <w:rsid w:val="00390ECB"/>
    <w:pPr>
      <w:spacing w:after="0" w:line="240" w:lineRule="auto"/>
    </w:pPr>
    <w:rPr>
      <w:rFonts w:ascii="Times New Roman" w:eastAsia="Times New Roman" w:hAnsi="Times New Roman" w:cs="Times New Roman"/>
      <w:sz w:val="20"/>
      <w:szCs w:val="20"/>
      <w:lang w:eastAsia="ru-RU"/>
    </w:rPr>
  </w:style>
  <w:style w:type="paragraph" w:customStyle="1" w:styleId="501">
    <w:name w:val="Знак Знак Знак Знак Знак Знак Знак50"/>
    <w:basedOn w:val="a5"/>
    <w:rsid w:val="00CD5258"/>
    <w:pPr>
      <w:autoSpaceDE/>
      <w:autoSpaceDN/>
      <w:spacing w:after="160" w:line="240" w:lineRule="exact"/>
      <w:jc w:val="right"/>
    </w:pPr>
    <w:rPr>
      <w:lang w:val="en-GB" w:eastAsia="en-US"/>
    </w:rPr>
  </w:style>
  <w:style w:type="paragraph" w:customStyle="1" w:styleId="HeadDoc">
    <w:name w:val="HeadDoc"/>
    <w:uiPriority w:val="99"/>
    <w:rsid w:val="00F430F3"/>
    <w:pPr>
      <w:keepLines/>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paragraph" w:customStyle="1" w:styleId="21e">
    <w:name w:val="Основной текст (2)1"/>
    <w:basedOn w:val="a5"/>
    <w:uiPriority w:val="99"/>
    <w:rsid w:val="00F430F3"/>
    <w:pPr>
      <w:shd w:val="clear" w:color="auto" w:fill="FFFFFF"/>
      <w:autoSpaceDE/>
      <w:autoSpaceDN/>
      <w:adjustRightInd/>
      <w:spacing w:line="240" w:lineRule="atLeast"/>
      <w:jc w:val="center"/>
    </w:pPr>
    <w:rPr>
      <w:rFonts w:asciiTheme="minorHAnsi" w:eastAsiaTheme="minorHAnsi" w:hAnsiTheme="minorHAnsi"/>
      <w:sz w:val="28"/>
      <w:szCs w:val="28"/>
      <w:lang w:eastAsia="en-US"/>
    </w:rPr>
  </w:style>
  <w:style w:type="character" w:customStyle="1" w:styleId="23e">
    <w:name w:val="Основной текст (2)3"/>
    <w:basedOn w:val="2f1"/>
    <w:uiPriority w:val="99"/>
    <w:rsid w:val="00F430F3"/>
    <w:rPr>
      <w:rFonts w:ascii="Times New Roman" w:eastAsia="Times New Roman" w:hAnsi="Times New Roman" w:cs="Times New Roman"/>
      <w:b w:val="0"/>
      <w:bCs w:val="0"/>
      <w:noProof/>
      <w:spacing w:val="-1"/>
      <w:sz w:val="28"/>
      <w:szCs w:val="28"/>
      <w:u w:val="none"/>
      <w:shd w:val="clear" w:color="auto" w:fill="FFFFFF"/>
    </w:rPr>
  </w:style>
  <w:style w:type="character" w:customStyle="1" w:styleId="afffffff">
    <w:name w:val="Активная гипертекстовая ссылка"/>
    <w:uiPriority w:val="99"/>
    <w:rsid w:val="00F430F3"/>
    <w:rPr>
      <w:color w:val="106BBE"/>
      <w:u w:val="single"/>
    </w:rPr>
  </w:style>
  <w:style w:type="paragraph" w:customStyle="1" w:styleId="afffffff0">
    <w:name w:val="Внимание"/>
    <w:basedOn w:val="a5"/>
    <w:next w:val="a5"/>
    <w:uiPriority w:val="99"/>
    <w:rsid w:val="00F430F3"/>
    <w:pPr>
      <w:spacing w:before="240" w:after="240"/>
      <w:ind w:left="420" w:right="420" w:firstLine="300"/>
      <w:jc w:val="both"/>
    </w:pPr>
    <w:rPr>
      <w:rFonts w:ascii="Arial" w:hAnsi="Arial" w:cs="Arial"/>
      <w:sz w:val="24"/>
      <w:szCs w:val="24"/>
      <w:shd w:val="clear" w:color="auto" w:fill="F5F3DA"/>
    </w:rPr>
  </w:style>
  <w:style w:type="paragraph" w:customStyle="1" w:styleId="afffffff1">
    <w:name w:val="Внимание: криминал!!"/>
    <w:basedOn w:val="afffffff0"/>
    <w:next w:val="a5"/>
    <w:uiPriority w:val="99"/>
    <w:rsid w:val="00F430F3"/>
  </w:style>
  <w:style w:type="paragraph" w:customStyle="1" w:styleId="afffffff2">
    <w:name w:val="Внимание: недобросовестность!"/>
    <w:basedOn w:val="afffffff0"/>
    <w:next w:val="a5"/>
    <w:uiPriority w:val="99"/>
    <w:rsid w:val="00F430F3"/>
  </w:style>
  <w:style w:type="character" w:customStyle="1" w:styleId="afffffff3">
    <w:name w:val="Выделение для Базового Поиска"/>
    <w:uiPriority w:val="99"/>
    <w:rsid w:val="00F430F3"/>
    <w:rPr>
      <w:b/>
      <w:color w:val="0058A9"/>
    </w:rPr>
  </w:style>
  <w:style w:type="character" w:customStyle="1" w:styleId="afffffff4">
    <w:name w:val="Выделение для Базового Поиска (курсив)"/>
    <w:uiPriority w:val="99"/>
    <w:rsid w:val="00F430F3"/>
    <w:rPr>
      <w:b/>
      <w:i/>
      <w:color w:val="0058A9"/>
    </w:rPr>
  </w:style>
  <w:style w:type="paragraph" w:customStyle="1" w:styleId="afffffff5">
    <w:name w:val="Дочерний элемент списка"/>
    <w:basedOn w:val="a5"/>
    <w:next w:val="a5"/>
    <w:uiPriority w:val="99"/>
    <w:rsid w:val="00F430F3"/>
    <w:pPr>
      <w:jc w:val="both"/>
    </w:pPr>
    <w:rPr>
      <w:rFonts w:ascii="Arial" w:hAnsi="Arial" w:cs="Arial"/>
      <w:color w:val="868381"/>
    </w:rPr>
  </w:style>
  <w:style w:type="paragraph" w:customStyle="1" w:styleId="afffffff6">
    <w:name w:val="Основное меню (преемственное)"/>
    <w:basedOn w:val="a5"/>
    <w:next w:val="a5"/>
    <w:uiPriority w:val="99"/>
    <w:rsid w:val="00F430F3"/>
    <w:pPr>
      <w:ind w:firstLine="720"/>
      <w:jc w:val="both"/>
    </w:pPr>
    <w:rPr>
      <w:rFonts w:ascii="Verdana" w:hAnsi="Verdana" w:cs="Verdana"/>
      <w:sz w:val="22"/>
      <w:szCs w:val="22"/>
    </w:rPr>
  </w:style>
  <w:style w:type="paragraph" w:customStyle="1" w:styleId="afffffff7">
    <w:name w:val="Заголовок группы контролов"/>
    <w:basedOn w:val="a5"/>
    <w:next w:val="a5"/>
    <w:uiPriority w:val="99"/>
    <w:rsid w:val="00F430F3"/>
    <w:pPr>
      <w:ind w:firstLine="720"/>
      <w:jc w:val="both"/>
    </w:pPr>
    <w:rPr>
      <w:rFonts w:ascii="Arial" w:hAnsi="Arial" w:cs="Arial"/>
      <w:b/>
      <w:bCs/>
      <w:color w:val="000000"/>
      <w:sz w:val="24"/>
      <w:szCs w:val="24"/>
    </w:rPr>
  </w:style>
  <w:style w:type="paragraph" w:customStyle="1" w:styleId="afffffff8">
    <w:name w:val="Заголовок для информации об изменениях"/>
    <w:basedOn w:val="1"/>
    <w:next w:val="a5"/>
    <w:uiPriority w:val="99"/>
    <w:rsid w:val="00F430F3"/>
    <w:pPr>
      <w:keepNext w:val="0"/>
      <w:widowControl w:val="0"/>
      <w:autoSpaceDE w:val="0"/>
      <w:autoSpaceDN w:val="0"/>
      <w:adjustRightInd w:val="0"/>
      <w:spacing w:after="108"/>
      <w:ind w:left="0" w:firstLine="0"/>
      <w:outlineLvl w:val="9"/>
    </w:pPr>
    <w:rPr>
      <w:rFonts w:ascii="Arial" w:hAnsi="Arial" w:cs="Arial"/>
      <w:b w:val="0"/>
      <w:bCs w:val="0"/>
      <w:color w:val="26282F"/>
      <w:sz w:val="18"/>
      <w:szCs w:val="18"/>
      <w:shd w:val="clear" w:color="auto" w:fill="FFFFFF"/>
    </w:rPr>
  </w:style>
  <w:style w:type="paragraph" w:customStyle="1" w:styleId="afffffff9">
    <w:name w:val="Заголовок распахивающейся части диалога"/>
    <w:basedOn w:val="a5"/>
    <w:next w:val="a5"/>
    <w:uiPriority w:val="99"/>
    <w:rsid w:val="00F430F3"/>
    <w:pPr>
      <w:ind w:firstLine="720"/>
      <w:jc w:val="both"/>
    </w:pPr>
    <w:rPr>
      <w:rFonts w:ascii="Arial" w:hAnsi="Arial" w:cs="Arial"/>
      <w:i/>
      <w:iCs/>
      <w:color w:val="000080"/>
      <w:sz w:val="22"/>
      <w:szCs w:val="22"/>
    </w:rPr>
  </w:style>
  <w:style w:type="character" w:customStyle="1" w:styleId="afffffffa">
    <w:name w:val="Заголовок своего сообщения"/>
    <w:uiPriority w:val="99"/>
    <w:rsid w:val="00F430F3"/>
  </w:style>
  <w:style w:type="character" w:customStyle="1" w:styleId="afffffffb">
    <w:name w:val="Заголовок чужого сообщения"/>
    <w:uiPriority w:val="99"/>
    <w:rsid w:val="00F430F3"/>
    <w:rPr>
      <w:b/>
      <w:color w:val="FF0000"/>
    </w:rPr>
  </w:style>
  <w:style w:type="paragraph" w:customStyle="1" w:styleId="afffffffc">
    <w:name w:val="Заголовок ЭР (левое окно)"/>
    <w:basedOn w:val="a5"/>
    <w:next w:val="a5"/>
    <w:uiPriority w:val="99"/>
    <w:rsid w:val="00F430F3"/>
    <w:pPr>
      <w:spacing w:before="300" w:after="250"/>
      <w:jc w:val="center"/>
    </w:pPr>
    <w:rPr>
      <w:rFonts w:ascii="Arial" w:hAnsi="Arial" w:cs="Arial"/>
      <w:b/>
      <w:bCs/>
      <w:color w:val="26282F"/>
      <w:sz w:val="26"/>
      <w:szCs w:val="26"/>
    </w:rPr>
  </w:style>
  <w:style w:type="paragraph" w:customStyle="1" w:styleId="afffffffd">
    <w:name w:val="Заголовок ЭР (правое окно)"/>
    <w:basedOn w:val="afffffffc"/>
    <w:next w:val="a5"/>
    <w:uiPriority w:val="99"/>
    <w:rsid w:val="00F430F3"/>
    <w:pPr>
      <w:spacing w:after="0"/>
      <w:jc w:val="left"/>
    </w:pPr>
  </w:style>
  <w:style w:type="paragraph" w:customStyle="1" w:styleId="afffffffe">
    <w:name w:val="Текст информации об изменениях"/>
    <w:basedOn w:val="a5"/>
    <w:next w:val="a5"/>
    <w:uiPriority w:val="99"/>
    <w:rsid w:val="00F430F3"/>
    <w:pPr>
      <w:ind w:firstLine="720"/>
      <w:jc w:val="both"/>
    </w:pPr>
    <w:rPr>
      <w:rFonts w:ascii="Arial" w:hAnsi="Arial" w:cs="Arial"/>
      <w:color w:val="353842"/>
      <w:sz w:val="18"/>
      <w:szCs w:val="18"/>
    </w:rPr>
  </w:style>
  <w:style w:type="paragraph" w:customStyle="1" w:styleId="affffffff">
    <w:name w:val="Информация об изменениях"/>
    <w:basedOn w:val="afffffffe"/>
    <w:next w:val="a5"/>
    <w:uiPriority w:val="99"/>
    <w:rsid w:val="00F430F3"/>
    <w:pPr>
      <w:spacing w:before="180"/>
      <w:ind w:left="360" w:right="360" w:firstLine="0"/>
    </w:pPr>
    <w:rPr>
      <w:shd w:val="clear" w:color="auto" w:fill="EAEFED"/>
    </w:rPr>
  </w:style>
  <w:style w:type="paragraph" w:customStyle="1" w:styleId="affffffff0">
    <w:name w:val="Информация об изменениях документа"/>
    <w:basedOn w:val="aff2"/>
    <w:next w:val="a5"/>
    <w:uiPriority w:val="99"/>
    <w:rsid w:val="00F430F3"/>
    <w:pPr>
      <w:spacing w:before="75"/>
    </w:pPr>
    <w:rPr>
      <w:color w:val="353842"/>
      <w:sz w:val="24"/>
      <w:szCs w:val="24"/>
      <w:shd w:val="clear" w:color="auto" w:fill="F0F0F0"/>
    </w:rPr>
  </w:style>
  <w:style w:type="paragraph" w:customStyle="1" w:styleId="affffffff1">
    <w:name w:val="Куда обратиться?"/>
    <w:basedOn w:val="afffffff0"/>
    <w:next w:val="a5"/>
    <w:uiPriority w:val="99"/>
    <w:rsid w:val="00F430F3"/>
  </w:style>
  <w:style w:type="paragraph" w:customStyle="1" w:styleId="affffffff2">
    <w:name w:val="Моноширинный"/>
    <w:basedOn w:val="a5"/>
    <w:next w:val="a5"/>
    <w:uiPriority w:val="99"/>
    <w:rsid w:val="00F430F3"/>
    <w:rPr>
      <w:rFonts w:ascii="Courier New" w:hAnsi="Courier New" w:cs="Courier New"/>
      <w:sz w:val="24"/>
      <w:szCs w:val="24"/>
    </w:rPr>
  </w:style>
  <w:style w:type="paragraph" w:customStyle="1" w:styleId="affffffff3">
    <w:name w:val="Напишите нам"/>
    <w:basedOn w:val="a5"/>
    <w:next w:val="a5"/>
    <w:uiPriority w:val="99"/>
    <w:rsid w:val="00F430F3"/>
    <w:pPr>
      <w:spacing w:before="90" w:after="90"/>
      <w:ind w:left="180" w:right="180"/>
      <w:jc w:val="both"/>
    </w:pPr>
    <w:rPr>
      <w:rFonts w:ascii="Arial" w:hAnsi="Arial" w:cs="Arial"/>
      <w:shd w:val="clear" w:color="auto" w:fill="EFFFAD"/>
    </w:rPr>
  </w:style>
  <w:style w:type="paragraph" w:customStyle="1" w:styleId="affffffff4">
    <w:name w:val="Необходимые документы"/>
    <w:basedOn w:val="afffffff0"/>
    <w:next w:val="a5"/>
    <w:uiPriority w:val="99"/>
    <w:rsid w:val="00F430F3"/>
    <w:pPr>
      <w:ind w:firstLine="118"/>
    </w:pPr>
  </w:style>
  <w:style w:type="paragraph" w:customStyle="1" w:styleId="affffffff5">
    <w:name w:val="Нормальный (таблица)"/>
    <w:basedOn w:val="a5"/>
    <w:next w:val="a5"/>
    <w:uiPriority w:val="99"/>
    <w:rsid w:val="00F430F3"/>
    <w:pPr>
      <w:jc w:val="both"/>
    </w:pPr>
    <w:rPr>
      <w:rFonts w:ascii="Arial" w:hAnsi="Arial" w:cs="Arial"/>
      <w:sz w:val="24"/>
      <w:szCs w:val="24"/>
    </w:rPr>
  </w:style>
  <w:style w:type="character" w:customStyle="1" w:styleId="affffffff6">
    <w:name w:val="Опечатки"/>
    <w:uiPriority w:val="99"/>
    <w:rsid w:val="00F430F3"/>
    <w:rPr>
      <w:color w:val="FF0000"/>
    </w:rPr>
  </w:style>
  <w:style w:type="paragraph" w:customStyle="1" w:styleId="affffffff7">
    <w:name w:val="Подвал для информации об изменениях"/>
    <w:basedOn w:val="1"/>
    <w:next w:val="a5"/>
    <w:uiPriority w:val="99"/>
    <w:rsid w:val="00F430F3"/>
    <w:pPr>
      <w:keepNext w:val="0"/>
      <w:widowControl w:val="0"/>
      <w:autoSpaceDE w:val="0"/>
      <w:autoSpaceDN w:val="0"/>
      <w:adjustRightInd w:val="0"/>
      <w:spacing w:before="108" w:after="108"/>
      <w:ind w:left="0" w:firstLine="0"/>
      <w:outlineLvl w:val="9"/>
    </w:pPr>
    <w:rPr>
      <w:rFonts w:ascii="Arial" w:hAnsi="Arial" w:cs="Arial"/>
      <w:b w:val="0"/>
      <w:bCs w:val="0"/>
      <w:color w:val="26282F"/>
      <w:sz w:val="18"/>
      <w:szCs w:val="18"/>
    </w:rPr>
  </w:style>
  <w:style w:type="paragraph" w:customStyle="1" w:styleId="affffffff8">
    <w:name w:val="Подзаголовок для информации об изменениях"/>
    <w:basedOn w:val="afffffffe"/>
    <w:next w:val="a5"/>
    <w:uiPriority w:val="99"/>
    <w:rsid w:val="00F430F3"/>
    <w:rPr>
      <w:b/>
      <w:bCs/>
    </w:rPr>
  </w:style>
  <w:style w:type="paragraph" w:customStyle="1" w:styleId="affffffff9">
    <w:name w:val="Подчёркнутый текст"/>
    <w:basedOn w:val="a5"/>
    <w:next w:val="a5"/>
    <w:uiPriority w:val="99"/>
    <w:rsid w:val="00F430F3"/>
    <w:pPr>
      <w:pBdr>
        <w:bottom w:val="single" w:sz="4" w:space="0" w:color="auto"/>
      </w:pBdr>
      <w:ind w:firstLine="720"/>
      <w:jc w:val="both"/>
    </w:pPr>
    <w:rPr>
      <w:rFonts w:ascii="Arial" w:hAnsi="Arial" w:cs="Arial"/>
      <w:sz w:val="24"/>
      <w:szCs w:val="24"/>
    </w:rPr>
  </w:style>
  <w:style w:type="paragraph" w:customStyle="1" w:styleId="affffffffa">
    <w:name w:val="Пример."/>
    <w:basedOn w:val="afffffff0"/>
    <w:next w:val="a5"/>
    <w:uiPriority w:val="99"/>
    <w:rsid w:val="00F430F3"/>
  </w:style>
  <w:style w:type="paragraph" w:customStyle="1" w:styleId="affffffffb">
    <w:name w:val="Примечание."/>
    <w:basedOn w:val="afffffff0"/>
    <w:next w:val="a5"/>
    <w:uiPriority w:val="99"/>
    <w:rsid w:val="00F430F3"/>
  </w:style>
  <w:style w:type="character" w:customStyle="1" w:styleId="affffffffc">
    <w:name w:val="Сравнение редакций"/>
    <w:uiPriority w:val="99"/>
    <w:rsid w:val="00F430F3"/>
    <w:rPr>
      <w:color w:val="26282F"/>
    </w:rPr>
  </w:style>
  <w:style w:type="character" w:customStyle="1" w:styleId="affffffffd">
    <w:name w:val="Сравнение редакций. Добавленный фрагмент"/>
    <w:uiPriority w:val="99"/>
    <w:rsid w:val="00F430F3"/>
    <w:rPr>
      <w:color w:val="000000"/>
      <w:shd w:val="clear" w:color="auto" w:fill="C1D7FF"/>
    </w:rPr>
  </w:style>
  <w:style w:type="character" w:customStyle="1" w:styleId="affffffffe">
    <w:name w:val="Сравнение редакций. Удаленный фрагмент"/>
    <w:uiPriority w:val="99"/>
    <w:rsid w:val="00F430F3"/>
    <w:rPr>
      <w:color w:val="000000"/>
      <w:shd w:val="clear" w:color="auto" w:fill="C4C413"/>
    </w:rPr>
  </w:style>
  <w:style w:type="paragraph" w:customStyle="1" w:styleId="afffffffff">
    <w:name w:val="Ссылка на официальную публикацию"/>
    <w:basedOn w:val="a5"/>
    <w:next w:val="a5"/>
    <w:uiPriority w:val="99"/>
    <w:rsid w:val="00F430F3"/>
    <w:pPr>
      <w:ind w:firstLine="720"/>
      <w:jc w:val="both"/>
    </w:pPr>
    <w:rPr>
      <w:rFonts w:ascii="Arial" w:hAnsi="Arial" w:cs="Arial"/>
      <w:sz w:val="24"/>
      <w:szCs w:val="24"/>
    </w:rPr>
  </w:style>
  <w:style w:type="character" w:customStyle="1" w:styleId="afffffffff0">
    <w:name w:val="Ссылка на утративший силу документ"/>
    <w:uiPriority w:val="99"/>
    <w:rsid w:val="00F430F3"/>
    <w:rPr>
      <w:color w:val="749232"/>
    </w:rPr>
  </w:style>
  <w:style w:type="paragraph" w:customStyle="1" w:styleId="afffffffff1">
    <w:name w:val="Текст в таблице"/>
    <w:basedOn w:val="affffffff5"/>
    <w:next w:val="a5"/>
    <w:uiPriority w:val="99"/>
    <w:rsid w:val="00F430F3"/>
    <w:pPr>
      <w:ind w:firstLine="500"/>
    </w:pPr>
  </w:style>
  <w:style w:type="paragraph" w:customStyle="1" w:styleId="afffffffff2">
    <w:name w:val="Текст ЭР (см. также)"/>
    <w:basedOn w:val="a5"/>
    <w:next w:val="a5"/>
    <w:uiPriority w:val="99"/>
    <w:rsid w:val="00F430F3"/>
    <w:pPr>
      <w:spacing w:before="200"/>
    </w:pPr>
    <w:rPr>
      <w:rFonts w:ascii="Arial" w:hAnsi="Arial" w:cs="Arial"/>
    </w:rPr>
  </w:style>
  <w:style w:type="paragraph" w:customStyle="1" w:styleId="afffffffff3">
    <w:name w:val="Технический комментарий"/>
    <w:basedOn w:val="a5"/>
    <w:next w:val="a5"/>
    <w:uiPriority w:val="99"/>
    <w:rsid w:val="00F430F3"/>
    <w:rPr>
      <w:rFonts w:ascii="Arial" w:hAnsi="Arial" w:cs="Arial"/>
      <w:color w:val="463F31"/>
      <w:sz w:val="24"/>
      <w:szCs w:val="24"/>
      <w:shd w:val="clear" w:color="auto" w:fill="FFFFA6"/>
    </w:rPr>
  </w:style>
  <w:style w:type="paragraph" w:customStyle="1" w:styleId="afffffffff4">
    <w:name w:val="Формула"/>
    <w:basedOn w:val="a5"/>
    <w:next w:val="a5"/>
    <w:uiPriority w:val="99"/>
    <w:rsid w:val="00F430F3"/>
    <w:pPr>
      <w:spacing w:before="240" w:after="240"/>
      <w:ind w:left="420" w:right="420" w:firstLine="300"/>
      <w:jc w:val="both"/>
    </w:pPr>
    <w:rPr>
      <w:rFonts w:ascii="Arial" w:hAnsi="Arial" w:cs="Arial"/>
      <w:sz w:val="24"/>
      <w:szCs w:val="24"/>
      <w:shd w:val="clear" w:color="auto" w:fill="F5F3DA"/>
    </w:rPr>
  </w:style>
  <w:style w:type="paragraph" w:customStyle="1" w:styleId="afffffffff5">
    <w:name w:val="Центрированный (таблица)"/>
    <w:basedOn w:val="affffffff5"/>
    <w:next w:val="a5"/>
    <w:uiPriority w:val="99"/>
    <w:rsid w:val="00F430F3"/>
    <w:pPr>
      <w:jc w:val="center"/>
    </w:pPr>
  </w:style>
  <w:style w:type="paragraph" w:customStyle="1" w:styleId="-0">
    <w:name w:val="ЭР-содержание (правое окно)"/>
    <w:basedOn w:val="a5"/>
    <w:next w:val="a5"/>
    <w:uiPriority w:val="99"/>
    <w:rsid w:val="00F430F3"/>
    <w:pPr>
      <w:spacing w:before="300"/>
    </w:pPr>
    <w:rPr>
      <w:rFonts w:ascii="Arial" w:hAnsi="Arial" w:cs="Arial"/>
      <w:sz w:val="24"/>
      <w:szCs w:val="24"/>
    </w:rPr>
  </w:style>
  <w:style w:type="paragraph" w:customStyle="1" w:styleId="661">
    <w:name w:val="Знак Знак66"/>
    <w:basedOn w:val="a5"/>
    <w:rsid w:val="001A4DAB"/>
    <w:pPr>
      <w:widowControl/>
      <w:autoSpaceDE/>
      <w:autoSpaceDN/>
      <w:adjustRightInd/>
    </w:pPr>
    <w:rPr>
      <w:rFonts w:ascii="Verdana" w:hAnsi="Verdana" w:cs="Verdana"/>
      <w:lang w:val="en-US" w:eastAsia="en-US"/>
    </w:rPr>
  </w:style>
  <w:style w:type="paragraph" w:customStyle="1" w:styleId="25c">
    <w:name w:val="Обычный25"/>
    <w:rsid w:val="001A4DAB"/>
    <w:pPr>
      <w:spacing w:after="0" w:line="240" w:lineRule="auto"/>
    </w:pPr>
    <w:rPr>
      <w:rFonts w:ascii="Times New Roman" w:eastAsia="Times New Roman" w:hAnsi="Times New Roman" w:cs="Times New Roman"/>
      <w:sz w:val="20"/>
      <w:szCs w:val="20"/>
      <w:lang w:eastAsia="ru-RU"/>
    </w:rPr>
  </w:style>
  <w:style w:type="character" w:customStyle="1" w:styleId="afffffffff6">
    <w:name w:val="Заголовок Знак"/>
    <w:rsid w:val="001A4DAB"/>
    <w:rPr>
      <w:b/>
      <w:sz w:val="24"/>
    </w:rPr>
  </w:style>
  <w:style w:type="paragraph" w:customStyle="1" w:styleId="3fb">
    <w:name w:val="Знак Знак3 Знак Знак"/>
    <w:basedOn w:val="a5"/>
    <w:rsid w:val="001A4DAB"/>
    <w:pPr>
      <w:widowControl/>
      <w:autoSpaceDE/>
      <w:autoSpaceDN/>
      <w:adjustRightInd/>
    </w:pPr>
    <w:rPr>
      <w:rFonts w:ascii="Verdana" w:hAnsi="Verdana" w:cs="Verdana"/>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5"/>
    <w:rsid w:val="001A4DAB"/>
    <w:pPr>
      <w:widowControl/>
      <w:autoSpaceDE/>
      <w:autoSpaceDN/>
      <w:adjustRightInd/>
      <w:spacing w:before="100" w:beforeAutospacing="1" w:after="100" w:afterAutospacing="1"/>
    </w:pPr>
    <w:rPr>
      <w:rFonts w:ascii="Tahoma" w:hAnsi="Tahoma"/>
      <w:lang w:val="en-US" w:eastAsia="en-US"/>
    </w:rPr>
  </w:style>
  <w:style w:type="paragraph" w:customStyle="1" w:styleId="3fc">
    <w:name w:val="Знак Знак3 Знак Знак Знак Знак"/>
    <w:basedOn w:val="a5"/>
    <w:rsid w:val="001A4DAB"/>
    <w:pPr>
      <w:widowControl/>
      <w:autoSpaceDE/>
      <w:autoSpaceDN/>
      <w:adjustRightInd/>
    </w:pPr>
    <w:rPr>
      <w:rFonts w:ascii="Verdana" w:hAnsi="Verdana" w:cs="Verdana"/>
      <w:lang w:val="en-US" w:eastAsia="en-US"/>
    </w:rPr>
  </w:style>
  <w:style w:type="paragraph" w:customStyle="1" w:styleId="3fd">
    <w:name w:val="Знак Знак3 Знак Знак Знак Знак Знак Знак"/>
    <w:basedOn w:val="a5"/>
    <w:rsid w:val="001A4DAB"/>
    <w:pPr>
      <w:widowControl/>
      <w:autoSpaceDE/>
      <w:autoSpaceDN/>
      <w:adjustRightInd/>
    </w:pPr>
    <w:rPr>
      <w:rFonts w:ascii="Verdana" w:hAnsi="Verdana" w:cs="Verdana"/>
      <w:lang w:val="en-US" w:eastAsia="en-US"/>
    </w:rPr>
  </w:style>
  <w:style w:type="paragraph" w:customStyle="1" w:styleId="490">
    <w:name w:val="Знак Знак Знак Знак Знак Знак Знак49"/>
    <w:basedOn w:val="a5"/>
    <w:rsid w:val="001A4DAB"/>
    <w:pPr>
      <w:autoSpaceDE/>
      <w:autoSpaceDN/>
      <w:spacing w:after="160" w:line="240" w:lineRule="exact"/>
      <w:jc w:val="right"/>
    </w:pPr>
    <w:rPr>
      <w:lang w:val="en-GB" w:eastAsia="en-US"/>
    </w:rPr>
  </w:style>
  <w:style w:type="paragraph" w:customStyle="1" w:styleId="651">
    <w:name w:val="Знак Знак65"/>
    <w:basedOn w:val="a5"/>
    <w:rsid w:val="004A1108"/>
    <w:pPr>
      <w:widowControl/>
      <w:autoSpaceDE/>
      <w:autoSpaceDN/>
      <w:adjustRightInd/>
    </w:pPr>
    <w:rPr>
      <w:rFonts w:ascii="Verdana" w:hAnsi="Verdana" w:cs="Verdana"/>
      <w:lang w:val="en-US" w:eastAsia="en-US"/>
    </w:rPr>
  </w:style>
  <w:style w:type="paragraph" w:customStyle="1" w:styleId="26b">
    <w:name w:val="Обычный26"/>
    <w:rsid w:val="004A1108"/>
    <w:pPr>
      <w:spacing w:after="0" w:line="240" w:lineRule="auto"/>
    </w:pPr>
    <w:rPr>
      <w:rFonts w:ascii="Times New Roman" w:eastAsia="Times New Roman" w:hAnsi="Times New Roman" w:cs="Times New Roman"/>
      <w:sz w:val="20"/>
      <w:szCs w:val="20"/>
      <w:lang w:eastAsia="ru-RU"/>
    </w:rPr>
  </w:style>
  <w:style w:type="paragraph" w:customStyle="1" w:styleId="352">
    <w:name w:val="Знак Знак3 Знак Знак5"/>
    <w:basedOn w:val="a5"/>
    <w:rsid w:val="004A1108"/>
    <w:pPr>
      <w:widowControl/>
      <w:autoSpaceDE/>
      <w:autoSpaceDN/>
      <w:adjustRightInd/>
    </w:pPr>
    <w:rPr>
      <w:rFonts w:ascii="Verdana" w:hAnsi="Verdana" w:cs="Verdana"/>
      <w:lang w:val="en-US" w:eastAsia="en-US"/>
    </w:rPr>
  </w:style>
  <w:style w:type="paragraph" w:customStyle="1" w:styleId="353">
    <w:name w:val="Знак Знак3 Знак Знак Знак Знак5"/>
    <w:basedOn w:val="a5"/>
    <w:rsid w:val="004A1108"/>
    <w:pPr>
      <w:widowControl/>
      <w:autoSpaceDE/>
      <w:autoSpaceDN/>
      <w:adjustRightInd/>
    </w:pPr>
    <w:rPr>
      <w:rFonts w:ascii="Verdana" w:hAnsi="Verdana" w:cs="Verdana"/>
      <w:lang w:val="en-US" w:eastAsia="en-US"/>
    </w:rPr>
  </w:style>
  <w:style w:type="paragraph" w:customStyle="1" w:styleId="354">
    <w:name w:val="Знак Знак3 Знак Знак Знак Знак Знак Знак5"/>
    <w:basedOn w:val="a5"/>
    <w:rsid w:val="004A1108"/>
    <w:pPr>
      <w:widowControl/>
      <w:autoSpaceDE/>
      <w:autoSpaceDN/>
      <w:adjustRightInd/>
    </w:pPr>
    <w:rPr>
      <w:rFonts w:ascii="Verdana" w:hAnsi="Verdana" w:cs="Verdana"/>
      <w:lang w:val="en-US" w:eastAsia="en-US"/>
    </w:rPr>
  </w:style>
  <w:style w:type="paragraph" w:customStyle="1" w:styleId="480">
    <w:name w:val="Знак Знак Знак Знак Знак Знак Знак48"/>
    <w:basedOn w:val="a5"/>
    <w:rsid w:val="004A1108"/>
    <w:pPr>
      <w:autoSpaceDE/>
      <w:autoSpaceDN/>
      <w:spacing w:after="160" w:line="240" w:lineRule="exact"/>
      <w:jc w:val="right"/>
    </w:pPr>
    <w:rPr>
      <w:lang w:val="en-GB" w:eastAsia="en-US"/>
    </w:rPr>
  </w:style>
  <w:style w:type="paragraph" w:customStyle="1" w:styleId="641">
    <w:name w:val="Знак Знак64"/>
    <w:basedOn w:val="a5"/>
    <w:rsid w:val="00BE4236"/>
    <w:pPr>
      <w:widowControl/>
      <w:autoSpaceDE/>
      <w:autoSpaceDN/>
      <w:adjustRightInd/>
    </w:pPr>
    <w:rPr>
      <w:rFonts w:ascii="Verdana" w:hAnsi="Verdana" w:cs="Verdana"/>
      <w:lang w:val="en-US" w:eastAsia="en-US"/>
    </w:rPr>
  </w:style>
  <w:style w:type="paragraph" w:customStyle="1" w:styleId="27b">
    <w:name w:val="Обычный27"/>
    <w:rsid w:val="00BE4236"/>
    <w:pPr>
      <w:spacing w:after="0" w:line="240" w:lineRule="auto"/>
    </w:pPr>
    <w:rPr>
      <w:rFonts w:ascii="Times New Roman" w:eastAsia="Times New Roman" w:hAnsi="Times New Roman" w:cs="Times New Roman"/>
      <w:sz w:val="20"/>
      <w:szCs w:val="20"/>
      <w:lang w:eastAsia="ru-RU"/>
    </w:rPr>
  </w:style>
  <w:style w:type="paragraph" w:customStyle="1" w:styleId="342">
    <w:name w:val="Знак Знак3 Знак Знак4"/>
    <w:basedOn w:val="a5"/>
    <w:rsid w:val="00BE4236"/>
    <w:pPr>
      <w:widowControl/>
      <w:autoSpaceDE/>
      <w:autoSpaceDN/>
      <w:adjustRightInd/>
    </w:pPr>
    <w:rPr>
      <w:rFonts w:ascii="Verdana" w:hAnsi="Verdana" w:cs="Verdana"/>
      <w:lang w:val="en-US" w:eastAsia="en-US"/>
    </w:rPr>
  </w:style>
  <w:style w:type="paragraph" w:customStyle="1" w:styleId="343">
    <w:name w:val="Знак Знак3 Знак Знак Знак Знак4"/>
    <w:basedOn w:val="a5"/>
    <w:rsid w:val="00BE4236"/>
    <w:pPr>
      <w:widowControl/>
      <w:autoSpaceDE/>
      <w:autoSpaceDN/>
      <w:adjustRightInd/>
    </w:pPr>
    <w:rPr>
      <w:rFonts w:ascii="Verdana" w:hAnsi="Verdana" w:cs="Verdana"/>
      <w:lang w:val="en-US" w:eastAsia="en-US"/>
    </w:rPr>
  </w:style>
  <w:style w:type="paragraph" w:customStyle="1" w:styleId="344">
    <w:name w:val="Знак Знак3 Знак Знак Знак Знак Знак Знак4"/>
    <w:basedOn w:val="a5"/>
    <w:rsid w:val="00BE4236"/>
    <w:pPr>
      <w:widowControl/>
      <w:autoSpaceDE/>
      <w:autoSpaceDN/>
      <w:adjustRightInd/>
    </w:pPr>
    <w:rPr>
      <w:rFonts w:ascii="Verdana" w:hAnsi="Verdana" w:cs="Verdana"/>
      <w:lang w:val="en-US" w:eastAsia="en-US"/>
    </w:rPr>
  </w:style>
  <w:style w:type="paragraph" w:customStyle="1" w:styleId="470">
    <w:name w:val="Знак Знак Знак Знак Знак Знак Знак47"/>
    <w:basedOn w:val="a5"/>
    <w:rsid w:val="00BE4236"/>
    <w:pPr>
      <w:autoSpaceDE/>
      <w:autoSpaceDN/>
      <w:spacing w:after="160" w:line="240" w:lineRule="exact"/>
      <w:jc w:val="right"/>
    </w:pPr>
    <w:rPr>
      <w:lang w:val="en-GB" w:eastAsia="en-US"/>
    </w:rPr>
  </w:style>
  <w:style w:type="paragraph" w:customStyle="1" w:styleId="7f">
    <w:name w:val="Знак Знак Знак Знак Знак Знак Знак Знак Знак7"/>
    <w:basedOn w:val="a5"/>
    <w:uiPriority w:val="99"/>
    <w:rsid w:val="00FA6C1C"/>
    <w:pPr>
      <w:autoSpaceDE/>
      <w:autoSpaceDN/>
      <w:spacing w:after="160" w:line="240" w:lineRule="exact"/>
      <w:jc w:val="right"/>
    </w:pPr>
    <w:rPr>
      <w:lang w:val="en-GB" w:eastAsia="en-US"/>
    </w:rPr>
  </w:style>
  <w:style w:type="paragraph" w:customStyle="1" w:styleId="28b">
    <w:name w:val="Обычный28"/>
    <w:rsid w:val="00773622"/>
    <w:pPr>
      <w:spacing w:after="0" w:line="240" w:lineRule="auto"/>
    </w:pPr>
    <w:rPr>
      <w:rFonts w:ascii="Times New Roman" w:eastAsia="Times New Roman" w:hAnsi="Times New Roman" w:cs="Times New Roman"/>
      <w:sz w:val="20"/>
      <w:szCs w:val="20"/>
      <w:lang w:eastAsia="ru-RU"/>
    </w:rPr>
  </w:style>
  <w:style w:type="paragraph" w:customStyle="1" w:styleId="460">
    <w:name w:val="Знак Знак Знак Знак Знак Знак Знак46"/>
    <w:basedOn w:val="a5"/>
    <w:rsid w:val="00A628FB"/>
    <w:pPr>
      <w:autoSpaceDE/>
      <w:autoSpaceDN/>
      <w:spacing w:after="160" w:line="240" w:lineRule="exact"/>
      <w:jc w:val="right"/>
    </w:pPr>
    <w:rPr>
      <w:lang w:val="en-GB" w:eastAsia="en-US"/>
    </w:rPr>
  </w:style>
  <w:style w:type="paragraph" w:customStyle="1" w:styleId="450">
    <w:name w:val="Знак Знак Знак Знак Знак Знак Знак45"/>
    <w:basedOn w:val="a5"/>
    <w:rsid w:val="00CB109B"/>
    <w:pPr>
      <w:autoSpaceDE/>
      <w:autoSpaceDN/>
      <w:spacing w:after="160" w:line="240" w:lineRule="exact"/>
      <w:jc w:val="right"/>
    </w:pPr>
    <w:rPr>
      <w:lang w:val="en-GB" w:eastAsia="en-US"/>
    </w:rPr>
  </w:style>
  <w:style w:type="paragraph" w:customStyle="1" w:styleId="440">
    <w:name w:val="Знак Знак Знак Знак Знак Знак Знак44"/>
    <w:basedOn w:val="a5"/>
    <w:rsid w:val="0011507D"/>
    <w:pPr>
      <w:autoSpaceDE/>
      <w:autoSpaceDN/>
      <w:spacing w:after="160" w:line="240" w:lineRule="exact"/>
      <w:jc w:val="right"/>
    </w:pPr>
    <w:rPr>
      <w:lang w:val="en-GB" w:eastAsia="en-US"/>
    </w:rPr>
  </w:style>
  <w:style w:type="paragraph" w:customStyle="1" w:styleId="1ffd">
    <w:name w:val="Знак Знак1"/>
    <w:basedOn w:val="a5"/>
    <w:rsid w:val="003832C1"/>
    <w:pPr>
      <w:widowControl/>
      <w:autoSpaceDE/>
      <w:autoSpaceDN/>
      <w:adjustRightInd/>
      <w:spacing w:before="100" w:beforeAutospacing="1" w:after="100" w:afterAutospacing="1"/>
    </w:pPr>
    <w:rPr>
      <w:rFonts w:ascii="Tahoma" w:hAnsi="Tahoma" w:cs="Tahoma"/>
      <w:lang w:val="en-US" w:eastAsia="en-US"/>
    </w:rPr>
  </w:style>
  <w:style w:type="paragraph" w:customStyle="1" w:styleId="631">
    <w:name w:val="Знак Знак63"/>
    <w:basedOn w:val="a5"/>
    <w:rsid w:val="00E971D9"/>
    <w:pPr>
      <w:widowControl/>
      <w:autoSpaceDE/>
      <w:autoSpaceDN/>
      <w:adjustRightInd/>
    </w:pPr>
    <w:rPr>
      <w:rFonts w:ascii="Verdana" w:hAnsi="Verdana" w:cs="Verdana"/>
      <w:lang w:val="en-US" w:eastAsia="en-US"/>
    </w:rPr>
  </w:style>
  <w:style w:type="paragraph" w:customStyle="1" w:styleId="29b">
    <w:name w:val="Обычный29"/>
    <w:rsid w:val="00E971D9"/>
    <w:pPr>
      <w:spacing w:after="0" w:line="240" w:lineRule="auto"/>
    </w:pPr>
    <w:rPr>
      <w:rFonts w:ascii="Times New Roman" w:eastAsia="Times New Roman" w:hAnsi="Times New Roman" w:cs="Times New Roman"/>
      <w:sz w:val="20"/>
      <w:szCs w:val="20"/>
      <w:lang w:eastAsia="ru-RU"/>
    </w:rPr>
  </w:style>
  <w:style w:type="paragraph" w:customStyle="1" w:styleId="333">
    <w:name w:val="Знак Знак3 Знак Знак3"/>
    <w:basedOn w:val="a5"/>
    <w:rsid w:val="00E971D9"/>
    <w:pPr>
      <w:widowControl/>
      <w:autoSpaceDE/>
      <w:autoSpaceDN/>
      <w:adjustRightInd/>
    </w:pPr>
    <w:rPr>
      <w:rFonts w:ascii="Verdana" w:hAnsi="Verdana" w:cs="Verdana"/>
      <w:lang w:val="en-US" w:eastAsia="en-US"/>
    </w:rPr>
  </w:style>
  <w:style w:type="paragraph" w:customStyle="1" w:styleId="334">
    <w:name w:val="Знак Знак3 Знак Знак Знак Знак3"/>
    <w:basedOn w:val="a5"/>
    <w:rsid w:val="00E971D9"/>
    <w:pPr>
      <w:widowControl/>
      <w:autoSpaceDE/>
      <w:autoSpaceDN/>
      <w:adjustRightInd/>
    </w:pPr>
    <w:rPr>
      <w:rFonts w:ascii="Verdana" w:hAnsi="Verdana" w:cs="Verdana"/>
      <w:lang w:val="en-US" w:eastAsia="en-US"/>
    </w:rPr>
  </w:style>
  <w:style w:type="paragraph" w:customStyle="1" w:styleId="335">
    <w:name w:val="Знак Знак3 Знак Знак Знак Знак Знак Знак3"/>
    <w:basedOn w:val="a5"/>
    <w:rsid w:val="00E971D9"/>
    <w:pPr>
      <w:widowControl/>
      <w:autoSpaceDE/>
      <w:autoSpaceDN/>
      <w:adjustRightInd/>
    </w:pPr>
    <w:rPr>
      <w:rFonts w:ascii="Verdana" w:hAnsi="Verdana" w:cs="Verdana"/>
      <w:lang w:val="en-US" w:eastAsia="en-US"/>
    </w:rPr>
  </w:style>
  <w:style w:type="paragraph" w:customStyle="1" w:styleId="430">
    <w:name w:val="Знак Знак Знак Знак Знак Знак Знак43"/>
    <w:basedOn w:val="a5"/>
    <w:rsid w:val="00E971D9"/>
    <w:pPr>
      <w:autoSpaceDE/>
      <w:autoSpaceDN/>
      <w:spacing w:after="160" w:line="240" w:lineRule="exact"/>
      <w:jc w:val="right"/>
    </w:pPr>
    <w:rPr>
      <w:lang w:val="en-GB" w:eastAsia="en-US"/>
    </w:rPr>
  </w:style>
  <w:style w:type="paragraph" w:customStyle="1" w:styleId="308">
    <w:name w:val="Обычный30"/>
    <w:rsid w:val="00DD27D8"/>
    <w:pPr>
      <w:spacing w:after="0" w:line="240" w:lineRule="auto"/>
    </w:pPr>
    <w:rPr>
      <w:rFonts w:ascii="Times New Roman" w:eastAsia="Times New Roman" w:hAnsi="Times New Roman" w:cs="Times New Roman"/>
      <w:sz w:val="20"/>
      <w:szCs w:val="20"/>
      <w:lang w:eastAsia="ru-RU"/>
    </w:rPr>
  </w:style>
  <w:style w:type="paragraph" w:customStyle="1" w:styleId="315">
    <w:name w:val="Обычный31"/>
    <w:rsid w:val="00805DCC"/>
    <w:pPr>
      <w:spacing w:after="0" w:line="240" w:lineRule="auto"/>
    </w:pPr>
    <w:rPr>
      <w:rFonts w:ascii="Times New Roman" w:eastAsia="Times New Roman" w:hAnsi="Times New Roman" w:cs="Times New Roman"/>
      <w:sz w:val="20"/>
      <w:szCs w:val="20"/>
      <w:lang w:eastAsia="ru-RU"/>
    </w:rPr>
  </w:style>
  <w:style w:type="paragraph" w:customStyle="1" w:styleId="322">
    <w:name w:val="Обычный32"/>
    <w:rsid w:val="00004170"/>
    <w:pPr>
      <w:spacing w:after="0" w:line="240" w:lineRule="auto"/>
    </w:pPr>
    <w:rPr>
      <w:rFonts w:ascii="Times New Roman" w:eastAsia="Times New Roman" w:hAnsi="Times New Roman" w:cs="Times New Roman"/>
      <w:sz w:val="20"/>
      <w:szCs w:val="20"/>
      <w:lang w:eastAsia="ru-RU"/>
    </w:rPr>
  </w:style>
  <w:style w:type="paragraph" w:customStyle="1" w:styleId="msonormalmailrucssattributepostfix">
    <w:name w:val="msonormal_mailru_css_attribute_postfix"/>
    <w:basedOn w:val="a5"/>
    <w:rsid w:val="00176228"/>
    <w:pPr>
      <w:widowControl/>
      <w:autoSpaceDE/>
      <w:autoSpaceDN/>
      <w:adjustRightInd/>
      <w:spacing w:before="100" w:beforeAutospacing="1" w:after="100" w:afterAutospacing="1"/>
    </w:pPr>
    <w:rPr>
      <w:sz w:val="24"/>
      <w:szCs w:val="24"/>
    </w:rPr>
  </w:style>
  <w:style w:type="paragraph" w:customStyle="1" w:styleId="622">
    <w:name w:val="Знак Знак62"/>
    <w:basedOn w:val="a5"/>
    <w:rsid w:val="00383D1A"/>
    <w:pPr>
      <w:widowControl/>
      <w:autoSpaceDE/>
      <w:autoSpaceDN/>
      <w:adjustRightInd/>
    </w:pPr>
    <w:rPr>
      <w:rFonts w:ascii="Verdana" w:hAnsi="Verdana" w:cs="Verdana"/>
      <w:lang w:val="en-US" w:eastAsia="en-US"/>
    </w:rPr>
  </w:style>
  <w:style w:type="paragraph" w:customStyle="1" w:styleId="336">
    <w:name w:val="Обычный33"/>
    <w:rsid w:val="00383D1A"/>
    <w:pPr>
      <w:spacing w:after="0" w:line="240" w:lineRule="auto"/>
    </w:pPr>
    <w:rPr>
      <w:rFonts w:ascii="Times New Roman" w:eastAsia="Times New Roman" w:hAnsi="Times New Roman" w:cs="Times New Roman"/>
      <w:sz w:val="20"/>
      <w:szCs w:val="20"/>
      <w:lang w:eastAsia="ru-RU"/>
    </w:rPr>
  </w:style>
  <w:style w:type="paragraph" w:customStyle="1" w:styleId="323">
    <w:name w:val="Знак Знак3 Знак Знак2"/>
    <w:basedOn w:val="a5"/>
    <w:rsid w:val="00383D1A"/>
    <w:pPr>
      <w:widowControl/>
      <w:autoSpaceDE/>
      <w:autoSpaceDN/>
      <w:adjustRightInd/>
    </w:pPr>
    <w:rPr>
      <w:rFonts w:ascii="Verdana" w:hAnsi="Verdana" w:cs="Verdana"/>
      <w:lang w:val="en-US" w:eastAsia="en-US"/>
    </w:rPr>
  </w:style>
  <w:style w:type="paragraph" w:customStyle="1" w:styleId="324">
    <w:name w:val="Знак Знак3 Знак Знак Знак Знак2"/>
    <w:basedOn w:val="a5"/>
    <w:rsid w:val="00383D1A"/>
    <w:pPr>
      <w:widowControl/>
      <w:autoSpaceDE/>
      <w:autoSpaceDN/>
      <w:adjustRightInd/>
    </w:pPr>
    <w:rPr>
      <w:rFonts w:ascii="Verdana" w:hAnsi="Verdana" w:cs="Verdana"/>
      <w:lang w:val="en-US" w:eastAsia="en-US"/>
    </w:rPr>
  </w:style>
  <w:style w:type="paragraph" w:customStyle="1" w:styleId="325">
    <w:name w:val="Знак Знак3 Знак Знак Знак Знак Знак Знак2"/>
    <w:basedOn w:val="a5"/>
    <w:rsid w:val="00383D1A"/>
    <w:pPr>
      <w:widowControl/>
      <w:autoSpaceDE/>
      <w:autoSpaceDN/>
      <w:adjustRightInd/>
    </w:pPr>
    <w:rPr>
      <w:rFonts w:ascii="Verdana" w:hAnsi="Verdana" w:cs="Verdana"/>
      <w:lang w:val="en-US" w:eastAsia="en-US"/>
    </w:rPr>
  </w:style>
  <w:style w:type="paragraph" w:customStyle="1" w:styleId="421">
    <w:name w:val="Знак Знак Знак Знак Знак Знак Знак42"/>
    <w:basedOn w:val="a5"/>
    <w:rsid w:val="00383D1A"/>
    <w:pPr>
      <w:autoSpaceDE/>
      <w:autoSpaceDN/>
      <w:spacing w:after="160" w:line="240" w:lineRule="exact"/>
      <w:jc w:val="right"/>
    </w:pPr>
    <w:rPr>
      <w:lang w:val="en-GB" w:eastAsia="en-US"/>
    </w:rPr>
  </w:style>
  <w:style w:type="paragraph" w:customStyle="1" w:styleId="ConsPlusTitlePage">
    <w:name w:val="ConsPlusTitlePage"/>
    <w:rsid w:val="002E408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2E4081"/>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2E4081"/>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1ffe">
    <w:name w:val="Знак Знак Знак Знак Знак Знак Знак Знак Знак Знак Знак Знак Знак Знак Знак Знак Знак Знак Знак Знак Знак Знак Знак Знак Знак1"/>
    <w:basedOn w:val="a5"/>
    <w:rsid w:val="002E4081"/>
    <w:pPr>
      <w:autoSpaceDE/>
      <w:autoSpaceDN/>
      <w:spacing w:after="160" w:line="240" w:lineRule="exact"/>
      <w:jc w:val="right"/>
    </w:pPr>
    <w:rPr>
      <w:lang w:val="en-GB" w:eastAsia="en-US"/>
    </w:rPr>
  </w:style>
  <w:style w:type="paragraph" w:customStyle="1" w:styleId="411">
    <w:name w:val="Знак Знак Знак Знак Знак Знак Знак41"/>
    <w:basedOn w:val="a5"/>
    <w:uiPriority w:val="99"/>
    <w:rsid w:val="008019DC"/>
    <w:pPr>
      <w:autoSpaceDE/>
      <w:autoSpaceDN/>
      <w:spacing w:after="160" w:line="240" w:lineRule="exact"/>
      <w:jc w:val="right"/>
    </w:pPr>
    <w:rPr>
      <w:lang w:val="en-GB" w:eastAsia="en-US"/>
    </w:rPr>
  </w:style>
  <w:style w:type="paragraph" w:customStyle="1" w:styleId="3fe">
    <w:name w:val="Без интервала3"/>
    <w:rsid w:val="006A2C62"/>
    <w:pPr>
      <w:spacing w:after="0"/>
      <w:ind w:firstLine="567"/>
      <w:jc w:val="both"/>
    </w:pPr>
    <w:rPr>
      <w:rFonts w:ascii="Times New Roman" w:eastAsia="Calibri" w:hAnsi="Times New Roman" w:cs="Times New Roman"/>
      <w:sz w:val="28"/>
      <w:szCs w:val="28"/>
    </w:rPr>
  </w:style>
  <w:style w:type="paragraph" w:customStyle="1" w:styleId="345">
    <w:name w:val="Обычный34"/>
    <w:rsid w:val="006A2C62"/>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4f2">
    <w:name w:val="Без интервала4"/>
    <w:rsid w:val="00EC59A4"/>
    <w:pPr>
      <w:spacing w:after="0"/>
      <w:ind w:firstLine="567"/>
      <w:jc w:val="both"/>
    </w:pPr>
    <w:rPr>
      <w:rFonts w:ascii="Times New Roman" w:eastAsia="Calibri" w:hAnsi="Times New Roman" w:cs="Times New Roman"/>
      <w:sz w:val="28"/>
      <w:szCs w:val="28"/>
    </w:rPr>
  </w:style>
  <w:style w:type="character" w:customStyle="1" w:styleId="blk">
    <w:name w:val="blk"/>
    <w:rsid w:val="00EC59A4"/>
  </w:style>
  <w:style w:type="character" w:customStyle="1" w:styleId="3ff">
    <w:name w:val="Название3"/>
    <w:rsid w:val="00B329A7"/>
    <w:rPr>
      <w:rFonts w:ascii="Verdana" w:hAnsi="Verdana"/>
      <w:lang w:val="en-US" w:eastAsia="en-US" w:bidi="ar-SA"/>
    </w:rPr>
  </w:style>
  <w:style w:type="paragraph" w:customStyle="1" w:styleId="1113">
    <w:name w:val="Знак111"/>
    <w:basedOn w:val="a5"/>
    <w:rsid w:val="00B329A7"/>
    <w:pPr>
      <w:widowControl/>
      <w:autoSpaceDE/>
      <w:autoSpaceDN/>
      <w:adjustRightInd/>
      <w:spacing w:after="160" w:line="240" w:lineRule="exact"/>
    </w:pPr>
    <w:rPr>
      <w:rFonts w:ascii="Verdana" w:hAnsi="Verdana"/>
      <w:lang w:val="en-US" w:eastAsia="en-US"/>
    </w:rPr>
  </w:style>
  <w:style w:type="paragraph" w:customStyle="1" w:styleId="355">
    <w:name w:val="Обычный35"/>
    <w:rsid w:val="00B329A7"/>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362">
    <w:name w:val="Обычный36"/>
    <w:rsid w:val="00CE74BB"/>
    <w:pPr>
      <w:spacing w:after="0" w:line="240" w:lineRule="auto"/>
    </w:pPr>
    <w:rPr>
      <w:rFonts w:ascii="Times New Roman" w:eastAsia="Times New Roman" w:hAnsi="Times New Roman" w:cs="Times New Roman"/>
      <w:sz w:val="20"/>
      <w:szCs w:val="20"/>
      <w:lang w:eastAsia="ru-RU"/>
    </w:rPr>
  </w:style>
  <w:style w:type="table" w:styleId="-4">
    <w:name w:val="Light Shading Accent 4"/>
    <w:basedOn w:val="a7"/>
    <w:uiPriority w:val="60"/>
    <w:rsid w:val="005E6AC5"/>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371">
    <w:name w:val="Обычный37"/>
    <w:rsid w:val="00ED692B"/>
    <w:pPr>
      <w:spacing w:after="0" w:line="240" w:lineRule="auto"/>
    </w:pPr>
    <w:rPr>
      <w:rFonts w:ascii="Times New Roman" w:eastAsia="Times New Roman" w:hAnsi="Times New Roman" w:cs="Times New Roman"/>
      <w:sz w:val="20"/>
      <w:szCs w:val="20"/>
      <w:lang w:eastAsia="ru-RU"/>
    </w:rPr>
  </w:style>
  <w:style w:type="paragraph" w:customStyle="1" w:styleId="CharChar">
    <w:name w:val="Char Char Знак Знак Знак"/>
    <w:basedOn w:val="a5"/>
    <w:uiPriority w:val="99"/>
    <w:rsid w:val="009D359D"/>
    <w:pPr>
      <w:widowControl/>
      <w:adjustRightInd/>
      <w:spacing w:after="160" w:line="240" w:lineRule="exact"/>
    </w:pPr>
    <w:rPr>
      <w:rFonts w:ascii="Arial" w:hAnsi="Arial" w:cs="Arial"/>
      <w:b/>
      <w:bCs/>
      <w:lang w:val="en-US" w:eastAsia="de-DE"/>
    </w:rPr>
  </w:style>
  <w:style w:type="paragraph" w:customStyle="1" w:styleId="CharChar1">
    <w:name w:val="Char Char Знак Знак Знак1"/>
    <w:basedOn w:val="a5"/>
    <w:uiPriority w:val="99"/>
    <w:rsid w:val="009D359D"/>
    <w:pPr>
      <w:widowControl/>
      <w:adjustRightInd/>
      <w:spacing w:after="160" w:line="240" w:lineRule="exact"/>
    </w:pPr>
    <w:rPr>
      <w:rFonts w:ascii="Arial" w:hAnsi="Arial" w:cs="Arial"/>
      <w:b/>
      <w:bCs/>
      <w:lang w:val="en-US" w:eastAsia="de-DE"/>
    </w:rPr>
  </w:style>
  <w:style w:type="paragraph" w:customStyle="1" w:styleId="2ff0">
    <w:name w:val="???????2"/>
    <w:basedOn w:val="a5"/>
    <w:uiPriority w:val="99"/>
    <w:rsid w:val="009D359D"/>
    <w:pPr>
      <w:widowControl/>
      <w:suppressAutoHyphens/>
      <w:autoSpaceDE/>
      <w:autoSpaceDN/>
      <w:adjustRightInd/>
      <w:spacing w:before="480" w:after="480"/>
    </w:pPr>
    <w:rPr>
      <w:sz w:val="28"/>
    </w:rPr>
  </w:style>
  <w:style w:type="paragraph" w:customStyle="1" w:styleId="6f3">
    <w:name w:val="Знак Знак Знак Знак Знак Знак Знак Знак Знак6"/>
    <w:basedOn w:val="a5"/>
    <w:rsid w:val="00121808"/>
    <w:pPr>
      <w:autoSpaceDE/>
      <w:autoSpaceDN/>
      <w:spacing w:after="160" w:line="240" w:lineRule="exact"/>
      <w:jc w:val="right"/>
    </w:pPr>
    <w:rPr>
      <w:lang w:val="en-GB" w:eastAsia="en-US"/>
    </w:rPr>
  </w:style>
  <w:style w:type="paragraph" w:customStyle="1" w:styleId="xl308">
    <w:name w:val="xl308"/>
    <w:basedOn w:val="a5"/>
    <w:rsid w:val="002C7E8C"/>
    <w:pPr>
      <w:widowControl/>
      <w:pBdr>
        <w:top w:val="single" w:sz="4" w:space="0" w:color="000000"/>
        <w:left w:val="single" w:sz="4" w:space="0" w:color="000000"/>
        <w:bottom w:val="single" w:sz="4" w:space="0" w:color="000000"/>
      </w:pBdr>
      <w:shd w:val="clear" w:color="000000" w:fill="FFFF00"/>
      <w:autoSpaceDE/>
      <w:autoSpaceDN/>
      <w:adjustRightInd/>
      <w:spacing w:before="100" w:beforeAutospacing="1" w:after="100" w:afterAutospacing="1"/>
      <w:jc w:val="center"/>
    </w:pPr>
    <w:rPr>
      <w:color w:val="000000"/>
      <w:sz w:val="24"/>
      <w:szCs w:val="24"/>
    </w:rPr>
  </w:style>
  <w:style w:type="paragraph" w:customStyle="1" w:styleId="xl309">
    <w:name w:val="xl309"/>
    <w:basedOn w:val="a5"/>
    <w:rsid w:val="002C7E8C"/>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pPr>
    <w:rPr>
      <w:sz w:val="24"/>
      <w:szCs w:val="24"/>
    </w:rPr>
  </w:style>
  <w:style w:type="paragraph" w:customStyle="1" w:styleId="xl310">
    <w:name w:val="xl310"/>
    <w:basedOn w:val="a5"/>
    <w:rsid w:val="002C7E8C"/>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pPr>
    <w:rPr>
      <w:sz w:val="24"/>
      <w:szCs w:val="24"/>
    </w:rPr>
  </w:style>
  <w:style w:type="paragraph" w:customStyle="1" w:styleId="xl311">
    <w:name w:val="xl311"/>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12">
    <w:name w:val="xl312"/>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sz w:val="24"/>
      <w:szCs w:val="24"/>
    </w:rPr>
  </w:style>
  <w:style w:type="paragraph" w:customStyle="1" w:styleId="xl313">
    <w:name w:val="xl313"/>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314">
    <w:name w:val="xl314"/>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15">
    <w:name w:val="xl315"/>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16">
    <w:name w:val="xl316"/>
    <w:basedOn w:val="a5"/>
    <w:rsid w:val="002C7E8C"/>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317">
    <w:name w:val="xl317"/>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318">
    <w:name w:val="xl318"/>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19">
    <w:name w:val="xl319"/>
    <w:basedOn w:val="a5"/>
    <w:rsid w:val="002C7E8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20">
    <w:name w:val="xl320"/>
    <w:basedOn w:val="a5"/>
    <w:rsid w:val="002C7E8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21">
    <w:name w:val="xl321"/>
    <w:basedOn w:val="a5"/>
    <w:rsid w:val="002C7E8C"/>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pPr>
    <w:rPr>
      <w:b/>
      <w:bCs/>
      <w:i/>
      <w:iCs/>
      <w:color w:val="000000"/>
      <w:sz w:val="24"/>
      <w:szCs w:val="24"/>
    </w:rPr>
  </w:style>
  <w:style w:type="paragraph" w:customStyle="1" w:styleId="xl322">
    <w:name w:val="xl322"/>
    <w:basedOn w:val="a5"/>
    <w:rsid w:val="002C7E8C"/>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23">
    <w:name w:val="xl323"/>
    <w:basedOn w:val="a5"/>
    <w:rsid w:val="002C7E8C"/>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24">
    <w:name w:val="xl324"/>
    <w:basedOn w:val="a5"/>
    <w:rsid w:val="002C7E8C"/>
    <w:pPr>
      <w:widowControl/>
      <w:autoSpaceDE/>
      <w:autoSpaceDN/>
      <w:adjustRightInd/>
      <w:spacing w:before="100" w:beforeAutospacing="1" w:after="100" w:afterAutospacing="1"/>
    </w:pPr>
    <w:rPr>
      <w:b/>
      <w:bCs/>
      <w:i/>
      <w:iCs/>
      <w:sz w:val="24"/>
      <w:szCs w:val="24"/>
    </w:rPr>
  </w:style>
  <w:style w:type="paragraph" w:customStyle="1" w:styleId="xl325">
    <w:name w:val="xl325"/>
    <w:basedOn w:val="a5"/>
    <w:rsid w:val="002C7E8C"/>
    <w:pPr>
      <w:widowControl/>
      <w:autoSpaceDE/>
      <w:autoSpaceDN/>
      <w:adjustRightInd/>
      <w:spacing w:before="100" w:beforeAutospacing="1" w:after="100" w:afterAutospacing="1"/>
      <w:jc w:val="center"/>
    </w:pPr>
    <w:rPr>
      <w:b/>
      <w:bCs/>
      <w:sz w:val="24"/>
      <w:szCs w:val="24"/>
    </w:rPr>
  </w:style>
  <w:style w:type="paragraph" w:customStyle="1" w:styleId="xl326">
    <w:name w:val="xl326"/>
    <w:basedOn w:val="a5"/>
    <w:rsid w:val="002C7E8C"/>
    <w:pPr>
      <w:widowControl/>
      <w:autoSpaceDE/>
      <w:autoSpaceDN/>
      <w:adjustRightInd/>
      <w:spacing w:before="100" w:beforeAutospacing="1" w:after="100" w:afterAutospacing="1"/>
    </w:pPr>
    <w:rPr>
      <w:sz w:val="24"/>
      <w:szCs w:val="24"/>
    </w:rPr>
  </w:style>
  <w:style w:type="paragraph" w:customStyle="1" w:styleId="font7">
    <w:name w:val="font7"/>
    <w:basedOn w:val="a5"/>
    <w:rsid w:val="007D4261"/>
    <w:pPr>
      <w:widowControl/>
      <w:autoSpaceDE/>
      <w:autoSpaceDN/>
      <w:adjustRightInd/>
      <w:spacing w:before="100" w:beforeAutospacing="1" w:after="100" w:afterAutospacing="1"/>
    </w:pPr>
    <w:rPr>
      <w:b/>
      <w:bCs/>
      <w:sz w:val="28"/>
      <w:szCs w:val="28"/>
    </w:rPr>
  </w:style>
  <w:style w:type="paragraph" w:customStyle="1" w:styleId="font8">
    <w:name w:val="font8"/>
    <w:basedOn w:val="a5"/>
    <w:rsid w:val="007D4261"/>
    <w:pPr>
      <w:widowControl/>
      <w:autoSpaceDE/>
      <w:autoSpaceDN/>
      <w:adjustRightInd/>
      <w:spacing w:before="100" w:beforeAutospacing="1" w:after="100" w:afterAutospacing="1"/>
    </w:pPr>
    <w:rPr>
      <w:color w:val="0000FF"/>
      <w:sz w:val="28"/>
      <w:szCs w:val="28"/>
    </w:rPr>
  </w:style>
  <w:style w:type="paragraph" w:customStyle="1" w:styleId="381">
    <w:name w:val="Обычный38"/>
    <w:rsid w:val="00142EF3"/>
    <w:pPr>
      <w:spacing w:after="0" w:line="240" w:lineRule="auto"/>
    </w:pPr>
    <w:rPr>
      <w:rFonts w:ascii="Times New Roman" w:eastAsia="Times New Roman" w:hAnsi="Times New Roman" w:cs="Times New Roman"/>
      <w:sz w:val="20"/>
      <w:szCs w:val="20"/>
      <w:lang w:eastAsia="ru-RU"/>
    </w:rPr>
  </w:style>
  <w:style w:type="paragraph" w:customStyle="1" w:styleId="614">
    <w:name w:val="Знак Знак61"/>
    <w:basedOn w:val="a5"/>
    <w:rsid w:val="001B34C1"/>
    <w:pPr>
      <w:widowControl/>
      <w:autoSpaceDE/>
      <w:autoSpaceDN/>
      <w:adjustRightInd/>
    </w:pPr>
    <w:rPr>
      <w:rFonts w:ascii="Verdana" w:hAnsi="Verdana" w:cs="Verdana"/>
      <w:lang w:val="en-US" w:eastAsia="en-US"/>
    </w:rPr>
  </w:style>
  <w:style w:type="paragraph" w:customStyle="1" w:styleId="316">
    <w:name w:val="Знак Знак3 Знак Знак1"/>
    <w:basedOn w:val="a5"/>
    <w:rsid w:val="001B34C1"/>
    <w:pPr>
      <w:widowControl/>
      <w:autoSpaceDE/>
      <w:autoSpaceDN/>
      <w:adjustRightInd/>
    </w:pPr>
    <w:rPr>
      <w:rFonts w:ascii="Verdana" w:hAnsi="Verdana" w:cs="Verdana"/>
      <w:lang w:val="en-US" w:eastAsia="en-US"/>
    </w:rPr>
  </w:style>
  <w:style w:type="paragraph" w:customStyle="1" w:styleId="317">
    <w:name w:val="Знак Знак3 Знак Знак Знак Знак1"/>
    <w:basedOn w:val="a5"/>
    <w:rsid w:val="001B34C1"/>
    <w:pPr>
      <w:widowControl/>
      <w:autoSpaceDE/>
      <w:autoSpaceDN/>
      <w:adjustRightInd/>
    </w:pPr>
    <w:rPr>
      <w:rFonts w:ascii="Verdana" w:hAnsi="Verdana" w:cs="Verdana"/>
      <w:lang w:val="en-US" w:eastAsia="en-US"/>
    </w:rPr>
  </w:style>
  <w:style w:type="paragraph" w:customStyle="1" w:styleId="318">
    <w:name w:val="Знак Знак3 Знак Знак Знак Знак Знак Знак1"/>
    <w:basedOn w:val="a5"/>
    <w:rsid w:val="001B34C1"/>
    <w:pPr>
      <w:widowControl/>
      <w:autoSpaceDE/>
      <w:autoSpaceDN/>
      <w:adjustRightInd/>
    </w:pPr>
    <w:rPr>
      <w:rFonts w:ascii="Verdana" w:hAnsi="Verdana" w:cs="Verdana"/>
      <w:lang w:val="en-US" w:eastAsia="en-US"/>
    </w:rPr>
  </w:style>
  <w:style w:type="paragraph" w:customStyle="1" w:styleId="401">
    <w:name w:val="Знак Знак Знак Знак Знак Знак Знак40"/>
    <w:basedOn w:val="a5"/>
    <w:rsid w:val="001B34C1"/>
    <w:pPr>
      <w:autoSpaceDE/>
      <w:autoSpaceDN/>
      <w:spacing w:after="160" w:line="240" w:lineRule="exact"/>
      <w:jc w:val="right"/>
    </w:pPr>
    <w:rPr>
      <w:lang w:val="en-GB" w:eastAsia="en-US"/>
    </w:rPr>
  </w:style>
  <w:style w:type="paragraph" w:customStyle="1" w:styleId="391">
    <w:name w:val="Обычный39"/>
    <w:rsid w:val="001E32A8"/>
    <w:pPr>
      <w:spacing w:after="0" w:line="240" w:lineRule="auto"/>
    </w:pPr>
    <w:rPr>
      <w:rFonts w:ascii="Times New Roman" w:eastAsia="Times New Roman" w:hAnsi="Times New Roman" w:cs="Times New Roman"/>
      <w:sz w:val="20"/>
      <w:szCs w:val="20"/>
      <w:lang w:eastAsia="ru-RU"/>
    </w:rPr>
  </w:style>
  <w:style w:type="paragraph" w:customStyle="1" w:styleId="5f2">
    <w:name w:val="Знак Знак Знак Знак Знак Знак Знак Знак Знак5"/>
    <w:basedOn w:val="a5"/>
    <w:rsid w:val="00AC53AE"/>
    <w:pPr>
      <w:autoSpaceDE/>
      <w:autoSpaceDN/>
      <w:spacing w:after="160" w:line="240" w:lineRule="exact"/>
      <w:jc w:val="right"/>
    </w:pPr>
    <w:rPr>
      <w:lang w:val="en-GB" w:eastAsia="en-US"/>
    </w:rPr>
  </w:style>
  <w:style w:type="paragraph" w:customStyle="1" w:styleId="402">
    <w:name w:val="Обычный40"/>
    <w:rsid w:val="00FA5B1C"/>
    <w:pPr>
      <w:spacing w:after="0" w:line="240" w:lineRule="auto"/>
    </w:pPr>
    <w:rPr>
      <w:rFonts w:ascii="Times New Roman" w:eastAsia="Times New Roman" w:hAnsi="Times New Roman" w:cs="Times New Roman"/>
      <w:sz w:val="20"/>
      <w:szCs w:val="20"/>
      <w:lang w:eastAsia="ru-RU"/>
    </w:rPr>
  </w:style>
  <w:style w:type="paragraph" w:customStyle="1" w:styleId="412">
    <w:name w:val="Обычный41"/>
    <w:rsid w:val="004034BB"/>
    <w:pPr>
      <w:spacing w:after="0" w:line="240" w:lineRule="auto"/>
    </w:pPr>
    <w:rPr>
      <w:rFonts w:ascii="Times New Roman" w:eastAsia="Times New Roman" w:hAnsi="Times New Roman" w:cs="Times New Roman"/>
      <w:sz w:val="20"/>
      <w:szCs w:val="20"/>
      <w:lang w:eastAsia="ru-RU"/>
    </w:rPr>
  </w:style>
  <w:style w:type="paragraph" w:customStyle="1" w:styleId="422">
    <w:name w:val="Обычный42"/>
    <w:rsid w:val="00D526D0"/>
    <w:pPr>
      <w:spacing w:after="0" w:line="240" w:lineRule="auto"/>
    </w:pPr>
    <w:rPr>
      <w:rFonts w:ascii="Times New Roman" w:eastAsia="Times New Roman" w:hAnsi="Times New Roman" w:cs="Times New Roman"/>
      <w:sz w:val="20"/>
      <w:szCs w:val="20"/>
      <w:lang w:eastAsia="ru-RU"/>
    </w:rPr>
  </w:style>
  <w:style w:type="paragraph" w:customStyle="1" w:styleId="5f3">
    <w:name w:val="Без интервала5"/>
    <w:rsid w:val="00265658"/>
    <w:pPr>
      <w:spacing w:after="0"/>
      <w:ind w:firstLine="567"/>
      <w:jc w:val="both"/>
    </w:pPr>
    <w:rPr>
      <w:rFonts w:ascii="Times New Roman" w:eastAsia="Calibri" w:hAnsi="Times New Roman" w:cs="Times New Roman"/>
      <w:sz w:val="28"/>
      <w:szCs w:val="28"/>
    </w:rPr>
  </w:style>
  <w:style w:type="paragraph" w:customStyle="1" w:styleId="6f4">
    <w:name w:val="Без интервала6"/>
    <w:rsid w:val="00EC5B9B"/>
    <w:pPr>
      <w:spacing w:after="0"/>
      <w:ind w:firstLine="567"/>
      <w:jc w:val="both"/>
    </w:pPr>
    <w:rPr>
      <w:rFonts w:ascii="Times New Roman" w:eastAsia="Calibri" w:hAnsi="Times New Roman" w:cs="Times New Roman"/>
      <w:sz w:val="28"/>
      <w:szCs w:val="28"/>
    </w:rPr>
  </w:style>
  <w:style w:type="paragraph" w:customStyle="1" w:styleId="431">
    <w:name w:val="Обычный43"/>
    <w:rsid w:val="00EC5B9B"/>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441">
    <w:name w:val="Обычный44"/>
    <w:rsid w:val="001B3CE2"/>
    <w:pPr>
      <w:spacing w:after="0" w:line="240" w:lineRule="auto"/>
    </w:pPr>
    <w:rPr>
      <w:rFonts w:ascii="Times New Roman" w:eastAsia="Times New Roman" w:hAnsi="Times New Roman" w:cs="Times New Roman"/>
      <w:sz w:val="20"/>
      <w:szCs w:val="20"/>
      <w:lang w:eastAsia="ru-RU"/>
    </w:rPr>
  </w:style>
  <w:style w:type="character" w:customStyle="1" w:styleId="4f3">
    <w:name w:val="Название4"/>
    <w:rsid w:val="00D15E5F"/>
    <w:rPr>
      <w:rFonts w:ascii="Verdana" w:hAnsi="Verdana"/>
      <w:lang w:val="en-US" w:eastAsia="en-US" w:bidi="ar-SA"/>
    </w:rPr>
  </w:style>
  <w:style w:type="paragraph" w:customStyle="1" w:styleId="1101">
    <w:name w:val="Знак110"/>
    <w:basedOn w:val="a5"/>
    <w:rsid w:val="00D15E5F"/>
    <w:pPr>
      <w:widowControl/>
      <w:autoSpaceDE/>
      <w:autoSpaceDN/>
      <w:adjustRightInd/>
      <w:spacing w:after="160" w:line="240" w:lineRule="exact"/>
    </w:pPr>
    <w:rPr>
      <w:rFonts w:ascii="Verdana" w:hAnsi="Verdana"/>
      <w:lang w:val="en-US" w:eastAsia="en-US"/>
    </w:rPr>
  </w:style>
  <w:style w:type="paragraph" w:customStyle="1" w:styleId="451">
    <w:name w:val="Обычный45"/>
    <w:rsid w:val="00D15E5F"/>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7f0">
    <w:name w:val="Без интервала7"/>
    <w:rsid w:val="00D15E5F"/>
    <w:pPr>
      <w:spacing w:after="0"/>
      <w:ind w:firstLine="567"/>
      <w:jc w:val="both"/>
    </w:pPr>
    <w:rPr>
      <w:rFonts w:ascii="Times New Roman" w:eastAsia="Calibri" w:hAnsi="Times New Roman" w:cs="Times New Roman"/>
      <w:sz w:val="28"/>
      <w:szCs w:val="28"/>
    </w:rPr>
  </w:style>
  <w:style w:type="paragraph" w:customStyle="1" w:styleId="8f0">
    <w:name w:val="Без интервала8"/>
    <w:rsid w:val="003C62F7"/>
    <w:pPr>
      <w:spacing w:after="0"/>
      <w:ind w:firstLine="567"/>
      <w:jc w:val="both"/>
    </w:pPr>
    <w:rPr>
      <w:rFonts w:ascii="Times New Roman" w:eastAsia="Calibri" w:hAnsi="Times New Roman" w:cs="Times New Roman"/>
      <w:sz w:val="28"/>
      <w:szCs w:val="28"/>
    </w:rPr>
  </w:style>
  <w:style w:type="character" w:customStyle="1" w:styleId="affff0">
    <w:name w:val="Абзац списка Знак"/>
    <w:link w:val="affff"/>
    <w:uiPriority w:val="99"/>
    <w:locked/>
    <w:rsid w:val="00C6144C"/>
    <w:rPr>
      <w:rFonts w:ascii="Times New Roman" w:eastAsia="Times New Roman" w:hAnsi="Times New Roman" w:cs="Times New Roman"/>
      <w:sz w:val="20"/>
      <w:szCs w:val="20"/>
      <w:lang w:eastAsia="ru-RU"/>
    </w:rPr>
  </w:style>
  <w:style w:type="paragraph" w:customStyle="1" w:styleId="461">
    <w:name w:val="Обычный46"/>
    <w:rsid w:val="0020599F"/>
    <w:pPr>
      <w:spacing w:after="0" w:line="240" w:lineRule="auto"/>
    </w:pPr>
    <w:rPr>
      <w:rFonts w:ascii="Times New Roman" w:eastAsia="Times New Roman" w:hAnsi="Times New Roman" w:cs="Times New Roman"/>
      <w:sz w:val="20"/>
      <w:szCs w:val="20"/>
      <w:lang w:eastAsia="ru-RU"/>
    </w:rPr>
  </w:style>
  <w:style w:type="paragraph" w:customStyle="1" w:styleId="11f2">
    <w:name w:val="Знак Знак11"/>
    <w:basedOn w:val="a5"/>
    <w:rsid w:val="00606143"/>
    <w:pPr>
      <w:widowControl/>
      <w:autoSpaceDE/>
      <w:autoSpaceDN/>
      <w:adjustRightInd/>
      <w:spacing w:before="100" w:beforeAutospacing="1" w:after="100" w:afterAutospacing="1"/>
    </w:pPr>
    <w:rPr>
      <w:rFonts w:ascii="Tahoma" w:hAnsi="Tahoma" w:cs="Tahoma"/>
      <w:lang w:val="en-US" w:eastAsia="en-US"/>
    </w:rPr>
  </w:style>
  <w:style w:type="character" w:customStyle="1" w:styleId="Heading1Char">
    <w:name w:val="Heading 1 Char"/>
    <w:rsid w:val="00F93DC0"/>
    <w:rPr>
      <w:rFonts w:ascii="Times New Roman" w:hAnsi="Times New Roman" w:cs="Times New Roman"/>
      <w:b/>
      <w:bCs/>
      <w:kern w:val="1"/>
      <w:sz w:val="48"/>
      <w:szCs w:val="48"/>
    </w:rPr>
  </w:style>
  <w:style w:type="character" w:customStyle="1" w:styleId="Heading2Char">
    <w:name w:val="Heading 2 Char"/>
    <w:rsid w:val="00F93DC0"/>
    <w:rPr>
      <w:rFonts w:ascii="Times New Roman" w:hAnsi="Times New Roman" w:cs="Times New Roman"/>
      <w:b/>
      <w:bCs/>
      <w:sz w:val="36"/>
      <w:szCs w:val="36"/>
    </w:rPr>
  </w:style>
  <w:style w:type="character" w:customStyle="1" w:styleId="Heading3Char">
    <w:name w:val="Heading 3 Char"/>
    <w:rsid w:val="00F93DC0"/>
    <w:rPr>
      <w:rFonts w:ascii="Times New Roman" w:hAnsi="Times New Roman" w:cs="Times New Roman"/>
      <w:b/>
      <w:bCs/>
      <w:sz w:val="27"/>
      <w:szCs w:val="27"/>
    </w:rPr>
  </w:style>
  <w:style w:type="paragraph" w:customStyle="1" w:styleId="Heading">
    <w:name w:val="Heading"/>
    <w:basedOn w:val="a5"/>
    <w:next w:val="a9"/>
    <w:rsid w:val="00F93DC0"/>
    <w:pPr>
      <w:keepNext/>
      <w:widowControl/>
      <w:suppressAutoHyphens/>
      <w:autoSpaceDE/>
      <w:autoSpaceDN/>
      <w:adjustRightInd/>
      <w:spacing w:before="240" w:after="120" w:line="276" w:lineRule="auto"/>
    </w:pPr>
    <w:rPr>
      <w:rFonts w:ascii="Arial" w:eastAsia="Microsoft YaHei" w:hAnsi="Arial" w:cs="Mangal"/>
      <w:kern w:val="1"/>
      <w:sz w:val="28"/>
      <w:szCs w:val="28"/>
      <w:lang w:eastAsia="ar-SA"/>
    </w:rPr>
  </w:style>
  <w:style w:type="paragraph" w:customStyle="1" w:styleId="Index">
    <w:name w:val="Index"/>
    <w:basedOn w:val="a5"/>
    <w:rsid w:val="00F93DC0"/>
    <w:pPr>
      <w:widowControl/>
      <w:suppressLineNumbers/>
      <w:suppressAutoHyphens/>
      <w:autoSpaceDE/>
      <w:autoSpaceDN/>
      <w:adjustRightInd/>
      <w:spacing w:after="200" w:line="276" w:lineRule="auto"/>
    </w:pPr>
    <w:rPr>
      <w:rFonts w:ascii="Calibri" w:eastAsia="Calibri" w:hAnsi="Calibri" w:cs="Mangal"/>
      <w:kern w:val="1"/>
      <w:sz w:val="22"/>
      <w:szCs w:val="22"/>
      <w:lang w:eastAsia="ar-SA"/>
    </w:rPr>
  </w:style>
  <w:style w:type="paragraph" w:customStyle="1" w:styleId="headertext">
    <w:name w:val="headertext"/>
    <w:basedOn w:val="a5"/>
    <w:rsid w:val="00F93DC0"/>
    <w:pPr>
      <w:widowControl/>
      <w:suppressAutoHyphens/>
      <w:autoSpaceDE/>
      <w:autoSpaceDN/>
      <w:adjustRightInd/>
      <w:spacing w:before="28" w:after="28" w:line="100" w:lineRule="atLeast"/>
    </w:pPr>
    <w:rPr>
      <w:kern w:val="1"/>
      <w:sz w:val="24"/>
      <w:szCs w:val="24"/>
      <w:lang w:eastAsia="ar-SA"/>
    </w:rPr>
  </w:style>
  <w:style w:type="paragraph" w:customStyle="1" w:styleId="afffffffff7">
    <w:name w:val="Нормальный (прав. подпись)"/>
    <w:basedOn w:val="a5"/>
    <w:rsid w:val="00F93DC0"/>
    <w:pPr>
      <w:widowControl/>
      <w:suppressAutoHyphens/>
      <w:autoSpaceDE/>
      <w:autoSpaceDN/>
      <w:adjustRightInd/>
      <w:spacing w:line="100" w:lineRule="atLeast"/>
      <w:jc w:val="right"/>
    </w:pPr>
    <w:rPr>
      <w:rFonts w:ascii="Arial" w:eastAsia="Calibri" w:hAnsi="Arial" w:cs="Arial"/>
      <w:kern w:val="1"/>
      <w:sz w:val="24"/>
      <w:szCs w:val="24"/>
      <w:lang w:eastAsia="ar-SA"/>
    </w:rPr>
  </w:style>
  <w:style w:type="paragraph" w:customStyle="1" w:styleId="OEM">
    <w:name w:val="Нормальный (OEM)"/>
    <w:basedOn w:val="a5"/>
    <w:rsid w:val="00F93DC0"/>
    <w:pPr>
      <w:widowControl/>
      <w:suppressAutoHyphens/>
      <w:autoSpaceDE/>
      <w:autoSpaceDN/>
      <w:adjustRightInd/>
      <w:spacing w:line="100" w:lineRule="atLeast"/>
      <w:jc w:val="both"/>
    </w:pPr>
    <w:rPr>
      <w:rFonts w:ascii="Courier New" w:eastAsia="Calibri" w:hAnsi="Courier New" w:cs="Courier New"/>
      <w:kern w:val="1"/>
      <w:lang w:eastAsia="ar-SA"/>
    </w:rPr>
  </w:style>
  <w:style w:type="paragraph" w:customStyle="1" w:styleId="TableContents">
    <w:name w:val="Table Contents"/>
    <w:basedOn w:val="a5"/>
    <w:rsid w:val="00F93DC0"/>
    <w:pPr>
      <w:widowControl/>
      <w:suppressLineNumbers/>
      <w:suppressAutoHyphens/>
      <w:autoSpaceDE/>
      <w:autoSpaceDN/>
      <w:adjustRightInd/>
      <w:spacing w:after="200" w:line="276" w:lineRule="auto"/>
    </w:pPr>
    <w:rPr>
      <w:rFonts w:ascii="Calibri" w:eastAsia="Calibri" w:hAnsi="Calibri"/>
      <w:kern w:val="1"/>
      <w:sz w:val="22"/>
      <w:szCs w:val="22"/>
      <w:lang w:eastAsia="ar-SA"/>
    </w:rPr>
  </w:style>
  <w:style w:type="paragraph" w:customStyle="1" w:styleId="pt-a-000009">
    <w:name w:val="pt-a-000009"/>
    <w:basedOn w:val="a5"/>
    <w:rsid w:val="00F93DC0"/>
    <w:pPr>
      <w:widowControl/>
      <w:autoSpaceDE/>
      <w:autoSpaceDN/>
      <w:adjustRightInd/>
      <w:spacing w:before="100" w:beforeAutospacing="1" w:after="100" w:afterAutospacing="1"/>
    </w:pPr>
    <w:rPr>
      <w:sz w:val="24"/>
      <w:szCs w:val="24"/>
    </w:rPr>
  </w:style>
  <w:style w:type="character" w:customStyle="1" w:styleId="pt-a0-000004">
    <w:name w:val="pt-a0-000004"/>
    <w:basedOn w:val="a6"/>
    <w:rsid w:val="00F93DC0"/>
  </w:style>
  <w:style w:type="paragraph" w:customStyle="1" w:styleId="pt-a-000013">
    <w:name w:val="pt-a-000013"/>
    <w:basedOn w:val="a5"/>
    <w:rsid w:val="00F93DC0"/>
    <w:pPr>
      <w:widowControl/>
      <w:autoSpaceDE/>
      <w:autoSpaceDN/>
      <w:adjustRightInd/>
      <w:spacing w:before="100" w:beforeAutospacing="1" w:after="100" w:afterAutospacing="1"/>
    </w:pPr>
    <w:rPr>
      <w:sz w:val="24"/>
      <w:szCs w:val="24"/>
    </w:rPr>
  </w:style>
  <w:style w:type="paragraph" w:customStyle="1" w:styleId="pt-a-000015">
    <w:name w:val="pt-a-000015"/>
    <w:basedOn w:val="a5"/>
    <w:rsid w:val="00F93DC0"/>
    <w:pPr>
      <w:widowControl/>
      <w:autoSpaceDE/>
      <w:autoSpaceDN/>
      <w:adjustRightInd/>
      <w:spacing w:before="100" w:beforeAutospacing="1" w:after="100" w:afterAutospacing="1"/>
    </w:pPr>
    <w:rPr>
      <w:sz w:val="24"/>
      <w:szCs w:val="24"/>
    </w:rPr>
  </w:style>
  <w:style w:type="paragraph" w:customStyle="1" w:styleId="pt-a-000017">
    <w:name w:val="pt-a-000017"/>
    <w:basedOn w:val="a5"/>
    <w:rsid w:val="00F93DC0"/>
    <w:pPr>
      <w:widowControl/>
      <w:autoSpaceDE/>
      <w:autoSpaceDN/>
      <w:adjustRightInd/>
      <w:spacing w:before="100" w:beforeAutospacing="1" w:after="100" w:afterAutospacing="1"/>
    </w:pPr>
    <w:rPr>
      <w:sz w:val="24"/>
      <w:szCs w:val="24"/>
    </w:rPr>
  </w:style>
  <w:style w:type="character" w:customStyle="1" w:styleId="pt-a0">
    <w:name w:val="pt-a0"/>
    <w:basedOn w:val="a6"/>
    <w:rsid w:val="00F93DC0"/>
  </w:style>
  <w:style w:type="character" w:customStyle="1" w:styleId="pt-a0-000018">
    <w:name w:val="pt-a0-000018"/>
    <w:basedOn w:val="a6"/>
    <w:rsid w:val="00F93DC0"/>
  </w:style>
  <w:style w:type="character" w:customStyle="1" w:styleId="pt-a0-000019">
    <w:name w:val="pt-a0-000019"/>
    <w:basedOn w:val="a6"/>
    <w:rsid w:val="00F93DC0"/>
  </w:style>
  <w:style w:type="paragraph" w:customStyle="1" w:styleId="pt-a-000020">
    <w:name w:val="pt-a-000020"/>
    <w:basedOn w:val="a5"/>
    <w:rsid w:val="00F93DC0"/>
    <w:pPr>
      <w:widowControl/>
      <w:autoSpaceDE/>
      <w:autoSpaceDN/>
      <w:adjustRightInd/>
      <w:spacing w:before="100" w:beforeAutospacing="1" w:after="100" w:afterAutospacing="1"/>
    </w:pPr>
    <w:rPr>
      <w:sz w:val="24"/>
      <w:szCs w:val="24"/>
    </w:rPr>
  </w:style>
  <w:style w:type="character" w:customStyle="1" w:styleId="pt-a0-000021">
    <w:name w:val="pt-a0-000021"/>
    <w:basedOn w:val="a6"/>
    <w:rsid w:val="00F93DC0"/>
  </w:style>
  <w:style w:type="character" w:customStyle="1" w:styleId="pt-a0-000022">
    <w:name w:val="pt-a0-000022"/>
    <w:basedOn w:val="a6"/>
    <w:rsid w:val="00F93DC0"/>
  </w:style>
  <w:style w:type="paragraph" w:customStyle="1" w:styleId="pt-a-000023">
    <w:name w:val="pt-a-000023"/>
    <w:basedOn w:val="a5"/>
    <w:rsid w:val="00F93DC0"/>
    <w:pPr>
      <w:widowControl/>
      <w:autoSpaceDE/>
      <w:autoSpaceDN/>
      <w:adjustRightInd/>
      <w:spacing w:before="100" w:beforeAutospacing="1" w:after="100" w:afterAutospacing="1"/>
    </w:pPr>
    <w:rPr>
      <w:sz w:val="24"/>
      <w:szCs w:val="24"/>
    </w:rPr>
  </w:style>
  <w:style w:type="character" w:customStyle="1" w:styleId="pt-a0-000007">
    <w:name w:val="pt-a0-000007"/>
    <w:basedOn w:val="a6"/>
    <w:rsid w:val="00F93DC0"/>
  </w:style>
  <w:style w:type="paragraph" w:customStyle="1" w:styleId="pt-a-000024">
    <w:name w:val="pt-a-000024"/>
    <w:basedOn w:val="a5"/>
    <w:rsid w:val="00F93DC0"/>
    <w:pPr>
      <w:widowControl/>
      <w:autoSpaceDE/>
      <w:autoSpaceDN/>
      <w:adjustRightInd/>
      <w:spacing w:before="100" w:beforeAutospacing="1" w:after="100" w:afterAutospacing="1"/>
    </w:pPr>
    <w:rPr>
      <w:sz w:val="24"/>
      <w:szCs w:val="24"/>
    </w:rPr>
  </w:style>
  <w:style w:type="character" w:customStyle="1" w:styleId="pt-a0-000025">
    <w:name w:val="pt-a0-000025"/>
    <w:basedOn w:val="a6"/>
    <w:rsid w:val="00F93DC0"/>
  </w:style>
  <w:style w:type="paragraph" w:customStyle="1" w:styleId="pt-a8">
    <w:name w:val="pt-a8"/>
    <w:basedOn w:val="a5"/>
    <w:rsid w:val="00F93DC0"/>
    <w:pPr>
      <w:widowControl/>
      <w:autoSpaceDE/>
      <w:autoSpaceDN/>
      <w:adjustRightInd/>
      <w:spacing w:before="100" w:beforeAutospacing="1" w:after="100" w:afterAutospacing="1"/>
    </w:pPr>
    <w:rPr>
      <w:sz w:val="24"/>
      <w:szCs w:val="24"/>
    </w:rPr>
  </w:style>
  <w:style w:type="paragraph" w:customStyle="1" w:styleId="pt-a-000027">
    <w:name w:val="pt-a-000027"/>
    <w:basedOn w:val="a5"/>
    <w:rsid w:val="00F93DC0"/>
    <w:pPr>
      <w:widowControl/>
      <w:autoSpaceDE/>
      <w:autoSpaceDN/>
      <w:adjustRightInd/>
      <w:spacing w:before="100" w:beforeAutospacing="1" w:after="100" w:afterAutospacing="1"/>
    </w:pPr>
    <w:rPr>
      <w:sz w:val="24"/>
      <w:szCs w:val="24"/>
    </w:rPr>
  </w:style>
  <w:style w:type="character" w:customStyle="1" w:styleId="pt-000008">
    <w:name w:val="pt-000008"/>
    <w:basedOn w:val="a6"/>
    <w:rsid w:val="00F93DC0"/>
  </w:style>
  <w:style w:type="character" w:customStyle="1" w:styleId="pt-a0-000028">
    <w:name w:val="pt-a0-000028"/>
    <w:basedOn w:val="a6"/>
    <w:rsid w:val="00F93DC0"/>
  </w:style>
  <w:style w:type="paragraph" w:customStyle="1" w:styleId="pt-a-000030">
    <w:name w:val="pt-a-000030"/>
    <w:basedOn w:val="a5"/>
    <w:rsid w:val="00F93DC0"/>
    <w:pPr>
      <w:widowControl/>
      <w:autoSpaceDE/>
      <w:autoSpaceDN/>
      <w:adjustRightInd/>
      <w:spacing w:before="100" w:beforeAutospacing="1" w:after="100" w:afterAutospacing="1"/>
    </w:pPr>
    <w:rPr>
      <w:sz w:val="24"/>
      <w:szCs w:val="24"/>
    </w:rPr>
  </w:style>
  <w:style w:type="character" w:customStyle="1" w:styleId="pt-a0-000031">
    <w:name w:val="pt-a0-000031"/>
    <w:basedOn w:val="a6"/>
    <w:rsid w:val="00F93DC0"/>
  </w:style>
  <w:style w:type="paragraph" w:customStyle="1" w:styleId="471">
    <w:name w:val="Обычный47"/>
    <w:rsid w:val="004D6681"/>
    <w:pPr>
      <w:spacing w:after="0" w:line="240" w:lineRule="auto"/>
    </w:pPr>
    <w:rPr>
      <w:rFonts w:ascii="Times New Roman" w:eastAsia="Times New Roman" w:hAnsi="Times New Roman" w:cs="Times New Roman"/>
      <w:sz w:val="20"/>
      <w:szCs w:val="20"/>
      <w:lang w:eastAsia="ru-RU"/>
    </w:rPr>
  </w:style>
  <w:style w:type="paragraph" w:customStyle="1" w:styleId="392">
    <w:name w:val="Знак Знак Знак Знак Знак Знак Знак39"/>
    <w:basedOn w:val="a5"/>
    <w:rsid w:val="009F4396"/>
    <w:pPr>
      <w:autoSpaceDE/>
      <w:autoSpaceDN/>
      <w:spacing w:after="160" w:line="240" w:lineRule="exact"/>
      <w:jc w:val="right"/>
    </w:pPr>
    <w:rPr>
      <w:lang w:val="en-GB" w:eastAsia="en-US"/>
    </w:rPr>
  </w:style>
  <w:style w:type="paragraph" w:customStyle="1" w:styleId="481">
    <w:name w:val="Обычный48"/>
    <w:rsid w:val="00D427FB"/>
    <w:pPr>
      <w:spacing w:after="0" w:line="240" w:lineRule="auto"/>
    </w:pPr>
    <w:rPr>
      <w:rFonts w:ascii="Times New Roman" w:eastAsia="Times New Roman" w:hAnsi="Times New Roman" w:cs="Times New Roman"/>
      <w:sz w:val="20"/>
      <w:szCs w:val="20"/>
      <w:lang w:eastAsia="ru-RU"/>
    </w:rPr>
  </w:style>
  <w:style w:type="paragraph" w:customStyle="1" w:styleId="491">
    <w:name w:val="Обычный49"/>
    <w:rsid w:val="00643746"/>
    <w:pPr>
      <w:spacing w:after="0" w:line="240" w:lineRule="auto"/>
    </w:pPr>
    <w:rPr>
      <w:rFonts w:ascii="Times New Roman" w:eastAsia="Times New Roman" w:hAnsi="Times New Roman" w:cs="Times New Roman"/>
      <w:sz w:val="20"/>
      <w:szCs w:val="20"/>
      <w:lang w:eastAsia="ru-RU"/>
    </w:rPr>
  </w:style>
  <w:style w:type="paragraph" w:customStyle="1" w:styleId="xl327">
    <w:name w:val="xl327"/>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28">
    <w:name w:val="xl328"/>
    <w:basedOn w:val="a5"/>
    <w:rsid w:val="00073753"/>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329">
    <w:name w:val="xl329"/>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330">
    <w:name w:val="xl330"/>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31">
    <w:name w:val="xl331"/>
    <w:basedOn w:val="a5"/>
    <w:rsid w:val="0007375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32">
    <w:name w:val="xl332"/>
    <w:basedOn w:val="a5"/>
    <w:rsid w:val="0007375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333">
    <w:name w:val="xl333"/>
    <w:basedOn w:val="a5"/>
    <w:rsid w:val="0007375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34">
    <w:name w:val="xl334"/>
    <w:basedOn w:val="a5"/>
    <w:rsid w:val="00073753"/>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i/>
      <w:iCs/>
      <w:color w:val="000000"/>
      <w:sz w:val="24"/>
      <w:szCs w:val="24"/>
    </w:rPr>
  </w:style>
  <w:style w:type="paragraph" w:customStyle="1" w:styleId="xl335">
    <w:name w:val="xl335"/>
    <w:basedOn w:val="a5"/>
    <w:rsid w:val="00073753"/>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i/>
      <w:iCs/>
      <w:color w:val="000000"/>
      <w:sz w:val="24"/>
      <w:szCs w:val="24"/>
    </w:rPr>
  </w:style>
  <w:style w:type="paragraph" w:customStyle="1" w:styleId="xl336">
    <w:name w:val="xl336"/>
    <w:basedOn w:val="a5"/>
    <w:rsid w:val="00073753"/>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37">
    <w:name w:val="xl337"/>
    <w:basedOn w:val="a5"/>
    <w:rsid w:val="00073753"/>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38">
    <w:name w:val="xl338"/>
    <w:basedOn w:val="a5"/>
    <w:rsid w:val="00073753"/>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39">
    <w:name w:val="xl339"/>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i/>
      <w:iCs/>
      <w:sz w:val="24"/>
      <w:szCs w:val="24"/>
    </w:rPr>
  </w:style>
  <w:style w:type="paragraph" w:customStyle="1" w:styleId="xl340">
    <w:name w:val="xl340"/>
    <w:basedOn w:val="a5"/>
    <w:rsid w:val="00073753"/>
    <w:pPr>
      <w:widowControl/>
      <w:autoSpaceDE/>
      <w:autoSpaceDN/>
      <w:adjustRightInd/>
      <w:spacing w:before="100" w:beforeAutospacing="1" w:after="100" w:afterAutospacing="1"/>
      <w:jc w:val="center"/>
    </w:pPr>
    <w:rPr>
      <w:b/>
      <w:bCs/>
      <w:sz w:val="24"/>
      <w:szCs w:val="24"/>
    </w:rPr>
  </w:style>
  <w:style w:type="paragraph" w:customStyle="1" w:styleId="xl341">
    <w:name w:val="xl341"/>
    <w:basedOn w:val="a5"/>
    <w:rsid w:val="00073753"/>
    <w:pPr>
      <w:widowControl/>
      <w:autoSpaceDE/>
      <w:autoSpaceDN/>
      <w:adjustRightInd/>
      <w:spacing w:before="100" w:beforeAutospacing="1" w:after="100" w:afterAutospacing="1"/>
    </w:pPr>
    <w:rPr>
      <w:sz w:val="24"/>
      <w:szCs w:val="24"/>
    </w:rPr>
  </w:style>
  <w:style w:type="paragraph" w:customStyle="1" w:styleId="502">
    <w:name w:val="Обычный50"/>
    <w:rsid w:val="009B6C65"/>
    <w:pPr>
      <w:spacing w:after="0" w:line="240" w:lineRule="auto"/>
    </w:pPr>
    <w:rPr>
      <w:rFonts w:ascii="Times New Roman" w:eastAsia="Times New Roman" w:hAnsi="Times New Roman" w:cs="Times New Roman"/>
      <w:sz w:val="20"/>
      <w:szCs w:val="20"/>
      <w:lang w:eastAsia="ru-RU"/>
    </w:rPr>
  </w:style>
  <w:style w:type="paragraph" w:customStyle="1" w:styleId="513">
    <w:name w:val="Обычный51"/>
    <w:rsid w:val="004E6CC5"/>
    <w:pPr>
      <w:spacing w:after="0" w:line="240" w:lineRule="auto"/>
    </w:pPr>
    <w:rPr>
      <w:rFonts w:ascii="Times New Roman" w:eastAsia="Times New Roman" w:hAnsi="Times New Roman" w:cs="Times New Roman"/>
      <w:sz w:val="20"/>
      <w:szCs w:val="20"/>
      <w:lang w:eastAsia="ru-RU"/>
    </w:rPr>
  </w:style>
  <w:style w:type="paragraph" w:customStyle="1" w:styleId="523">
    <w:name w:val="Обычный52"/>
    <w:rsid w:val="00970DCF"/>
    <w:pPr>
      <w:spacing w:after="0" w:line="240" w:lineRule="auto"/>
    </w:pPr>
    <w:rPr>
      <w:rFonts w:ascii="Times New Roman" w:eastAsia="Times New Roman" w:hAnsi="Times New Roman" w:cs="Times New Roman"/>
      <w:sz w:val="20"/>
      <w:szCs w:val="20"/>
      <w:lang w:eastAsia="ru-RU"/>
    </w:rPr>
  </w:style>
  <w:style w:type="paragraph" w:customStyle="1" w:styleId="532">
    <w:name w:val="Обычный53"/>
    <w:rsid w:val="00F126AF"/>
    <w:pPr>
      <w:spacing w:after="0" w:line="240" w:lineRule="auto"/>
    </w:pPr>
    <w:rPr>
      <w:rFonts w:ascii="Times New Roman" w:eastAsia="Times New Roman" w:hAnsi="Times New Roman" w:cs="Times New Roman"/>
      <w:sz w:val="20"/>
      <w:szCs w:val="20"/>
      <w:lang w:eastAsia="ru-RU"/>
    </w:rPr>
  </w:style>
  <w:style w:type="paragraph" w:customStyle="1" w:styleId="9f0">
    <w:name w:val="Без интервала9"/>
    <w:rsid w:val="003067C0"/>
    <w:pPr>
      <w:spacing w:after="0"/>
      <w:ind w:firstLine="567"/>
      <w:jc w:val="both"/>
    </w:pPr>
    <w:rPr>
      <w:rFonts w:ascii="Times New Roman" w:eastAsia="Calibri" w:hAnsi="Times New Roman" w:cs="Times New Roman"/>
      <w:sz w:val="28"/>
      <w:szCs w:val="28"/>
    </w:rPr>
  </w:style>
  <w:style w:type="character" w:customStyle="1" w:styleId="5f4">
    <w:name w:val="Название5"/>
    <w:basedOn w:val="a6"/>
    <w:rsid w:val="00B133ED"/>
    <w:rPr>
      <w:rFonts w:ascii="Verdana" w:hAnsi="Verdana"/>
      <w:lang w:val="en-US" w:eastAsia="en-US" w:bidi="ar-SA"/>
    </w:rPr>
  </w:style>
  <w:style w:type="paragraph" w:customStyle="1" w:styleId="19c">
    <w:name w:val="Знак19"/>
    <w:basedOn w:val="a5"/>
    <w:rsid w:val="00B133ED"/>
    <w:pPr>
      <w:widowControl/>
      <w:autoSpaceDE/>
      <w:autoSpaceDN/>
      <w:adjustRightInd/>
      <w:spacing w:after="160" w:line="240" w:lineRule="exact"/>
    </w:pPr>
    <w:rPr>
      <w:rFonts w:ascii="Verdana" w:hAnsi="Verdana"/>
      <w:lang w:val="en-US" w:eastAsia="en-US"/>
    </w:rPr>
  </w:style>
  <w:style w:type="paragraph" w:customStyle="1" w:styleId="542">
    <w:name w:val="Обычный54"/>
    <w:rsid w:val="00B133ED"/>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10f0">
    <w:name w:val="Без интервала10"/>
    <w:rsid w:val="00B133ED"/>
    <w:pPr>
      <w:spacing w:after="0"/>
      <w:ind w:firstLine="567"/>
      <w:jc w:val="both"/>
    </w:pPr>
    <w:rPr>
      <w:rFonts w:ascii="Times New Roman" w:eastAsia="Calibri" w:hAnsi="Times New Roman" w:cs="Times New Roman"/>
      <w:sz w:val="28"/>
      <w:szCs w:val="28"/>
    </w:rPr>
  </w:style>
  <w:style w:type="paragraph" w:customStyle="1" w:styleId="uni">
    <w:name w:val="uni"/>
    <w:basedOn w:val="a5"/>
    <w:rsid w:val="00B133ED"/>
    <w:pPr>
      <w:widowControl/>
      <w:autoSpaceDE/>
      <w:autoSpaceDN/>
      <w:adjustRightInd/>
      <w:spacing w:before="100" w:beforeAutospacing="1" w:after="100" w:afterAutospacing="1"/>
    </w:pPr>
    <w:rPr>
      <w:sz w:val="24"/>
      <w:szCs w:val="24"/>
    </w:rPr>
  </w:style>
  <w:style w:type="character" w:styleId="HTML1">
    <w:name w:val="HTML Typewriter"/>
    <w:uiPriority w:val="99"/>
    <w:semiHidden/>
    <w:unhideWhenUsed/>
    <w:rsid w:val="00B133ED"/>
    <w:rPr>
      <w:rFonts w:ascii="Courier New" w:eastAsia="Times New Roman" w:hAnsi="Courier New" w:cs="Courier New"/>
      <w:sz w:val="20"/>
      <w:szCs w:val="20"/>
      <w:lang w:val="en-US" w:eastAsia="en-US" w:bidi="ar-SA"/>
    </w:rPr>
  </w:style>
  <w:style w:type="paragraph" w:customStyle="1" w:styleId="unip">
    <w:name w:val="unip"/>
    <w:basedOn w:val="a5"/>
    <w:rsid w:val="00B133ED"/>
    <w:pPr>
      <w:widowControl/>
      <w:autoSpaceDE/>
      <w:autoSpaceDN/>
      <w:adjustRightInd/>
      <w:spacing w:before="100" w:beforeAutospacing="1" w:after="100" w:afterAutospacing="1"/>
    </w:pPr>
    <w:rPr>
      <w:sz w:val="24"/>
      <w:szCs w:val="24"/>
    </w:rPr>
  </w:style>
  <w:style w:type="character" w:customStyle="1" w:styleId="Internet20link">
    <w:name w:val="Internet_20_link"/>
    <w:rsid w:val="00B133ED"/>
    <w:rPr>
      <w:color w:val="000080"/>
      <w:u w:val="single"/>
    </w:rPr>
  </w:style>
  <w:style w:type="paragraph" w:customStyle="1" w:styleId="ng-scope">
    <w:name w:val="ng-scope"/>
    <w:basedOn w:val="a5"/>
    <w:rsid w:val="002964F9"/>
    <w:pPr>
      <w:widowControl/>
      <w:autoSpaceDE/>
      <w:autoSpaceDN/>
      <w:adjustRightInd/>
      <w:spacing w:before="100" w:beforeAutospacing="1" w:after="100" w:afterAutospacing="1"/>
    </w:pPr>
    <w:rPr>
      <w:sz w:val="24"/>
      <w:szCs w:val="24"/>
    </w:rPr>
  </w:style>
  <w:style w:type="paragraph" w:customStyle="1" w:styleId="551">
    <w:name w:val="Обычный55"/>
    <w:rsid w:val="006549B9"/>
    <w:pPr>
      <w:spacing w:after="0" w:line="240" w:lineRule="auto"/>
    </w:pPr>
    <w:rPr>
      <w:rFonts w:ascii="Times New Roman" w:eastAsia="Times New Roman" w:hAnsi="Times New Roman" w:cs="Times New Roman"/>
      <w:sz w:val="20"/>
      <w:szCs w:val="20"/>
      <w:lang w:eastAsia="ru-RU"/>
    </w:rPr>
  </w:style>
  <w:style w:type="paragraph" w:customStyle="1" w:styleId="561">
    <w:name w:val="Обычный56"/>
    <w:rsid w:val="002808CA"/>
    <w:pPr>
      <w:spacing w:after="0" w:line="240" w:lineRule="auto"/>
    </w:pPr>
    <w:rPr>
      <w:rFonts w:ascii="Times New Roman" w:eastAsia="Times New Roman" w:hAnsi="Times New Roman" w:cs="Times New Roman"/>
      <w:sz w:val="20"/>
      <w:szCs w:val="20"/>
      <w:lang w:eastAsia="ru-RU"/>
    </w:rPr>
  </w:style>
  <w:style w:type="paragraph" w:customStyle="1" w:styleId="afffffffff8">
    <w:name w:val="Знак Знак Знак Знак Знак Знак Знак"/>
    <w:basedOn w:val="a5"/>
    <w:rsid w:val="00DB73F2"/>
    <w:pPr>
      <w:autoSpaceDE/>
      <w:autoSpaceDN/>
      <w:spacing w:after="160" w:line="240" w:lineRule="exact"/>
      <w:jc w:val="right"/>
    </w:pPr>
    <w:rPr>
      <w:lang w:val="en-GB" w:eastAsia="en-US"/>
    </w:rPr>
  </w:style>
  <w:style w:type="paragraph" w:customStyle="1" w:styleId="571">
    <w:name w:val="Обычный57"/>
    <w:rsid w:val="00885FAA"/>
    <w:pPr>
      <w:spacing w:after="0" w:line="240" w:lineRule="auto"/>
    </w:pPr>
    <w:rPr>
      <w:rFonts w:ascii="Times New Roman" w:eastAsia="Times New Roman" w:hAnsi="Times New Roman" w:cs="Times New Roman"/>
      <w:sz w:val="20"/>
      <w:szCs w:val="20"/>
      <w:lang w:eastAsia="ru-RU"/>
    </w:rPr>
  </w:style>
  <w:style w:type="character" w:customStyle="1" w:styleId="afffffffff9">
    <w:name w:val="Другое_"/>
    <w:basedOn w:val="a6"/>
    <w:link w:val="afffffffffa"/>
    <w:rsid w:val="00C2758F"/>
    <w:rPr>
      <w:rFonts w:ascii="Calibri" w:eastAsia="Calibri" w:hAnsi="Calibri" w:cs="Calibri"/>
      <w:sz w:val="16"/>
      <w:szCs w:val="16"/>
      <w:shd w:val="clear" w:color="auto" w:fill="FFFFFF"/>
    </w:rPr>
  </w:style>
  <w:style w:type="paragraph" w:customStyle="1" w:styleId="afffffffffa">
    <w:name w:val="Другое"/>
    <w:basedOn w:val="a5"/>
    <w:link w:val="afffffffff9"/>
    <w:rsid w:val="00C2758F"/>
    <w:pPr>
      <w:shd w:val="clear" w:color="auto" w:fill="FFFFFF"/>
      <w:autoSpaceDE/>
      <w:autoSpaceDN/>
      <w:adjustRightInd/>
    </w:pPr>
    <w:rPr>
      <w:rFonts w:ascii="Calibri" w:eastAsia="Calibri" w:hAnsi="Calibri" w:cs="Calibri"/>
      <w:sz w:val="16"/>
      <w:szCs w:val="16"/>
      <w:lang w:eastAsia="en-US"/>
    </w:rPr>
  </w:style>
  <w:style w:type="paragraph" w:customStyle="1" w:styleId="581">
    <w:name w:val="Обычный58"/>
    <w:rsid w:val="00DA7BF3"/>
    <w:pPr>
      <w:spacing w:after="0" w:line="240" w:lineRule="auto"/>
    </w:pPr>
    <w:rPr>
      <w:rFonts w:ascii="Times New Roman" w:eastAsia="Times New Roman" w:hAnsi="Times New Roman" w:cs="Times New Roman"/>
      <w:sz w:val="20"/>
      <w:szCs w:val="20"/>
      <w:lang w:eastAsia="ru-RU"/>
    </w:rPr>
  </w:style>
  <w:style w:type="paragraph" w:customStyle="1" w:styleId="591">
    <w:name w:val="Обычный59"/>
    <w:rsid w:val="001F3699"/>
    <w:pPr>
      <w:spacing w:after="0" w:line="240" w:lineRule="auto"/>
    </w:pPr>
    <w:rPr>
      <w:rFonts w:ascii="Times New Roman" w:eastAsia="Times New Roman" w:hAnsi="Times New Roman" w:cs="Times New Roman"/>
      <w:sz w:val="20"/>
      <w:szCs w:val="20"/>
      <w:lang w:eastAsia="ru-RU"/>
    </w:rPr>
  </w:style>
  <w:style w:type="paragraph" w:customStyle="1" w:styleId="602">
    <w:name w:val="Обычный60"/>
    <w:rsid w:val="00F22D8A"/>
    <w:pPr>
      <w:spacing w:after="0" w:line="240" w:lineRule="auto"/>
    </w:pPr>
    <w:rPr>
      <w:rFonts w:ascii="Times New Roman" w:eastAsia="Times New Roman" w:hAnsi="Times New Roman" w:cs="Times New Roman"/>
      <w:sz w:val="20"/>
      <w:szCs w:val="20"/>
      <w:lang w:eastAsia="ru-RU"/>
    </w:rPr>
  </w:style>
  <w:style w:type="paragraph" w:customStyle="1" w:styleId="615">
    <w:name w:val="Обычный61"/>
    <w:rsid w:val="0099536F"/>
    <w:pPr>
      <w:spacing w:after="0" w:line="240" w:lineRule="auto"/>
    </w:pPr>
    <w:rPr>
      <w:rFonts w:ascii="Times New Roman" w:eastAsia="Times New Roman" w:hAnsi="Times New Roman" w:cs="Times New Roman"/>
      <w:sz w:val="20"/>
      <w:szCs w:val="20"/>
      <w:lang w:eastAsia="ru-RU"/>
    </w:rPr>
  </w:style>
  <w:style w:type="paragraph" w:customStyle="1" w:styleId="623">
    <w:name w:val="Обычный62"/>
    <w:rsid w:val="005A2D6F"/>
    <w:pPr>
      <w:spacing w:after="0" w:line="240" w:lineRule="auto"/>
    </w:pPr>
    <w:rPr>
      <w:rFonts w:ascii="Times New Roman" w:eastAsia="Times New Roman" w:hAnsi="Times New Roman" w:cs="Times New Roman"/>
      <w:sz w:val="20"/>
      <w:szCs w:val="20"/>
      <w:lang w:eastAsia="ru-RU"/>
    </w:rPr>
  </w:style>
  <w:style w:type="paragraph" w:customStyle="1" w:styleId="4f4">
    <w:name w:val="Основной текст4"/>
    <w:basedOn w:val="a5"/>
    <w:rsid w:val="0030735C"/>
    <w:pPr>
      <w:shd w:val="clear" w:color="auto" w:fill="FFFFFF"/>
      <w:autoSpaceDE/>
      <w:autoSpaceDN/>
      <w:adjustRightInd/>
      <w:spacing w:after="540" w:line="0" w:lineRule="atLeast"/>
      <w:ind w:hanging="340"/>
    </w:pPr>
    <w:rPr>
      <w:spacing w:val="1"/>
      <w:sz w:val="25"/>
      <w:szCs w:val="25"/>
      <w:lang w:eastAsia="en-US"/>
    </w:rPr>
  </w:style>
  <w:style w:type="paragraph" w:customStyle="1" w:styleId="632">
    <w:name w:val="Обычный63"/>
    <w:rsid w:val="0010057B"/>
    <w:pPr>
      <w:spacing w:after="0" w:line="240" w:lineRule="auto"/>
    </w:pPr>
    <w:rPr>
      <w:rFonts w:ascii="Times New Roman" w:eastAsia="Times New Roman" w:hAnsi="Times New Roman" w:cs="Times New Roman"/>
      <w:sz w:val="20"/>
      <w:szCs w:val="20"/>
      <w:lang w:eastAsia="ru-RU"/>
    </w:rPr>
  </w:style>
  <w:style w:type="paragraph" w:customStyle="1" w:styleId="afffffffffb">
    <w:name w:val="Знак Знак Знак Знак Знак Знак Знак Знак Знак"/>
    <w:basedOn w:val="a5"/>
    <w:uiPriority w:val="99"/>
    <w:rsid w:val="008B2027"/>
    <w:pPr>
      <w:autoSpaceDE/>
      <w:autoSpaceDN/>
      <w:spacing w:after="160" w:line="240" w:lineRule="exact"/>
      <w:jc w:val="right"/>
    </w:pPr>
    <w:rPr>
      <w:lang w:val="en-GB" w:eastAsia="en-US"/>
    </w:rPr>
  </w:style>
  <w:style w:type="character" w:customStyle="1" w:styleId="pinkbg">
    <w:name w:val="pinkbg"/>
    <w:rsid w:val="008B2027"/>
  </w:style>
  <w:style w:type="paragraph" w:customStyle="1" w:styleId="642">
    <w:name w:val="Обычный64"/>
    <w:rsid w:val="00FC1EBC"/>
    <w:pPr>
      <w:spacing w:after="0" w:line="240" w:lineRule="auto"/>
    </w:pPr>
    <w:rPr>
      <w:rFonts w:ascii="Times New Roman" w:eastAsia="Times New Roman" w:hAnsi="Times New Roman" w:cs="Times New Roman"/>
      <w:sz w:val="20"/>
      <w:szCs w:val="20"/>
      <w:lang w:eastAsia="ru-RU"/>
    </w:rPr>
  </w:style>
  <w:style w:type="paragraph" w:customStyle="1" w:styleId="652">
    <w:name w:val="Обычный65"/>
    <w:rsid w:val="00E757E7"/>
    <w:pPr>
      <w:spacing w:after="0" w:line="240" w:lineRule="auto"/>
    </w:pPr>
    <w:rPr>
      <w:rFonts w:ascii="Times New Roman" w:eastAsia="Times New Roman" w:hAnsi="Times New Roman" w:cs="Times New Roman"/>
      <w:sz w:val="20"/>
      <w:szCs w:val="20"/>
      <w:lang w:eastAsia="ru-RU"/>
    </w:rPr>
  </w:style>
  <w:style w:type="paragraph" w:customStyle="1" w:styleId="1fff">
    <w:name w:val="Знак1"/>
    <w:basedOn w:val="a5"/>
    <w:uiPriority w:val="99"/>
    <w:rsid w:val="00E5151B"/>
    <w:pPr>
      <w:autoSpaceDE/>
      <w:autoSpaceDN/>
      <w:spacing w:after="160" w:line="240" w:lineRule="exact"/>
      <w:jc w:val="right"/>
    </w:pPr>
    <w:rPr>
      <w:lang w:val="en-GB" w:eastAsia="en-US"/>
    </w:rPr>
  </w:style>
  <w:style w:type="paragraph" w:customStyle="1" w:styleId="afffffffffc">
    <w:name w:val="Норм"/>
    <w:basedOn w:val="a5"/>
    <w:rsid w:val="00F224C3"/>
    <w:pPr>
      <w:widowControl/>
      <w:adjustRightInd/>
      <w:jc w:val="center"/>
    </w:pPr>
    <w:rPr>
      <w:sz w:val="28"/>
      <w:szCs w:val="28"/>
    </w:rPr>
  </w:style>
  <w:style w:type="paragraph" w:customStyle="1" w:styleId="T-15">
    <w:name w:val="T-1.5"/>
    <w:basedOn w:val="a5"/>
    <w:rsid w:val="00F224C3"/>
    <w:pPr>
      <w:widowControl/>
      <w:autoSpaceDE/>
      <w:autoSpaceDN/>
      <w:adjustRightInd/>
      <w:spacing w:line="360" w:lineRule="auto"/>
      <w:ind w:firstLine="720"/>
      <w:jc w:val="both"/>
    </w:pPr>
    <w:rPr>
      <w:sz w:val="28"/>
      <w:szCs w:val="28"/>
    </w:rPr>
  </w:style>
  <w:style w:type="paragraph" w:customStyle="1" w:styleId="662">
    <w:name w:val="Обычный66"/>
    <w:rsid w:val="008E6738"/>
    <w:pPr>
      <w:spacing w:after="0" w:line="240" w:lineRule="auto"/>
    </w:pPr>
    <w:rPr>
      <w:rFonts w:ascii="Times New Roman" w:eastAsia="Times New Roman" w:hAnsi="Times New Roman" w:cs="Times New Roman"/>
      <w:sz w:val="20"/>
      <w:szCs w:val="20"/>
      <w:lang w:eastAsia="ru-RU"/>
    </w:rPr>
  </w:style>
  <w:style w:type="paragraph" w:customStyle="1" w:styleId="672">
    <w:name w:val="Обычный67"/>
    <w:rsid w:val="000F76D8"/>
    <w:pPr>
      <w:spacing w:after="0" w:line="240" w:lineRule="auto"/>
    </w:pPr>
    <w:rPr>
      <w:rFonts w:ascii="Times New Roman" w:eastAsia="Times New Roman" w:hAnsi="Times New Roman" w:cs="Times New Roman"/>
      <w:sz w:val="20"/>
      <w:szCs w:val="20"/>
      <w:lang w:eastAsia="ru-RU"/>
    </w:rPr>
  </w:style>
  <w:style w:type="character" w:customStyle="1" w:styleId="wmi-callto">
    <w:name w:val="wmi-callto"/>
    <w:rsid w:val="0015084A"/>
  </w:style>
  <w:style w:type="paragraph" w:customStyle="1" w:styleId="Style15">
    <w:name w:val="Style15"/>
    <w:basedOn w:val="a5"/>
    <w:uiPriority w:val="99"/>
    <w:rsid w:val="0015084A"/>
    <w:rPr>
      <w:rFonts w:eastAsia="PMingLiU"/>
      <w:sz w:val="24"/>
      <w:szCs w:val="24"/>
    </w:rPr>
  </w:style>
  <w:style w:type="paragraph" w:customStyle="1" w:styleId="1fff0">
    <w:name w:val="Об уп1"/>
    <w:basedOn w:val="a5"/>
    <w:link w:val="1fff1"/>
    <w:uiPriority w:val="99"/>
    <w:rsid w:val="0015084A"/>
    <w:pPr>
      <w:widowControl/>
      <w:autoSpaceDE/>
      <w:autoSpaceDN/>
      <w:adjustRightInd/>
      <w:ind w:firstLine="720"/>
      <w:jc w:val="both"/>
    </w:pPr>
    <w:rPr>
      <w:rFonts w:eastAsia="PMingLiU"/>
      <w:spacing w:val="-2"/>
      <w:sz w:val="28"/>
      <w:lang w:val="x-none" w:eastAsia="x-none"/>
    </w:rPr>
  </w:style>
  <w:style w:type="character" w:customStyle="1" w:styleId="1fff1">
    <w:name w:val="Об уп1 Знак"/>
    <w:link w:val="1fff0"/>
    <w:uiPriority w:val="99"/>
    <w:locked/>
    <w:rsid w:val="0015084A"/>
    <w:rPr>
      <w:rFonts w:ascii="Times New Roman" w:eastAsia="PMingLiU" w:hAnsi="Times New Roman" w:cs="Times New Roman"/>
      <w:spacing w:val="-2"/>
      <w:sz w:val="28"/>
      <w:szCs w:val="20"/>
      <w:lang w:val="x-none" w:eastAsia="x-none"/>
    </w:rPr>
  </w:style>
  <w:style w:type="paragraph" w:customStyle="1" w:styleId="afffffffffd">
    <w:name w:val="Назв Ссылка"/>
    <w:basedOn w:val="a5"/>
    <w:next w:val="a5"/>
    <w:uiPriority w:val="99"/>
    <w:rsid w:val="0015084A"/>
    <w:pPr>
      <w:keepNext/>
      <w:widowControl/>
      <w:autoSpaceDE/>
      <w:autoSpaceDN/>
      <w:adjustRightInd/>
      <w:ind w:firstLine="720"/>
      <w:jc w:val="right"/>
    </w:pPr>
    <w:rPr>
      <w:rFonts w:eastAsia="PMingLiU"/>
      <w:sz w:val="28"/>
    </w:rPr>
  </w:style>
  <w:style w:type="paragraph" w:customStyle="1" w:styleId="12f">
    <w:name w:val="Об таб центр12"/>
    <w:basedOn w:val="a5"/>
    <w:link w:val="12f0"/>
    <w:uiPriority w:val="99"/>
    <w:rsid w:val="0015084A"/>
    <w:pPr>
      <w:widowControl/>
      <w:autoSpaceDE/>
      <w:autoSpaceDN/>
      <w:adjustRightInd/>
      <w:jc w:val="center"/>
    </w:pPr>
    <w:rPr>
      <w:rFonts w:eastAsia="PMingLiU"/>
      <w:sz w:val="24"/>
      <w:lang w:val="x-none" w:eastAsia="x-none"/>
    </w:rPr>
  </w:style>
  <w:style w:type="character" w:customStyle="1" w:styleId="12f0">
    <w:name w:val="Об таб центр12 Знак"/>
    <w:link w:val="12f"/>
    <w:uiPriority w:val="99"/>
    <w:locked/>
    <w:rsid w:val="0015084A"/>
    <w:rPr>
      <w:rFonts w:ascii="Times New Roman" w:eastAsia="PMingLiU" w:hAnsi="Times New Roman" w:cs="Times New Roman"/>
      <w:sz w:val="24"/>
      <w:szCs w:val="20"/>
      <w:lang w:val="x-none" w:eastAsia="x-none"/>
    </w:rPr>
  </w:style>
  <w:style w:type="paragraph" w:customStyle="1" w:styleId="afffffffffe">
    <w:name w:val="Назв после табл"/>
    <w:basedOn w:val="a5"/>
    <w:next w:val="a5"/>
    <w:uiPriority w:val="99"/>
    <w:rsid w:val="0015084A"/>
    <w:pPr>
      <w:widowControl/>
      <w:autoSpaceDE/>
      <w:autoSpaceDN/>
      <w:adjustRightInd/>
      <w:spacing w:before="120"/>
      <w:ind w:firstLine="720"/>
      <w:jc w:val="both"/>
    </w:pPr>
    <w:rPr>
      <w:rFonts w:eastAsia="PMingLiU"/>
      <w:sz w:val="28"/>
    </w:rPr>
  </w:style>
  <w:style w:type="paragraph" w:customStyle="1" w:styleId="12f1">
    <w:name w:val="Об таб лево12"/>
    <w:basedOn w:val="a5"/>
    <w:link w:val="12f2"/>
    <w:uiPriority w:val="99"/>
    <w:rsid w:val="0015084A"/>
    <w:pPr>
      <w:widowControl/>
      <w:autoSpaceDE/>
      <w:autoSpaceDN/>
      <w:adjustRightInd/>
    </w:pPr>
    <w:rPr>
      <w:rFonts w:eastAsia="PMingLiU"/>
      <w:sz w:val="24"/>
      <w:lang w:val="x-none" w:eastAsia="x-none"/>
    </w:rPr>
  </w:style>
  <w:style w:type="character" w:customStyle="1" w:styleId="12f2">
    <w:name w:val="Об таб лево12 Знак"/>
    <w:link w:val="12f1"/>
    <w:uiPriority w:val="99"/>
    <w:locked/>
    <w:rsid w:val="0015084A"/>
    <w:rPr>
      <w:rFonts w:ascii="Times New Roman" w:eastAsia="PMingLiU" w:hAnsi="Times New Roman" w:cs="Times New Roman"/>
      <w:sz w:val="24"/>
      <w:szCs w:val="20"/>
      <w:lang w:val="x-none" w:eastAsia="x-none"/>
    </w:rPr>
  </w:style>
  <w:style w:type="paragraph" w:customStyle="1" w:styleId="aacao12">
    <w:name w:val="aacao 12"/>
    <w:basedOn w:val="a5"/>
    <w:uiPriority w:val="99"/>
    <w:rsid w:val="0015084A"/>
    <w:pPr>
      <w:widowControl/>
      <w:overflowPunct w:val="0"/>
      <w:spacing w:before="120"/>
      <w:ind w:firstLine="709"/>
      <w:jc w:val="both"/>
      <w:textAlignment w:val="baseline"/>
    </w:pPr>
    <w:rPr>
      <w:rFonts w:eastAsia="PMingLiU"/>
      <w:sz w:val="24"/>
    </w:rPr>
  </w:style>
  <w:style w:type="character" w:customStyle="1" w:styleId="affffffffff">
    <w:name w:val="Штамп Знак"/>
    <w:link w:val="affffffffff0"/>
    <w:uiPriority w:val="99"/>
    <w:locked/>
    <w:rsid w:val="0015084A"/>
    <w:rPr>
      <w:rFonts w:ascii="ГОСТ тип А" w:hAnsi="ГОСТ тип А"/>
      <w:i/>
      <w:noProof/>
      <w:sz w:val="18"/>
    </w:rPr>
  </w:style>
  <w:style w:type="paragraph" w:customStyle="1" w:styleId="affffffffff0">
    <w:name w:val="Штамп"/>
    <w:basedOn w:val="a5"/>
    <w:link w:val="affffffffff"/>
    <w:uiPriority w:val="99"/>
    <w:rsid w:val="0015084A"/>
    <w:pPr>
      <w:widowControl/>
      <w:autoSpaceDE/>
      <w:autoSpaceDN/>
      <w:adjustRightInd/>
      <w:jc w:val="center"/>
    </w:pPr>
    <w:rPr>
      <w:rFonts w:ascii="ГОСТ тип А" w:eastAsiaTheme="minorHAnsi" w:hAnsi="ГОСТ тип А" w:cstheme="minorBidi"/>
      <w:i/>
      <w:noProof/>
      <w:sz w:val="18"/>
      <w:szCs w:val="22"/>
      <w:lang w:eastAsia="en-US"/>
    </w:rPr>
  </w:style>
  <w:style w:type="paragraph" w:customStyle="1" w:styleId="1fff2">
    <w:name w:val="Нижний колонтитул1"/>
    <w:basedOn w:val="a5"/>
    <w:uiPriority w:val="99"/>
    <w:rsid w:val="0015084A"/>
    <w:pPr>
      <w:widowControl/>
      <w:tabs>
        <w:tab w:val="center" w:pos="4844"/>
        <w:tab w:val="right" w:pos="9689"/>
      </w:tabs>
      <w:autoSpaceDE/>
      <w:autoSpaceDN/>
      <w:adjustRightInd/>
      <w:jc w:val="both"/>
    </w:pPr>
    <w:rPr>
      <w:rFonts w:eastAsia="PMingLiU"/>
    </w:rPr>
  </w:style>
  <w:style w:type="paragraph" w:customStyle="1" w:styleId="1fff3">
    <w:name w:val="Знак Знак1 Знак Знак Знак Знак Знак Знак Знак Знак Знак Знак"/>
    <w:basedOn w:val="a5"/>
    <w:uiPriority w:val="99"/>
    <w:rsid w:val="0015084A"/>
    <w:pPr>
      <w:widowControl/>
      <w:autoSpaceDE/>
      <w:autoSpaceDN/>
      <w:adjustRightInd/>
    </w:pPr>
    <w:rPr>
      <w:rFonts w:eastAsia="PMingLiU"/>
      <w:sz w:val="28"/>
    </w:rPr>
  </w:style>
  <w:style w:type="paragraph" w:customStyle="1" w:styleId="10f1">
    <w:name w:val="Стиль 10 пт По центру"/>
    <w:basedOn w:val="a9"/>
    <w:uiPriority w:val="99"/>
    <w:rsid w:val="0015084A"/>
    <w:pPr>
      <w:jc w:val="center"/>
    </w:pPr>
    <w:rPr>
      <w:rFonts w:eastAsia="PMingLiU"/>
      <w:lang w:val="x-none" w:eastAsia="x-none"/>
    </w:rPr>
  </w:style>
  <w:style w:type="paragraph" w:customStyle="1" w:styleId="1011">
    <w:name w:val="Стиль 10 пт По центру1"/>
    <w:basedOn w:val="a5"/>
    <w:uiPriority w:val="99"/>
    <w:rsid w:val="0015084A"/>
    <w:pPr>
      <w:widowControl/>
      <w:autoSpaceDE/>
      <w:autoSpaceDN/>
      <w:adjustRightInd/>
      <w:jc w:val="center"/>
    </w:pPr>
    <w:rPr>
      <w:rFonts w:eastAsia="PMingLiU"/>
    </w:rPr>
  </w:style>
  <w:style w:type="character" w:customStyle="1" w:styleId="10f2">
    <w:name w:val="Стиль 10 пт"/>
    <w:uiPriority w:val="99"/>
    <w:rsid w:val="0015084A"/>
    <w:rPr>
      <w:sz w:val="20"/>
    </w:rPr>
  </w:style>
  <w:style w:type="paragraph" w:customStyle="1" w:styleId="1020">
    <w:name w:val="Стиль 10 пт По центру2"/>
    <w:basedOn w:val="a5"/>
    <w:uiPriority w:val="99"/>
    <w:rsid w:val="0015084A"/>
    <w:pPr>
      <w:widowControl/>
      <w:autoSpaceDE/>
      <w:autoSpaceDN/>
      <w:adjustRightInd/>
      <w:jc w:val="center"/>
    </w:pPr>
    <w:rPr>
      <w:rFonts w:eastAsia="PMingLiU"/>
    </w:rPr>
  </w:style>
  <w:style w:type="paragraph" w:customStyle="1" w:styleId="10f3">
    <w:name w:val="Стиль 10 пт Белый По центру"/>
    <w:basedOn w:val="a5"/>
    <w:uiPriority w:val="99"/>
    <w:rsid w:val="0015084A"/>
    <w:pPr>
      <w:widowControl/>
      <w:autoSpaceDE/>
      <w:autoSpaceDN/>
      <w:adjustRightInd/>
      <w:jc w:val="center"/>
    </w:pPr>
    <w:rPr>
      <w:rFonts w:eastAsia="PMingLiU"/>
      <w:color w:val="FFFFFF"/>
    </w:rPr>
  </w:style>
  <w:style w:type="paragraph" w:customStyle="1" w:styleId="8f1">
    <w:name w:val="Стиль 8 пт По центру"/>
    <w:basedOn w:val="a5"/>
    <w:uiPriority w:val="99"/>
    <w:rsid w:val="0015084A"/>
    <w:pPr>
      <w:widowControl/>
      <w:autoSpaceDE/>
      <w:autoSpaceDN/>
      <w:adjustRightInd/>
      <w:jc w:val="center"/>
    </w:pPr>
    <w:rPr>
      <w:rFonts w:eastAsia="PMingLiU"/>
      <w:sz w:val="16"/>
    </w:rPr>
  </w:style>
  <w:style w:type="paragraph" w:customStyle="1" w:styleId="11f3">
    <w:name w:val="Об таб лево11"/>
    <w:basedOn w:val="a5"/>
    <w:uiPriority w:val="99"/>
    <w:rsid w:val="0015084A"/>
    <w:pPr>
      <w:widowControl/>
      <w:autoSpaceDE/>
      <w:autoSpaceDN/>
      <w:adjustRightInd/>
    </w:pPr>
    <w:rPr>
      <w:rFonts w:eastAsia="PMingLiU"/>
      <w:sz w:val="22"/>
    </w:rPr>
  </w:style>
  <w:style w:type="paragraph" w:customStyle="1" w:styleId="10f4">
    <w:name w:val="Обычный + 10 пт"/>
    <w:aliases w:val="По центру"/>
    <w:basedOn w:val="a5"/>
    <w:uiPriority w:val="99"/>
    <w:rsid w:val="0015084A"/>
    <w:pPr>
      <w:widowControl/>
      <w:autoSpaceDE/>
      <w:autoSpaceDN/>
      <w:adjustRightInd/>
      <w:jc w:val="center"/>
    </w:pPr>
    <w:rPr>
      <w:rFonts w:eastAsia="PMingLiU"/>
    </w:rPr>
  </w:style>
  <w:style w:type="paragraph" w:customStyle="1" w:styleId="-2">
    <w:name w:val="УГТП-Текст Знак Знак Знак Знак Знак"/>
    <w:basedOn w:val="a5"/>
    <w:link w:val="-3"/>
    <w:uiPriority w:val="99"/>
    <w:rsid w:val="0015084A"/>
    <w:pPr>
      <w:widowControl/>
      <w:autoSpaceDE/>
      <w:autoSpaceDN/>
      <w:adjustRightInd/>
      <w:ind w:left="284" w:right="284" w:firstLine="851"/>
      <w:jc w:val="both"/>
    </w:pPr>
    <w:rPr>
      <w:rFonts w:ascii="Arial" w:eastAsia="PMingLiU" w:hAnsi="Arial"/>
      <w:sz w:val="24"/>
      <w:lang w:val="x-none" w:eastAsia="x-none"/>
    </w:rPr>
  </w:style>
  <w:style w:type="character" w:customStyle="1" w:styleId="-3">
    <w:name w:val="УГТП-Текст Знак Знак Знак Знак Знак Знак"/>
    <w:link w:val="-2"/>
    <w:uiPriority w:val="99"/>
    <w:locked/>
    <w:rsid w:val="0015084A"/>
    <w:rPr>
      <w:rFonts w:ascii="Arial" w:eastAsia="PMingLiU" w:hAnsi="Arial" w:cs="Times New Roman"/>
      <w:sz w:val="24"/>
      <w:szCs w:val="20"/>
      <w:lang w:val="x-none" w:eastAsia="x-none"/>
    </w:rPr>
  </w:style>
  <w:style w:type="paragraph" w:customStyle="1" w:styleId="14e">
    <w:name w:val="Обычный + 14 пт"/>
    <w:basedOn w:val="a5"/>
    <w:uiPriority w:val="99"/>
    <w:rsid w:val="0015084A"/>
    <w:pPr>
      <w:widowControl/>
      <w:autoSpaceDE/>
      <w:autoSpaceDN/>
      <w:adjustRightInd/>
      <w:ind w:firstLine="567"/>
      <w:jc w:val="both"/>
    </w:pPr>
    <w:rPr>
      <w:rFonts w:eastAsia="PMingLiU"/>
      <w:sz w:val="28"/>
      <w:szCs w:val="28"/>
    </w:rPr>
  </w:style>
  <w:style w:type="paragraph" w:customStyle="1" w:styleId="1fff4">
    <w:name w:val="1 Знак Знак Знак Знак Знак Знак Знак Знак Знак Знак"/>
    <w:basedOn w:val="a5"/>
    <w:uiPriority w:val="99"/>
    <w:rsid w:val="0015084A"/>
    <w:pPr>
      <w:widowControl/>
      <w:autoSpaceDE/>
      <w:autoSpaceDN/>
      <w:adjustRightInd/>
    </w:pPr>
    <w:rPr>
      <w:rFonts w:eastAsia="PMingLiU"/>
      <w:sz w:val="28"/>
    </w:rPr>
  </w:style>
  <w:style w:type="paragraph" w:customStyle="1" w:styleId="affffffffff1">
    <w:name w:val="НПП текст таблицы"/>
    <w:basedOn w:val="a5"/>
    <w:uiPriority w:val="99"/>
    <w:rsid w:val="0015084A"/>
    <w:pPr>
      <w:widowControl/>
      <w:autoSpaceDE/>
      <w:autoSpaceDN/>
      <w:adjustRightInd/>
      <w:spacing w:line="360" w:lineRule="auto"/>
    </w:pPr>
    <w:rPr>
      <w:rFonts w:ascii="Arial" w:eastAsia="PMingLiU" w:hAnsi="Arial" w:cs="Arial"/>
      <w:sz w:val="22"/>
      <w:szCs w:val="24"/>
    </w:rPr>
  </w:style>
  <w:style w:type="paragraph" w:customStyle="1" w:styleId="4f5">
    <w:name w:val="Знак Знак4"/>
    <w:basedOn w:val="a5"/>
    <w:uiPriority w:val="99"/>
    <w:rsid w:val="0015084A"/>
    <w:pPr>
      <w:widowControl/>
      <w:autoSpaceDE/>
      <w:autoSpaceDN/>
      <w:adjustRightInd/>
    </w:pPr>
    <w:rPr>
      <w:rFonts w:eastAsia="PMingLiU"/>
      <w:sz w:val="28"/>
    </w:rPr>
  </w:style>
  <w:style w:type="paragraph" w:customStyle="1" w:styleId="Normal1">
    <w:name w:val="Normal1"/>
    <w:rsid w:val="0015084A"/>
    <w:pPr>
      <w:spacing w:after="0" w:line="240" w:lineRule="auto"/>
      <w:jc w:val="both"/>
    </w:pPr>
    <w:rPr>
      <w:rFonts w:ascii="Times New Roman" w:eastAsia="PMingLiU" w:hAnsi="Times New Roman" w:cs="Times New Roman"/>
      <w:sz w:val="20"/>
      <w:szCs w:val="20"/>
      <w:lang w:eastAsia="ru-RU"/>
    </w:rPr>
  </w:style>
  <w:style w:type="paragraph" w:customStyle="1" w:styleId="21f">
    <w:name w:val="Заголовок 21"/>
    <w:basedOn w:val="Normal1"/>
    <w:next w:val="Normal1"/>
    <w:uiPriority w:val="99"/>
    <w:rsid w:val="0015084A"/>
    <w:pPr>
      <w:keepNext/>
      <w:ind w:left="113" w:right="113"/>
      <w:jc w:val="center"/>
      <w:outlineLvl w:val="1"/>
    </w:pPr>
    <w:rPr>
      <w:rFonts w:ascii="Arial" w:hAnsi="Arial"/>
      <w:i/>
      <w:sz w:val="18"/>
    </w:rPr>
  </w:style>
  <w:style w:type="paragraph" w:customStyle="1" w:styleId="413">
    <w:name w:val="Заголовок 41"/>
    <w:basedOn w:val="Normal1"/>
    <w:next w:val="Normal1"/>
    <w:uiPriority w:val="99"/>
    <w:rsid w:val="0015084A"/>
    <w:pPr>
      <w:keepNext/>
      <w:jc w:val="left"/>
      <w:outlineLvl w:val="3"/>
    </w:pPr>
    <w:rPr>
      <w:rFonts w:ascii="Arial" w:hAnsi="Arial"/>
      <w:i/>
    </w:rPr>
  </w:style>
  <w:style w:type="character" w:customStyle="1" w:styleId="DefaultParagraphFont1">
    <w:name w:val="Default Paragraph Font1"/>
    <w:uiPriority w:val="99"/>
    <w:rsid w:val="0015084A"/>
  </w:style>
  <w:style w:type="paragraph" w:customStyle="1" w:styleId="1fff5">
    <w:name w:val="Верхний колонтитул1"/>
    <w:basedOn w:val="Normal1"/>
    <w:uiPriority w:val="99"/>
    <w:rsid w:val="0015084A"/>
    <w:pPr>
      <w:tabs>
        <w:tab w:val="center" w:pos="4844"/>
        <w:tab w:val="right" w:pos="9689"/>
      </w:tabs>
    </w:pPr>
  </w:style>
  <w:style w:type="character" w:customStyle="1" w:styleId="1fff6">
    <w:name w:val="Знак примечания1"/>
    <w:uiPriority w:val="99"/>
    <w:rsid w:val="0015084A"/>
    <w:rPr>
      <w:sz w:val="16"/>
    </w:rPr>
  </w:style>
  <w:style w:type="character" w:customStyle="1" w:styleId="1fff7">
    <w:name w:val="Номер страницы1"/>
    <w:uiPriority w:val="99"/>
    <w:rsid w:val="0015084A"/>
  </w:style>
  <w:style w:type="paragraph" w:customStyle="1" w:styleId="BalloonText1">
    <w:name w:val="Balloon Text1"/>
    <w:basedOn w:val="Normal1"/>
    <w:uiPriority w:val="99"/>
    <w:rsid w:val="0015084A"/>
    <w:rPr>
      <w:rFonts w:ascii="Tahoma" w:hAnsi="Tahoma"/>
      <w:sz w:val="16"/>
    </w:rPr>
  </w:style>
  <w:style w:type="paragraph" w:customStyle="1" w:styleId="a1">
    <w:name w:val="Об список"/>
    <w:basedOn w:val="a5"/>
    <w:next w:val="a5"/>
    <w:link w:val="1fff8"/>
    <w:uiPriority w:val="99"/>
    <w:rsid w:val="0015084A"/>
    <w:pPr>
      <w:widowControl/>
      <w:numPr>
        <w:numId w:val="6"/>
      </w:numPr>
      <w:autoSpaceDE/>
      <w:autoSpaceDN/>
      <w:adjustRightInd/>
      <w:jc w:val="both"/>
    </w:pPr>
    <w:rPr>
      <w:rFonts w:eastAsia="PMingLiU"/>
      <w:color w:val="000000"/>
      <w:sz w:val="28"/>
      <w:lang w:val="x-none" w:eastAsia="x-none"/>
    </w:rPr>
  </w:style>
  <w:style w:type="character" w:customStyle="1" w:styleId="1fff8">
    <w:name w:val="Об список Знак1"/>
    <w:link w:val="a1"/>
    <w:uiPriority w:val="99"/>
    <w:locked/>
    <w:rsid w:val="0015084A"/>
    <w:rPr>
      <w:rFonts w:ascii="Times New Roman" w:eastAsia="PMingLiU" w:hAnsi="Times New Roman" w:cs="Times New Roman"/>
      <w:color w:val="000000"/>
      <w:sz w:val="28"/>
      <w:szCs w:val="20"/>
      <w:lang w:val="x-none" w:eastAsia="x-none"/>
    </w:rPr>
  </w:style>
  <w:style w:type="paragraph" w:customStyle="1" w:styleId="affffffffff2">
    <w:name w:val="Обычный сжат межстрочн"/>
    <w:basedOn w:val="a5"/>
    <w:uiPriority w:val="99"/>
    <w:rsid w:val="0015084A"/>
    <w:pPr>
      <w:overflowPunct w:val="0"/>
      <w:spacing w:line="224" w:lineRule="atLeast"/>
      <w:ind w:firstLine="284"/>
      <w:jc w:val="both"/>
    </w:pPr>
    <w:rPr>
      <w:rFonts w:eastAsia="PMingLiU"/>
    </w:rPr>
  </w:style>
  <w:style w:type="character" w:customStyle="1" w:styleId="FontStyle38">
    <w:name w:val="Font Style38"/>
    <w:uiPriority w:val="99"/>
    <w:rsid w:val="0015084A"/>
    <w:rPr>
      <w:rFonts w:ascii="Arial" w:hAnsi="Arial"/>
      <w:sz w:val="22"/>
    </w:rPr>
  </w:style>
  <w:style w:type="character" w:customStyle="1" w:styleId="FontStyle48">
    <w:name w:val="Font Style48"/>
    <w:uiPriority w:val="99"/>
    <w:rsid w:val="0015084A"/>
    <w:rPr>
      <w:rFonts w:ascii="Arial" w:hAnsi="Arial"/>
      <w:sz w:val="24"/>
    </w:rPr>
  </w:style>
  <w:style w:type="paragraph" w:customStyle="1" w:styleId="3ff0">
    <w:name w:val="Знак Знак3"/>
    <w:basedOn w:val="a5"/>
    <w:uiPriority w:val="99"/>
    <w:rsid w:val="0015084A"/>
    <w:pPr>
      <w:widowControl/>
      <w:autoSpaceDE/>
      <w:autoSpaceDN/>
      <w:adjustRightInd/>
    </w:pPr>
    <w:rPr>
      <w:rFonts w:eastAsia="PMingLiU"/>
      <w:sz w:val="28"/>
    </w:rPr>
  </w:style>
  <w:style w:type="paragraph" w:customStyle="1" w:styleId="16d">
    <w:name w:val="Титул_Центр_16"/>
    <w:basedOn w:val="a5"/>
    <w:autoRedefine/>
    <w:uiPriority w:val="99"/>
    <w:rsid w:val="0015084A"/>
    <w:pPr>
      <w:widowControl/>
      <w:autoSpaceDE/>
      <w:autoSpaceDN/>
      <w:adjustRightInd/>
      <w:spacing w:before="600"/>
      <w:jc w:val="center"/>
    </w:pPr>
    <w:rPr>
      <w:rFonts w:ascii="Arial" w:eastAsia="PMingLiU" w:hAnsi="Arial" w:cs="Arial"/>
      <w:b/>
      <w:color w:val="000000"/>
      <w:spacing w:val="-1"/>
      <w:sz w:val="32"/>
      <w:szCs w:val="32"/>
      <w:lang w:eastAsia="en-US"/>
    </w:rPr>
  </w:style>
  <w:style w:type="character" w:customStyle="1" w:styleId="FontStyle35">
    <w:name w:val="Font Style35"/>
    <w:uiPriority w:val="99"/>
    <w:rsid w:val="0015084A"/>
    <w:rPr>
      <w:rFonts w:ascii="Times New Roman" w:hAnsi="Times New Roman"/>
      <w:b/>
      <w:sz w:val="22"/>
    </w:rPr>
  </w:style>
  <w:style w:type="character" w:customStyle="1" w:styleId="FontStyle34">
    <w:name w:val="Font Style34"/>
    <w:uiPriority w:val="99"/>
    <w:rsid w:val="0015084A"/>
    <w:rPr>
      <w:rFonts w:ascii="Times New Roman" w:hAnsi="Times New Roman"/>
      <w:sz w:val="22"/>
    </w:rPr>
  </w:style>
  <w:style w:type="paragraph" w:customStyle="1" w:styleId="1fff9">
    <w:name w:val="Текст1"/>
    <w:basedOn w:val="a5"/>
    <w:uiPriority w:val="99"/>
    <w:rsid w:val="0015084A"/>
    <w:pPr>
      <w:suppressAutoHyphens/>
      <w:autoSpaceDE/>
      <w:autoSpaceDN/>
      <w:adjustRightInd/>
    </w:pPr>
    <w:rPr>
      <w:rFonts w:ascii="Courier New" w:hAnsi="Courier New" w:cs="Courier New"/>
      <w:kern w:val="1"/>
    </w:rPr>
  </w:style>
  <w:style w:type="paragraph" w:styleId="affffffffff3">
    <w:name w:val="Revision"/>
    <w:hidden/>
    <w:uiPriority w:val="99"/>
    <w:semiHidden/>
    <w:rsid w:val="0015084A"/>
    <w:pPr>
      <w:spacing w:after="0" w:line="240" w:lineRule="auto"/>
    </w:pPr>
    <w:rPr>
      <w:rFonts w:ascii="Times New Roman" w:eastAsia="PMingLiU" w:hAnsi="Times New Roman" w:cs="Times New Roman"/>
      <w:sz w:val="24"/>
      <w:szCs w:val="24"/>
      <w:lang w:eastAsia="ru-RU"/>
    </w:rPr>
  </w:style>
  <w:style w:type="paragraph" w:customStyle="1" w:styleId="Times">
    <w:name w:val="ГГЦТаблТекстTimes"/>
    <w:basedOn w:val="a5"/>
    <w:uiPriority w:val="99"/>
    <w:rsid w:val="0015084A"/>
    <w:pPr>
      <w:widowControl/>
      <w:autoSpaceDE/>
      <w:autoSpaceDN/>
      <w:adjustRightInd/>
      <w:spacing w:before="80"/>
      <w:ind w:left="284" w:right="170"/>
    </w:pPr>
    <w:rPr>
      <w:sz w:val="24"/>
    </w:rPr>
  </w:style>
  <w:style w:type="paragraph" w:customStyle="1" w:styleId="4f6">
    <w:name w:val="Знак Знак4 Знак Знак"/>
    <w:basedOn w:val="a5"/>
    <w:uiPriority w:val="99"/>
    <w:rsid w:val="0015084A"/>
    <w:pPr>
      <w:widowControl/>
      <w:autoSpaceDE/>
      <w:autoSpaceDN/>
      <w:adjustRightInd/>
    </w:pPr>
    <w:rPr>
      <w:sz w:val="28"/>
    </w:rPr>
  </w:style>
  <w:style w:type="paragraph" w:customStyle="1" w:styleId="a3">
    <w:name w:val="Поясн.зап."/>
    <w:basedOn w:val="affffffffff4"/>
    <w:uiPriority w:val="99"/>
    <w:rsid w:val="0015084A"/>
    <w:pPr>
      <w:numPr>
        <w:ilvl w:val="2"/>
        <w:numId w:val="7"/>
      </w:numPr>
      <w:tabs>
        <w:tab w:val="clear" w:pos="1286"/>
        <w:tab w:val="num" w:pos="360"/>
      </w:tabs>
      <w:ind w:hanging="360"/>
      <w:jc w:val="both"/>
    </w:pPr>
    <w:rPr>
      <w:rFonts w:ascii="Arial" w:hAnsi="Arial"/>
      <w:sz w:val="24"/>
      <w:lang w:val="en-US"/>
    </w:rPr>
  </w:style>
  <w:style w:type="paragraph" w:styleId="affffffffff4">
    <w:name w:val="List Number"/>
    <w:basedOn w:val="a5"/>
    <w:uiPriority w:val="99"/>
    <w:rsid w:val="0015084A"/>
    <w:pPr>
      <w:widowControl/>
      <w:tabs>
        <w:tab w:val="num" w:pos="360"/>
      </w:tabs>
      <w:autoSpaceDE/>
      <w:autoSpaceDN/>
      <w:adjustRightInd/>
      <w:ind w:left="360" w:hanging="360"/>
    </w:pPr>
  </w:style>
  <w:style w:type="paragraph" w:styleId="affffffffff5">
    <w:name w:val="Block Text"/>
    <w:basedOn w:val="a5"/>
    <w:rsid w:val="0015084A"/>
    <w:pPr>
      <w:widowControl/>
      <w:tabs>
        <w:tab w:val="center" w:pos="4536"/>
        <w:tab w:val="right" w:pos="9072"/>
      </w:tabs>
      <w:autoSpaceDE/>
      <w:autoSpaceDN/>
      <w:adjustRightInd/>
      <w:ind w:left="68" w:right="272"/>
      <w:jc w:val="center"/>
    </w:pPr>
    <w:rPr>
      <w:rFonts w:ascii="Arial" w:hAnsi="Arial"/>
      <w:i/>
      <w:sz w:val="28"/>
    </w:rPr>
  </w:style>
  <w:style w:type="paragraph" w:customStyle="1" w:styleId="affffffffff6">
    <w:name w:val="ОПЗ"/>
    <w:basedOn w:val="a5"/>
    <w:uiPriority w:val="99"/>
    <w:rsid w:val="0015084A"/>
    <w:pPr>
      <w:autoSpaceDE/>
      <w:autoSpaceDN/>
      <w:adjustRightInd/>
      <w:ind w:firstLine="567"/>
      <w:jc w:val="both"/>
    </w:pPr>
    <w:rPr>
      <w:rFonts w:ascii="Arial" w:hAnsi="Arial"/>
      <w:sz w:val="24"/>
    </w:rPr>
  </w:style>
  <w:style w:type="paragraph" w:customStyle="1" w:styleId="11f4">
    <w:name w:val="Верхний колонтитул11"/>
    <w:basedOn w:val="11f0"/>
    <w:uiPriority w:val="99"/>
    <w:rsid w:val="0015084A"/>
    <w:pPr>
      <w:tabs>
        <w:tab w:val="center" w:pos="4536"/>
        <w:tab w:val="right" w:pos="9072"/>
      </w:tabs>
    </w:pPr>
    <w:rPr>
      <w:rFonts w:ascii="Courier New" w:hAnsi="Courier New"/>
      <w:sz w:val="26"/>
    </w:rPr>
  </w:style>
  <w:style w:type="paragraph" w:customStyle="1" w:styleId="4f7">
    <w:name w:val="заголовок 4"/>
    <w:basedOn w:val="a5"/>
    <w:next w:val="a5"/>
    <w:uiPriority w:val="99"/>
    <w:rsid w:val="0015084A"/>
    <w:pPr>
      <w:keepNext/>
      <w:adjustRightInd/>
      <w:jc w:val="center"/>
    </w:pPr>
    <w:rPr>
      <w:sz w:val="26"/>
      <w:szCs w:val="26"/>
    </w:rPr>
  </w:style>
  <w:style w:type="paragraph" w:customStyle="1" w:styleId="1fffa">
    <w:name w:val="Цитата1"/>
    <w:basedOn w:val="a5"/>
    <w:uiPriority w:val="99"/>
    <w:rsid w:val="0015084A"/>
    <w:pPr>
      <w:tabs>
        <w:tab w:val="left" w:pos="851"/>
      </w:tabs>
      <w:overflowPunct w:val="0"/>
      <w:spacing w:line="360" w:lineRule="auto"/>
      <w:ind w:left="284" w:right="284" w:firstLine="709"/>
      <w:jc w:val="both"/>
      <w:textAlignment w:val="baseline"/>
    </w:pPr>
    <w:rPr>
      <w:rFonts w:ascii="Arial" w:hAnsi="Arial"/>
      <w:sz w:val="24"/>
    </w:rPr>
  </w:style>
  <w:style w:type="character" w:customStyle="1" w:styleId="head11">
    <w:name w:val="head11"/>
    <w:uiPriority w:val="99"/>
    <w:rsid w:val="0015084A"/>
    <w:rPr>
      <w:rFonts w:ascii="Arial" w:hAnsi="Arial"/>
      <w:sz w:val="20"/>
    </w:rPr>
  </w:style>
  <w:style w:type="character" w:customStyle="1" w:styleId="mw-headline">
    <w:name w:val="mw-headline"/>
    <w:uiPriority w:val="99"/>
    <w:rsid w:val="0015084A"/>
  </w:style>
  <w:style w:type="paragraph" w:customStyle="1" w:styleId="WW-2">
    <w:name w:val="WW-Основной текст с отступом 2"/>
    <w:basedOn w:val="a5"/>
    <w:uiPriority w:val="99"/>
    <w:rsid w:val="0015084A"/>
    <w:pPr>
      <w:widowControl/>
      <w:autoSpaceDE/>
      <w:autoSpaceDN/>
      <w:adjustRightInd/>
      <w:spacing w:line="360" w:lineRule="auto"/>
      <w:ind w:firstLine="709"/>
      <w:jc w:val="both"/>
    </w:pPr>
    <w:rPr>
      <w:sz w:val="24"/>
      <w:szCs w:val="24"/>
    </w:rPr>
  </w:style>
  <w:style w:type="paragraph" w:customStyle="1" w:styleId="affffffffff7">
    <w:name w:val="Колонтитул(бок.)"/>
    <w:basedOn w:val="a5"/>
    <w:link w:val="affffffffff8"/>
    <w:uiPriority w:val="99"/>
    <w:semiHidden/>
    <w:rsid w:val="0015084A"/>
    <w:pPr>
      <w:widowControl/>
      <w:autoSpaceDE/>
      <w:autoSpaceDN/>
      <w:adjustRightInd/>
      <w:spacing w:line="360" w:lineRule="auto"/>
      <w:jc w:val="center"/>
    </w:pPr>
    <w:rPr>
      <w:rFonts w:ascii="ISOCPEUR" w:hAnsi="ISOCPEUR"/>
      <w:i/>
      <w:spacing w:val="-20"/>
      <w:sz w:val="28"/>
      <w:lang w:val="x-none" w:eastAsia="x-none"/>
    </w:rPr>
  </w:style>
  <w:style w:type="character" w:customStyle="1" w:styleId="affffffffff8">
    <w:name w:val="Колонтитул(бок.) Знак"/>
    <w:link w:val="affffffffff7"/>
    <w:uiPriority w:val="99"/>
    <w:semiHidden/>
    <w:locked/>
    <w:rsid w:val="0015084A"/>
    <w:rPr>
      <w:rFonts w:ascii="ISOCPEUR" w:eastAsia="Times New Roman" w:hAnsi="ISOCPEUR" w:cs="Times New Roman"/>
      <w:i/>
      <w:spacing w:val="-20"/>
      <w:sz w:val="28"/>
      <w:szCs w:val="20"/>
      <w:lang w:val="x-none" w:eastAsia="x-none"/>
    </w:rPr>
  </w:style>
  <w:style w:type="paragraph" w:customStyle="1" w:styleId="TableParagraph">
    <w:name w:val="Table Paragraph"/>
    <w:basedOn w:val="a5"/>
    <w:uiPriority w:val="1"/>
    <w:qFormat/>
    <w:rsid w:val="0015084A"/>
    <w:pPr>
      <w:autoSpaceDE/>
      <w:autoSpaceDN/>
      <w:adjustRightInd/>
    </w:pPr>
    <w:rPr>
      <w:rFonts w:ascii="Calibri" w:eastAsia="Calibri" w:hAnsi="Calibri"/>
      <w:sz w:val="22"/>
      <w:szCs w:val="22"/>
      <w:lang w:val="en-US" w:eastAsia="en-US"/>
    </w:rPr>
  </w:style>
  <w:style w:type="table" w:customStyle="1" w:styleId="TableNormal">
    <w:name w:val="Table Normal"/>
    <w:uiPriority w:val="2"/>
    <w:semiHidden/>
    <w:unhideWhenUsed/>
    <w:qFormat/>
    <w:rsid w:val="0015084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1fffb">
    <w:name w:val="Верхний колонтитул Знак1"/>
    <w:aliases w:val="??????? ?????????? Знак1,Aa?oiee eieiioeooe Знак1,ВерхКолонтитул Знак1,I.L.T. Знак1"/>
    <w:uiPriority w:val="99"/>
    <w:semiHidden/>
    <w:rsid w:val="0015084A"/>
    <w:rPr>
      <w:sz w:val="24"/>
      <w:szCs w:val="24"/>
    </w:rPr>
  </w:style>
  <w:style w:type="character" w:customStyle="1" w:styleId="2ff1">
    <w:name w:val="Название Знак2"/>
    <w:aliases w:val="Название Знак1 Знак1,Название Знак Знак Знак1"/>
    <w:uiPriority w:val="99"/>
    <w:rsid w:val="0015084A"/>
    <w:rPr>
      <w:rFonts w:ascii="Cambria" w:eastAsia="Times New Roman" w:hAnsi="Cambria" w:cs="Times New Roman"/>
      <w:color w:val="17365D"/>
      <w:spacing w:val="5"/>
      <w:kern w:val="28"/>
      <w:sz w:val="52"/>
      <w:szCs w:val="52"/>
    </w:rPr>
  </w:style>
  <w:style w:type="paragraph" w:customStyle="1" w:styleId="xl342">
    <w:name w:val="xl342"/>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color w:val="000000"/>
      <w:sz w:val="24"/>
      <w:szCs w:val="24"/>
    </w:rPr>
  </w:style>
  <w:style w:type="paragraph" w:customStyle="1" w:styleId="xl343">
    <w:name w:val="xl343"/>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color w:val="000000"/>
      <w:sz w:val="24"/>
      <w:szCs w:val="24"/>
    </w:rPr>
  </w:style>
  <w:style w:type="paragraph" w:customStyle="1" w:styleId="xl344">
    <w:name w:val="xl344"/>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45">
    <w:name w:val="xl345"/>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sz w:val="24"/>
      <w:szCs w:val="24"/>
    </w:rPr>
  </w:style>
  <w:style w:type="paragraph" w:customStyle="1" w:styleId="xl346">
    <w:name w:val="xl346"/>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47">
    <w:name w:val="xl347"/>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48">
    <w:name w:val="xl348"/>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49">
    <w:name w:val="xl349"/>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350">
    <w:name w:val="xl350"/>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51">
    <w:name w:val="xl351"/>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52">
    <w:name w:val="xl352"/>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53">
    <w:name w:val="xl353"/>
    <w:basedOn w:val="a5"/>
    <w:rsid w:val="00F81701"/>
    <w:pPr>
      <w:widowControl/>
      <w:autoSpaceDE/>
      <w:autoSpaceDN/>
      <w:adjustRightInd/>
      <w:spacing w:before="100" w:beforeAutospacing="1" w:after="100" w:afterAutospacing="1"/>
      <w:jc w:val="center"/>
    </w:pPr>
    <w:rPr>
      <w:sz w:val="24"/>
      <w:szCs w:val="24"/>
    </w:rPr>
  </w:style>
  <w:style w:type="paragraph" w:customStyle="1" w:styleId="xl354">
    <w:name w:val="xl354"/>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55">
    <w:name w:val="xl355"/>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56">
    <w:name w:val="xl356"/>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357">
    <w:name w:val="xl357"/>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58">
    <w:name w:val="xl358"/>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359">
    <w:name w:val="xl359"/>
    <w:basedOn w:val="a5"/>
    <w:rsid w:val="00F81701"/>
    <w:pPr>
      <w:widowControl/>
      <w:autoSpaceDE/>
      <w:autoSpaceDN/>
      <w:adjustRightInd/>
      <w:spacing w:before="100" w:beforeAutospacing="1" w:after="100" w:afterAutospacing="1"/>
      <w:jc w:val="center"/>
    </w:pPr>
    <w:rPr>
      <w:i/>
      <w:iCs/>
      <w:sz w:val="24"/>
      <w:szCs w:val="24"/>
    </w:rPr>
  </w:style>
  <w:style w:type="paragraph" w:customStyle="1" w:styleId="xl360">
    <w:name w:val="xl360"/>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color w:val="000000"/>
      <w:sz w:val="24"/>
      <w:szCs w:val="24"/>
    </w:rPr>
  </w:style>
  <w:style w:type="paragraph" w:customStyle="1" w:styleId="xl361">
    <w:name w:val="xl361"/>
    <w:basedOn w:val="a5"/>
    <w:rsid w:val="00F81701"/>
    <w:pPr>
      <w:widowControl/>
      <w:pBdr>
        <w:top w:val="single" w:sz="4" w:space="0" w:color="auto"/>
        <w:left w:val="single" w:sz="4" w:space="0" w:color="auto"/>
        <w:right w:val="single" w:sz="4" w:space="0" w:color="auto"/>
      </w:pBdr>
      <w:shd w:val="clear" w:color="000000" w:fill="FFFF00"/>
      <w:autoSpaceDE/>
      <w:autoSpaceDN/>
      <w:adjustRightInd/>
      <w:spacing w:before="100" w:beforeAutospacing="1" w:after="100" w:afterAutospacing="1"/>
      <w:jc w:val="center"/>
    </w:pPr>
    <w:rPr>
      <w:sz w:val="24"/>
      <w:szCs w:val="24"/>
    </w:rPr>
  </w:style>
  <w:style w:type="paragraph" w:customStyle="1" w:styleId="xl362">
    <w:name w:val="xl362"/>
    <w:basedOn w:val="a5"/>
    <w:rsid w:val="00F81701"/>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63">
    <w:name w:val="xl363"/>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i/>
      <w:iCs/>
      <w:sz w:val="24"/>
      <w:szCs w:val="24"/>
    </w:rPr>
  </w:style>
  <w:style w:type="paragraph" w:customStyle="1" w:styleId="xl364">
    <w:name w:val="xl364"/>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color w:val="000000"/>
      <w:sz w:val="24"/>
      <w:szCs w:val="24"/>
    </w:rPr>
  </w:style>
  <w:style w:type="paragraph" w:customStyle="1" w:styleId="xl365">
    <w:name w:val="xl365"/>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b/>
      <w:bCs/>
      <w:color w:val="000000"/>
      <w:sz w:val="24"/>
      <w:szCs w:val="24"/>
    </w:rPr>
  </w:style>
  <w:style w:type="paragraph" w:customStyle="1" w:styleId="xl366">
    <w:name w:val="xl366"/>
    <w:basedOn w:val="a5"/>
    <w:rsid w:val="00F81701"/>
    <w:pPr>
      <w:widowControl/>
      <w:pBdr>
        <w:top w:val="single" w:sz="4" w:space="0" w:color="000000"/>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jc w:val="center"/>
    </w:pPr>
    <w:rPr>
      <w:i/>
      <w:iCs/>
      <w:color w:val="000000"/>
      <w:sz w:val="24"/>
      <w:szCs w:val="24"/>
    </w:rPr>
  </w:style>
  <w:style w:type="paragraph" w:customStyle="1" w:styleId="xl367">
    <w:name w:val="xl367"/>
    <w:basedOn w:val="a5"/>
    <w:rsid w:val="00F81701"/>
    <w:pPr>
      <w:widowControl/>
      <w:autoSpaceDE/>
      <w:autoSpaceDN/>
      <w:adjustRightInd/>
      <w:spacing w:before="100" w:beforeAutospacing="1" w:after="100" w:afterAutospacing="1"/>
      <w:jc w:val="center"/>
    </w:pPr>
    <w:rPr>
      <w:b/>
      <w:bCs/>
      <w:sz w:val="24"/>
      <w:szCs w:val="24"/>
    </w:rPr>
  </w:style>
  <w:style w:type="paragraph" w:customStyle="1" w:styleId="affffffffff9">
    <w:name w:val="Знак Знак Знак Знак Знак Знак Знак"/>
    <w:basedOn w:val="a5"/>
    <w:rsid w:val="002F2706"/>
    <w:pPr>
      <w:autoSpaceDE/>
      <w:autoSpaceDN/>
      <w:spacing w:after="160" w:line="240" w:lineRule="exact"/>
      <w:jc w:val="right"/>
    </w:pPr>
    <w:rPr>
      <w:lang w:val="en-GB" w:eastAsia="en-US"/>
    </w:rPr>
  </w:style>
  <w:style w:type="paragraph" w:customStyle="1" w:styleId="affffffffffa">
    <w:name w:val="Знак Знак Знак Знак Знак Знак Знак"/>
    <w:basedOn w:val="a5"/>
    <w:uiPriority w:val="99"/>
    <w:rsid w:val="00B53B8C"/>
    <w:pPr>
      <w:autoSpaceDE/>
      <w:autoSpaceDN/>
      <w:spacing w:after="160" w:line="240" w:lineRule="exact"/>
      <w:jc w:val="right"/>
    </w:pPr>
    <w:rPr>
      <w:lang w:val="en-GB" w:eastAsia="en-US"/>
    </w:rPr>
  </w:style>
  <w:style w:type="paragraph" w:customStyle="1" w:styleId="681">
    <w:name w:val="Обычный68"/>
    <w:rsid w:val="00836AA4"/>
    <w:pPr>
      <w:spacing w:after="0" w:line="240" w:lineRule="auto"/>
    </w:pPr>
    <w:rPr>
      <w:rFonts w:ascii="Times New Roman" w:eastAsia="Times New Roman" w:hAnsi="Times New Roman" w:cs="Times New Roman"/>
      <w:sz w:val="20"/>
      <w:szCs w:val="20"/>
      <w:lang w:eastAsia="ru-RU"/>
    </w:rPr>
  </w:style>
  <w:style w:type="paragraph" w:customStyle="1" w:styleId="691">
    <w:name w:val="Обычный69"/>
    <w:rsid w:val="008D26C4"/>
    <w:pPr>
      <w:spacing w:after="0" w:line="240" w:lineRule="auto"/>
    </w:pPr>
    <w:rPr>
      <w:rFonts w:ascii="Times New Roman" w:eastAsia="Times New Roman" w:hAnsi="Times New Roman" w:cs="Times New Roman"/>
      <w:sz w:val="20"/>
      <w:szCs w:val="20"/>
      <w:lang w:eastAsia="ru-RU"/>
    </w:rPr>
  </w:style>
  <w:style w:type="character" w:customStyle="1" w:styleId="2ff2">
    <w:name w:val="Основной шрифт абзаца2"/>
    <w:rsid w:val="00383A6A"/>
  </w:style>
  <w:style w:type="character" w:customStyle="1" w:styleId="WW8Num2z4">
    <w:name w:val="WW8Num2z4"/>
    <w:rsid w:val="00383A6A"/>
    <w:rPr>
      <w:rFonts w:ascii="Courier New" w:hAnsi="Courier New" w:cs="Courier New" w:hint="default"/>
    </w:rPr>
  </w:style>
  <w:style w:type="character" w:customStyle="1" w:styleId="WW8Num3z0">
    <w:name w:val="WW8Num3z0"/>
    <w:rsid w:val="00383A6A"/>
    <w:rPr>
      <w:rFonts w:ascii="Wingdings" w:hAnsi="Wingdings" w:cs="Wingdings" w:hint="default"/>
    </w:rPr>
  </w:style>
  <w:style w:type="character" w:customStyle="1" w:styleId="WW8Num3z3">
    <w:name w:val="WW8Num3z3"/>
    <w:rsid w:val="00383A6A"/>
    <w:rPr>
      <w:rFonts w:ascii="Symbol" w:hAnsi="Symbol" w:cs="Symbol" w:hint="default"/>
    </w:rPr>
  </w:style>
  <w:style w:type="character" w:customStyle="1" w:styleId="WW8Num4z0">
    <w:name w:val="WW8Num4z0"/>
    <w:rsid w:val="00383A6A"/>
    <w:rPr>
      <w:rFonts w:ascii="Symbol" w:hAnsi="Symbol" w:cs="Symbol" w:hint="default"/>
    </w:rPr>
  </w:style>
  <w:style w:type="character" w:customStyle="1" w:styleId="WW8Num4z1">
    <w:name w:val="WW8Num4z1"/>
    <w:rsid w:val="00383A6A"/>
    <w:rPr>
      <w:rFonts w:ascii="Courier New" w:hAnsi="Courier New" w:cs="Courier New" w:hint="default"/>
    </w:rPr>
  </w:style>
  <w:style w:type="character" w:customStyle="1" w:styleId="WW8Num4z2">
    <w:name w:val="WW8Num4z2"/>
    <w:rsid w:val="00383A6A"/>
    <w:rPr>
      <w:rFonts w:ascii="Wingdings" w:hAnsi="Wingdings" w:cs="Wingdings" w:hint="default"/>
    </w:rPr>
  </w:style>
  <w:style w:type="character" w:customStyle="1" w:styleId="WW8Num5z0">
    <w:name w:val="WW8Num5z0"/>
    <w:rsid w:val="00383A6A"/>
    <w:rPr>
      <w:rFonts w:ascii="Symbol" w:hAnsi="Symbol" w:cs="Symbol" w:hint="default"/>
    </w:rPr>
  </w:style>
  <w:style w:type="character" w:customStyle="1" w:styleId="WW8Num5z1">
    <w:name w:val="WW8Num5z1"/>
    <w:rsid w:val="00383A6A"/>
    <w:rPr>
      <w:rFonts w:ascii="Courier New" w:hAnsi="Courier New" w:cs="Courier New" w:hint="default"/>
    </w:rPr>
  </w:style>
  <w:style w:type="character" w:customStyle="1" w:styleId="WW8Num5z2">
    <w:name w:val="WW8Num5z2"/>
    <w:rsid w:val="00383A6A"/>
    <w:rPr>
      <w:rFonts w:ascii="Wingdings" w:hAnsi="Wingdings" w:cs="Wingdings" w:hint="default"/>
    </w:rPr>
  </w:style>
  <w:style w:type="character" w:customStyle="1" w:styleId="WW8Num6z0">
    <w:name w:val="WW8Num6z0"/>
    <w:rsid w:val="00383A6A"/>
    <w:rPr>
      <w:rFonts w:ascii="Symbol" w:hAnsi="Symbol" w:cs="Symbol" w:hint="default"/>
    </w:rPr>
  </w:style>
  <w:style w:type="character" w:customStyle="1" w:styleId="WW8Num6z1">
    <w:name w:val="WW8Num6z1"/>
    <w:rsid w:val="00383A6A"/>
    <w:rPr>
      <w:rFonts w:ascii="Courier New" w:hAnsi="Courier New" w:cs="Courier New" w:hint="default"/>
    </w:rPr>
  </w:style>
  <w:style w:type="character" w:customStyle="1" w:styleId="WW8Num6z2">
    <w:name w:val="WW8Num6z2"/>
    <w:rsid w:val="00383A6A"/>
    <w:rPr>
      <w:rFonts w:ascii="Wingdings" w:hAnsi="Wingdings" w:cs="Wingdings" w:hint="default"/>
    </w:rPr>
  </w:style>
  <w:style w:type="character" w:customStyle="1" w:styleId="WW8Num7z0">
    <w:name w:val="WW8Num7z0"/>
    <w:rsid w:val="00383A6A"/>
    <w:rPr>
      <w:rFonts w:ascii="Symbol" w:hAnsi="Symbol" w:cs="Symbol" w:hint="default"/>
    </w:rPr>
  </w:style>
  <w:style w:type="character" w:customStyle="1" w:styleId="WW8Num7z1">
    <w:name w:val="WW8Num7z1"/>
    <w:rsid w:val="00383A6A"/>
    <w:rPr>
      <w:rFonts w:ascii="Courier New" w:hAnsi="Courier New" w:cs="Courier New" w:hint="default"/>
    </w:rPr>
  </w:style>
  <w:style w:type="character" w:customStyle="1" w:styleId="WW8Num7z2">
    <w:name w:val="WW8Num7z2"/>
    <w:rsid w:val="00383A6A"/>
    <w:rPr>
      <w:rFonts w:ascii="Wingdings" w:hAnsi="Wingdings" w:cs="Wingdings" w:hint="default"/>
    </w:rPr>
  </w:style>
  <w:style w:type="character" w:customStyle="1" w:styleId="WW8NumSt1z0">
    <w:name w:val="WW8NumSt1z0"/>
    <w:rsid w:val="00383A6A"/>
    <w:rPr>
      <w:rFonts w:ascii="Times New Roman" w:hAnsi="Times New Roman" w:cs="Times New Roman" w:hint="default"/>
    </w:rPr>
  </w:style>
  <w:style w:type="paragraph" w:customStyle="1" w:styleId="2ff3">
    <w:name w:val="Указатель2"/>
    <w:basedOn w:val="a5"/>
    <w:rsid w:val="00383A6A"/>
    <w:pPr>
      <w:widowControl/>
      <w:suppressLineNumbers/>
      <w:suppressAutoHyphens/>
      <w:autoSpaceDE/>
      <w:autoSpaceDN/>
      <w:adjustRightInd/>
    </w:pPr>
    <w:rPr>
      <w:rFonts w:cs="Arial Unicode MS"/>
      <w:sz w:val="24"/>
      <w:szCs w:val="24"/>
      <w:lang w:eastAsia="zh-CN"/>
    </w:rPr>
  </w:style>
  <w:style w:type="paragraph" w:customStyle="1" w:styleId="affffffffffb">
    <w:name w:val="Верхний и нижний колонтитулы"/>
    <w:basedOn w:val="a5"/>
    <w:rsid w:val="00383A6A"/>
    <w:pPr>
      <w:widowControl/>
      <w:suppressLineNumbers/>
      <w:tabs>
        <w:tab w:val="center" w:pos="4819"/>
        <w:tab w:val="right" w:pos="9638"/>
      </w:tabs>
      <w:suppressAutoHyphens/>
      <w:autoSpaceDE/>
      <w:autoSpaceDN/>
      <w:adjustRightInd/>
    </w:pPr>
    <w:rPr>
      <w:sz w:val="24"/>
      <w:szCs w:val="24"/>
      <w:lang w:eastAsia="zh-CN"/>
    </w:rPr>
  </w:style>
  <w:style w:type="paragraph" w:customStyle="1" w:styleId="affffffffffc">
    <w:name w:val="Содержимое врезки"/>
    <w:basedOn w:val="a5"/>
    <w:rsid w:val="00383A6A"/>
    <w:pPr>
      <w:widowControl/>
      <w:suppressAutoHyphens/>
      <w:autoSpaceDE/>
      <w:autoSpaceDN/>
      <w:adjustRightInd/>
    </w:pPr>
    <w:rPr>
      <w:sz w:val="24"/>
      <w:szCs w:val="24"/>
      <w:lang w:eastAsia="zh-CN"/>
    </w:rPr>
  </w:style>
  <w:style w:type="paragraph" w:customStyle="1" w:styleId="701">
    <w:name w:val="Обычный70"/>
    <w:rsid w:val="004C2776"/>
    <w:pPr>
      <w:spacing w:after="0" w:line="240" w:lineRule="auto"/>
    </w:pPr>
    <w:rPr>
      <w:rFonts w:ascii="Times New Roman" w:eastAsia="Times New Roman" w:hAnsi="Times New Roman" w:cs="Times New Roman"/>
      <w:sz w:val="20"/>
      <w:szCs w:val="20"/>
      <w:lang w:eastAsia="ru-RU"/>
    </w:rPr>
  </w:style>
  <w:style w:type="paragraph" w:customStyle="1" w:styleId="xl368">
    <w:name w:val="xl368"/>
    <w:basedOn w:val="a5"/>
    <w:rsid w:val="007C522F"/>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color w:val="000000"/>
      <w:sz w:val="24"/>
      <w:szCs w:val="24"/>
    </w:rPr>
  </w:style>
  <w:style w:type="paragraph" w:customStyle="1" w:styleId="xl369">
    <w:name w:val="xl369"/>
    <w:basedOn w:val="a5"/>
    <w:rsid w:val="007C522F"/>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color w:val="000000"/>
      <w:sz w:val="24"/>
      <w:szCs w:val="24"/>
    </w:rPr>
  </w:style>
  <w:style w:type="paragraph" w:customStyle="1" w:styleId="xl370">
    <w:name w:val="xl370"/>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71">
    <w:name w:val="xl371"/>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sz w:val="24"/>
      <w:szCs w:val="24"/>
    </w:rPr>
  </w:style>
  <w:style w:type="paragraph" w:customStyle="1" w:styleId="xl372">
    <w:name w:val="xl372"/>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73">
    <w:name w:val="xl373"/>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74">
    <w:name w:val="xl374"/>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75">
    <w:name w:val="xl375"/>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376">
    <w:name w:val="xl376"/>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77">
    <w:name w:val="xl377"/>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78">
    <w:name w:val="xl378"/>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79">
    <w:name w:val="xl379"/>
    <w:basedOn w:val="a5"/>
    <w:rsid w:val="007C522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80">
    <w:name w:val="xl380"/>
    <w:basedOn w:val="a5"/>
    <w:rsid w:val="007C522F"/>
    <w:pPr>
      <w:widowControl/>
      <w:autoSpaceDE/>
      <w:autoSpaceDN/>
      <w:adjustRightInd/>
      <w:spacing w:before="100" w:beforeAutospacing="1" w:after="100" w:afterAutospacing="1"/>
      <w:jc w:val="center"/>
    </w:pPr>
    <w:rPr>
      <w:sz w:val="24"/>
      <w:szCs w:val="24"/>
    </w:rPr>
  </w:style>
  <w:style w:type="paragraph" w:customStyle="1" w:styleId="xl381">
    <w:name w:val="xl381"/>
    <w:basedOn w:val="a5"/>
    <w:rsid w:val="007C522F"/>
    <w:pPr>
      <w:widowControl/>
      <w:autoSpaceDE/>
      <w:autoSpaceDN/>
      <w:adjustRightInd/>
      <w:spacing w:before="100" w:beforeAutospacing="1" w:after="100" w:afterAutospacing="1"/>
    </w:pPr>
    <w:rPr>
      <w:b/>
      <w:bCs/>
      <w:i/>
      <w:iCs/>
      <w:sz w:val="24"/>
      <w:szCs w:val="24"/>
    </w:rPr>
  </w:style>
  <w:style w:type="paragraph" w:customStyle="1" w:styleId="xl382">
    <w:name w:val="xl382"/>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b/>
      <w:bCs/>
      <w:i/>
      <w:iCs/>
      <w:sz w:val="24"/>
      <w:szCs w:val="24"/>
    </w:rPr>
  </w:style>
  <w:style w:type="paragraph" w:customStyle="1" w:styleId="xl383">
    <w:name w:val="xl383"/>
    <w:basedOn w:val="a5"/>
    <w:rsid w:val="007C522F"/>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b/>
      <w:bCs/>
      <w:i/>
      <w:iCs/>
      <w:sz w:val="24"/>
      <w:szCs w:val="24"/>
    </w:rPr>
  </w:style>
  <w:style w:type="paragraph" w:customStyle="1" w:styleId="xl384">
    <w:name w:val="xl384"/>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sz w:val="24"/>
      <w:szCs w:val="24"/>
    </w:rPr>
  </w:style>
  <w:style w:type="paragraph" w:customStyle="1" w:styleId="xl385">
    <w:name w:val="xl385"/>
    <w:basedOn w:val="a5"/>
    <w:rsid w:val="007C522F"/>
    <w:pPr>
      <w:widowControl/>
      <w:pBdr>
        <w:top w:val="single" w:sz="4" w:space="0" w:color="000000"/>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textAlignment w:val="top"/>
    </w:pPr>
    <w:rPr>
      <w:color w:val="000000"/>
      <w:sz w:val="24"/>
      <w:szCs w:val="24"/>
    </w:rPr>
  </w:style>
  <w:style w:type="paragraph" w:customStyle="1" w:styleId="xl386">
    <w:name w:val="xl386"/>
    <w:basedOn w:val="a5"/>
    <w:rsid w:val="007C522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387">
    <w:name w:val="xl387"/>
    <w:basedOn w:val="a5"/>
    <w:rsid w:val="007C522F"/>
    <w:pPr>
      <w:widowControl/>
      <w:autoSpaceDE/>
      <w:autoSpaceDN/>
      <w:adjustRightInd/>
      <w:spacing w:before="100" w:beforeAutospacing="1" w:after="100" w:afterAutospacing="1"/>
      <w:jc w:val="center"/>
    </w:pPr>
    <w:rPr>
      <w:b/>
      <w:bCs/>
      <w:sz w:val="24"/>
      <w:szCs w:val="24"/>
    </w:rPr>
  </w:style>
  <w:style w:type="paragraph" w:customStyle="1" w:styleId="711">
    <w:name w:val="Обычный71"/>
    <w:rsid w:val="000B7BA6"/>
    <w:pPr>
      <w:spacing w:after="0" w:line="240" w:lineRule="auto"/>
    </w:pPr>
    <w:rPr>
      <w:rFonts w:ascii="Times New Roman" w:eastAsia="Times New Roman" w:hAnsi="Times New Roman" w:cs="Times New Roman"/>
      <w:sz w:val="20"/>
      <w:szCs w:val="20"/>
      <w:lang w:eastAsia="ru-RU"/>
    </w:rPr>
  </w:style>
  <w:style w:type="paragraph" w:customStyle="1" w:styleId="affffffffffd">
    <w:name w:val="Знак Знак Знак Знак Знак Знак Знак Знак Знак"/>
    <w:basedOn w:val="a5"/>
    <w:rsid w:val="0016330C"/>
    <w:pPr>
      <w:autoSpaceDE/>
      <w:autoSpaceDN/>
      <w:spacing w:after="160" w:line="240" w:lineRule="exact"/>
      <w:jc w:val="right"/>
    </w:pPr>
    <w:rPr>
      <w:lang w:val="en-GB" w:eastAsia="en-US"/>
    </w:rPr>
  </w:style>
  <w:style w:type="character" w:customStyle="1" w:styleId="ConsPlusNormal10">
    <w:name w:val="ConsPlusNormal1"/>
    <w:locked/>
    <w:rsid w:val="00315E8A"/>
    <w:rPr>
      <w:rFonts w:ascii="Times New Roman" w:eastAsia="Times New Roman" w:hAnsi="Times New Roman" w:cs="Times New Roman"/>
      <w:sz w:val="24"/>
      <w:lang w:eastAsia="ru-RU"/>
    </w:rPr>
  </w:style>
  <w:style w:type="character" w:customStyle="1" w:styleId="ConsPlusTitle1">
    <w:name w:val="ConsPlusTitle1"/>
    <w:link w:val="ConsPlusTitle"/>
    <w:locked/>
    <w:rsid w:val="00315E8A"/>
    <w:rPr>
      <w:rFonts w:ascii="Arial" w:eastAsia="Times New Roman" w:hAnsi="Arial" w:cs="Arial"/>
      <w:b/>
      <w:bCs/>
      <w:sz w:val="20"/>
      <w:szCs w:val="20"/>
      <w:lang w:eastAsia="ru-RU"/>
    </w:rPr>
  </w:style>
  <w:style w:type="paragraph" w:customStyle="1" w:styleId="1fffc">
    <w:name w:val="Основной текст с отступом1"/>
    <w:basedOn w:val="a5"/>
    <w:rsid w:val="009C7AD3"/>
    <w:pPr>
      <w:widowControl/>
      <w:shd w:val="clear" w:color="auto" w:fill="FFFFFF"/>
      <w:autoSpaceDE/>
      <w:autoSpaceDN/>
      <w:adjustRightInd/>
      <w:ind w:left="1073"/>
    </w:pPr>
    <w:rPr>
      <w:color w:val="000000"/>
      <w:spacing w:val="1"/>
      <w:sz w:val="24"/>
      <w:u w:val="single"/>
    </w:rPr>
  </w:style>
  <w:style w:type="paragraph" w:customStyle="1" w:styleId="14-15">
    <w:name w:val="текст14-15"/>
    <w:basedOn w:val="a5"/>
    <w:rsid w:val="009C7AD3"/>
    <w:pPr>
      <w:widowControl/>
      <w:autoSpaceDE/>
      <w:autoSpaceDN/>
      <w:adjustRightInd/>
      <w:spacing w:line="360" w:lineRule="auto"/>
      <w:ind w:firstLine="709"/>
      <w:jc w:val="both"/>
    </w:pPr>
    <w:rPr>
      <w:sz w:val="28"/>
    </w:rPr>
  </w:style>
  <w:style w:type="paragraph" w:customStyle="1" w:styleId="24e">
    <w:name w:val="Основной текст с отступом 24"/>
    <w:basedOn w:val="a5"/>
    <w:rsid w:val="009C7AD3"/>
    <w:pPr>
      <w:widowControl/>
      <w:overflowPunct w:val="0"/>
      <w:spacing w:line="360" w:lineRule="auto"/>
      <w:ind w:firstLine="720"/>
      <w:jc w:val="both"/>
      <w:textAlignment w:val="baseline"/>
    </w:pPr>
    <w:rPr>
      <w:sz w:val="28"/>
    </w:rPr>
  </w:style>
  <w:style w:type="paragraph" w:customStyle="1" w:styleId="26c">
    <w:name w:val="Основной текст 26"/>
    <w:basedOn w:val="a5"/>
    <w:rsid w:val="009C7AD3"/>
    <w:pPr>
      <w:widowControl/>
      <w:overflowPunct w:val="0"/>
      <w:spacing w:line="360" w:lineRule="auto"/>
      <w:textAlignment w:val="baseline"/>
    </w:pPr>
    <w:rPr>
      <w:sz w:val="26"/>
    </w:rPr>
  </w:style>
  <w:style w:type="paragraph" w:customStyle="1" w:styleId="affffffffffe">
    <w:name w:val="Знак Знак Знак Знак Знак Знак Знак Знак Знак"/>
    <w:basedOn w:val="a5"/>
    <w:rsid w:val="00143090"/>
    <w:pPr>
      <w:autoSpaceDE/>
      <w:autoSpaceDN/>
      <w:spacing w:after="160" w:line="240" w:lineRule="exact"/>
      <w:jc w:val="right"/>
    </w:pPr>
    <w:rPr>
      <w:lang w:val="en-GB" w:eastAsia="en-US"/>
    </w:rPr>
  </w:style>
  <w:style w:type="paragraph" w:customStyle="1" w:styleId="afffffffffff">
    <w:name w:val="Знак Знак Знак Знак Знак Знак Знак"/>
    <w:basedOn w:val="a5"/>
    <w:rsid w:val="003C1D06"/>
    <w:pPr>
      <w:widowControl/>
      <w:autoSpaceDE/>
      <w:autoSpaceDN/>
      <w:adjustRightInd/>
      <w:spacing w:before="100" w:beforeAutospacing="1" w:after="100" w:afterAutospacing="1"/>
    </w:pPr>
    <w:rPr>
      <w:rFonts w:ascii="Verdana" w:hAnsi="Verdana"/>
      <w:lang w:val="en-US" w:eastAsia="en-US"/>
    </w:rPr>
  </w:style>
  <w:style w:type="paragraph" w:customStyle="1" w:styleId="afffffffffff0">
    <w:name w:val="Знак Знак Знак Знак Знак Знак Знак"/>
    <w:basedOn w:val="a5"/>
    <w:rsid w:val="003A7881"/>
    <w:pPr>
      <w:autoSpaceDE/>
      <w:autoSpaceDN/>
      <w:spacing w:after="160" w:line="240" w:lineRule="exact"/>
      <w:jc w:val="right"/>
    </w:pPr>
    <w:rPr>
      <w:lang w:val="en-GB" w:eastAsia="en-US"/>
    </w:rPr>
  </w:style>
  <w:style w:type="character" w:customStyle="1" w:styleId="sub">
    <w:name w:val="sub"/>
    <w:basedOn w:val="a6"/>
    <w:rsid w:val="00443C90"/>
  </w:style>
  <w:style w:type="paragraph" w:customStyle="1" w:styleId="afffffffffff1">
    <w:name w:val="Бланк_адрес"/>
    <w:aliases w:val="тел."/>
    <w:basedOn w:val="a5"/>
    <w:rsid w:val="00BE0EDA"/>
    <w:pPr>
      <w:framePr w:w="4536" w:h="3170" w:wrap="around" w:vAnchor="page" w:hAnchor="page" w:x="1560" w:y="1498"/>
      <w:widowControl/>
      <w:autoSpaceDE/>
      <w:autoSpaceDN/>
      <w:adjustRightInd/>
      <w:spacing w:before="60" w:after="60" w:line="180" w:lineRule="exact"/>
      <w:jc w:val="center"/>
    </w:pPr>
    <w:rPr>
      <w:color w:val="000000"/>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3" w:uiPriority="0"/>
    <w:lsdException w:name="toc 4" w:uiPriority="0"/>
    <w:lsdException w:name="toc 5" w:uiPriority="0"/>
    <w:lsdException w:name="toc 6" w:uiPriority="0"/>
    <w:lsdException w:name="toc 7" w:uiPriority="0"/>
    <w:lsdException w:name="toc 9" w:uiPriority="0"/>
    <w:lsdException w:name="caption" w:uiPriority="0" w:qFormat="1"/>
    <w:lsdException w:name="List" w:uiPriority="0"/>
    <w:lsdException w:name="List Bullet" w:uiPriority="0"/>
    <w:lsdException w:name="Title" w:semiHidden="0" w:uiPriority="0" w:unhideWhenUsed="0" w:qFormat="1"/>
    <w:lsdException w:name="Closing" w:uiPriority="0"/>
    <w:lsdException w:name="Default Paragraph Font" w:uiPriority="1"/>
    <w:lsdException w:name="Subtitle" w:semiHidden="0" w:uiPriority="0" w:unhideWhenUsed="0" w:qFormat="1"/>
    <w:lsdException w:name="Date" w:uiPriority="0"/>
    <w:lsdException w:name="Body Tex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Normal (Web)" w:qFormat="1"/>
    <w:lsdException w:name="Outline List 3" w:uiPriority="0"/>
    <w:lsdException w:name="Table Columns 1" w:uiPriority="0"/>
    <w:lsdException w:name="Table Columns 2"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D40C6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5"/>
    <w:next w:val="a5"/>
    <w:link w:val="10"/>
    <w:uiPriority w:val="9"/>
    <w:qFormat/>
    <w:rsid w:val="00D40C66"/>
    <w:pPr>
      <w:keepNext/>
      <w:widowControl/>
      <w:autoSpaceDE/>
      <w:autoSpaceDN/>
      <w:adjustRightInd/>
      <w:ind w:left="720" w:hanging="360"/>
      <w:jc w:val="center"/>
      <w:outlineLvl w:val="0"/>
    </w:pPr>
    <w:rPr>
      <w:b/>
      <w:bCs/>
      <w:sz w:val="40"/>
      <w:szCs w:val="24"/>
    </w:rPr>
  </w:style>
  <w:style w:type="paragraph" w:styleId="2">
    <w:name w:val="heading 2"/>
    <w:basedOn w:val="a5"/>
    <w:next w:val="a5"/>
    <w:link w:val="20"/>
    <w:uiPriority w:val="9"/>
    <w:unhideWhenUsed/>
    <w:qFormat/>
    <w:rsid w:val="00D40C66"/>
    <w:pPr>
      <w:keepNext/>
      <w:keepLines/>
      <w:spacing w:before="200"/>
      <w:ind w:left="1440" w:hanging="360"/>
      <w:outlineLvl w:val="1"/>
    </w:pPr>
    <w:rPr>
      <w:rFonts w:asciiTheme="majorHAnsi" w:eastAsiaTheme="majorEastAsia" w:hAnsiTheme="majorHAnsi" w:cstheme="majorBidi"/>
      <w:b/>
      <w:bCs/>
      <w:color w:val="4F81BD" w:themeColor="accent1"/>
      <w:sz w:val="26"/>
      <w:szCs w:val="26"/>
    </w:rPr>
  </w:style>
  <w:style w:type="paragraph" w:styleId="3">
    <w:name w:val="heading 3"/>
    <w:basedOn w:val="2"/>
    <w:next w:val="a5"/>
    <w:link w:val="30"/>
    <w:qFormat/>
    <w:rsid w:val="00D40C66"/>
    <w:pPr>
      <w:keepNext w:val="0"/>
      <w:keepLines w:val="0"/>
      <w:numPr>
        <w:ilvl w:val="2"/>
      </w:numPr>
      <w:spacing w:before="108" w:after="108"/>
      <w:ind w:left="1440" w:hanging="360"/>
      <w:jc w:val="center"/>
      <w:outlineLvl w:val="2"/>
    </w:pPr>
    <w:rPr>
      <w:rFonts w:ascii="Arial" w:eastAsia="Times New Roman" w:hAnsi="Arial" w:cs="Times New Roman"/>
      <w:color w:val="000080"/>
    </w:rPr>
  </w:style>
  <w:style w:type="paragraph" w:styleId="4">
    <w:name w:val="heading 4"/>
    <w:basedOn w:val="3"/>
    <w:next w:val="a5"/>
    <w:link w:val="40"/>
    <w:qFormat/>
    <w:rsid w:val="00D40C66"/>
    <w:pPr>
      <w:numPr>
        <w:ilvl w:val="3"/>
      </w:numPr>
      <w:ind w:left="1440" w:hanging="360"/>
      <w:outlineLvl w:val="3"/>
    </w:pPr>
  </w:style>
  <w:style w:type="paragraph" w:styleId="5">
    <w:name w:val="heading 5"/>
    <w:basedOn w:val="a5"/>
    <w:next w:val="a5"/>
    <w:link w:val="50"/>
    <w:qFormat/>
    <w:rsid w:val="00D40C66"/>
    <w:pPr>
      <w:spacing w:before="240" w:after="60"/>
      <w:ind w:left="3600" w:hanging="360"/>
      <w:outlineLvl w:val="4"/>
    </w:pPr>
    <w:rPr>
      <w:rFonts w:ascii="Calibri" w:hAnsi="Calibri"/>
      <w:b/>
      <w:bCs/>
      <w:i/>
      <w:iCs/>
      <w:sz w:val="26"/>
      <w:szCs w:val="26"/>
    </w:rPr>
  </w:style>
  <w:style w:type="paragraph" w:styleId="6">
    <w:name w:val="heading 6"/>
    <w:basedOn w:val="a5"/>
    <w:next w:val="a5"/>
    <w:link w:val="60"/>
    <w:qFormat/>
    <w:rsid w:val="00D40C66"/>
    <w:pPr>
      <w:spacing w:before="240" w:after="60"/>
      <w:ind w:left="4320" w:hanging="180"/>
      <w:outlineLvl w:val="5"/>
    </w:pPr>
    <w:rPr>
      <w:rFonts w:ascii="Calibri" w:hAnsi="Calibri"/>
      <w:b/>
      <w:bCs/>
      <w:sz w:val="22"/>
      <w:szCs w:val="22"/>
    </w:rPr>
  </w:style>
  <w:style w:type="paragraph" w:styleId="7">
    <w:name w:val="heading 7"/>
    <w:basedOn w:val="a5"/>
    <w:next w:val="a5"/>
    <w:link w:val="70"/>
    <w:qFormat/>
    <w:rsid w:val="00D40C66"/>
    <w:pPr>
      <w:spacing w:before="240" w:after="60"/>
      <w:ind w:left="5040" w:hanging="360"/>
      <w:outlineLvl w:val="6"/>
    </w:pPr>
    <w:rPr>
      <w:rFonts w:ascii="Calibri" w:hAnsi="Calibri"/>
      <w:sz w:val="24"/>
      <w:szCs w:val="24"/>
    </w:rPr>
  </w:style>
  <w:style w:type="paragraph" w:styleId="8">
    <w:name w:val="heading 8"/>
    <w:basedOn w:val="a5"/>
    <w:next w:val="a5"/>
    <w:link w:val="80"/>
    <w:qFormat/>
    <w:rsid w:val="00D40C66"/>
    <w:pPr>
      <w:spacing w:before="240" w:after="60"/>
      <w:ind w:left="5760" w:hanging="360"/>
      <w:outlineLvl w:val="7"/>
    </w:pPr>
    <w:rPr>
      <w:rFonts w:ascii="Calibri" w:hAnsi="Calibri"/>
      <w:i/>
      <w:iCs/>
      <w:sz w:val="24"/>
      <w:szCs w:val="24"/>
    </w:rPr>
  </w:style>
  <w:style w:type="paragraph" w:styleId="9">
    <w:name w:val="heading 9"/>
    <w:basedOn w:val="a5"/>
    <w:next w:val="a5"/>
    <w:link w:val="90"/>
    <w:qFormat/>
    <w:rsid w:val="00D40C66"/>
    <w:pPr>
      <w:widowControl/>
      <w:autoSpaceDE/>
      <w:autoSpaceDN/>
      <w:adjustRightInd/>
      <w:spacing w:before="240" w:after="60"/>
      <w:ind w:left="6480" w:hanging="180"/>
      <w:outlineLvl w:val="8"/>
    </w:pPr>
    <w:rPr>
      <w:rFonts w:ascii="Arial" w:hAnsi="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Body Text"/>
    <w:aliases w:val="Основной текст Знак Знак Знак,Основной текст Знак1 Знак Знак Знак,Основной текст Знак Знак Знак Знак Знак,Знак Знак1 Знак Знак Знак,Основной текст Знак2 Знак Знак, Знак"/>
    <w:basedOn w:val="a5"/>
    <w:link w:val="aa"/>
    <w:uiPriority w:val="99"/>
    <w:rsid w:val="00D40C66"/>
    <w:pPr>
      <w:widowControl/>
      <w:autoSpaceDE/>
      <w:autoSpaceDN/>
      <w:adjustRightInd/>
      <w:spacing w:after="120"/>
    </w:pPr>
  </w:style>
  <w:style w:type="character" w:customStyle="1" w:styleId="aa">
    <w:name w:val="Основной текст Знак"/>
    <w:aliases w:val="Основной текст Знак Знак Знак Знак,Основной текст Знак1 Знак Знак Знак Знак,Основной текст Знак Знак Знак Знак Знак Знак,Знак Знак1 Знак Знак Знак Знак,Основной текст Знак2 Знак Знак Знак, Знак Знак"/>
    <w:basedOn w:val="a6"/>
    <w:link w:val="a9"/>
    <w:uiPriority w:val="99"/>
    <w:rsid w:val="00D40C66"/>
    <w:rPr>
      <w:rFonts w:ascii="Times New Roman" w:eastAsia="Times New Roman" w:hAnsi="Times New Roman" w:cs="Times New Roman"/>
      <w:sz w:val="20"/>
      <w:szCs w:val="20"/>
      <w:lang w:eastAsia="ru-RU"/>
    </w:rPr>
  </w:style>
  <w:style w:type="paragraph" w:styleId="ab">
    <w:name w:val="No Spacing"/>
    <w:link w:val="ac"/>
    <w:uiPriority w:val="1"/>
    <w:qFormat/>
    <w:rsid w:val="00D40C66"/>
    <w:pPr>
      <w:spacing w:after="0" w:line="240" w:lineRule="auto"/>
    </w:pPr>
    <w:rPr>
      <w:rFonts w:ascii="Calibri" w:eastAsia="Calibri" w:hAnsi="Calibri" w:cs="Times New Roman"/>
    </w:rPr>
  </w:style>
  <w:style w:type="character" w:customStyle="1" w:styleId="30">
    <w:name w:val="Заголовок 3 Знак"/>
    <w:basedOn w:val="a6"/>
    <w:link w:val="3"/>
    <w:rsid w:val="00D40C66"/>
    <w:rPr>
      <w:rFonts w:ascii="Arial" w:eastAsia="Times New Roman" w:hAnsi="Arial" w:cs="Times New Roman"/>
      <w:b/>
      <w:bCs/>
      <w:color w:val="000080"/>
      <w:sz w:val="26"/>
      <w:szCs w:val="26"/>
      <w:lang w:eastAsia="ru-RU"/>
    </w:rPr>
  </w:style>
  <w:style w:type="character" w:customStyle="1" w:styleId="50">
    <w:name w:val="Заголовок 5 Знак"/>
    <w:basedOn w:val="a6"/>
    <w:link w:val="5"/>
    <w:uiPriority w:val="99"/>
    <w:rsid w:val="00D40C66"/>
    <w:rPr>
      <w:rFonts w:ascii="Calibri" w:eastAsia="Times New Roman" w:hAnsi="Calibri" w:cs="Times New Roman"/>
      <w:b/>
      <w:bCs/>
      <w:i/>
      <w:iCs/>
      <w:sz w:val="26"/>
      <w:szCs w:val="26"/>
      <w:lang w:eastAsia="ru-RU"/>
    </w:rPr>
  </w:style>
  <w:style w:type="paragraph" w:styleId="ad">
    <w:name w:val="footer"/>
    <w:basedOn w:val="a5"/>
    <w:link w:val="ae"/>
    <w:uiPriority w:val="99"/>
    <w:rsid w:val="00D40C66"/>
    <w:pPr>
      <w:widowControl/>
      <w:tabs>
        <w:tab w:val="center" w:pos="4677"/>
        <w:tab w:val="right" w:pos="9355"/>
      </w:tabs>
      <w:autoSpaceDE/>
      <w:autoSpaceDN/>
      <w:adjustRightInd/>
    </w:pPr>
    <w:rPr>
      <w:sz w:val="24"/>
      <w:szCs w:val="24"/>
    </w:rPr>
  </w:style>
  <w:style w:type="character" w:customStyle="1" w:styleId="ae">
    <w:name w:val="Нижний колонтитул Знак"/>
    <w:basedOn w:val="a6"/>
    <w:link w:val="ad"/>
    <w:uiPriority w:val="99"/>
    <w:rsid w:val="00D40C66"/>
    <w:rPr>
      <w:rFonts w:ascii="Times New Roman" w:eastAsia="Times New Roman" w:hAnsi="Times New Roman" w:cs="Times New Roman"/>
      <w:sz w:val="24"/>
      <w:szCs w:val="24"/>
    </w:rPr>
  </w:style>
  <w:style w:type="paragraph" w:customStyle="1" w:styleId="ConsPlusCell">
    <w:name w:val="ConsPlusCell"/>
    <w:rsid w:val="00D40C66"/>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converted-space">
    <w:name w:val="apple-converted-space"/>
    <w:rsid w:val="00D40C66"/>
  </w:style>
  <w:style w:type="paragraph" w:styleId="31">
    <w:name w:val="Body Text Indent 3"/>
    <w:basedOn w:val="a5"/>
    <w:link w:val="32"/>
    <w:unhideWhenUsed/>
    <w:rsid w:val="00D40C66"/>
    <w:pPr>
      <w:spacing w:after="120"/>
      <w:ind w:left="283"/>
    </w:pPr>
    <w:rPr>
      <w:sz w:val="16"/>
      <w:szCs w:val="16"/>
    </w:rPr>
  </w:style>
  <w:style w:type="character" w:customStyle="1" w:styleId="32">
    <w:name w:val="Основной текст с отступом 3 Знак"/>
    <w:basedOn w:val="a6"/>
    <w:link w:val="31"/>
    <w:uiPriority w:val="99"/>
    <w:rsid w:val="00D40C66"/>
    <w:rPr>
      <w:rFonts w:ascii="Times New Roman" w:eastAsia="Times New Roman" w:hAnsi="Times New Roman" w:cs="Times New Roman"/>
      <w:sz w:val="16"/>
      <w:szCs w:val="16"/>
    </w:rPr>
  </w:style>
  <w:style w:type="paragraph" w:styleId="af">
    <w:name w:val="annotation text"/>
    <w:basedOn w:val="a5"/>
    <w:link w:val="af0"/>
    <w:uiPriority w:val="99"/>
    <w:rsid w:val="00D40C66"/>
    <w:pPr>
      <w:widowControl/>
      <w:autoSpaceDE/>
      <w:autoSpaceDN/>
      <w:adjustRightInd/>
    </w:pPr>
  </w:style>
  <w:style w:type="character" w:customStyle="1" w:styleId="af0">
    <w:name w:val="Текст примечания Знак"/>
    <w:basedOn w:val="a6"/>
    <w:link w:val="af"/>
    <w:uiPriority w:val="99"/>
    <w:rsid w:val="00D40C66"/>
    <w:rPr>
      <w:rFonts w:ascii="Times New Roman" w:eastAsia="Times New Roman" w:hAnsi="Times New Roman" w:cs="Times New Roman"/>
      <w:sz w:val="20"/>
      <w:szCs w:val="20"/>
      <w:lang w:eastAsia="ru-RU"/>
    </w:rPr>
  </w:style>
  <w:style w:type="paragraph" w:styleId="af1">
    <w:name w:val="annotation subject"/>
    <w:basedOn w:val="af"/>
    <w:next w:val="af"/>
    <w:link w:val="af2"/>
    <w:uiPriority w:val="99"/>
    <w:rsid w:val="00D40C66"/>
    <w:rPr>
      <w:b/>
      <w:bCs/>
    </w:rPr>
  </w:style>
  <w:style w:type="character" w:customStyle="1" w:styleId="af2">
    <w:name w:val="Тема примечания Знак"/>
    <w:basedOn w:val="af0"/>
    <w:link w:val="af1"/>
    <w:uiPriority w:val="99"/>
    <w:rsid w:val="00D40C66"/>
    <w:rPr>
      <w:rFonts w:ascii="Times New Roman" w:eastAsia="Times New Roman" w:hAnsi="Times New Roman" w:cs="Times New Roman"/>
      <w:b/>
      <w:bCs/>
      <w:sz w:val="20"/>
      <w:szCs w:val="20"/>
      <w:lang w:eastAsia="ru-RU"/>
    </w:rPr>
  </w:style>
  <w:style w:type="character" w:customStyle="1" w:styleId="20">
    <w:name w:val="Заголовок 2 Знак"/>
    <w:basedOn w:val="a6"/>
    <w:link w:val="2"/>
    <w:uiPriority w:val="9"/>
    <w:rsid w:val="00D40C66"/>
    <w:rPr>
      <w:rFonts w:asciiTheme="majorHAnsi" w:eastAsiaTheme="majorEastAsia" w:hAnsiTheme="majorHAnsi" w:cstheme="majorBidi"/>
      <w:b/>
      <w:bCs/>
      <w:color w:val="4F81BD" w:themeColor="accent1"/>
      <w:sz w:val="26"/>
      <w:szCs w:val="26"/>
      <w:lang w:eastAsia="ru-RU"/>
    </w:rPr>
  </w:style>
  <w:style w:type="paragraph" w:styleId="21">
    <w:name w:val="Body Text Indent 2"/>
    <w:basedOn w:val="a5"/>
    <w:link w:val="22"/>
    <w:uiPriority w:val="99"/>
    <w:unhideWhenUsed/>
    <w:rsid w:val="00D40C66"/>
    <w:pPr>
      <w:spacing w:after="120" w:line="480" w:lineRule="auto"/>
      <w:ind w:left="283"/>
    </w:pPr>
  </w:style>
  <w:style w:type="character" w:customStyle="1" w:styleId="22">
    <w:name w:val="Основной текст с отступом 2 Знак"/>
    <w:basedOn w:val="a6"/>
    <w:link w:val="21"/>
    <w:uiPriority w:val="99"/>
    <w:rsid w:val="00D40C66"/>
    <w:rPr>
      <w:rFonts w:ascii="Times New Roman" w:eastAsia="Times New Roman" w:hAnsi="Times New Roman" w:cs="Times New Roman"/>
      <w:sz w:val="20"/>
      <w:szCs w:val="20"/>
      <w:lang w:eastAsia="ru-RU"/>
    </w:rPr>
  </w:style>
  <w:style w:type="character" w:customStyle="1" w:styleId="10">
    <w:name w:val="Заголовок 1 Знак"/>
    <w:basedOn w:val="a6"/>
    <w:link w:val="1"/>
    <w:uiPriority w:val="9"/>
    <w:rsid w:val="00D40C66"/>
    <w:rPr>
      <w:rFonts w:ascii="Times New Roman" w:eastAsia="Times New Roman" w:hAnsi="Times New Roman" w:cs="Times New Roman"/>
      <w:b/>
      <w:bCs/>
      <w:sz w:val="40"/>
      <w:szCs w:val="24"/>
      <w:lang w:eastAsia="ru-RU"/>
    </w:rPr>
  </w:style>
  <w:style w:type="character" w:customStyle="1" w:styleId="40">
    <w:name w:val="Заголовок 4 Знак"/>
    <w:basedOn w:val="a6"/>
    <w:link w:val="4"/>
    <w:rsid w:val="00D40C66"/>
    <w:rPr>
      <w:rFonts w:ascii="Arial" w:eastAsia="Times New Roman" w:hAnsi="Arial" w:cs="Times New Roman"/>
      <w:b/>
      <w:bCs/>
      <w:color w:val="000080"/>
      <w:sz w:val="26"/>
      <w:szCs w:val="26"/>
      <w:lang w:eastAsia="ru-RU"/>
    </w:rPr>
  </w:style>
  <w:style w:type="character" w:customStyle="1" w:styleId="60">
    <w:name w:val="Заголовок 6 Знак"/>
    <w:basedOn w:val="a6"/>
    <w:link w:val="6"/>
    <w:rsid w:val="00D40C66"/>
    <w:rPr>
      <w:rFonts w:ascii="Calibri" w:eastAsia="Times New Roman" w:hAnsi="Calibri" w:cs="Times New Roman"/>
      <w:b/>
      <w:bCs/>
      <w:lang w:eastAsia="ru-RU"/>
    </w:rPr>
  </w:style>
  <w:style w:type="character" w:customStyle="1" w:styleId="70">
    <w:name w:val="Заголовок 7 Знак"/>
    <w:basedOn w:val="a6"/>
    <w:link w:val="7"/>
    <w:rsid w:val="00D40C66"/>
    <w:rPr>
      <w:rFonts w:ascii="Calibri" w:eastAsia="Times New Roman" w:hAnsi="Calibri" w:cs="Times New Roman"/>
      <w:sz w:val="24"/>
      <w:szCs w:val="24"/>
      <w:lang w:eastAsia="ru-RU"/>
    </w:rPr>
  </w:style>
  <w:style w:type="character" w:customStyle="1" w:styleId="80">
    <w:name w:val="Заголовок 8 Знак"/>
    <w:basedOn w:val="a6"/>
    <w:link w:val="8"/>
    <w:rsid w:val="00D40C66"/>
    <w:rPr>
      <w:rFonts w:ascii="Calibri" w:eastAsia="Times New Roman" w:hAnsi="Calibri" w:cs="Times New Roman"/>
      <w:i/>
      <w:iCs/>
      <w:sz w:val="24"/>
      <w:szCs w:val="24"/>
      <w:lang w:eastAsia="ru-RU"/>
    </w:rPr>
  </w:style>
  <w:style w:type="character" w:customStyle="1" w:styleId="90">
    <w:name w:val="Заголовок 9 Знак"/>
    <w:basedOn w:val="a6"/>
    <w:link w:val="9"/>
    <w:rsid w:val="00D40C66"/>
    <w:rPr>
      <w:rFonts w:ascii="Arial" w:eastAsia="Times New Roman" w:hAnsi="Arial" w:cs="Times New Roman"/>
      <w:lang w:eastAsia="ru-RU"/>
    </w:rPr>
  </w:style>
  <w:style w:type="paragraph" w:customStyle="1" w:styleId="af3">
    <w:name w:val="Знак Знак Знак"/>
    <w:basedOn w:val="a5"/>
    <w:rsid w:val="00D40C66"/>
    <w:pPr>
      <w:widowControl/>
      <w:autoSpaceDE/>
      <w:autoSpaceDN/>
      <w:adjustRightInd/>
      <w:spacing w:after="160" w:line="240" w:lineRule="exact"/>
    </w:pPr>
    <w:rPr>
      <w:rFonts w:ascii="Verdana" w:hAnsi="Verdana" w:cs="Verdana"/>
      <w:lang w:val="en-US" w:eastAsia="en-US"/>
    </w:rPr>
  </w:style>
  <w:style w:type="table" w:styleId="af4">
    <w:name w:val="Table Grid"/>
    <w:basedOn w:val="a7"/>
    <w:uiPriority w:val="59"/>
    <w:rsid w:val="00D40C6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5"/>
    <w:link w:val="24"/>
    <w:rsid w:val="00D40C66"/>
    <w:pPr>
      <w:widowControl/>
      <w:autoSpaceDE/>
      <w:autoSpaceDN/>
      <w:adjustRightInd/>
      <w:spacing w:after="120" w:line="480" w:lineRule="auto"/>
    </w:pPr>
    <w:rPr>
      <w:sz w:val="24"/>
      <w:szCs w:val="24"/>
    </w:rPr>
  </w:style>
  <w:style w:type="character" w:customStyle="1" w:styleId="24">
    <w:name w:val="Основной текст 2 Знак"/>
    <w:basedOn w:val="a6"/>
    <w:link w:val="23"/>
    <w:rsid w:val="00D40C66"/>
    <w:rPr>
      <w:rFonts w:ascii="Times New Roman" w:eastAsia="Times New Roman" w:hAnsi="Times New Roman" w:cs="Times New Roman"/>
      <w:sz w:val="24"/>
      <w:szCs w:val="24"/>
      <w:lang w:eastAsia="ru-RU"/>
    </w:rPr>
  </w:style>
  <w:style w:type="paragraph" w:customStyle="1" w:styleId="ConsPlusNormal">
    <w:name w:val="ConsPlusNormal"/>
    <w:link w:val="ConsPlusNormal0"/>
    <w:qFormat/>
    <w:rsid w:val="00D40C6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qFormat/>
    <w:rsid w:val="00D40C6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link w:val="ConsPlusTitle1"/>
    <w:qFormat/>
    <w:rsid w:val="00D40C66"/>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5">
    <w:name w:val="page number"/>
    <w:basedOn w:val="a6"/>
    <w:uiPriority w:val="99"/>
    <w:rsid w:val="00D40C66"/>
  </w:style>
  <w:style w:type="paragraph" w:styleId="af6">
    <w:name w:val="header"/>
    <w:aliases w:val="??????? ??????????,Aa?oiee eieiioeooe,ВерхКолонтитул,I.L.T."/>
    <w:basedOn w:val="a5"/>
    <w:link w:val="af7"/>
    <w:uiPriority w:val="99"/>
    <w:rsid w:val="00D40C66"/>
    <w:pPr>
      <w:tabs>
        <w:tab w:val="center" w:pos="4677"/>
        <w:tab w:val="right" w:pos="9355"/>
      </w:tabs>
    </w:pPr>
  </w:style>
  <w:style w:type="character" w:customStyle="1" w:styleId="af7">
    <w:name w:val="Верхний колонтитул Знак"/>
    <w:aliases w:val="??????? ?????????? Знак,Aa?oiee eieiioeooe Знак,ВерхКолонтитул Знак,I.L.T. Знак"/>
    <w:basedOn w:val="a6"/>
    <w:link w:val="af6"/>
    <w:uiPriority w:val="99"/>
    <w:rsid w:val="00D40C66"/>
    <w:rPr>
      <w:rFonts w:ascii="Times New Roman" w:eastAsia="Times New Roman" w:hAnsi="Times New Roman" w:cs="Times New Roman"/>
      <w:sz w:val="20"/>
      <w:szCs w:val="20"/>
      <w:lang w:eastAsia="ru-RU"/>
    </w:rPr>
  </w:style>
  <w:style w:type="paragraph" w:customStyle="1" w:styleId="af8">
    <w:name w:val="Текст (лев. подпись)"/>
    <w:basedOn w:val="a5"/>
    <w:next w:val="a5"/>
    <w:uiPriority w:val="99"/>
    <w:rsid w:val="00D40C66"/>
    <w:rPr>
      <w:rFonts w:ascii="Arial" w:hAnsi="Arial" w:cs="Arial"/>
      <w:sz w:val="26"/>
      <w:szCs w:val="26"/>
    </w:rPr>
  </w:style>
  <w:style w:type="paragraph" w:customStyle="1" w:styleId="af9">
    <w:name w:val="Текст (прав. подпись)"/>
    <w:basedOn w:val="a5"/>
    <w:next w:val="a5"/>
    <w:uiPriority w:val="99"/>
    <w:rsid w:val="00D40C66"/>
    <w:pPr>
      <w:jc w:val="right"/>
    </w:pPr>
    <w:rPr>
      <w:rFonts w:ascii="Arial" w:hAnsi="Arial" w:cs="Arial"/>
      <w:sz w:val="26"/>
      <w:szCs w:val="26"/>
    </w:rPr>
  </w:style>
  <w:style w:type="paragraph" w:customStyle="1" w:styleId="11">
    <w:name w:val="Знак Знак Знак1"/>
    <w:basedOn w:val="a5"/>
    <w:uiPriority w:val="99"/>
    <w:rsid w:val="00D40C66"/>
    <w:pPr>
      <w:widowControl/>
      <w:autoSpaceDE/>
      <w:autoSpaceDN/>
      <w:adjustRightInd/>
      <w:spacing w:after="160" w:line="240" w:lineRule="exact"/>
    </w:pPr>
    <w:rPr>
      <w:rFonts w:ascii="Verdana" w:hAnsi="Verdana" w:cs="Verdana"/>
      <w:lang w:val="en-US" w:eastAsia="en-US"/>
    </w:rPr>
  </w:style>
  <w:style w:type="character" w:customStyle="1" w:styleId="afa">
    <w:name w:val="Цветовое выделение"/>
    <w:uiPriority w:val="99"/>
    <w:rsid w:val="00D40C66"/>
    <w:rPr>
      <w:b/>
      <w:bCs/>
      <w:color w:val="000080"/>
      <w:sz w:val="26"/>
      <w:szCs w:val="26"/>
    </w:rPr>
  </w:style>
  <w:style w:type="character" w:customStyle="1" w:styleId="afb">
    <w:name w:val="Гипертекстовая ссылка"/>
    <w:rsid w:val="00D40C66"/>
    <w:rPr>
      <w:b/>
      <w:bCs/>
      <w:color w:val="008000"/>
      <w:sz w:val="26"/>
      <w:szCs w:val="26"/>
      <w:u w:val="single"/>
    </w:rPr>
  </w:style>
  <w:style w:type="paragraph" w:customStyle="1" w:styleId="afc">
    <w:name w:val="Основное меню"/>
    <w:basedOn w:val="a5"/>
    <w:next w:val="a5"/>
    <w:uiPriority w:val="99"/>
    <w:rsid w:val="00D40C66"/>
    <w:pPr>
      <w:ind w:firstLine="720"/>
      <w:jc w:val="both"/>
    </w:pPr>
    <w:rPr>
      <w:rFonts w:ascii="Verdana" w:hAnsi="Verdana" w:cs="Verdana"/>
      <w:sz w:val="28"/>
      <w:szCs w:val="28"/>
    </w:rPr>
  </w:style>
  <w:style w:type="paragraph" w:customStyle="1" w:styleId="afd">
    <w:name w:val="Заголовок"/>
    <w:basedOn w:val="afc"/>
    <w:next w:val="a5"/>
    <w:qFormat/>
    <w:rsid w:val="00D40C66"/>
    <w:rPr>
      <w:b/>
      <w:bCs/>
      <w:color w:val="C0C0C0"/>
    </w:rPr>
  </w:style>
  <w:style w:type="paragraph" w:customStyle="1" w:styleId="afe">
    <w:name w:val="Заголовок статьи"/>
    <w:basedOn w:val="a5"/>
    <w:next w:val="a5"/>
    <w:uiPriority w:val="99"/>
    <w:rsid w:val="00D40C66"/>
    <w:pPr>
      <w:ind w:left="1612" w:hanging="892"/>
      <w:jc w:val="both"/>
    </w:pPr>
    <w:rPr>
      <w:rFonts w:ascii="Arial" w:hAnsi="Arial" w:cs="Arial"/>
      <w:sz w:val="26"/>
      <w:szCs w:val="26"/>
    </w:rPr>
  </w:style>
  <w:style w:type="paragraph" w:customStyle="1" w:styleId="aff">
    <w:name w:val="Интерактивный заголовок"/>
    <w:basedOn w:val="afd"/>
    <w:next w:val="a5"/>
    <w:uiPriority w:val="99"/>
    <w:rsid w:val="00D40C66"/>
    <w:rPr>
      <w:u w:val="single"/>
    </w:rPr>
  </w:style>
  <w:style w:type="paragraph" w:customStyle="1" w:styleId="aff0">
    <w:name w:val="Колонтитул (левый)"/>
    <w:basedOn w:val="af8"/>
    <w:next w:val="a5"/>
    <w:uiPriority w:val="99"/>
    <w:rsid w:val="00D40C66"/>
    <w:rPr>
      <w:sz w:val="20"/>
      <w:szCs w:val="20"/>
    </w:rPr>
  </w:style>
  <w:style w:type="paragraph" w:customStyle="1" w:styleId="aff1">
    <w:name w:val="Колонтитул (правый)"/>
    <w:basedOn w:val="af9"/>
    <w:next w:val="a5"/>
    <w:uiPriority w:val="99"/>
    <w:rsid w:val="00D40C66"/>
    <w:rPr>
      <w:sz w:val="20"/>
      <w:szCs w:val="20"/>
    </w:rPr>
  </w:style>
  <w:style w:type="paragraph" w:customStyle="1" w:styleId="aff2">
    <w:name w:val="Комментарий"/>
    <w:basedOn w:val="a5"/>
    <w:next w:val="a5"/>
    <w:uiPriority w:val="99"/>
    <w:rsid w:val="00D40C66"/>
    <w:pPr>
      <w:ind w:left="170"/>
      <w:jc w:val="both"/>
    </w:pPr>
    <w:rPr>
      <w:rFonts w:ascii="Arial" w:hAnsi="Arial" w:cs="Arial"/>
      <w:i/>
      <w:iCs/>
      <w:color w:val="800080"/>
      <w:sz w:val="26"/>
      <w:szCs w:val="26"/>
    </w:rPr>
  </w:style>
  <w:style w:type="paragraph" w:customStyle="1" w:styleId="aff3">
    <w:name w:val="Комментарий пользователя"/>
    <w:basedOn w:val="aff2"/>
    <w:next w:val="a5"/>
    <w:uiPriority w:val="99"/>
    <w:rsid w:val="00D40C66"/>
    <w:pPr>
      <w:jc w:val="left"/>
    </w:pPr>
    <w:rPr>
      <w:color w:val="000080"/>
    </w:rPr>
  </w:style>
  <w:style w:type="character" w:customStyle="1" w:styleId="aff4">
    <w:name w:val="Найденные слова"/>
    <w:basedOn w:val="afa"/>
    <w:uiPriority w:val="99"/>
    <w:rsid w:val="00D40C66"/>
    <w:rPr>
      <w:b/>
      <w:bCs/>
      <w:color w:val="000080"/>
      <w:sz w:val="26"/>
      <w:szCs w:val="26"/>
    </w:rPr>
  </w:style>
  <w:style w:type="character" w:customStyle="1" w:styleId="aff5">
    <w:name w:val="Не вступил в силу"/>
    <w:uiPriority w:val="99"/>
    <w:rsid w:val="00D40C66"/>
    <w:rPr>
      <w:b/>
      <w:bCs/>
      <w:color w:val="008080"/>
      <w:sz w:val="26"/>
      <w:szCs w:val="26"/>
    </w:rPr>
  </w:style>
  <w:style w:type="paragraph" w:customStyle="1" w:styleId="aff6">
    <w:name w:val="Объект"/>
    <w:basedOn w:val="a5"/>
    <w:next w:val="a5"/>
    <w:uiPriority w:val="99"/>
    <w:rsid w:val="00D40C66"/>
    <w:pPr>
      <w:ind w:firstLine="720"/>
      <w:jc w:val="both"/>
    </w:pPr>
    <w:rPr>
      <w:rFonts w:ascii="Arial" w:hAnsi="Arial" w:cs="Arial"/>
      <w:sz w:val="26"/>
      <w:szCs w:val="26"/>
    </w:rPr>
  </w:style>
  <w:style w:type="paragraph" w:customStyle="1" w:styleId="aff7">
    <w:name w:val="Таблицы (моноширинный)"/>
    <w:basedOn w:val="a5"/>
    <w:next w:val="a5"/>
    <w:uiPriority w:val="99"/>
    <w:rsid w:val="00D40C66"/>
    <w:pPr>
      <w:jc w:val="both"/>
    </w:pPr>
    <w:rPr>
      <w:rFonts w:ascii="Courier New" w:hAnsi="Courier New" w:cs="Courier New"/>
      <w:sz w:val="26"/>
      <w:szCs w:val="26"/>
    </w:rPr>
  </w:style>
  <w:style w:type="paragraph" w:customStyle="1" w:styleId="aff8">
    <w:name w:val="Оглавление"/>
    <w:basedOn w:val="aff7"/>
    <w:next w:val="a5"/>
    <w:link w:val="aff9"/>
    <w:uiPriority w:val="99"/>
    <w:rsid w:val="00D40C66"/>
    <w:pPr>
      <w:ind w:left="140"/>
    </w:pPr>
  </w:style>
  <w:style w:type="paragraph" w:customStyle="1" w:styleId="affa">
    <w:name w:val="Переменная часть"/>
    <w:basedOn w:val="afc"/>
    <w:next w:val="a5"/>
    <w:uiPriority w:val="99"/>
    <w:rsid w:val="00D40C66"/>
    <w:rPr>
      <w:sz w:val="24"/>
      <w:szCs w:val="24"/>
    </w:rPr>
  </w:style>
  <w:style w:type="paragraph" w:customStyle="1" w:styleId="affb">
    <w:name w:val="Постоянная часть"/>
    <w:basedOn w:val="afc"/>
    <w:next w:val="a5"/>
    <w:uiPriority w:val="99"/>
    <w:rsid w:val="00D40C66"/>
    <w:rPr>
      <w:sz w:val="26"/>
      <w:szCs w:val="26"/>
    </w:rPr>
  </w:style>
  <w:style w:type="paragraph" w:customStyle="1" w:styleId="affc">
    <w:name w:val="Прижатый влево"/>
    <w:basedOn w:val="a5"/>
    <w:next w:val="a5"/>
    <w:uiPriority w:val="99"/>
    <w:rsid w:val="00D40C66"/>
    <w:rPr>
      <w:rFonts w:ascii="Arial" w:hAnsi="Arial" w:cs="Arial"/>
      <w:sz w:val="26"/>
      <w:szCs w:val="26"/>
    </w:rPr>
  </w:style>
  <w:style w:type="character" w:customStyle="1" w:styleId="affd">
    <w:name w:val="Продолжение ссылки"/>
    <w:basedOn w:val="afb"/>
    <w:uiPriority w:val="99"/>
    <w:rsid w:val="00D40C66"/>
    <w:rPr>
      <w:b/>
      <w:bCs/>
      <w:color w:val="008000"/>
      <w:sz w:val="26"/>
      <w:szCs w:val="26"/>
      <w:u w:val="single"/>
    </w:rPr>
  </w:style>
  <w:style w:type="paragraph" w:customStyle="1" w:styleId="affe">
    <w:name w:val="Словарная статья"/>
    <w:basedOn w:val="a5"/>
    <w:next w:val="a5"/>
    <w:uiPriority w:val="99"/>
    <w:rsid w:val="00D40C66"/>
    <w:pPr>
      <w:ind w:right="118"/>
      <w:jc w:val="both"/>
    </w:pPr>
    <w:rPr>
      <w:rFonts w:ascii="Arial" w:hAnsi="Arial" w:cs="Arial"/>
      <w:sz w:val="26"/>
      <w:szCs w:val="26"/>
    </w:rPr>
  </w:style>
  <w:style w:type="paragraph" w:customStyle="1" w:styleId="afff">
    <w:name w:val="Текст (справка)"/>
    <w:basedOn w:val="a5"/>
    <w:next w:val="a5"/>
    <w:uiPriority w:val="99"/>
    <w:rsid w:val="00D40C66"/>
    <w:pPr>
      <w:ind w:left="170" w:right="170"/>
    </w:pPr>
    <w:rPr>
      <w:rFonts w:ascii="Arial" w:hAnsi="Arial" w:cs="Arial"/>
      <w:sz w:val="26"/>
      <w:szCs w:val="26"/>
    </w:rPr>
  </w:style>
  <w:style w:type="character" w:customStyle="1" w:styleId="afff0">
    <w:name w:val="Утратил силу"/>
    <w:uiPriority w:val="99"/>
    <w:rsid w:val="00D40C66"/>
    <w:rPr>
      <w:b/>
      <w:bCs/>
      <w:strike/>
      <w:color w:val="808000"/>
      <w:sz w:val="26"/>
      <w:szCs w:val="26"/>
    </w:rPr>
  </w:style>
  <w:style w:type="paragraph" w:styleId="afff1">
    <w:name w:val="Title"/>
    <w:aliases w:val="Название Знак1,Название Знак Знак"/>
    <w:basedOn w:val="a5"/>
    <w:link w:val="afff2"/>
    <w:qFormat/>
    <w:rsid w:val="00D40C66"/>
    <w:pPr>
      <w:widowControl/>
      <w:autoSpaceDE/>
      <w:autoSpaceDN/>
      <w:adjustRightInd/>
      <w:jc w:val="center"/>
    </w:pPr>
    <w:rPr>
      <w:rFonts w:ascii="Arial" w:hAnsi="Arial"/>
      <w:b/>
      <w:bCs/>
      <w:sz w:val="28"/>
      <w:szCs w:val="28"/>
    </w:rPr>
  </w:style>
  <w:style w:type="character" w:customStyle="1" w:styleId="afff2">
    <w:name w:val="Название Знак"/>
    <w:aliases w:val="Название Знак1 Знак,Название Знак Знак Знак"/>
    <w:basedOn w:val="a6"/>
    <w:link w:val="afff1"/>
    <w:rsid w:val="00D40C66"/>
    <w:rPr>
      <w:rFonts w:ascii="Arial" w:eastAsia="Times New Roman" w:hAnsi="Arial" w:cs="Times New Roman"/>
      <w:b/>
      <w:bCs/>
      <w:sz w:val="28"/>
      <w:szCs w:val="28"/>
    </w:rPr>
  </w:style>
  <w:style w:type="paragraph" w:styleId="afff3">
    <w:name w:val="Balloon Text"/>
    <w:basedOn w:val="a5"/>
    <w:link w:val="afff4"/>
    <w:uiPriority w:val="99"/>
    <w:rsid w:val="00D40C66"/>
    <w:pPr>
      <w:ind w:firstLine="720"/>
      <w:jc w:val="both"/>
    </w:pPr>
    <w:rPr>
      <w:rFonts w:ascii="Tahoma" w:hAnsi="Tahoma"/>
      <w:sz w:val="16"/>
      <w:szCs w:val="16"/>
    </w:rPr>
  </w:style>
  <w:style w:type="character" w:customStyle="1" w:styleId="afff4">
    <w:name w:val="Текст выноски Знак"/>
    <w:basedOn w:val="a6"/>
    <w:link w:val="afff3"/>
    <w:uiPriority w:val="99"/>
    <w:rsid w:val="00D40C66"/>
    <w:rPr>
      <w:rFonts w:ascii="Tahoma" w:eastAsia="Times New Roman" w:hAnsi="Tahoma" w:cs="Times New Roman"/>
      <w:sz w:val="16"/>
      <w:szCs w:val="16"/>
    </w:rPr>
  </w:style>
  <w:style w:type="paragraph" w:customStyle="1" w:styleId="afff5">
    <w:name w:val="Знак Знак Знак Знак Знак"/>
    <w:basedOn w:val="a5"/>
    <w:rsid w:val="00D40C66"/>
    <w:pPr>
      <w:widowControl/>
      <w:autoSpaceDE/>
      <w:autoSpaceDN/>
      <w:adjustRightInd/>
      <w:spacing w:before="100" w:beforeAutospacing="1" w:after="100" w:afterAutospacing="1"/>
    </w:pPr>
    <w:rPr>
      <w:rFonts w:ascii="Tahoma" w:hAnsi="Tahoma" w:cs="Tahoma"/>
      <w:lang w:val="en-US" w:eastAsia="en-US"/>
    </w:rPr>
  </w:style>
  <w:style w:type="paragraph" w:styleId="afff6">
    <w:name w:val="caption"/>
    <w:aliases w:val="Название объекта Знак Знак Знак,Название объекта Знак Знак Знак Знак Знак,Название объекта Знак Знак,Название объекта Знак1,Название объекта Знак Знак1,Название объекта Знак,Название объекта Знак2,Caption Char"/>
    <w:basedOn w:val="a5"/>
    <w:next w:val="a5"/>
    <w:qFormat/>
    <w:rsid w:val="00D40C66"/>
    <w:pPr>
      <w:widowControl/>
      <w:autoSpaceDE/>
      <w:autoSpaceDN/>
      <w:adjustRightInd/>
    </w:pPr>
    <w:rPr>
      <w:sz w:val="28"/>
    </w:rPr>
  </w:style>
  <w:style w:type="paragraph" w:customStyle="1" w:styleId="afff7">
    <w:name w:val="Стиль"/>
    <w:rsid w:val="00D40C66"/>
    <w:pPr>
      <w:widowControl w:val="0"/>
      <w:spacing w:after="0" w:line="240" w:lineRule="auto"/>
      <w:ind w:firstLine="720"/>
      <w:jc w:val="both"/>
    </w:pPr>
    <w:rPr>
      <w:rFonts w:ascii="Arial" w:eastAsia="Times New Roman" w:hAnsi="Arial" w:cs="Times New Roman"/>
      <w:snapToGrid w:val="0"/>
      <w:sz w:val="20"/>
      <w:szCs w:val="20"/>
      <w:lang w:eastAsia="ru-RU"/>
    </w:rPr>
  </w:style>
  <w:style w:type="paragraph" w:styleId="afff8">
    <w:name w:val="Body Text Indent"/>
    <w:basedOn w:val="a5"/>
    <w:link w:val="afff9"/>
    <w:uiPriority w:val="99"/>
    <w:unhideWhenUsed/>
    <w:rsid w:val="00D40C66"/>
    <w:pPr>
      <w:spacing w:after="120"/>
      <w:ind w:left="283"/>
    </w:pPr>
  </w:style>
  <w:style w:type="character" w:customStyle="1" w:styleId="afff9">
    <w:name w:val="Основной текст с отступом Знак"/>
    <w:basedOn w:val="a6"/>
    <w:link w:val="afff8"/>
    <w:uiPriority w:val="99"/>
    <w:rsid w:val="00D40C66"/>
    <w:rPr>
      <w:rFonts w:ascii="Times New Roman" w:eastAsia="Times New Roman" w:hAnsi="Times New Roman" w:cs="Times New Roman"/>
      <w:sz w:val="20"/>
      <w:szCs w:val="20"/>
      <w:lang w:eastAsia="ru-RU"/>
    </w:rPr>
  </w:style>
  <w:style w:type="paragraph" w:customStyle="1" w:styleId="12">
    <w:name w:val="Знак Знак Знак1 Знак Знак Знак Знак Знак Знак Знак Знак Знак Знак"/>
    <w:basedOn w:val="a5"/>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styleId="afffa">
    <w:name w:val="Normal (Web)"/>
    <w:aliases w:val="Знак,Обычный (Web),Обычный (Web)1,Обычный (веб) Знак1,Обычный (веб) Знак Знак"/>
    <w:basedOn w:val="a5"/>
    <w:link w:val="afffb"/>
    <w:uiPriority w:val="99"/>
    <w:qFormat/>
    <w:rsid w:val="00D40C66"/>
    <w:pPr>
      <w:widowControl/>
      <w:autoSpaceDE/>
      <w:autoSpaceDN/>
      <w:adjustRightInd/>
      <w:spacing w:before="100" w:beforeAutospacing="1" w:after="100" w:afterAutospacing="1"/>
    </w:pPr>
    <w:rPr>
      <w:rFonts w:ascii="Verdana" w:hAnsi="Verdana"/>
      <w:sz w:val="17"/>
      <w:szCs w:val="17"/>
    </w:rPr>
  </w:style>
  <w:style w:type="character" w:customStyle="1" w:styleId="afffb">
    <w:name w:val="Обычный (веб) Знак"/>
    <w:aliases w:val="Знак Знак,Обычный (Web) Знак,Обычный (Web)1 Знак,Обычный (веб) Знак1 Знак,Обычный (веб) Знак Знак Знак"/>
    <w:link w:val="afffa"/>
    <w:uiPriority w:val="99"/>
    <w:locked/>
    <w:rsid w:val="00D40C66"/>
    <w:rPr>
      <w:rFonts w:ascii="Verdana" w:eastAsia="Times New Roman" w:hAnsi="Verdana" w:cs="Times New Roman"/>
      <w:sz w:val="17"/>
      <w:szCs w:val="17"/>
    </w:rPr>
  </w:style>
  <w:style w:type="paragraph" w:customStyle="1" w:styleId="33">
    <w:name w:val="Знак3 Знак Знак Знак"/>
    <w:basedOn w:val="a5"/>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customStyle="1" w:styleId="BodyTextIndent21">
    <w:name w:val="Body Text Indent 21"/>
    <w:basedOn w:val="a5"/>
    <w:rsid w:val="00D40C66"/>
    <w:pPr>
      <w:widowControl/>
      <w:overflowPunct w:val="0"/>
      <w:ind w:firstLine="567"/>
      <w:jc w:val="both"/>
      <w:textAlignment w:val="baseline"/>
    </w:pPr>
  </w:style>
  <w:style w:type="paragraph" w:customStyle="1" w:styleId="ConsNonformat">
    <w:name w:val="ConsNonformat"/>
    <w:rsid w:val="00D40C66"/>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a4">
    <w:name w:val="Перечисление"/>
    <w:basedOn w:val="af6"/>
    <w:rsid w:val="00D40C66"/>
    <w:pPr>
      <w:widowControl/>
      <w:numPr>
        <w:numId w:val="1"/>
      </w:numPr>
      <w:tabs>
        <w:tab w:val="clear" w:pos="4677"/>
        <w:tab w:val="clear" w:pos="9355"/>
      </w:tabs>
      <w:autoSpaceDE/>
      <w:autoSpaceDN/>
      <w:adjustRightInd/>
      <w:spacing w:line="360" w:lineRule="exact"/>
      <w:jc w:val="both"/>
    </w:pPr>
    <w:rPr>
      <w:sz w:val="24"/>
      <w:szCs w:val="24"/>
    </w:rPr>
  </w:style>
  <w:style w:type="paragraph" w:customStyle="1" w:styleId="34">
    <w:name w:val="Знак3"/>
    <w:basedOn w:val="a5"/>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customStyle="1" w:styleId="afffc">
    <w:name w:val="Знак Знак Знак Знак"/>
    <w:basedOn w:val="a5"/>
    <w:uiPriority w:val="99"/>
    <w:rsid w:val="00D40C66"/>
    <w:pPr>
      <w:widowControl/>
      <w:autoSpaceDE/>
      <w:autoSpaceDN/>
      <w:adjustRightInd/>
      <w:spacing w:before="100" w:beforeAutospacing="1" w:after="100" w:afterAutospacing="1"/>
    </w:pPr>
    <w:rPr>
      <w:rFonts w:ascii="Tahoma" w:hAnsi="Tahoma" w:cs="Tahoma"/>
      <w:lang w:val="en-US" w:eastAsia="en-US"/>
    </w:rPr>
  </w:style>
  <w:style w:type="paragraph" w:customStyle="1" w:styleId="13">
    <w:name w:val="Знак Знак Знак Знак Знак Знак Знак1"/>
    <w:basedOn w:val="a5"/>
    <w:rsid w:val="00D40C66"/>
    <w:pPr>
      <w:widowControl/>
      <w:autoSpaceDE/>
      <w:autoSpaceDN/>
      <w:adjustRightInd/>
      <w:spacing w:after="160" w:line="240" w:lineRule="exact"/>
    </w:pPr>
    <w:rPr>
      <w:rFonts w:ascii="Verdana" w:hAnsi="Verdana" w:cs="Verdana"/>
      <w:sz w:val="24"/>
      <w:szCs w:val="24"/>
      <w:lang w:val="en-US" w:eastAsia="en-US"/>
    </w:rPr>
  </w:style>
  <w:style w:type="paragraph" w:customStyle="1" w:styleId="38">
    <w:name w:val="Знак Знак Знак Знак Знак Знак Знак38"/>
    <w:basedOn w:val="a5"/>
    <w:rsid w:val="00D40C66"/>
    <w:pPr>
      <w:autoSpaceDE/>
      <w:autoSpaceDN/>
      <w:spacing w:after="160" w:line="240" w:lineRule="exact"/>
      <w:jc w:val="right"/>
    </w:pPr>
    <w:rPr>
      <w:lang w:val="en-GB" w:eastAsia="en-US"/>
    </w:rPr>
  </w:style>
  <w:style w:type="table" w:customStyle="1" w:styleId="14">
    <w:name w:val="Сетка таблицы1"/>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
    <w:name w:val="ConsTitle"/>
    <w:rsid w:val="00D40C66"/>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table" w:customStyle="1" w:styleId="35">
    <w:name w:val="Сетка таблицы3"/>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d">
    <w:name w:val="Hyperlink"/>
    <w:uiPriority w:val="99"/>
    <w:unhideWhenUsed/>
    <w:rsid w:val="00D40C66"/>
    <w:rPr>
      <w:color w:val="0000FF"/>
      <w:u w:val="single"/>
    </w:rPr>
  </w:style>
  <w:style w:type="character" w:styleId="afffe">
    <w:name w:val="FollowedHyperlink"/>
    <w:uiPriority w:val="99"/>
    <w:unhideWhenUsed/>
    <w:rsid w:val="00D40C66"/>
    <w:rPr>
      <w:color w:val="800080"/>
      <w:u w:val="single"/>
    </w:rPr>
  </w:style>
  <w:style w:type="table" w:customStyle="1" w:styleId="81">
    <w:name w:val="Сетка таблицы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link w:val="ConsNormal0"/>
    <w:uiPriority w:val="99"/>
    <w:rsid w:val="00D40C66"/>
    <w:pPr>
      <w:widowControl w:val="0"/>
      <w:overflowPunct w:val="0"/>
      <w:autoSpaceDE w:val="0"/>
      <w:autoSpaceDN w:val="0"/>
      <w:adjustRightInd w:val="0"/>
      <w:spacing w:after="0" w:line="240" w:lineRule="auto"/>
      <w:ind w:firstLine="720"/>
      <w:textAlignment w:val="baseline"/>
    </w:pPr>
    <w:rPr>
      <w:rFonts w:ascii="Arial" w:eastAsia="Times New Roman" w:hAnsi="Arial" w:cs="Times New Roman"/>
      <w:sz w:val="20"/>
      <w:szCs w:val="20"/>
      <w:lang w:eastAsia="ru-RU"/>
    </w:rPr>
  </w:style>
  <w:style w:type="paragraph" w:styleId="affff">
    <w:name w:val="List Paragraph"/>
    <w:basedOn w:val="a5"/>
    <w:link w:val="affff0"/>
    <w:uiPriority w:val="34"/>
    <w:qFormat/>
    <w:rsid w:val="00D40C66"/>
    <w:pPr>
      <w:widowControl/>
      <w:overflowPunct w:val="0"/>
      <w:ind w:left="720"/>
      <w:contextualSpacing/>
      <w:textAlignment w:val="baseline"/>
    </w:pPr>
  </w:style>
  <w:style w:type="character" w:customStyle="1" w:styleId="FontStyle19">
    <w:name w:val="Font Style19"/>
    <w:rsid w:val="00D40C66"/>
    <w:rPr>
      <w:rFonts w:ascii="Times New Roman" w:hAnsi="Times New Roman" w:cs="Times New Roman"/>
      <w:b/>
      <w:bCs/>
      <w:sz w:val="26"/>
      <w:szCs w:val="26"/>
    </w:rPr>
  </w:style>
  <w:style w:type="paragraph" w:customStyle="1" w:styleId="Style8">
    <w:name w:val="Style8"/>
    <w:basedOn w:val="a5"/>
    <w:rsid w:val="00D40C66"/>
    <w:pPr>
      <w:spacing w:line="293" w:lineRule="exact"/>
      <w:jc w:val="both"/>
    </w:pPr>
    <w:rPr>
      <w:sz w:val="24"/>
      <w:szCs w:val="24"/>
    </w:rPr>
  </w:style>
  <w:style w:type="character" w:customStyle="1" w:styleId="FontStyle20">
    <w:name w:val="Font Style20"/>
    <w:rsid w:val="00D40C66"/>
    <w:rPr>
      <w:rFonts w:ascii="Times New Roman" w:hAnsi="Times New Roman" w:cs="Times New Roman"/>
      <w:sz w:val="26"/>
      <w:szCs w:val="26"/>
    </w:rPr>
  </w:style>
  <w:style w:type="paragraph" w:customStyle="1" w:styleId="Style3">
    <w:name w:val="Style3"/>
    <w:basedOn w:val="a5"/>
    <w:rsid w:val="00D40C66"/>
    <w:pPr>
      <w:spacing w:line="325" w:lineRule="exact"/>
      <w:jc w:val="center"/>
    </w:pPr>
    <w:rPr>
      <w:sz w:val="24"/>
      <w:szCs w:val="24"/>
    </w:rPr>
  </w:style>
  <w:style w:type="paragraph" w:customStyle="1" w:styleId="Style2">
    <w:name w:val="Style2"/>
    <w:basedOn w:val="a5"/>
    <w:rsid w:val="00D40C66"/>
    <w:rPr>
      <w:sz w:val="24"/>
      <w:szCs w:val="24"/>
    </w:rPr>
  </w:style>
  <w:style w:type="paragraph" w:customStyle="1" w:styleId="Style4">
    <w:name w:val="Style4"/>
    <w:basedOn w:val="a5"/>
    <w:rsid w:val="00D40C66"/>
    <w:pPr>
      <w:spacing w:line="316" w:lineRule="exact"/>
      <w:ind w:firstLine="941"/>
      <w:jc w:val="both"/>
    </w:pPr>
    <w:rPr>
      <w:sz w:val="24"/>
      <w:szCs w:val="24"/>
    </w:rPr>
  </w:style>
  <w:style w:type="paragraph" w:customStyle="1" w:styleId="Style5">
    <w:name w:val="Style5"/>
    <w:basedOn w:val="a5"/>
    <w:rsid w:val="00D40C66"/>
    <w:pPr>
      <w:spacing w:line="323" w:lineRule="exact"/>
      <w:jc w:val="both"/>
    </w:pPr>
    <w:rPr>
      <w:sz w:val="24"/>
      <w:szCs w:val="24"/>
    </w:rPr>
  </w:style>
  <w:style w:type="paragraph" w:customStyle="1" w:styleId="Style9">
    <w:name w:val="Style9"/>
    <w:basedOn w:val="a5"/>
    <w:rsid w:val="00D40C66"/>
    <w:pPr>
      <w:spacing w:line="278" w:lineRule="exact"/>
      <w:ind w:hanging="326"/>
    </w:pPr>
    <w:rPr>
      <w:sz w:val="24"/>
      <w:szCs w:val="24"/>
    </w:rPr>
  </w:style>
  <w:style w:type="paragraph" w:customStyle="1" w:styleId="Style10">
    <w:name w:val="Style10"/>
    <w:basedOn w:val="a5"/>
    <w:rsid w:val="00D40C66"/>
    <w:pPr>
      <w:spacing w:line="322" w:lineRule="exact"/>
      <w:ind w:firstLine="869"/>
      <w:jc w:val="both"/>
    </w:pPr>
    <w:rPr>
      <w:sz w:val="24"/>
      <w:szCs w:val="24"/>
    </w:rPr>
  </w:style>
  <w:style w:type="paragraph" w:customStyle="1" w:styleId="Style13">
    <w:name w:val="Style13"/>
    <w:basedOn w:val="a5"/>
    <w:rsid w:val="00D40C66"/>
    <w:pPr>
      <w:spacing w:line="302" w:lineRule="exact"/>
      <w:ind w:firstLine="859"/>
    </w:pPr>
    <w:rPr>
      <w:sz w:val="24"/>
      <w:szCs w:val="24"/>
    </w:rPr>
  </w:style>
  <w:style w:type="character" w:customStyle="1" w:styleId="FontStyle15">
    <w:name w:val="Font Style15"/>
    <w:uiPriority w:val="99"/>
    <w:rsid w:val="00D40C66"/>
    <w:rPr>
      <w:rFonts w:ascii="Times New Roman" w:hAnsi="Times New Roman" w:cs="Times New Roman"/>
      <w:b/>
      <w:bCs/>
      <w:sz w:val="30"/>
      <w:szCs w:val="30"/>
    </w:rPr>
  </w:style>
  <w:style w:type="paragraph" w:customStyle="1" w:styleId="Style11">
    <w:name w:val="Style11"/>
    <w:basedOn w:val="a5"/>
    <w:rsid w:val="00D40C66"/>
    <w:pPr>
      <w:spacing w:line="312" w:lineRule="exact"/>
      <w:ind w:hanging="485"/>
    </w:pPr>
    <w:rPr>
      <w:sz w:val="24"/>
      <w:szCs w:val="24"/>
    </w:rPr>
  </w:style>
  <w:style w:type="paragraph" w:customStyle="1" w:styleId="Style12">
    <w:name w:val="Style12"/>
    <w:basedOn w:val="a5"/>
    <w:rsid w:val="00D40C66"/>
    <w:pPr>
      <w:spacing w:line="322" w:lineRule="exact"/>
      <w:ind w:firstLine="912"/>
    </w:pPr>
    <w:rPr>
      <w:sz w:val="24"/>
      <w:szCs w:val="24"/>
    </w:rPr>
  </w:style>
  <w:style w:type="table" w:customStyle="1" w:styleId="17">
    <w:name w:val="Сетка таблицы1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
    <w:name w:val="Нет списка1"/>
    <w:next w:val="a8"/>
    <w:uiPriority w:val="99"/>
    <w:semiHidden/>
    <w:unhideWhenUsed/>
    <w:rsid w:val="00D40C66"/>
  </w:style>
  <w:style w:type="numbering" w:customStyle="1" w:styleId="111">
    <w:name w:val="Нет списка11"/>
    <w:next w:val="a8"/>
    <w:semiHidden/>
    <w:rsid w:val="00D40C66"/>
  </w:style>
  <w:style w:type="table" w:customStyle="1" w:styleId="180">
    <w:name w:val="Сетка таблицы1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6">
    <w:name w:val="xl66"/>
    <w:basedOn w:val="a5"/>
    <w:rsid w:val="00D40C66"/>
    <w:pPr>
      <w:widowControl/>
      <w:autoSpaceDE/>
      <w:autoSpaceDN/>
      <w:adjustRightInd/>
      <w:spacing w:before="100" w:beforeAutospacing="1" w:after="100" w:afterAutospacing="1"/>
      <w:jc w:val="center"/>
    </w:pPr>
    <w:rPr>
      <w:sz w:val="24"/>
      <w:szCs w:val="24"/>
    </w:rPr>
  </w:style>
  <w:style w:type="paragraph" w:customStyle="1" w:styleId="xl67">
    <w:name w:val="xl67"/>
    <w:basedOn w:val="a5"/>
    <w:rsid w:val="00D40C66"/>
    <w:pPr>
      <w:widowControl/>
      <w:autoSpaceDE/>
      <w:autoSpaceDN/>
      <w:adjustRightInd/>
      <w:spacing w:before="100" w:beforeAutospacing="1" w:after="100" w:afterAutospacing="1"/>
      <w:jc w:val="center"/>
      <w:textAlignment w:val="center"/>
    </w:pPr>
    <w:rPr>
      <w:rFonts w:ascii="Arial CYR" w:hAnsi="Arial CYR" w:cs="Arial CYR"/>
      <w:b/>
      <w:bCs/>
      <w:sz w:val="24"/>
      <w:szCs w:val="24"/>
    </w:rPr>
  </w:style>
  <w:style w:type="paragraph" w:customStyle="1" w:styleId="xl68">
    <w:name w:val="xl68"/>
    <w:basedOn w:val="a5"/>
    <w:rsid w:val="00D40C66"/>
    <w:pPr>
      <w:widowControl/>
      <w:autoSpaceDE/>
      <w:autoSpaceDN/>
      <w:adjustRightInd/>
      <w:spacing w:before="100" w:beforeAutospacing="1" w:after="100" w:afterAutospacing="1"/>
    </w:pPr>
    <w:rPr>
      <w:i/>
      <w:iCs/>
      <w:sz w:val="24"/>
      <w:szCs w:val="24"/>
    </w:rPr>
  </w:style>
  <w:style w:type="paragraph" w:customStyle="1" w:styleId="xl69">
    <w:name w:val="xl69"/>
    <w:basedOn w:val="a5"/>
    <w:rsid w:val="00D40C66"/>
    <w:pPr>
      <w:widowControl/>
      <w:autoSpaceDE/>
      <w:autoSpaceDN/>
      <w:adjustRightInd/>
      <w:spacing w:before="100" w:beforeAutospacing="1" w:after="100" w:afterAutospacing="1"/>
    </w:pPr>
    <w:rPr>
      <w:b/>
      <w:bCs/>
      <w:sz w:val="24"/>
      <w:szCs w:val="24"/>
    </w:rPr>
  </w:style>
  <w:style w:type="paragraph" w:customStyle="1" w:styleId="xl70">
    <w:name w:val="xl70"/>
    <w:basedOn w:val="a5"/>
    <w:rsid w:val="00D40C66"/>
    <w:pPr>
      <w:widowControl/>
      <w:autoSpaceDE/>
      <w:autoSpaceDN/>
      <w:adjustRightInd/>
      <w:spacing w:before="100" w:beforeAutospacing="1" w:after="100" w:afterAutospacing="1"/>
    </w:pPr>
    <w:rPr>
      <w:sz w:val="24"/>
      <w:szCs w:val="24"/>
    </w:rPr>
  </w:style>
  <w:style w:type="paragraph" w:customStyle="1" w:styleId="xl71">
    <w:name w:val="xl7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72">
    <w:name w:val="xl7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73">
    <w:name w:val="xl7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4">
    <w:name w:val="xl7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75">
    <w:name w:val="xl7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6">
    <w:name w:val="xl7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7">
    <w:name w:val="xl7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78">
    <w:name w:val="xl7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79">
    <w:name w:val="xl7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80">
    <w:name w:val="xl8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81">
    <w:name w:val="xl8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2">
    <w:name w:val="xl8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83">
    <w:name w:val="xl8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4">
    <w:name w:val="xl8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5">
    <w:name w:val="xl85"/>
    <w:basedOn w:val="a5"/>
    <w:rsid w:val="00D40C66"/>
    <w:pPr>
      <w:widowControl/>
      <w:autoSpaceDE/>
      <w:autoSpaceDN/>
      <w:adjustRightInd/>
      <w:spacing w:before="100" w:beforeAutospacing="1" w:after="100" w:afterAutospacing="1"/>
    </w:pPr>
    <w:rPr>
      <w:i/>
      <w:iCs/>
      <w:sz w:val="24"/>
      <w:szCs w:val="24"/>
    </w:rPr>
  </w:style>
  <w:style w:type="paragraph" w:customStyle="1" w:styleId="xl86">
    <w:name w:val="xl8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87">
    <w:name w:val="xl8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88">
    <w:name w:val="xl8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9">
    <w:name w:val="xl8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90">
    <w:name w:val="xl9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1">
    <w:name w:val="xl9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2">
    <w:name w:val="xl9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3">
    <w:name w:val="xl9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4">
    <w:name w:val="xl9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95">
    <w:name w:val="xl9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96">
    <w:name w:val="xl9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97">
    <w:name w:val="xl9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98">
    <w:name w:val="xl9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9">
    <w:name w:val="xl9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00">
    <w:name w:val="xl10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01">
    <w:name w:val="xl101"/>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102">
    <w:name w:val="xl102"/>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3">
    <w:name w:val="xl103"/>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4">
    <w:name w:val="xl104"/>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5">
    <w:name w:val="xl10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106">
    <w:name w:val="xl10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64">
    <w:name w:val="xl64"/>
    <w:basedOn w:val="a5"/>
    <w:rsid w:val="00D40C66"/>
    <w:pPr>
      <w:widowControl/>
      <w:autoSpaceDE/>
      <w:autoSpaceDN/>
      <w:adjustRightInd/>
      <w:spacing w:before="100" w:beforeAutospacing="1" w:after="100" w:afterAutospacing="1"/>
    </w:pPr>
    <w:rPr>
      <w:b/>
      <w:bCs/>
      <w:sz w:val="24"/>
      <w:szCs w:val="24"/>
    </w:rPr>
  </w:style>
  <w:style w:type="paragraph" w:customStyle="1" w:styleId="xl65">
    <w:name w:val="xl65"/>
    <w:basedOn w:val="a5"/>
    <w:rsid w:val="00D40C66"/>
    <w:pPr>
      <w:widowControl/>
      <w:autoSpaceDE/>
      <w:autoSpaceDN/>
      <w:adjustRightInd/>
      <w:spacing w:before="100" w:beforeAutospacing="1" w:after="100" w:afterAutospacing="1"/>
    </w:pPr>
    <w:rPr>
      <w:b/>
      <w:bCs/>
      <w:sz w:val="24"/>
      <w:szCs w:val="24"/>
    </w:rPr>
  </w:style>
  <w:style w:type="table" w:customStyle="1" w:styleId="27">
    <w:name w:val="Сетка таблицы2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8"/>
    <w:semiHidden/>
    <w:rsid w:val="00D40C66"/>
  </w:style>
  <w:style w:type="table" w:customStyle="1" w:styleId="280">
    <w:name w:val="Сетка таблицы2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Нет списка3"/>
    <w:next w:val="a8"/>
    <w:uiPriority w:val="99"/>
    <w:semiHidden/>
    <w:unhideWhenUsed/>
    <w:rsid w:val="00D40C66"/>
  </w:style>
  <w:style w:type="table" w:customStyle="1" w:styleId="390">
    <w:name w:val="Сетка таблицы3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Знак Знак Знак Знак1"/>
    <w:basedOn w:val="a5"/>
    <w:uiPriority w:val="99"/>
    <w:rsid w:val="00D40C66"/>
    <w:pPr>
      <w:widowControl/>
      <w:autoSpaceDE/>
      <w:autoSpaceDN/>
      <w:adjustRightInd/>
      <w:spacing w:after="160" w:line="240" w:lineRule="exact"/>
    </w:pPr>
    <w:rPr>
      <w:rFonts w:ascii="Verdana" w:hAnsi="Verdana"/>
      <w:lang w:val="en-US" w:eastAsia="en-US"/>
    </w:rPr>
  </w:style>
  <w:style w:type="numbering" w:customStyle="1" w:styleId="42">
    <w:name w:val="Нет списка4"/>
    <w:next w:val="a8"/>
    <w:semiHidden/>
    <w:rsid w:val="00D40C66"/>
  </w:style>
  <w:style w:type="table" w:customStyle="1" w:styleId="410">
    <w:name w:val="Сетка таблицы4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rsid w:val="00D40C66"/>
    <w:rPr>
      <w:rFonts w:ascii="Arial" w:eastAsia="Times New Roman" w:hAnsi="Arial" w:cs="Arial"/>
      <w:sz w:val="20"/>
      <w:szCs w:val="20"/>
      <w:lang w:eastAsia="ru-RU"/>
    </w:rPr>
  </w:style>
  <w:style w:type="table" w:customStyle="1" w:styleId="420">
    <w:name w:val="Сетка таблицы4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07">
    <w:name w:val="xl10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08">
    <w:name w:val="xl108"/>
    <w:basedOn w:val="a5"/>
    <w:rsid w:val="00D40C66"/>
    <w:pPr>
      <w:widowControl/>
      <w:pBdr>
        <w:top w:val="single" w:sz="4" w:space="0" w:color="auto"/>
        <w:left w:val="single" w:sz="4" w:space="9" w:color="auto"/>
        <w:bottom w:val="single" w:sz="4" w:space="0" w:color="auto"/>
        <w:right w:val="single" w:sz="4" w:space="0" w:color="auto"/>
      </w:pBdr>
      <w:autoSpaceDE/>
      <w:autoSpaceDN/>
      <w:adjustRightInd/>
      <w:spacing w:before="100" w:beforeAutospacing="1" w:after="100" w:afterAutospacing="1"/>
      <w:ind w:firstLineChars="100" w:firstLine="100"/>
    </w:pPr>
    <w:rPr>
      <w:sz w:val="24"/>
      <w:szCs w:val="24"/>
    </w:rPr>
  </w:style>
  <w:style w:type="paragraph" w:customStyle="1" w:styleId="xl109">
    <w:name w:val="xl10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10">
    <w:name w:val="xl11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table" w:customStyle="1" w:styleId="49">
    <w:name w:val="Сетка таблицы4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8"/>
    <w:semiHidden/>
    <w:rsid w:val="00D40C66"/>
  </w:style>
  <w:style w:type="table" w:customStyle="1" w:styleId="510">
    <w:name w:val="Сетка таблицы5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8"/>
    <w:semiHidden/>
    <w:rsid w:val="00D40C66"/>
  </w:style>
  <w:style w:type="table" w:customStyle="1" w:styleId="53">
    <w:name w:val="Сетка таблицы5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a">
    <w:name w:val="Знак2"/>
    <w:basedOn w:val="a5"/>
    <w:uiPriority w:val="99"/>
    <w:rsid w:val="00D40C66"/>
    <w:pPr>
      <w:widowControl/>
      <w:autoSpaceDE/>
      <w:autoSpaceDN/>
      <w:adjustRightInd/>
      <w:spacing w:after="160" w:line="240" w:lineRule="exact"/>
    </w:pPr>
    <w:rPr>
      <w:rFonts w:ascii="Verdana" w:hAnsi="Verdana"/>
      <w:lang w:val="en-US" w:eastAsia="en-US"/>
    </w:rPr>
  </w:style>
  <w:style w:type="paragraph" w:customStyle="1" w:styleId="1b">
    <w:name w:val="Знак Знак1 Знак"/>
    <w:basedOn w:val="a5"/>
    <w:rsid w:val="00D40C66"/>
    <w:pPr>
      <w:autoSpaceDE/>
      <w:autoSpaceDN/>
      <w:spacing w:after="160" w:line="240" w:lineRule="exact"/>
      <w:jc w:val="right"/>
    </w:pPr>
    <w:rPr>
      <w:lang w:val="en-GB" w:eastAsia="en-US"/>
    </w:rPr>
  </w:style>
  <w:style w:type="table" w:customStyle="1" w:styleId="54">
    <w:name w:val="Сетка таблицы5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
    <w:name w:val="1"/>
    <w:basedOn w:val="a5"/>
    <w:uiPriority w:val="99"/>
    <w:rsid w:val="00D40C66"/>
    <w:pPr>
      <w:widowControl/>
      <w:autoSpaceDE/>
      <w:autoSpaceDN/>
      <w:adjustRightInd/>
      <w:spacing w:before="100" w:beforeAutospacing="1" w:after="100" w:afterAutospacing="1"/>
    </w:pPr>
    <w:rPr>
      <w:rFonts w:ascii="Tahoma" w:hAnsi="Tahoma" w:cs="Tahoma"/>
      <w:lang w:val="en-US" w:eastAsia="en-US"/>
    </w:rPr>
  </w:style>
  <w:style w:type="table" w:customStyle="1" w:styleId="57">
    <w:name w:val="Сетка таблицы5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0">
    <w:name w:val="Сетка таблицы6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a">
    <w:name w:val="Body Text 3"/>
    <w:aliases w:val="Body Text 1"/>
    <w:basedOn w:val="a5"/>
    <w:link w:val="3b"/>
    <w:uiPriority w:val="99"/>
    <w:unhideWhenUsed/>
    <w:rsid w:val="00D40C66"/>
    <w:pPr>
      <w:spacing w:after="120"/>
    </w:pPr>
    <w:rPr>
      <w:sz w:val="16"/>
      <w:szCs w:val="16"/>
    </w:rPr>
  </w:style>
  <w:style w:type="character" w:customStyle="1" w:styleId="3b">
    <w:name w:val="Основной текст 3 Знак"/>
    <w:aliases w:val="Body Text 1 Знак"/>
    <w:basedOn w:val="a6"/>
    <w:link w:val="3a"/>
    <w:uiPriority w:val="99"/>
    <w:qFormat/>
    <w:rsid w:val="00D40C66"/>
    <w:rPr>
      <w:rFonts w:ascii="Times New Roman" w:eastAsia="Times New Roman" w:hAnsi="Times New Roman" w:cs="Times New Roman"/>
      <w:sz w:val="16"/>
      <w:szCs w:val="16"/>
    </w:rPr>
  </w:style>
  <w:style w:type="numbering" w:customStyle="1" w:styleId="72">
    <w:name w:val="Нет списка7"/>
    <w:next w:val="a8"/>
    <w:semiHidden/>
    <w:rsid w:val="00D40C66"/>
  </w:style>
  <w:style w:type="table" w:customStyle="1" w:styleId="610">
    <w:name w:val="Сетка таблицы6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1">
    <w:name w:val="xl11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112">
    <w:name w:val="xl11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paragraph" w:customStyle="1" w:styleId="xl113">
    <w:name w:val="xl11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table" w:customStyle="1" w:styleId="66">
    <w:name w:val="Сетка таблицы6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
    <w:name w:val="Сетка таблицы6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0">
    <w:name w:val="Сетка таблицы7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4">
    <w:name w:val="xl114"/>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115">
    <w:name w:val="xl11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table" w:customStyle="1" w:styleId="74">
    <w:name w:val="Сетка таблицы7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0">
    <w:name w:val="Сетка таблицы8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8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
    <w:name w:val="Сетка таблицы8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
    <w:name w:val="Сетка таблицы8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0">
    <w:name w:val="Сетка таблицы9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Знак1"/>
    <w:basedOn w:val="a5"/>
    <w:rsid w:val="00D40C66"/>
    <w:pPr>
      <w:autoSpaceDE/>
      <w:autoSpaceDN/>
      <w:spacing w:after="160" w:line="240" w:lineRule="exact"/>
      <w:jc w:val="right"/>
    </w:pPr>
    <w:rPr>
      <w:lang w:val="en-GB" w:eastAsia="en-US"/>
    </w:rPr>
  </w:style>
  <w:style w:type="paragraph" w:customStyle="1" w:styleId="xl63">
    <w:name w:val="xl63"/>
    <w:basedOn w:val="a5"/>
    <w:rsid w:val="00D40C66"/>
    <w:pPr>
      <w:widowControl/>
      <w:autoSpaceDE/>
      <w:autoSpaceDN/>
      <w:adjustRightInd/>
      <w:spacing w:before="100" w:beforeAutospacing="1" w:after="100" w:afterAutospacing="1"/>
    </w:pPr>
    <w:rPr>
      <w:sz w:val="24"/>
      <w:szCs w:val="24"/>
    </w:rPr>
  </w:style>
  <w:style w:type="table" w:customStyle="1" w:styleId="94">
    <w:name w:val="Сетка таблицы9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9">
    <w:name w:val="Сетка таблицы9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0">
    <w:name w:val="Сетка таблицы10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6">
    <w:name w:val="xl116"/>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7">
    <w:name w:val="xl117"/>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8">
    <w:name w:val="xl118"/>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9">
    <w:name w:val="xl119"/>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paragraph" w:customStyle="1" w:styleId="xl120">
    <w:name w:val="xl120"/>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121">
    <w:name w:val="xl121"/>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paragraph" w:customStyle="1" w:styleId="xl122">
    <w:name w:val="xl122"/>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numbering" w:customStyle="1" w:styleId="8a">
    <w:name w:val="Нет списка8"/>
    <w:next w:val="a8"/>
    <w:semiHidden/>
    <w:rsid w:val="00D40C66"/>
  </w:style>
  <w:style w:type="table" w:customStyle="1" w:styleId="103">
    <w:name w:val="Сетка таблицы103"/>
    <w:basedOn w:val="a7"/>
    <w:next w:val="af4"/>
    <w:rsid w:val="00D40C66"/>
    <w:pPr>
      <w:spacing w:after="0" w:line="240" w:lineRule="auto"/>
    </w:pPr>
    <w:rPr>
      <w:rFonts w:ascii="Courier New" w:eastAsia="Times New Roman" w:hAnsi="Courier New" w:cs="Courier New"/>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1">
    <w:name w:val="Знак Знак Знак Знак Знак Знак Знак Знак Знак Знак Знак Знак Знак Знак Знак Знак Знак Знак Знак Знак Знак Знак Знак Знак Знак"/>
    <w:basedOn w:val="a5"/>
    <w:rsid w:val="00D40C66"/>
    <w:pPr>
      <w:autoSpaceDE/>
      <w:autoSpaceDN/>
      <w:spacing w:after="160" w:line="240" w:lineRule="exact"/>
      <w:jc w:val="right"/>
    </w:pPr>
    <w:rPr>
      <w:lang w:val="en-GB" w:eastAsia="en-US"/>
    </w:rPr>
  </w:style>
  <w:style w:type="table" w:customStyle="1" w:styleId="104">
    <w:name w:val="Сетка таблицы10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
    <w:name w:val="Сетка таблицы10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7">
    <w:name w:val="Сетка таблицы10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
    <w:name w:val="Сетка таблицы10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23">
    <w:name w:val="xl12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124">
    <w:name w:val="xl12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25">
    <w:name w:val="xl12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26">
    <w:name w:val="xl12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127">
    <w:name w:val="xl12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28">
    <w:name w:val="xl12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29">
    <w:name w:val="xl12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table" w:customStyle="1" w:styleId="109">
    <w:name w:val="Сетка таблицы10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a">
    <w:name w:val="Знак Знак Знак Знак Знак Знак Знак5"/>
    <w:basedOn w:val="a5"/>
    <w:rsid w:val="00D40C66"/>
    <w:pPr>
      <w:autoSpaceDE/>
      <w:autoSpaceDN/>
      <w:spacing w:after="160" w:line="240" w:lineRule="exact"/>
      <w:jc w:val="right"/>
    </w:pPr>
    <w:rPr>
      <w:lang w:val="en-GB" w:eastAsia="en-US"/>
    </w:rPr>
  </w:style>
  <w:style w:type="table" w:customStyle="1" w:styleId="121">
    <w:name w:val="Сетка таблицы12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5"/>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6"/>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Сетка таблицы127"/>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a">
    <w:name w:val="Нет списка9"/>
    <w:next w:val="a8"/>
    <w:uiPriority w:val="99"/>
    <w:semiHidden/>
    <w:unhideWhenUsed/>
    <w:rsid w:val="00D40C66"/>
  </w:style>
  <w:style w:type="table" w:customStyle="1" w:styleId="129">
    <w:name w:val="Сетка таблицы129"/>
    <w:basedOn w:val="a7"/>
    <w:next w:val="af4"/>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2">
    <w:name w:val="Знак Знак Знак Знак Знак Знак"/>
    <w:basedOn w:val="a5"/>
    <w:rsid w:val="00D40C66"/>
    <w:pPr>
      <w:autoSpaceDE/>
      <w:autoSpaceDN/>
      <w:spacing w:after="160" w:line="240" w:lineRule="exact"/>
      <w:jc w:val="right"/>
    </w:pPr>
    <w:rPr>
      <w:lang w:val="en-GB" w:eastAsia="en-US"/>
    </w:rPr>
  </w:style>
  <w:style w:type="character" w:customStyle="1" w:styleId="apple-style-span">
    <w:name w:val="apple-style-span"/>
    <w:rsid w:val="00D40C66"/>
  </w:style>
  <w:style w:type="paragraph" w:customStyle="1" w:styleId="ConsPlusNormalTimesNewRoman14">
    <w:name w:val="Стиль ConsPlusNormal + Times New Roman 14 пт По ширине Первая ст..."/>
    <w:basedOn w:val="a5"/>
    <w:rsid w:val="00D40C66"/>
    <w:pPr>
      <w:widowControl/>
      <w:spacing w:after="200" w:line="276" w:lineRule="auto"/>
      <w:ind w:firstLine="709"/>
      <w:contextualSpacing/>
      <w:jc w:val="both"/>
    </w:pPr>
    <w:rPr>
      <w:rFonts w:eastAsia="Calibri"/>
      <w:sz w:val="28"/>
      <w:szCs w:val="28"/>
      <w:lang w:eastAsia="en-US"/>
    </w:rPr>
  </w:style>
  <w:style w:type="paragraph" w:styleId="affff3">
    <w:name w:val="Document Map"/>
    <w:basedOn w:val="a5"/>
    <w:link w:val="affff4"/>
    <w:rsid w:val="00D40C66"/>
    <w:pPr>
      <w:widowControl/>
      <w:shd w:val="clear" w:color="auto" w:fill="000080"/>
      <w:autoSpaceDE/>
      <w:autoSpaceDN/>
      <w:adjustRightInd/>
      <w:spacing w:after="200" w:line="276" w:lineRule="auto"/>
    </w:pPr>
    <w:rPr>
      <w:rFonts w:ascii="Tahoma" w:eastAsia="Calibri" w:hAnsi="Tahoma"/>
      <w:lang w:eastAsia="en-US"/>
    </w:rPr>
  </w:style>
  <w:style w:type="character" w:customStyle="1" w:styleId="affff4">
    <w:name w:val="Схема документа Знак"/>
    <w:basedOn w:val="a6"/>
    <w:link w:val="affff3"/>
    <w:rsid w:val="00D40C66"/>
    <w:rPr>
      <w:rFonts w:ascii="Tahoma" w:eastAsia="Calibri" w:hAnsi="Tahoma" w:cs="Times New Roman"/>
      <w:sz w:val="20"/>
      <w:szCs w:val="20"/>
      <w:shd w:val="clear" w:color="auto" w:fill="000080"/>
    </w:rPr>
  </w:style>
  <w:style w:type="table" w:styleId="1e">
    <w:name w:val="Table Columns 1"/>
    <w:basedOn w:val="a7"/>
    <w:rsid w:val="00D40C66"/>
    <w:rPr>
      <w:rFonts w:ascii="Calibri" w:eastAsia="Calibri" w:hAnsi="Calibri"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olumns 2"/>
    <w:basedOn w:val="a7"/>
    <w:rsid w:val="00D40C66"/>
    <w:rPr>
      <w:rFonts w:ascii="Calibri" w:eastAsia="Calibri" w:hAnsi="Calibri"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onsPlusNormalTimesNewRoman140">
    <w:name w:val="Стиль Стиль ConsPlusNormal + Times New Roman 14 пт По ширине Первая..."/>
    <w:basedOn w:val="HTML"/>
    <w:next w:val="HTML"/>
    <w:rsid w:val="00D40C66"/>
    <w:pPr>
      <w:jc w:val="center"/>
    </w:pPr>
    <w:rPr>
      <w:rFonts w:eastAsia="Times New Roman"/>
      <w:sz w:val="24"/>
    </w:rPr>
  </w:style>
  <w:style w:type="paragraph" w:customStyle="1" w:styleId="1f">
    <w:name w:val="Стиль1"/>
    <w:basedOn w:val="ConsPlusNormalTimesNewRoman140"/>
    <w:next w:val="ConsPlusNormalTimesNewRoman140"/>
    <w:qFormat/>
    <w:rsid w:val="00D40C66"/>
    <w:rPr>
      <w:szCs w:val="24"/>
    </w:rPr>
  </w:style>
  <w:style w:type="paragraph" w:styleId="HTML">
    <w:name w:val="HTML Preformatted"/>
    <w:basedOn w:val="a5"/>
    <w:link w:val="HTML0"/>
    <w:uiPriority w:val="99"/>
    <w:rsid w:val="00D40C66"/>
    <w:pPr>
      <w:widowControl/>
      <w:autoSpaceDE/>
      <w:autoSpaceDN/>
      <w:adjustRightInd/>
      <w:spacing w:after="200" w:line="276" w:lineRule="auto"/>
    </w:pPr>
    <w:rPr>
      <w:rFonts w:ascii="Courier New" w:eastAsia="Calibri" w:hAnsi="Courier New"/>
      <w:lang w:eastAsia="en-US"/>
    </w:rPr>
  </w:style>
  <w:style w:type="character" w:customStyle="1" w:styleId="HTML0">
    <w:name w:val="Стандартный HTML Знак"/>
    <w:basedOn w:val="a6"/>
    <w:link w:val="HTML"/>
    <w:uiPriority w:val="99"/>
    <w:rsid w:val="00D40C66"/>
    <w:rPr>
      <w:rFonts w:ascii="Courier New" w:eastAsia="Calibri" w:hAnsi="Courier New" w:cs="Times New Roman"/>
      <w:sz w:val="20"/>
      <w:szCs w:val="20"/>
    </w:rPr>
  </w:style>
  <w:style w:type="character" w:customStyle="1" w:styleId="Heading7Char">
    <w:name w:val="Heading 7 Char"/>
    <w:semiHidden/>
    <w:locked/>
    <w:rsid w:val="00D40C66"/>
    <w:rPr>
      <w:rFonts w:ascii="Calibri" w:hAnsi="Calibri" w:cs="Calibri"/>
      <w:sz w:val="24"/>
      <w:szCs w:val="24"/>
    </w:rPr>
  </w:style>
  <w:style w:type="paragraph" w:styleId="affff5">
    <w:name w:val="Subtitle"/>
    <w:basedOn w:val="a5"/>
    <w:link w:val="affff6"/>
    <w:qFormat/>
    <w:rsid w:val="00D40C66"/>
    <w:pPr>
      <w:widowControl/>
      <w:autoSpaceDE/>
      <w:autoSpaceDN/>
      <w:adjustRightInd/>
      <w:jc w:val="center"/>
    </w:pPr>
    <w:rPr>
      <w:b/>
      <w:bCs/>
      <w:sz w:val="28"/>
      <w:szCs w:val="28"/>
    </w:rPr>
  </w:style>
  <w:style w:type="character" w:customStyle="1" w:styleId="affff6">
    <w:name w:val="Подзаголовок Знак"/>
    <w:basedOn w:val="a6"/>
    <w:link w:val="affff5"/>
    <w:rsid w:val="00D40C66"/>
    <w:rPr>
      <w:rFonts w:ascii="Times New Roman" w:eastAsia="Times New Roman" w:hAnsi="Times New Roman" w:cs="Times New Roman"/>
      <w:b/>
      <w:bCs/>
      <w:sz w:val="28"/>
      <w:szCs w:val="28"/>
    </w:rPr>
  </w:style>
  <w:style w:type="table" w:customStyle="1" w:styleId="1300">
    <w:name w:val="Сетка таблицы13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Сетка таблицы13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
    <w:name w:val="Сетка таблицы13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0">
    <w:name w:val="Сетка таблицы14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5"/>
    <w:rsid w:val="00D40C66"/>
    <w:pPr>
      <w:widowControl/>
      <w:autoSpaceDE/>
      <w:autoSpaceDN/>
      <w:adjustRightInd/>
      <w:spacing w:before="100" w:beforeAutospacing="1" w:after="100" w:afterAutospacing="1"/>
    </w:pPr>
    <w:rPr>
      <w:rFonts w:ascii="Arial" w:hAnsi="Arial" w:cs="Arial"/>
    </w:rPr>
  </w:style>
  <w:style w:type="paragraph" w:customStyle="1" w:styleId="font6">
    <w:name w:val="font6"/>
    <w:basedOn w:val="a5"/>
    <w:rsid w:val="00D40C66"/>
    <w:pPr>
      <w:widowControl/>
      <w:autoSpaceDE/>
      <w:autoSpaceDN/>
      <w:adjustRightInd/>
      <w:spacing w:before="100" w:beforeAutospacing="1" w:after="100" w:afterAutospacing="1"/>
    </w:pPr>
    <w:rPr>
      <w:rFonts w:ascii="Arial" w:hAnsi="Arial" w:cs="Arial"/>
      <w:sz w:val="16"/>
      <w:szCs w:val="16"/>
    </w:rPr>
  </w:style>
  <w:style w:type="table" w:customStyle="1" w:styleId="149">
    <w:name w:val="Сетка таблицы14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a">
    <w:name w:val="Нет списка10"/>
    <w:next w:val="a8"/>
    <w:uiPriority w:val="99"/>
    <w:semiHidden/>
    <w:unhideWhenUsed/>
    <w:rsid w:val="00D40C66"/>
  </w:style>
  <w:style w:type="table" w:customStyle="1" w:styleId="152">
    <w:name w:val="Сетка таблицы152"/>
    <w:basedOn w:val="a7"/>
    <w:next w:val="af4"/>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етка таблицы15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
    <w:name w:val="Сетка таблицы15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етка таблицы15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
    <w:name w:val="Сетка таблицы15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7">
    <w:name w:val="Сетка таблицы16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етка таблицы16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
    <w:name w:val="Сетка таблицы16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0">
    <w:name w:val="xl13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31">
    <w:name w:val="xl13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table" w:customStyle="1" w:styleId="174">
    <w:name w:val="Сетка таблицы17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
    <w:name w:val="Сетка таблицы17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
    <w:name w:val="Сетка таблицы17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
    <w:name w:val="Сетка таблицы17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етка таблицы17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
    <w:name w:val="Сетка таблицы17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0">
    <w:name w:val="Сетка таблицы180"/>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1">
    <w:name w:val="consplusnormal1"/>
    <w:basedOn w:val="a5"/>
    <w:rsid w:val="00D40C66"/>
    <w:pPr>
      <w:widowControl/>
      <w:autoSpaceDN/>
      <w:adjustRightInd/>
      <w:ind w:firstLine="720"/>
    </w:pPr>
    <w:rPr>
      <w:rFonts w:ascii="Arial" w:hAnsi="Arial" w:cs="Arial"/>
    </w:rPr>
  </w:style>
  <w:style w:type="paragraph" w:customStyle="1" w:styleId="u">
    <w:name w:val="u"/>
    <w:basedOn w:val="a5"/>
    <w:rsid w:val="00D40C66"/>
    <w:pPr>
      <w:widowControl/>
      <w:autoSpaceDE/>
      <w:autoSpaceDN/>
      <w:adjustRightInd/>
      <w:spacing w:before="100" w:beforeAutospacing="1" w:after="100" w:afterAutospacing="1"/>
    </w:pPr>
    <w:rPr>
      <w:sz w:val="24"/>
      <w:szCs w:val="24"/>
    </w:rPr>
  </w:style>
  <w:style w:type="table" w:customStyle="1" w:styleId="181">
    <w:name w:val="Сетка таблицы18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
    <w:name w:val="Сетка таблицы185"/>
    <w:basedOn w:val="a7"/>
    <w:next w:val="af4"/>
    <w:uiPriority w:val="59"/>
    <w:rsid w:val="00D40C6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6">
    <w:name w:val="Сетка таблицы186"/>
    <w:basedOn w:val="a7"/>
    <w:next w:val="af4"/>
    <w:uiPriority w:val="59"/>
    <w:rsid w:val="00D40C6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7">
    <w:name w:val="Сетка таблицы18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етка таблицы18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
    <w:name w:val="Сетка таблицы18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етка таблицы19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a">
    <w:name w:val="Нет списка12"/>
    <w:next w:val="a8"/>
    <w:semiHidden/>
    <w:rsid w:val="00D40C66"/>
  </w:style>
  <w:style w:type="table" w:customStyle="1" w:styleId="195">
    <w:name w:val="Сетка таблицы19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
    <w:name w:val="Сетка таблицы19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
    <w:name w:val="Сетка таблицы19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етка таблицы19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
    <w:name w:val="Сетка таблицы19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0">
    <w:name w:val="Сетка таблицы20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5">
    <w:name w:val="Сетка таблицы20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Сетка таблицы20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7">
    <w:name w:val="Сетка таблицы20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8">
    <w:name w:val="Сетка таблицы20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9">
    <w:name w:val="Сетка таблицы20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2">
    <w:name w:val="xl132"/>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133">
    <w:name w:val="xl133"/>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134">
    <w:name w:val="xl134"/>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135">
    <w:name w:val="xl135"/>
    <w:basedOn w:val="a5"/>
    <w:rsid w:val="00D40C66"/>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136">
    <w:name w:val="xl136"/>
    <w:basedOn w:val="a5"/>
    <w:rsid w:val="00D40C66"/>
    <w:pPr>
      <w:widowControl/>
      <w:pBdr>
        <w:top w:val="single" w:sz="4" w:space="0" w:color="auto"/>
        <w:left w:val="single" w:sz="4" w:space="0" w:color="auto"/>
      </w:pBdr>
      <w:autoSpaceDE/>
      <w:autoSpaceDN/>
      <w:adjustRightInd/>
      <w:spacing w:before="100" w:beforeAutospacing="1" w:after="100" w:afterAutospacing="1"/>
      <w:jc w:val="center"/>
    </w:pPr>
    <w:rPr>
      <w:sz w:val="24"/>
      <w:szCs w:val="24"/>
    </w:rPr>
  </w:style>
  <w:style w:type="paragraph" w:customStyle="1" w:styleId="xl137">
    <w:name w:val="xl137"/>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138">
    <w:name w:val="xl13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139">
    <w:name w:val="xl139"/>
    <w:basedOn w:val="a5"/>
    <w:rsid w:val="00D40C66"/>
    <w:pPr>
      <w:widowControl/>
      <w:autoSpaceDE/>
      <w:autoSpaceDN/>
      <w:adjustRightInd/>
      <w:spacing w:before="100" w:beforeAutospacing="1" w:after="100" w:afterAutospacing="1"/>
    </w:pPr>
    <w:rPr>
      <w:i/>
      <w:iCs/>
      <w:sz w:val="24"/>
      <w:szCs w:val="24"/>
    </w:rPr>
  </w:style>
  <w:style w:type="paragraph" w:customStyle="1" w:styleId="xl140">
    <w:name w:val="xl14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table" w:customStyle="1" w:styleId="215">
    <w:name w:val="Сетка таблицы21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7">
    <w:name w:val="Знак Знак Знак Знак Знак Знак Знак Знак Знак"/>
    <w:basedOn w:val="a5"/>
    <w:rsid w:val="00D40C66"/>
    <w:pPr>
      <w:autoSpaceDE/>
      <w:autoSpaceDN/>
      <w:spacing w:after="160" w:line="240" w:lineRule="exact"/>
      <w:jc w:val="right"/>
    </w:pPr>
    <w:rPr>
      <w:lang w:val="en-GB" w:eastAsia="en-US"/>
    </w:rPr>
  </w:style>
  <w:style w:type="numbering" w:customStyle="1" w:styleId="13a">
    <w:name w:val="Нет списка13"/>
    <w:next w:val="a8"/>
    <w:semiHidden/>
    <w:rsid w:val="00D40C66"/>
  </w:style>
  <w:style w:type="character" w:customStyle="1" w:styleId="18a">
    <w:name w:val="стиль18"/>
    <w:rsid w:val="00D40C66"/>
  </w:style>
  <w:style w:type="table" w:customStyle="1" w:styleId="2200">
    <w:name w:val="Сетка таблицы22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Сетка таблицы22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
    <w:name w:val="Сетка таблицы22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0">
    <w:name w:val="Сетка таблицы23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етка таблицы23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a">
    <w:name w:val="Нет списка14"/>
    <w:next w:val="a8"/>
    <w:semiHidden/>
    <w:rsid w:val="00D40C66"/>
  </w:style>
  <w:style w:type="table" w:customStyle="1" w:styleId="237">
    <w:name w:val="Сетка таблицы23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Знак Знак Знак Знак Знак Знак1 Знак Знак Знак Знак"/>
    <w:basedOn w:val="a5"/>
    <w:rsid w:val="00D40C66"/>
    <w:pPr>
      <w:autoSpaceDE/>
      <w:autoSpaceDN/>
      <w:spacing w:after="160" w:line="240" w:lineRule="exact"/>
      <w:jc w:val="right"/>
    </w:pPr>
    <w:rPr>
      <w:lang w:val="en-GB" w:eastAsia="en-US"/>
    </w:rPr>
  </w:style>
  <w:style w:type="table" w:customStyle="1" w:styleId="238">
    <w:name w:val="Сетка таблицы23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9">
    <w:name w:val="Сетка таблицы23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0">
    <w:name w:val="Сетка таблицы24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Сетка таблицы24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
    <w:name w:val="Сетка таблицы24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
    <w:name w:val="Сетка таблицы24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етка таблицы24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8">
    <w:name w:val="Сетка таблицы24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9">
    <w:name w:val="Сетка таблицы24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0">
    <w:name w:val="Сетка таблицы25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
    <w:name w:val="Сетка таблицы25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
    <w:name w:val="Сетка таблицы25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6">
    <w:name w:val="Сетка таблицы25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7">
    <w:name w:val="Сетка таблицы25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Сетка таблицы25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9">
    <w:name w:val="Сетка таблицы25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
    <w:name w:val="Сетка таблицы26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5">
    <w:name w:val="Сетка таблицы26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6">
    <w:name w:val="Сетка таблицы26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7">
    <w:name w:val="Сетка таблицы26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8">
    <w:name w:val="Сетка таблицы26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9">
    <w:name w:val="Сетка таблицы26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4">
    <w:name w:val="Сетка таблицы27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5">
    <w:name w:val="Сетка таблицы27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6">
    <w:name w:val="Сетка таблицы27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7">
    <w:name w:val="Сетка таблицы27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8">
    <w:name w:val="Сетка таблицы27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9">
    <w:name w:val="Сетка таблицы27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0">
    <w:name w:val="Сетка таблицы28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
    <w:name w:val="Сетка таблицы28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
    <w:name w:val="Сетка таблицы28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5">
    <w:name w:val="Сетка таблицы28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6">
    <w:name w:val="Сетка таблицы28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7">
    <w:name w:val="Сетка таблицы28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8">
    <w:name w:val="Сетка таблицы28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9">
    <w:name w:val="Сетка таблицы28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3"/>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4">
    <w:name w:val="Сетка таблицы29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5">
    <w:name w:val="Сетка таблицы29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6">
    <w:name w:val="Сетка таблицы29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7">
    <w:name w:val="Сетка таблицы29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8">
    <w:name w:val="Сетка таблицы298"/>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9">
    <w:name w:val="Сетка таблицы299"/>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00">
    <w:name w:val="Сетка таблицы300"/>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
    <w:name w:val="Сетка таблицы301"/>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2">
    <w:name w:val="Сетка таблицы302"/>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3">
    <w:name w:val="Сетка таблицы303"/>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4">
    <w:name w:val="Сетка таблицы304"/>
    <w:basedOn w:val="a7"/>
    <w:next w:val="af4"/>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a">
    <w:name w:val="Нет списка15"/>
    <w:next w:val="a8"/>
    <w:uiPriority w:val="99"/>
    <w:semiHidden/>
    <w:unhideWhenUsed/>
    <w:rsid w:val="00D40C66"/>
  </w:style>
  <w:style w:type="table" w:customStyle="1" w:styleId="305">
    <w:name w:val="Сетка таблицы30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6">
    <w:name w:val="Сетка таблицы30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a">
    <w:name w:val="Знак11"/>
    <w:basedOn w:val="a5"/>
    <w:rsid w:val="00D40C66"/>
    <w:pPr>
      <w:widowControl/>
      <w:autoSpaceDE/>
      <w:autoSpaceDN/>
      <w:adjustRightInd/>
      <w:spacing w:before="100" w:beforeAutospacing="1" w:after="100" w:afterAutospacing="1"/>
    </w:pPr>
    <w:rPr>
      <w:color w:val="000000"/>
      <w:sz w:val="24"/>
      <w:szCs w:val="24"/>
      <w:u w:color="000000"/>
      <w:lang w:val="en-US" w:eastAsia="en-US"/>
    </w:rPr>
  </w:style>
  <w:style w:type="paragraph" w:customStyle="1" w:styleId="xl141">
    <w:name w:val="xl14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42">
    <w:name w:val="xl14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43">
    <w:name w:val="xl14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144">
    <w:name w:val="xl14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45">
    <w:name w:val="xl14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146">
    <w:name w:val="xl14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47">
    <w:name w:val="xl14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48">
    <w:name w:val="xl14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49">
    <w:name w:val="xl14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150">
    <w:name w:val="xl15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51">
    <w:name w:val="xl15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52">
    <w:name w:val="xl15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53">
    <w:name w:val="xl153"/>
    <w:basedOn w:val="a5"/>
    <w:rsid w:val="00D40C66"/>
    <w:pPr>
      <w:widowControl/>
      <w:autoSpaceDE/>
      <w:autoSpaceDN/>
      <w:adjustRightInd/>
      <w:spacing w:before="100" w:beforeAutospacing="1" w:after="100" w:afterAutospacing="1"/>
    </w:pPr>
    <w:rPr>
      <w:i/>
      <w:iCs/>
      <w:sz w:val="24"/>
      <w:szCs w:val="24"/>
    </w:rPr>
  </w:style>
  <w:style w:type="paragraph" w:customStyle="1" w:styleId="xl154">
    <w:name w:val="xl154"/>
    <w:basedOn w:val="a5"/>
    <w:rsid w:val="00D40C66"/>
    <w:pPr>
      <w:widowControl/>
      <w:autoSpaceDE/>
      <w:autoSpaceDN/>
      <w:adjustRightInd/>
      <w:spacing w:before="100" w:beforeAutospacing="1" w:after="100" w:afterAutospacing="1"/>
    </w:pPr>
    <w:rPr>
      <w:i/>
      <w:iCs/>
      <w:sz w:val="24"/>
      <w:szCs w:val="24"/>
    </w:rPr>
  </w:style>
  <w:style w:type="paragraph" w:customStyle="1" w:styleId="xl155">
    <w:name w:val="xl15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56">
    <w:name w:val="xl15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paragraph" w:customStyle="1" w:styleId="xl157">
    <w:name w:val="xl15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58">
    <w:name w:val="xl15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59">
    <w:name w:val="xl15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160">
    <w:name w:val="xl16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61">
    <w:name w:val="xl16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62">
    <w:name w:val="xl162"/>
    <w:basedOn w:val="a5"/>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textAlignment w:val="top"/>
    </w:pPr>
    <w:rPr>
      <w:sz w:val="24"/>
      <w:szCs w:val="24"/>
    </w:rPr>
  </w:style>
  <w:style w:type="paragraph" w:customStyle="1" w:styleId="xl163">
    <w:name w:val="xl163"/>
    <w:basedOn w:val="a5"/>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jc w:val="center"/>
      <w:textAlignment w:val="top"/>
    </w:pPr>
    <w:rPr>
      <w:sz w:val="24"/>
      <w:szCs w:val="24"/>
    </w:rPr>
  </w:style>
  <w:style w:type="paragraph" w:customStyle="1" w:styleId="xl164">
    <w:name w:val="xl164"/>
    <w:basedOn w:val="a5"/>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textAlignment w:val="top"/>
    </w:pPr>
    <w:rPr>
      <w:b/>
      <w:bCs/>
      <w:sz w:val="24"/>
      <w:szCs w:val="24"/>
    </w:rPr>
  </w:style>
  <w:style w:type="paragraph" w:customStyle="1" w:styleId="xl165">
    <w:name w:val="xl165"/>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66">
    <w:name w:val="xl166"/>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67">
    <w:name w:val="xl167"/>
    <w:basedOn w:val="a5"/>
    <w:rsid w:val="00D40C66"/>
    <w:pPr>
      <w:widowControl/>
      <w:autoSpaceDE/>
      <w:autoSpaceDN/>
      <w:adjustRightInd/>
      <w:spacing w:before="100" w:beforeAutospacing="1" w:after="100" w:afterAutospacing="1"/>
      <w:jc w:val="right"/>
    </w:pPr>
    <w:rPr>
      <w:sz w:val="24"/>
      <w:szCs w:val="24"/>
    </w:rPr>
  </w:style>
  <w:style w:type="paragraph" w:customStyle="1" w:styleId="xl168">
    <w:name w:val="xl168"/>
    <w:basedOn w:val="a5"/>
    <w:rsid w:val="00D40C66"/>
    <w:pPr>
      <w:widowControl/>
      <w:autoSpaceDE/>
      <w:autoSpaceDN/>
      <w:adjustRightInd/>
      <w:spacing w:before="100" w:beforeAutospacing="1" w:after="100" w:afterAutospacing="1"/>
    </w:pPr>
    <w:rPr>
      <w:sz w:val="24"/>
      <w:szCs w:val="24"/>
    </w:rPr>
  </w:style>
  <w:style w:type="paragraph" w:customStyle="1" w:styleId="affff8">
    <w:name w:val="Абзац с отсуп"/>
    <w:basedOn w:val="a5"/>
    <w:rsid w:val="00D40C66"/>
    <w:pPr>
      <w:widowControl/>
      <w:autoSpaceDE/>
      <w:autoSpaceDN/>
      <w:adjustRightInd/>
      <w:spacing w:before="120" w:line="360" w:lineRule="exact"/>
      <w:ind w:firstLine="720"/>
      <w:jc w:val="both"/>
    </w:pPr>
    <w:rPr>
      <w:sz w:val="28"/>
      <w:lang w:val="en-US"/>
    </w:rPr>
  </w:style>
  <w:style w:type="paragraph" w:styleId="affff9">
    <w:name w:val="endnote text"/>
    <w:basedOn w:val="a5"/>
    <w:link w:val="affffa"/>
    <w:uiPriority w:val="99"/>
    <w:unhideWhenUsed/>
    <w:rsid w:val="00D40C66"/>
  </w:style>
  <w:style w:type="character" w:customStyle="1" w:styleId="affffa">
    <w:name w:val="Текст концевой сноски Знак"/>
    <w:basedOn w:val="a6"/>
    <w:link w:val="affff9"/>
    <w:uiPriority w:val="99"/>
    <w:rsid w:val="00D40C66"/>
    <w:rPr>
      <w:rFonts w:ascii="Times New Roman" w:eastAsia="Times New Roman" w:hAnsi="Times New Roman" w:cs="Times New Roman"/>
      <w:sz w:val="20"/>
      <w:szCs w:val="20"/>
      <w:lang w:eastAsia="ru-RU"/>
    </w:rPr>
  </w:style>
  <w:style w:type="character" w:styleId="affffb">
    <w:name w:val="endnote reference"/>
    <w:basedOn w:val="a6"/>
    <w:uiPriority w:val="99"/>
    <w:unhideWhenUsed/>
    <w:rsid w:val="00D40C66"/>
    <w:rPr>
      <w:vertAlign w:val="superscript"/>
    </w:rPr>
  </w:style>
  <w:style w:type="paragraph" w:customStyle="1" w:styleId="4a">
    <w:name w:val="Знак Знак Знак Знак Знак Знак Знак4"/>
    <w:basedOn w:val="a5"/>
    <w:rsid w:val="00D40C66"/>
    <w:pPr>
      <w:autoSpaceDE/>
      <w:autoSpaceDN/>
      <w:spacing w:after="160" w:line="240" w:lineRule="exact"/>
      <w:jc w:val="right"/>
    </w:pPr>
    <w:rPr>
      <w:lang w:val="en-GB" w:eastAsia="en-US"/>
    </w:rPr>
  </w:style>
  <w:style w:type="paragraph" w:customStyle="1" w:styleId="3c">
    <w:name w:val="Знак Знак Знак Знак Знак Знак Знак3"/>
    <w:basedOn w:val="a5"/>
    <w:rsid w:val="00D40C66"/>
    <w:pPr>
      <w:autoSpaceDE/>
      <w:autoSpaceDN/>
      <w:spacing w:after="160" w:line="240" w:lineRule="exact"/>
      <w:jc w:val="right"/>
    </w:pPr>
    <w:rPr>
      <w:lang w:val="en-GB" w:eastAsia="en-US"/>
    </w:rPr>
  </w:style>
  <w:style w:type="paragraph" w:customStyle="1" w:styleId="xl169">
    <w:name w:val="xl169"/>
    <w:basedOn w:val="a5"/>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170">
    <w:name w:val="xl170"/>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71">
    <w:name w:val="xl171"/>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72">
    <w:name w:val="xl172"/>
    <w:basedOn w:val="a5"/>
    <w:rsid w:val="00D40C66"/>
    <w:pPr>
      <w:widowControl/>
      <w:autoSpaceDE/>
      <w:autoSpaceDN/>
      <w:adjustRightInd/>
      <w:spacing w:before="100" w:beforeAutospacing="1" w:after="100" w:afterAutospacing="1"/>
      <w:jc w:val="right"/>
    </w:pPr>
    <w:rPr>
      <w:sz w:val="24"/>
      <w:szCs w:val="24"/>
    </w:rPr>
  </w:style>
  <w:style w:type="paragraph" w:customStyle="1" w:styleId="xl173">
    <w:name w:val="xl173"/>
    <w:basedOn w:val="a5"/>
    <w:rsid w:val="00D40C66"/>
    <w:pPr>
      <w:widowControl/>
      <w:autoSpaceDE/>
      <w:autoSpaceDN/>
      <w:adjustRightInd/>
      <w:spacing w:before="100" w:beforeAutospacing="1" w:after="100" w:afterAutospacing="1"/>
    </w:pPr>
    <w:rPr>
      <w:sz w:val="24"/>
      <w:szCs w:val="24"/>
    </w:rPr>
  </w:style>
  <w:style w:type="paragraph" w:customStyle="1" w:styleId="2c">
    <w:name w:val="Знак Знак Знак Знак Знак Знак Знак2"/>
    <w:basedOn w:val="a5"/>
    <w:rsid w:val="00D40C66"/>
    <w:pPr>
      <w:autoSpaceDE/>
      <w:autoSpaceDN/>
      <w:spacing w:after="160" w:line="240" w:lineRule="exact"/>
      <w:jc w:val="right"/>
    </w:pPr>
    <w:rPr>
      <w:lang w:val="en-GB" w:eastAsia="en-US"/>
    </w:rPr>
  </w:style>
  <w:style w:type="character" w:styleId="affffc">
    <w:name w:val="Emphasis"/>
    <w:qFormat/>
    <w:rsid w:val="00D40C66"/>
    <w:rPr>
      <w:i/>
      <w:iCs/>
    </w:rPr>
  </w:style>
  <w:style w:type="character" w:customStyle="1" w:styleId="18b">
    <w:name w:val="18 пт"/>
    <w:basedOn w:val="a6"/>
    <w:rsid w:val="00D40C66"/>
    <w:rPr>
      <w:sz w:val="36"/>
    </w:rPr>
  </w:style>
  <w:style w:type="character" w:customStyle="1" w:styleId="24a">
    <w:name w:val="24 пт"/>
    <w:basedOn w:val="a6"/>
    <w:rsid w:val="00D40C66"/>
    <w:rPr>
      <w:sz w:val="48"/>
    </w:rPr>
  </w:style>
  <w:style w:type="character" w:customStyle="1" w:styleId="360">
    <w:name w:val="36пт"/>
    <w:basedOn w:val="a6"/>
    <w:rsid w:val="00D40C66"/>
    <w:rPr>
      <w:sz w:val="72"/>
      <w:szCs w:val="28"/>
    </w:rPr>
  </w:style>
  <w:style w:type="paragraph" w:customStyle="1" w:styleId="Style6">
    <w:name w:val="Style6"/>
    <w:basedOn w:val="a5"/>
    <w:rsid w:val="00D40C66"/>
    <w:rPr>
      <w:sz w:val="24"/>
      <w:szCs w:val="24"/>
    </w:rPr>
  </w:style>
  <w:style w:type="paragraph" w:customStyle="1" w:styleId="Standard">
    <w:name w:val="Standard"/>
    <w:qFormat/>
    <w:rsid w:val="00D40C66"/>
    <w:pPr>
      <w:widowControl w:val="0"/>
      <w:shd w:val="clear" w:color="auto" w:fill="FFFFFF"/>
      <w:suppressAutoHyphens/>
      <w:spacing w:after="0" w:line="240" w:lineRule="auto"/>
      <w:textAlignment w:val="baseline"/>
    </w:pPr>
    <w:rPr>
      <w:rFonts w:ascii="Times New Roman" w:eastAsia="Lucida Sans Unicode" w:hAnsi="Times New Roman" w:cs="Arial"/>
      <w:color w:val="000000"/>
      <w:kern w:val="1"/>
      <w:sz w:val="24"/>
      <w:szCs w:val="24"/>
      <w:lang w:val="en-US" w:bidi="en-US"/>
    </w:rPr>
  </w:style>
  <w:style w:type="paragraph" w:styleId="affffd">
    <w:name w:val="footnote text"/>
    <w:basedOn w:val="a5"/>
    <w:link w:val="affffe"/>
    <w:uiPriority w:val="99"/>
    <w:rsid w:val="00D40C66"/>
    <w:pPr>
      <w:widowControl/>
      <w:autoSpaceDE/>
      <w:autoSpaceDN/>
      <w:adjustRightInd/>
    </w:pPr>
  </w:style>
  <w:style w:type="character" w:customStyle="1" w:styleId="affffe">
    <w:name w:val="Текст сноски Знак"/>
    <w:basedOn w:val="a6"/>
    <w:link w:val="affffd"/>
    <w:uiPriority w:val="99"/>
    <w:rsid w:val="00D40C66"/>
    <w:rPr>
      <w:rFonts w:ascii="Times New Roman" w:eastAsia="Times New Roman" w:hAnsi="Times New Roman" w:cs="Times New Roman"/>
      <w:sz w:val="20"/>
      <w:szCs w:val="20"/>
      <w:lang w:eastAsia="ru-RU"/>
    </w:rPr>
  </w:style>
  <w:style w:type="character" w:styleId="afffff">
    <w:name w:val="footnote reference"/>
    <w:basedOn w:val="a6"/>
    <w:uiPriority w:val="99"/>
    <w:rsid w:val="00D40C66"/>
    <w:rPr>
      <w:vertAlign w:val="superscript"/>
    </w:rPr>
  </w:style>
  <w:style w:type="paragraph" w:customStyle="1" w:styleId="western">
    <w:name w:val="western"/>
    <w:basedOn w:val="a5"/>
    <w:uiPriority w:val="99"/>
    <w:rsid w:val="00D40C66"/>
    <w:pPr>
      <w:widowControl/>
      <w:autoSpaceDE/>
      <w:autoSpaceDN/>
      <w:adjustRightInd/>
      <w:spacing w:before="100" w:beforeAutospacing="1" w:after="115"/>
    </w:pPr>
    <w:rPr>
      <w:rFonts w:ascii="Courier New" w:hAnsi="Courier New" w:cs="Courier New"/>
      <w:color w:val="000000"/>
      <w:sz w:val="24"/>
      <w:szCs w:val="24"/>
    </w:rPr>
  </w:style>
  <w:style w:type="paragraph" w:customStyle="1" w:styleId="1f1">
    <w:name w:val="Абзац списка1"/>
    <w:basedOn w:val="a5"/>
    <w:qFormat/>
    <w:rsid w:val="00D40C66"/>
    <w:pPr>
      <w:widowControl/>
      <w:autoSpaceDE/>
      <w:autoSpaceDN/>
      <w:adjustRightInd/>
      <w:ind w:left="720"/>
    </w:pPr>
    <w:rPr>
      <w:sz w:val="24"/>
      <w:szCs w:val="24"/>
    </w:rPr>
  </w:style>
  <w:style w:type="paragraph" w:customStyle="1" w:styleId="1f2">
    <w:name w:val="Абзац1"/>
    <w:basedOn w:val="a5"/>
    <w:rsid w:val="00D40C66"/>
    <w:pPr>
      <w:widowControl/>
      <w:suppressAutoHyphens/>
      <w:autoSpaceDE/>
      <w:autoSpaceDN/>
      <w:adjustRightInd/>
      <w:spacing w:after="60" w:line="360" w:lineRule="exact"/>
      <w:ind w:firstLine="709"/>
      <w:jc w:val="both"/>
    </w:pPr>
    <w:rPr>
      <w:sz w:val="28"/>
      <w:lang w:eastAsia="ar-SA"/>
    </w:rPr>
  </w:style>
  <w:style w:type="paragraph" w:styleId="a">
    <w:name w:val="List Bullet"/>
    <w:basedOn w:val="a5"/>
    <w:unhideWhenUsed/>
    <w:rsid w:val="00D40C66"/>
    <w:pPr>
      <w:widowControl/>
      <w:numPr>
        <w:numId w:val="2"/>
      </w:numPr>
      <w:autoSpaceDE/>
      <w:autoSpaceDN/>
      <w:adjustRightInd/>
      <w:contextualSpacing/>
    </w:pPr>
    <w:rPr>
      <w:sz w:val="24"/>
      <w:szCs w:val="24"/>
    </w:rPr>
  </w:style>
  <w:style w:type="character" w:customStyle="1" w:styleId="ConsNormal0">
    <w:name w:val="ConsNormal Знак"/>
    <w:link w:val="ConsNormal"/>
    <w:rsid w:val="00D40C66"/>
    <w:rPr>
      <w:rFonts w:ascii="Arial" w:eastAsia="Times New Roman" w:hAnsi="Arial" w:cs="Times New Roman"/>
      <w:sz w:val="20"/>
      <w:szCs w:val="20"/>
      <w:lang w:eastAsia="ru-RU"/>
    </w:rPr>
  </w:style>
  <w:style w:type="paragraph" w:customStyle="1" w:styleId="Char">
    <w:name w:val="Char Знак Знак"/>
    <w:basedOn w:val="a5"/>
    <w:rsid w:val="00D40C66"/>
    <w:pPr>
      <w:autoSpaceDE/>
      <w:autoSpaceDN/>
      <w:spacing w:after="160" w:line="240" w:lineRule="exact"/>
      <w:jc w:val="right"/>
    </w:pPr>
    <w:rPr>
      <w:rFonts w:ascii="Arial" w:hAnsi="Arial" w:cs="Arial"/>
      <w:lang w:val="en-GB" w:eastAsia="en-US"/>
    </w:rPr>
  </w:style>
  <w:style w:type="paragraph" w:customStyle="1" w:styleId="Style14">
    <w:name w:val="Style14"/>
    <w:basedOn w:val="a5"/>
    <w:rsid w:val="00D40C66"/>
    <w:pPr>
      <w:spacing w:before="240" w:after="60" w:line="278" w:lineRule="exact"/>
      <w:ind w:firstLine="706"/>
      <w:jc w:val="both"/>
    </w:pPr>
    <w:rPr>
      <w:sz w:val="24"/>
      <w:szCs w:val="24"/>
    </w:rPr>
  </w:style>
  <w:style w:type="paragraph" w:customStyle="1" w:styleId="Style19">
    <w:name w:val="Style19"/>
    <w:basedOn w:val="a5"/>
    <w:rsid w:val="00D40C66"/>
    <w:pPr>
      <w:spacing w:before="240" w:after="60" w:line="281" w:lineRule="exact"/>
      <w:ind w:firstLine="768"/>
      <w:jc w:val="both"/>
    </w:pPr>
    <w:rPr>
      <w:sz w:val="24"/>
      <w:szCs w:val="24"/>
    </w:rPr>
  </w:style>
  <w:style w:type="character" w:customStyle="1" w:styleId="FontStyle28">
    <w:name w:val="Font Style28"/>
    <w:rsid w:val="00D40C66"/>
    <w:rPr>
      <w:rFonts w:ascii="Times New Roman" w:hAnsi="Times New Roman" w:cs="Times New Roman"/>
      <w:i/>
      <w:iCs/>
      <w:color w:val="000000"/>
      <w:sz w:val="18"/>
      <w:szCs w:val="18"/>
    </w:rPr>
  </w:style>
  <w:style w:type="character" w:customStyle="1" w:styleId="FontStyle29">
    <w:name w:val="Font Style29"/>
    <w:rsid w:val="00D40C66"/>
    <w:rPr>
      <w:rFonts w:ascii="Times New Roman" w:hAnsi="Times New Roman" w:cs="Times New Roman"/>
      <w:color w:val="000000"/>
      <w:sz w:val="22"/>
      <w:szCs w:val="22"/>
    </w:rPr>
  </w:style>
  <w:style w:type="character" w:customStyle="1" w:styleId="FontStyle30">
    <w:name w:val="Font Style30"/>
    <w:rsid w:val="00D40C66"/>
    <w:rPr>
      <w:rFonts w:ascii="Times New Roman" w:hAnsi="Times New Roman" w:cs="Times New Roman"/>
      <w:b/>
      <w:bCs/>
      <w:color w:val="000000"/>
      <w:sz w:val="22"/>
      <w:szCs w:val="22"/>
    </w:rPr>
  </w:style>
  <w:style w:type="paragraph" w:customStyle="1" w:styleId="21a">
    <w:name w:val="Основной текст с отступом 21"/>
    <w:basedOn w:val="a5"/>
    <w:uiPriority w:val="99"/>
    <w:rsid w:val="00D40C66"/>
    <w:pPr>
      <w:overflowPunct w:val="0"/>
      <w:ind w:firstLine="708"/>
      <w:jc w:val="both"/>
      <w:textAlignment w:val="baseline"/>
    </w:pPr>
    <w:rPr>
      <w:rFonts w:ascii="Peterburg" w:hAnsi="Peterburg"/>
      <w:sz w:val="24"/>
    </w:rPr>
  </w:style>
  <w:style w:type="paragraph" w:customStyle="1" w:styleId="xl42">
    <w:name w:val="xl42"/>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top"/>
    </w:pPr>
    <w:rPr>
      <w:rFonts w:ascii="Times New Roman CYR" w:hAnsi="Times New Roman CYR"/>
      <w:b/>
      <w:bCs/>
      <w:sz w:val="24"/>
      <w:szCs w:val="24"/>
    </w:rPr>
  </w:style>
  <w:style w:type="paragraph" w:customStyle="1" w:styleId="text-1">
    <w:name w:val="text-1"/>
    <w:basedOn w:val="a5"/>
    <w:rsid w:val="00D40C66"/>
    <w:pPr>
      <w:widowControl/>
      <w:autoSpaceDE/>
      <w:autoSpaceDN/>
      <w:adjustRightInd/>
      <w:spacing w:before="100" w:beforeAutospacing="1" w:after="100" w:afterAutospacing="1"/>
    </w:pPr>
    <w:rPr>
      <w:sz w:val="24"/>
      <w:szCs w:val="24"/>
    </w:rPr>
  </w:style>
  <w:style w:type="paragraph" w:styleId="afffff0">
    <w:name w:val="Closing"/>
    <w:basedOn w:val="a5"/>
    <w:link w:val="afffff1"/>
    <w:unhideWhenUsed/>
    <w:rsid w:val="00D40C66"/>
    <w:pPr>
      <w:widowControl/>
      <w:autoSpaceDE/>
      <w:autoSpaceDN/>
      <w:adjustRightInd/>
      <w:spacing w:line="220" w:lineRule="atLeast"/>
      <w:ind w:left="835"/>
    </w:pPr>
    <w:rPr>
      <w:lang w:eastAsia="en-US"/>
    </w:rPr>
  </w:style>
  <w:style w:type="character" w:customStyle="1" w:styleId="afffff1">
    <w:name w:val="Прощание Знак"/>
    <w:basedOn w:val="a6"/>
    <w:link w:val="afffff0"/>
    <w:rsid w:val="00D40C66"/>
    <w:rPr>
      <w:rFonts w:ascii="Times New Roman" w:eastAsia="Times New Roman" w:hAnsi="Times New Roman" w:cs="Times New Roman"/>
      <w:sz w:val="20"/>
      <w:szCs w:val="20"/>
    </w:rPr>
  </w:style>
  <w:style w:type="paragraph" w:customStyle="1" w:styleId="Style7">
    <w:name w:val="Style7"/>
    <w:basedOn w:val="a5"/>
    <w:uiPriority w:val="99"/>
    <w:rsid w:val="00D40C66"/>
    <w:pPr>
      <w:spacing w:before="240" w:after="60" w:line="360" w:lineRule="auto"/>
    </w:pPr>
    <w:rPr>
      <w:sz w:val="24"/>
      <w:szCs w:val="24"/>
    </w:rPr>
  </w:style>
  <w:style w:type="character" w:customStyle="1" w:styleId="FontStyle27">
    <w:name w:val="Font Style27"/>
    <w:rsid w:val="00D40C66"/>
    <w:rPr>
      <w:rFonts w:ascii="Times New Roman" w:hAnsi="Times New Roman" w:cs="Times New Roman"/>
      <w:b/>
      <w:bCs/>
      <w:color w:val="000000"/>
      <w:sz w:val="16"/>
      <w:szCs w:val="16"/>
    </w:rPr>
  </w:style>
  <w:style w:type="paragraph" w:customStyle="1" w:styleId="311">
    <w:name w:val="Основной текст 31"/>
    <w:basedOn w:val="a5"/>
    <w:uiPriority w:val="99"/>
    <w:rsid w:val="00D40C66"/>
    <w:pPr>
      <w:overflowPunct w:val="0"/>
      <w:textAlignment w:val="baseline"/>
    </w:pPr>
    <w:rPr>
      <w:rFonts w:ascii="Arial" w:hAnsi="Arial"/>
      <w:b/>
      <w:i/>
      <w:sz w:val="24"/>
    </w:rPr>
  </w:style>
  <w:style w:type="paragraph" w:styleId="afffff2">
    <w:name w:val="Date"/>
    <w:basedOn w:val="a5"/>
    <w:next w:val="a5"/>
    <w:link w:val="afffff3"/>
    <w:rsid w:val="00D40C66"/>
    <w:pPr>
      <w:widowControl/>
      <w:autoSpaceDE/>
      <w:autoSpaceDN/>
      <w:adjustRightInd/>
      <w:spacing w:after="60"/>
      <w:jc w:val="both"/>
    </w:pPr>
    <w:rPr>
      <w:sz w:val="24"/>
    </w:rPr>
  </w:style>
  <w:style w:type="character" w:customStyle="1" w:styleId="afffff3">
    <w:name w:val="Дата Знак"/>
    <w:basedOn w:val="a6"/>
    <w:link w:val="afffff2"/>
    <w:rsid w:val="00D40C66"/>
    <w:rPr>
      <w:rFonts w:ascii="Times New Roman" w:eastAsia="Times New Roman" w:hAnsi="Times New Roman" w:cs="Times New Roman"/>
      <w:sz w:val="24"/>
      <w:szCs w:val="20"/>
      <w:lang w:eastAsia="ru-RU"/>
    </w:rPr>
  </w:style>
  <w:style w:type="character" w:customStyle="1" w:styleId="5b">
    <w:name w:val="Знак Знак5"/>
    <w:uiPriority w:val="99"/>
    <w:rsid w:val="00D40C66"/>
    <w:rPr>
      <w:lang w:eastAsia="en-US"/>
    </w:rPr>
  </w:style>
  <w:style w:type="paragraph" w:customStyle="1" w:styleId="6a">
    <w:name w:val="Знак Знак Знак Знак6"/>
    <w:basedOn w:val="a5"/>
    <w:rsid w:val="00D40C66"/>
    <w:pPr>
      <w:autoSpaceDE/>
      <w:autoSpaceDN/>
      <w:spacing w:after="160" w:line="240" w:lineRule="exact"/>
      <w:jc w:val="right"/>
    </w:pPr>
    <w:rPr>
      <w:lang w:val="en-GB" w:eastAsia="en-US"/>
    </w:rPr>
  </w:style>
  <w:style w:type="paragraph" w:customStyle="1" w:styleId="xl174">
    <w:name w:val="xl174"/>
    <w:basedOn w:val="a5"/>
    <w:rsid w:val="00D40C66"/>
    <w:pPr>
      <w:widowControl/>
      <w:autoSpaceDE/>
      <w:autoSpaceDN/>
      <w:adjustRightInd/>
      <w:spacing w:before="100" w:beforeAutospacing="1" w:after="100" w:afterAutospacing="1"/>
      <w:textAlignment w:val="center"/>
    </w:pPr>
    <w:rPr>
      <w:rFonts w:ascii="Arial" w:hAnsi="Arial" w:cs="Arial"/>
      <w:color w:val="000000"/>
      <w:sz w:val="18"/>
      <w:szCs w:val="18"/>
    </w:rPr>
  </w:style>
  <w:style w:type="paragraph" w:customStyle="1" w:styleId="xl175">
    <w:name w:val="xl175"/>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6">
    <w:name w:val="xl176"/>
    <w:basedOn w:val="a5"/>
    <w:rsid w:val="00D40C66"/>
    <w:pPr>
      <w:widowControl/>
      <w:autoSpaceDE/>
      <w:autoSpaceDN/>
      <w:adjustRightInd/>
      <w:spacing w:before="100" w:beforeAutospacing="1" w:after="100" w:afterAutospacing="1"/>
      <w:jc w:val="right"/>
      <w:textAlignment w:val="top"/>
    </w:pPr>
    <w:rPr>
      <w:rFonts w:ascii="Arial" w:hAnsi="Arial" w:cs="Arial"/>
      <w:color w:val="000000"/>
      <w:sz w:val="18"/>
      <w:szCs w:val="18"/>
    </w:rPr>
  </w:style>
  <w:style w:type="paragraph" w:customStyle="1" w:styleId="xl177">
    <w:name w:val="xl177"/>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8">
    <w:name w:val="xl178"/>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9">
    <w:name w:val="xl179"/>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0">
    <w:name w:val="xl180"/>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1">
    <w:name w:val="xl181"/>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2">
    <w:name w:val="xl182"/>
    <w:basedOn w:val="a5"/>
    <w:rsid w:val="00D40C66"/>
    <w:pPr>
      <w:widowControl/>
      <w:pBdr>
        <w:bottom w:val="single" w:sz="4" w:space="0" w:color="auto"/>
      </w:pBdr>
      <w:autoSpaceDE/>
      <w:autoSpaceDN/>
      <w:adjustRightInd/>
      <w:spacing w:before="100" w:beforeAutospacing="1" w:after="100" w:afterAutospacing="1"/>
      <w:textAlignment w:val="center"/>
    </w:pPr>
    <w:rPr>
      <w:rFonts w:ascii="Arial" w:hAnsi="Arial" w:cs="Arial"/>
      <w:color w:val="000000"/>
      <w:sz w:val="18"/>
      <w:szCs w:val="18"/>
    </w:rPr>
  </w:style>
  <w:style w:type="paragraph" w:customStyle="1" w:styleId="xl183">
    <w:name w:val="xl183"/>
    <w:basedOn w:val="a5"/>
    <w:rsid w:val="00D40C66"/>
    <w:pPr>
      <w:widowControl/>
      <w:pBdr>
        <w:top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4">
    <w:name w:val="xl184"/>
    <w:basedOn w:val="a5"/>
    <w:rsid w:val="00D40C66"/>
    <w:pPr>
      <w:widowControl/>
      <w:pBdr>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5">
    <w:name w:val="xl185"/>
    <w:basedOn w:val="a5"/>
    <w:rsid w:val="00D40C66"/>
    <w:pPr>
      <w:widowControl/>
      <w:pBdr>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6">
    <w:name w:val="xl186"/>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7">
    <w:name w:val="xl187"/>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8">
    <w:name w:val="xl188"/>
    <w:basedOn w:val="a5"/>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9">
    <w:name w:val="xl189"/>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0">
    <w:name w:val="xl190"/>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1">
    <w:name w:val="xl191"/>
    <w:basedOn w:val="a5"/>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2">
    <w:name w:val="xl192"/>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3">
    <w:name w:val="xl193"/>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4">
    <w:name w:val="xl194"/>
    <w:basedOn w:val="a5"/>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5">
    <w:name w:val="xl195"/>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6">
    <w:name w:val="xl196"/>
    <w:basedOn w:val="a5"/>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7">
    <w:name w:val="xl197"/>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8">
    <w:name w:val="xl198"/>
    <w:basedOn w:val="a5"/>
    <w:rsid w:val="00D40C6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9">
    <w:name w:val="xl199"/>
    <w:basedOn w:val="a5"/>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0">
    <w:name w:val="xl200"/>
    <w:basedOn w:val="a5"/>
    <w:rsid w:val="00D40C66"/>
    <w:pPr>
      <w:widowControl/>
      <w:pBdr>
        <w:top w:val="single" w:sz="4" w:space="0" w:color="auto"/>
        <w:lef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1">
    <w:name w:val="xl201"/>
    <w:basedOn w:val="a5"/>
    <w:rsid w:val="00D40C66"/>
    <w:pPr>
      <w:widowControl/>
      <w:pBdr>
        <w:top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2">
    <w:name w:val="xl202"/>
    <w:basedOn w:val="a5"/>
    <w:rsid w:val="00D40C66"/>
    <w:pPr>
      <w:widowControl/>
      <w:pBdr>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3">
    <w:name w:val="xl203"/>
    <w:basedOn w:val="a5"/>
    <w:rsid w:val="00D40C66"/>
    <w:pPr>
      <w:widowControl/>
      <w:pBdr>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4">
    <w:name w:val="xl204"/>
    <w:basedOn w:val="a5"/>
    <w:rsid w:val="00D40C6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b/>
      <w:bCs/>
      <w:color w:val="000000"/>
      <w:sz w:val="16"/>
      <w:szCs w:val="16"/>
    </w:rPr>
  </w:style>
  <w:style w:type="paragraph" w:customStyle="1" w:styleId="xl205">
    <w:name w:val="xl205"/>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6">
    <w:name w:val="xl206"/>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7">
    <w:name w:val="xl207"/>
    <w:basedOn w:val="a5"/>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8">
    <w:name w:val="xl208"/>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9">
    <w:name w:val="xl209"/>
    <w:basedOn w:val="a5"/>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0">
    <w:name w:val="xl210"/>
    <w:basedOn w:val="a5"/>
    <w:rsid w:val="00D40C66"/>
    <w:pPr>
      <w:widowControl/>
      <w:pBdr>
        <w:top w:val="single" w:sz="4" w:space="0" w:color="auto"/>
      </w:pBdr>
      <w:autoSpaceDE/>
      <w:autoSpaceDN/>
      <w:adjustRightInd/>
      <w:spacing w:before="100" w:beforeAutospacing="1" w:after="100" w:afterAutospacing="1"/>
      <w:jc w:val="right"/>
      <w:textAlignment w:val="top"/>
    </w:pPr>
    <w:rPr>
      <w:rFonts w:ascii="Arial" w:hAnsi="Arial" w:cs="Arial"/>
      <w:color w:val="000000"/>
      <w:sz w:val="12"/>
      <w:szCs w:val="12"/>
    </w:rPr>
  </w:style>
  <w:style w:type="paragraph" w:customStyle="1" w:styleId="xl211">
    <w:name w:val="xl211"/>
    <w:basedOn w:val="a5"/>
    <w:rsid w:val="00D40C66"/>
    <w:pPr>
      <w:widowControl/>
      <w:autoSpaceDE/>
      <w:autoSpaceDN/>
      <w:adjustRightInd/>
      <w:spacing w:before="100" w:beforeAutospacing="1" w:after="100" w:afterAutospacing="1"/>
      <w:textAlignment w:val="top"/>
    </w:pPr>
    <w:rPr>
      <w:sz w:val="24"/>
      <w:szCs w:val="24"/>
    </w:rPr>
  </w:style>
  <w:style w:type="paragraph" w:customStyle="1" w:styleId="xl212">
    <w:name w:val="xl212"/>
    <w:basedOn w:val="a5"/>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3">
    <w:name w:val="xl213"/>
    <w:basedOn w:val="a5"/>
    <w:rsid w:val="00D40C66"/>
    <w:pPr>
      <w:widowControl/>
      <w:pBdr>
        <w:bottom w:val="single" w:sz="4" w:space="0" w:color="auto"/>
      </w:pBdr>
      <w:autoSpaceDE/>
      <w:autoSpaceDN/>
      <w:adjustRightInd/>
      <w:spacing w:before="100" w:beforeAutospacing="1" w:after="100" w:afterAutospacing="1"/>
      <w:textAlignment w:val="top"/>
    </w:pPr>
    <w:rPr>
      <w:sz w:val="24"/>
      <w:szCs w:val="24"/>
    </w:rPr>
  </w:style>
  <w:style w:type="paragraph" w:customStyle="1" w:styleId="xl214">
    <w:name w:val="xl214"/>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5">
    <w:name w:val="xl215"/>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6">
    <w:name w:val="xl216"/>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b/>
      <w:bCs/>
      <w:color w:val="000000"/>
      <w:sz w:val="16"/>
      <w:szCs w:val="16"/>
    </w:rPr>
  </w:style>
  <w:style w:type="paragraph" w:customStyle="1" w:styleId="xl217">
    <w:name w:val="xl217"/>
    <w:basedOn w:val="a5"/>
    <w:rsid w:val="00D40C66"/>
    <w:pPr>
      <w:widowControl/>
      <w:pBdr>
        <w:top w:val="single" w:sz="4" w:space="0" w:color="auto"/>
      </w:pBdr>
      <w:autoSpaceDE/>
      <w:autoSpaceDN/>
      <w:adjustRightInd/>
      <w:spacing w:before="100" w:beforeAutospacing="1" w:after="100" w:afterAutospacing="1"/>
      <w:jc w:val="right"/>
      <w:textAlignment w:val="top"/>
    </w:pPr>
    <w:rPr>
      <w:rFonts w:ascii="Arial" w:hAnsi="Arial" w:cs="Arial"/>
      <w:b/>
      <w:bCs/>
      <w:color w:val="000000"/>
      <w:sz w:val="16"/>
      <w:szCs w:val="16"/>
    </w:rPr>
  </w:style>
  <w:style w:type="paragraph" w:customStyle="1" w:styleId="xl218">
    <w:name w:val="xl218"/>
    <w:basedOn w:val="a5"/>
    <w:rsid w:val="00D40C66"/>
    <w:pPr>
      <w:widowControl/>
      <w:pBdr>
        <w:top w:val="single" w:sz="4" w:space="0" w:color="auto"/>
      </w:pBdr>
      <w:autoSpaceDE/>
      <w:autoSpaceDN/>
      <w:adjustRightInd/>
      <w:spacing w:before="100" w:beforeAutospacing="1" w:after="100" w:afterAutospacing="1"/>
      <w:textAlignment w:val="top"/>
    </w:pPr>
    <w:rPr>
      <w:sz w:val="24"/>
      <w:szCs w:val="24"/>
    </w:rPr>
  </w:style>
  <w:style w:type="paragraph" w:customStyle="1" w:styleId="xl219">
    <w:name w:val="xl219"/>
    <w:basedOn w:val="a5"/>
    <w:rsid w:val="00D40C66"/>
    <w:pPr>
      <w:widowControl/>
      <w:autoSpaceDE/>
      <w:autoSpaceDN/>
      <w:adjustRightInd/>
      <w:spacing w:before="100" w:beforeAutospacing="1" w:after="100" w:afterAutospacing="1"/>
      <w:jc w:val="right"/>
      <w:textAlignment w:val="top"/>
    </w:pPr>
    <w:rPr>
      <w:rFonts w:ascii="Arial" w:hAnsi="Arial" w:cs="Arial"/>
      <w:b/>
      <w:bCs/>
      <w:color w:val="000000"/>
      <w:sz w:val="16"/>
      <w:szCs w:val="16"/>
    </w:rPr>
  </w:style>
  <w:style w:type="paragraph" w:customStyle="1" w:styleId="xl220">
    <w:name w:val="xl220"/>
    <w:basedOn w:val="a5"/>
    <w:rsid w:val="00D40C66"/>
    <w:pPr>
      <w:widowControl/>
      <w:pBdr>
        <w:bottom w:val="single" w:sz="4" w:space="0" w:color="auto"/>
      </w:pBdr>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1">
    <w:name w:val="xl221"/>
    <w:basedOn w:val="a5"/>
    <w:rsid w:val="00D40C66"/>
    <w:pPr>
      <w:widowControl/>
      <w:pBdr>
        <w:bottom w:val="single" w:sz="4" w:space="0" w:color="auto"/>
      </w:pBdr>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2">
    <w:name w:val="xl222"/>
    <w:basedOn w:val="a5"/>
    <w:rsid w:val="00D40C66"/>
    <w:pPr>
      <w:widowControl/>
      <w:autoSpaceDE/>
      <w:autoSpaceDN/>
      <w:adjustRightInd/>
      <w:spacing w:before="100" w:beforeAutospacing="1" w:after="100" w:afterAutospacing="1"/>
      <w:jc w:val="right"/>
      <w:textAlignment w:val="top"/>
    </w:pPr>
    <w:rPr>
      <w:sz w:val="24"/>
      <w:szCs w:val="24"/>
    </w:rPr>
  </w:style>
  <w:style w:type="paragraph" w:customStyle="1" w:styleId="xl223">
    <w:name w:val="xl223"/>
    <w:basedOn w:val="a5"/>
    <w:rsid w:val="00D40C66"/>
    <w:pPr>
      <w:widowControl/>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4">
    <w:name w:val="xl224"/>
    <w:basedOn w:val="a5"/>
    <w:rsid w:val="00D40C66"/>
    <w:pPr>
      <w:widowControl/>
      <w:autoSpaceDE/>
      <w:autoSpaceDN/>
      <w:adjustRightInd/>
      <w:spacing w:before="100" w:beforeAutospacing="1" w:after="100" w:afterAutospacing="1"/>
    </w:pPr>
    <w:rPr>
      <w:sz w:val="24"/>
      <w:szCs w:val="24"/>
    </w:rPr>
  </w:style>
  <w:style w:type="paragraph" w:customStyle="1" w:styleId="xl225">
    <w:name w:val="xl225"/>
    <w:basedOn w:val="a5"/>
    <w:rsid w:val="00D40C66"/>
    <w:pPr>
      <w:widowControl/>
      <w:autoSpaceDE/>
      <w:autoSpaceDN/>
      <w:adjustRightInd/>
      <w:spacing w:before="100" w:beforeAutospacing="1" w:after="100" w:afterAutospacing="1"/>
      <w:textAlignment w:val="top"/>
    </w:pPr>
    <w:rPr>
      <w:rFonts w:ascii="Arial" w:hAnsi="Arial" w:cs="Arial"/>
      <w:color w:val="000000"/>
      <w:sz w:val="16"/>
      <w:szCs w:val="16"/>
    </w:rPr>
  </w:style>
  <w:style w:type="paragraph" w:customStyle="1" w:styleId="xl226">
    <w:name w:val="xl226"/>
    <w:basedOn w:val="a5"/>
    <w:rsid w:val="00D40C66"/>
    <w:pPr>
      <w:widowControl/>
      <w:autoSpaceDE/>
      <w:autoSpaceDN/>
      <w:adjustRightInd/>
      <w:spacing w:before="100" w:beforeAutospacing="1" w:after="100" w:afterAutospacing="1"/>
      <w:jc w:val="right"/>
      <w:textAlignment w:val="center"/>
    </w:pPr>
    <w:rPr>
      <w:rFonts w:ascii="Arial" w:hAnsi="Arial" w:cs="Arial"/>
      <w:color w:val="000000"/>
      <w:sz w:val="16"/>
      <w:szCs w:val="16"/>
    </w:rPr>
  </w:style>
  <w:style w:type="paragraph" w:customStyle="1" w:styleId="xl227">
    <w:name w:val="xl227"/>
    <w:basedOn w:val="a5"/>
    <w:rsid w:val="00D40C66"/>
    <w:pPr>
      <w:widowControl/>
      <w:pBdr>
        <w:bottom w:val="single" w:sz="4" w:space="0" w:color="auto"/>
      </w:pBdr>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28">
    <w:name w:val="xl228"/>
    <w:basedOn w:val="a5"/>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29">
    <w:name w:val="xl229"/>
    <w:basedOn w:val="a5"/>
    <w:rsid w:val="00D40C66"/>
    <w:pPr>
      <w:widowControl/>
      <w:autoSpaceDE/>
      <w:autoSpaceDN/>
      <w:adjustRightInd/>
      <w:spacing w:before="100" w:beforeAutospacing="1" w:after="100" w:afterAutospacing="1"/>
      <w:textAlignment w:val="top"/>
    </w:pPr>
    <w:rPr>
      <w:rFonts w:ascii="Arial" w:hAnsi="Arial" w:cs="Arial"/>
      <w:color w:val="000000"/>
      <w:sz w:val="14"/>
      <w:szCs w:val="14"/>
    </w:rPr>
  </w:style>
  <w:style w:type="paragraph" w:customStyle="1" w:styleId="xl230">
    <w:name w:val="xl230"/>
    <w:basedOn w:val="a5"/>
    <w:rsid w:val="00D40C66"/>
    <w:pPr>
      <w:widowControl/>
      <w:autoSpaceDE/>
      <w:autoSpaceDN/>
      <w:adjustRightInd/>
      <w:spacing w:before="100" w:beforeAutospacing="1" w:after="100" w:afterAutospacing="1"/>
      <w:jc w:val="right"/>
      <w:textAlignment w:val="top"/>
    </w:pPr>
    <w:rPr>
      <w:b/>
      <w:bCs/>
      <w:i/>
      <w:iCs/>
      <w:color w:val="000000"/>
      <w:sz w:val="14"/>
      <w:szCs w:val="14"/>
    </w:rPr>
  </w:style>
  <w:style w:type="paragraph" w:customStyle="1" w:styleId="xl231">
    <w:name w:val="xl231"/>
    <w:basedOn w:val="a5"/>
    <w:rsid w:val="00D40C66"/>
    <w:pPr>
      <w:widowControl/>
      <w:autoSpaceDE/>
      <w:autoSpaceDN/>
      <w:adjustRightInd/>
      <w:spacing w:before="100" w:beforeAutospacing="1" w:after="100" w:afterAutospacing="1"/>
      <w:jc w:val="right"/>
      <w:textAlignment w:val="center"/>
    </w:pPr>
    <w:rPr>
      <w:rFonts w:ascii="Arial" w:hAnsi="Arial" w:cs="Arial"/>
      <w:b/>
      <w:bCs/>
      <w:color w:val="000000"/>
      <w:sz w:val="16"/>
      <w:szCs w:val="16"/>
    </w:rPr>
  </w:style>
  <w:style w:type="paragraph" w:customStyle="1" w:styleId="xl232">
    <w:name w:val="xl232"/>
    <w:basedOn w:val="a5"/>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33">
    <w:name w:val="xl233"/>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24"/>
      <w:szCs w:val="24"/>
    </w:rPr>
  </w:style>
  <w:style w:type="character" w:customStyle="1" w:styleId="540">
    <w:name w:val="Знак Знак54"/>
    <w:rsid w:val="00D40C66"/>
    <w:rPr>
      <w:lang w:eastAsia="en-US"/>
    </w:rPr>
  </w:style>
  <w:style w:type="paragraph" w:customStyle="1" w:styleId="5c">
    <w:name w:val="Знак Знак Знак Знак5"/>
    <w:basedOn w:val="a5"/>
    <w:rsid w:val="00D40C66"/>
    <w:pPr>
      <w:autoSpaceDE/>
      <w:autoSpaceDN/>
      <w:spacing w:after="160" w:line="240" w:lineRule="exact"/>
      <w:jc w:val="right"/>
    </w:pPr>
    <w:rPr>
      <w:lang w:val="en-GB" w:eastAsia="en-US"/>
    </w:rPr>
  </w:style>
  <w:style w:type="character" w:customStyle="1" w:styleId="530">
    <w:name w:val="Знак Знак53"/>
    <w:rsid w:val="00D40C66"/>
    <w:rPr>
      <w:lang w:eastAsia="en-US"/>
    </w:rPr>
  </w:style>
  <w:style w:type="paragraph" w:customStyle="1" w:styleId="4b">
    <w:name w:val="Знак Знак Знак Знак4"/>
    <w:basedOn w:val="a5"/>
    <w:rsid w:val="00D40C66"/>
    <w:pPr>
      <w:autoSpaceDE/>
      <w:autoSpaceDN/>
      <w:spacing w:after="160" w:line="240" w:lineRule="exact"/>
      <w:jc w:val="right"/>
    </w:pPr>
    <w:rPr>
      <w:lang w:val="en-GB" w:eastAsia="en-US"/>
    </w:rPr>
  </w:style>
  <w:style w:type="paragraph" w:customStyle="1" w:styleId="xl234">
    <w:name w:val="xl234"/>
    <w:basedOn w:val="a5"/>
    <w:rsid w:val="00D40C66"/>
    <w:pPr>
      <w:widowControl/>
      <w:autoSpaceDE/>
      <w:autoSpaceDN/>
      <w:adjustRightInd/>
      <w:spacing w:before="100" w:beforeAutospacing="1" w:after="100" w:afterAutospacing="1"/>
      <w:jc w:val="right"/>
      <w:textAlignment w:val="top"/>
    </w:pPr>
    <w:rPr>
      <w:b/>
      <w:bCs/>
      <w:i/>
      <w:iCs/>
      <w:color w:val="000000"/>
      <w:sz w:val="14"/>
      <w:szCs w:val="14"/>
    </w:rPr>
  </w:style>
  <w:style w:type="paragraph" w:customStyle="1" w:styleId="xl235">
    <w:name w:val="xl235"/>
    <w:basedOn w:val="a5"/>
    <w:rsid w:val="00D40C66"/>
    <w:pPr>
      <w:widowControl/>
      <w:autoSpaceDE/>
      <w:autoSpaceDN/>
      <w:adjustRightInd/>
      <w:spacing w:before="100" w:beforeAutospacing="1" w:after="100" w:afterAutospacing="1"/>
      <w:jc w:val="right"/>
      <w:textAlignment w:val="center"/>
    </w:pPr>
    <w:rPr>
      <w:rFonts w:ascii="Arial" w:hAnsi="Arial" w:cs="Arial"/>
      <w:b/>
      <w:bCs/>
      <w:color w:val="000000"/>
      <w:sz w:val="16"/>
      <w:szCs w:val="16"/>
    </w:rPr>
  </w:style>
  <w:style w:type="paragraph" w:customStyle="1" w:styleId="xl236">
    <w:name w:val="xl236"/>
    <w:basedOn w:val="a5"/>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37">
    <w:name w:val="xl237"/>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24"/>
      <w:szCs w:val="24"/>
    </w:rPr>
  </w:style>
  <w:style w:type="character" w:customStyle="1" w:styleId="521">
    <w:name w:val="Знак Знак52"/>
    <w:rsid w:val="00D40C66"/>
    <w:rPr>
      <w:lang w:eastAsia="en-US"/>
    </w:rPr>
  </w:style>
  <w:style w:type="paragraph" w:customStyle="1" w:styleId="3d">
    <w:name w:val="Знак Знак Знак Знак3"/>
    <w:basedOn w:val="a5"/>
    <w:rsid w:val="00D40C66"/>
    <w:pPr>
      <w:autoSpaceDE/>
      <w:autoSpaceDN/>
      <w:spacing w:after="160" w:line="240" w:lineRule="exact"/>
      <w:jc w:val="right"/>
    </w:pPr>
    <w:rPr>
      <w:lang w:val="en-GB" w:eastAsia="en-US"/>
    </w:rPr>
  </w:style>
  <w:style w:type="character" w:customStyle="1" w:styleId="511">
    <w:name w:val="Знак Знак51"/>
    <w:rsid w:val="00D40C66"/>
    <w:rPr>
      <w:lang w:eastAsia="en-US"/>
    </w:rPr>
  </w:style>
  <w:style w:type="paragraph" w:customStyle="1" w:styleId="2d">
    <w:name w:val="Знак Знак Знак Знак2"/>
    <w:basedOn w:val="a5"/>
    <w:uiPriority w:val="99"/>
    <w:rsid w:val="00D40C66"/>
    <w:pPr>
      <w:autoSpaceDE/>
      <w:autoSpaceDN/>
      <w:spacing w:after="160" w:line="240" w:lineRule="exact"/>
      <w:jc w:val="right"/>
    </w:pPr>
    <w:rPr>
      <w:lang w:val="en-GB" w:eastAsia="en-US"/>
    </w:rPr>
  </w:style>
  <w:style w:type="paragraph" w:customStyle="1" w:styleId="Default">
    <w:name w:val="Default"/>
    <w:rsid w:val="00D40C6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harChar1CharChar1CharChar">
    <w:name w:val="Char Char Знак Знак1 Char Char1 Знак Знак Char Char Знак Знак Знак Знак Знак Знак"/>
    <w:basedOn w:val="a5"/>
    <w:rsid w:val="00D40C66"/>
    <w:pPr>
      <w:widowControl/>
      <w:autoSpaceDE/>
      <w:autoSpaceDN/>
      <w:adjustRightInd/>
      <w:spacing w:before="100" w:beforeAutospacing="1" w:after="100" w:afterAutospacing="1"/>
    </w:pPr>
    <w:rPr>
      <w:rFonts w:ascii="Tahoma" w:hAnsi="Tahoma" w:cs="Tahoma"/>
      <w:lang w:val="en-US" w:eastAsia="en-US"/>
    </w:rPr>
  </w:style>
  <w:style w:type="character" w:customStyle="1" w:styleId="afffff4">
    <w:name w:val="Основной текст_"/>
    <w:link w:val="1f3"/>
    <w:rsid w:val="00D40C66"/>
    <w:rPr>
      <w:spacing w:val="6"/>
      <w:sz w:val="23"/>
      <w:szCs w:val="23"/>
      <w:shd w:val="clear" w:color="auto" w:fill="FFFFFF"/>
    </w:rPr>
  </w:style>
  <w:style w:type="paragraph" w:customStyle="1" w:styleId="1f3">
    <w:name w:val="Основной текст1"/>
    <w:basedOn w:val="a5"/>
    <w:link w:val="afffff4"/>
    <w:rsid w:val="00D40C66"/>
    <w:pPr>
      <w:shd w:val="clear" w:color="auto" w:fill="FFFFFF"/>
      <w:autoSpaceDE/>
      <w:autoSpaceDN/>
      <w:adjustRightInd/>
      <w:spacing w:after="420" w:line="0" w:lineRule="atLeast"/>
    </w:pPr>
    <w:rPr>
      <w:rFonts w:asciiTheme="minorHAnsi" w:eastAsiaTheme="minorHAnsi" w:hAnsiTheme="minorHAnsi" w:cstheme="minorBidi"/>
      <w:spacing w:val="6"/>
      <w:sz w:val="23"/>
      <w:szCs w:val="23"/>
      <w:lang w:eastAsia="en-US"/>
    </w:rPr>
  </w:style>
  <w:style w:type="character" w:customStyle="1" w:styleId="0pt">
    <w:name w:val="Основной текст + Полужирный;Интервал 0 pt"/>
    <w:basedOn w:val="a6"/>
    <w:rsid w:val="00D40C66"/>
    <w:rPr>
      <w:rFonts w:ascii="Times New Roman" w:eastAsia="Times New Roman" w:hAnsi="Times New Roman" w:cs="Times New Roman"/>
      <w:b/>
      <w:bCs/>
      <w:i w:val="0"/>
      <w:iCs w:val="0"/>
      <w:smallCaps w:val="0"/>
      <w:strike w:val="0"/>
      <w:color w:val="000000"/>
      <w:spacing w:val="6"/>
      <w:w w:val="100"/>
      <w:position w:val="0"/>
      <w:sz w:val="22"/>
      <w:szCs w:val="22"/>
      <w:u w:val="none"/>
      <w:lang w:val="ru-RU"/>
    </w:rPr>
  </w:style>
  <w:style w:type="character" w:customStyle="1" w:styleId="1f4">
    <w:name w:val="Основной шрифт абзаца1"/>
    <w:rsid w:val="00AE0BC0"/>
  </w:style>
  <w:style w:type="paragraph" w:customStyle="1" w:styleId="12b">
    <w:name w:val="Знак Знак Знак Знак Знак Знак Знак12"/>
    <w:basedOn w:val="a5"/>
    <w:rsid w:val="000F1D2C"/>
    <w:pPr>
      <w:autoSpaceDE/>
      <w:autoSpaceDN/>
      <w:spacing w:after="160" w:line="240" w:lineRule="exact"/>
      <w:jc w:val="right"/>
    </w:pPr>
    <w:rPr>
      <w:lang w:val="en-GB" w:eastAsia="en-US"/>
    </w:rPr>
  </w:style>
  <w:style w:type="paragraph" w:customStyle="1" w:styleId="10b">
    <w:name w:val="Знак Знак Знак Знак Знак Знак Знак10"/>
    <w:basedOn w:val="a5"/>
    <w:rsid w:val="000C72CA"/>
    <w:pPr>
      <w:autoSpaceDE/>
      <w:autoSpaceDN/>
      <w:spacing w:after="160" w:line="240" w:lineRule="exact"/>
      <w:jc w:val="right"/>
    </w:pPr>
    <w:rPr>
      <w:lang w:val="en-GB" w:eastAsia="en-US"/>
    </w:rPr>
  </w:style>
  <w:style w:type="paragraph" w:customStyle="1" w:styleId="afffff5">
    <w:name w:val="Содержимое таблицы"/>
    <w:basedOn w:val="a5"/>
    <w:qFormat/>
    <w:rsid w:val="0088167A"/>
    <w:pPr>
      <w:widowControl/>
      <w:suppressLineNumbers/>
      <w:autoSpaceDE/>
      <w:autoSpaceDN/>
      <w:adjustRightInd/>
    </w:pPr>
    <w:rPr>
      <w:lang w:eastAsia="ar-SA"/>
    </w:rPr>
  </w:style>
  <w:style w:type="paragraph" w:customStyle="1" w:styleId="21b">
    <w:name w:val="Основной текст 21"/>
    <w:basedOn w:val="a5"/>
    <w:rsid w:val="0088167A"/>
    <w:pPr>
      <w:widowControl/>
      <w:suppressAutoHyphens/>
      <w:autoSpaceDE/>
      <w:autoSpaceDN/>
      <w:adjustRightInd/>
      <w:jc w:val="both"/>
    </w:pPr>
    <w:rPr>
      <w:sz w:val="28"/>
      <w:lang w:eastAsia="ar-SA"/>
    </w:rPr>
  </w:style>
  <w:style w:type="paragraph" w:customStyle="1" w:styleId="9b">
    <w:name w:val="Знак Знак Знак Знак Знак Знак Знак9"/>
    <w:basedOn w:val="a5"/>
    <w:rsid w:val="00212D5F"/>
    <w:pPr>
      <w:autoSpaceDE/>
      <w:autoSpaceDN/>
      <w:spacing w:after="160" w:line="240" w:lineRule="exact"/>
      <w:jc w:val="right"/>
    </w:pPr>
    <w:rPr>
      <w:lang w:val="en-GB" w:eastAsia="en-US"/>
    </w:rPr>
  </w:style>
  <w:style w:type="paragraph" w:customStyle="1" w:styleId="8b">
    <w:name w:val="Знак Знак Знак Знак Знак Знак Знак8"/>
    <w:basedOn w:val="a5"/>
    <w:rsid w:val="003F39BA"/>
    <w:pPr>
      <w:autoSpaceDE/>
      <w:autoSpaceDN/>
      <w:spacing w:after="160" w:line="240" w:lineRule="exact"/>
      <w:jc w:val="right"/>
    </w:pPr>
    <w:rPr>
      <w:lang w:val="en-GB" w:eastAsia="en-US"/>
    </w:rPr>
  </w:style>
  <w:style w:type="paragraph" w:customStyle="1" w:styleId="1c0">
    <w:name w:val="Абзац1 c отступом"/>
    <w:basedOn w:val="a5"/>
    <w:rsid w:val="000F4CBF"/>
    <w:pPr>
      <w:autoSpaceDE/>
      <w:autoSpaceDN/>
      <w:adjustRightInd/>
      <w:spacing w:after="60" w:line="360" w:lineRule="exact"/>
      <w:ind w:firstLine="709"/>
      <w:jc w:val="both"/>
    </w:pPr>
    <w:rPr>
      <w:sz w:val="28"/>
    </w:rPr>
  </w:style>
  <w:style w:type="paragraph" w:customStyle="1" w:styleId="7a">
    <w:name w:val="Знак Знак Знак Знак Знак Знак Знак7"/>
    <w:basedOn w:val="a5"/>
    <w:rsid w:val="000F4CBF"/>
    <w:pPr>
      <w:autoSpaceDE/>
      <w:autoSpaceDN/>
      <w:spacing w:after="160" w:line="240" w:lineRule="exact"/>
      <w:jc w:val="right"/>
    </w:pPr>
    <w:rPr>
      <w:lang w:val="en-GB" w:eastAsia="en-US"/>
    </w:rPr>
  </w:style>
  <w:style w:type="character" w:customStyle="1" w:styleId="3e">
    <w:name w:val="Заголовок №3_"/>
    <w:basedOn w:val="a6"/>
    <w:link w:val="3f"/>
    <w:rsid w:val="008E4DAF"/>
    <w:rPr>
      <w:rFonts w:ascii="Times New Roman" w:eastAsia="Times New Roman" w:hAnsi="Times New Roman" w:cs="Times New Roman"/>
      <w:b/>
      <w:bCs/>
      <w:sz w:val="27"/>
      <w:szCs w:val="27"/>
      <w:shd w:val="clear" w:color="auto" w:fill="FFFFFF"/>
    </w:rPr>
  </w:style>
  <w:style w:type="paragraph" w:customStyle="1" w:styleId="3f">
    <w:name w:val="Заголовок №3"/>
    <w:basedOn w:val="a5"/>
    <w:link w:val="3e"/>
    <w:rsid w:val="008E4DAF"/>
    <w:pPr>
      <w:shd w:val="clear" w:color="auto" w:fill="FFFFFF"/>
      <w:autoSpaceDE/>
      <w:autoSpaceDN/>
      <w:adjustRightInd/>
      <w:spacing w:line="0" w:lineRule="atLeast"/>
      <w:jc w:val="center"/>
      <w:outlineLvl w:val="2"/>
    </w:pPr>
    <w:rPr>
      <w:b/>
      <w:bCs/>
      <w:sz w:val="27"/>
      <w:szCs w:val="27"/>
      <w:lang w:eastAsia="en-US"/>
    </w:rPr>
  </w:style>
  <w:style w:type="paragraph" w:customStyle="1" w:styleId="3f0">
    <w:name w:val="Основной текст3"/>
    <w:basedOn w:val="a5"/>
    <w:rsid w:val="008E4DAF"/>
    <w:pPr>
      <w:shd w:val="clear" w:color="auto" w:fill="FFFFFF"/>
      <w:autoSpaceDE/>
      <w:autoSpaceDN/>
      <w:adjustRightInd/>
      <w:spacing w:line="0" w:lineRule="atLeast"/>
      <w:jc w:val="center"/>
    </w:pPr>
    <w:rPr>
      <w:color w:val="000000"/>
      <w:sz w:val="23"/>
      <w:szCs w:val="23"/>
    </w:rPr>
  </w:style>
  <w:style w:type="character" w:customStyle="1" w:styleId="4c">
    <w:name w:val="Основной текст (4)_"/>
    <w:basedOn w:val="a6"/>
    <w:link w:val="4d"/>
    <w:rsid w:val="008E4DAF"/>
    <w:rPr>
      <w:rFonts w:ascii="Times New Roman" w:eastAsia="Times New Roman" w:hAnsi="Times New Roman" w:cs="Times New Roman"/>
      <w:b/>
      <w:bCs/>
      <w:sz w:val="23"/>
      <w:szCs w:val="23"/>
      <w:shd w:val="clear" w:color="auto" w:fill="FFFFFF"/>
    </w:rPr>
  </w:style>
  <w:style w:type="paragraph" w:customStyle="1" w:styleId="4d">
    <w:name w:val="Основной текст (4)"/>
    <w:basedOn w:val="a5"/>
    <w:link w:val="4c"/>
    <w:rsid w:val="008E4DAF"/>
    <w:pPr>
      <w:shd w:val="clear" w:color="auto" w:fill="FFFFFF"/>
      <w:autoSpaceDE/>
      <w:autoSpaceDN/>
      <w:adjustRightInd/>
      <w:spacing w:line="274" w:lineRule="exact"/>
      <w:jc w:val="center"/>
    </w:pPr>
    <w:rPr>
      <w:b/>
      <w:bCs/>
      <w:sz w:val="23"/>
      <w:szCs w:val="23"/>
      <w:lang w:eastAsia="en-US"/>
    </w:rPr>
  </w:style>
  <w:style w:type="character" w:customStyle="1" w:styleId="2e">
    <w:name w:val="Оглавление (2)_"/>
    <w:basedOn w:val="a6"/>
    <w:link w:val="2f"/>
    <w:rsid w:val="00266A9E"/>
    <w:rPr>
      <w:rFonts w:ascii="Times New Roman" w:eastAsia="Times New Roman" w:hAnsi="Times New Roman" w:cs="Times New Roman"/>
      <w:b/>
      <w:bCs/>
      <w:sz w:val="27"/>
      <w:szCs w:val="27"/>
      <w:shd w:val="clear" w:color="auto" w:fill="FFFFFF"/>
    </w:rPr>
  </w:style>
  <w:style w:type="character" w:customStyle="1" w:styleId="aff9">
    <w:name w:val="Оглавление_"/>
    <w:basedOn w:val="a6"/>
    <w:link w:val="aff8"/>
    <w:rsid w:val="00266A9E"/>
    <w:rPr>
      <w:rFonts w:ascii="Courier New" w:eastAsia="Times New Roman" w:hAnsi="Courier New" w:cs="Courier New"/>
      <w:sz w:val="26"/>
      <w:szCs w:val="26"/>
      <w:lang w:eastAsia="ru-RU"/>
    </w:rPr>
  </w:style>
  <w:style w:type="character" w:customStyle="1" w:styleId="afffff6">
    <w:name w:val="Подпись к таблице_"/>
    <w:basedOn w:val="a6"/>
    <w:link w:val="afffff7"/>
    <w:rsid w:val="00266A9E"/>
    <w:rPr>
      <w:rFonts w:ascii="Times New Roman" w:eastAsia="Times New Roman" w:hAnsi="Times New Roman" w:cs="Times New Roman"/>
      <w:sz w:val="23"/>
      <w:szCs w:val="23"/>
      <w:shd w:val="clear" w:color="auto" w:fill="FFFFFF"/>
    </w:rPr>
  </w:style>
  <w:style w:type="paragraph" w:customStyle="1" w:styleId="2f">
    <w:name w:val="Оглавление (2)"/>
    <w:basedOn w:val="a5"/>
    <w:link w:val="2e"/>
    <w:rsid w:val="00266A9E"/>
    <w:pPr>
      <w:shd w:val="clear" w:color="auto" w:fill="FFFFFF"/>
      <w:autoSpaceDE/>
      <w:autoSpaceDN/>
      <w:adjustRightInd/>
      <w:spacing w:line="0" w:lineRule="atLeast"/>
    </w:pPr>
    <w:rPr>
      <w:b/>
      <w:bCs/>
      <w:sz w:val="27"/>
      <w:szCs w:val="27"/>
      <w:lang w:eastAsia="en-US"/>
    </w:rPr>
  </w:style>
  <w:style w:type="paragraph" w:customStyle="1" w:styleId="afffff7">
    <w:name w:val="Подпись к таблице"/>
    <w:basedOn w:val="a5"/>
    <w:link w:val="afffff6"/>
    <w:rsid w:val="00266A9E"/>
    <w:pPr>
      <w:shd w:val="clear" w:color="auto" w:fill="FFFFFF"/>
      <w:autoSpaceDE/>
      <w:autoSpaceDN/>
      <w:adjustRightInd/>
      <w:spacing w:line="0" w:lineRule="atLeast"/>
    </w:pPr>
    <w:rPr>
      <w:sz w:val="23"/>
      <w:szCs w:val="23"/>
      <w:lang w:eastAsia="en-US"/>
    </w:rPr>
  </w:style>
  <w:style w:type="character" w:customStyle="1" w:styleId="2f0">
    <w:name w:val="Основной текст2"/>
    <w:basedOn w:val="afffff4"/>
    <w:rsid w:val="00266A9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2pt">
    <w:name w:val="Основной текст + Интервал 2 pt"/>
    <w:basedOn w:val="afffff4"/>
    <w:rsid w:val="00266A9E"/>
    <w:rPr>
      <w:rFonts w:ascii="Times New Roman" w:eastAsia="Times New Roman" w:hAnsi="Times New Roman" w:cs="Times New Roman"/>
      <w:b w:val="0"/>
      <w:bCs w:val="0"/>
      <w:i w:val="0"/>
      <w:iCs w:val="0"/>
      <w:smallCaps w:val="0"/>
      <w:strike w:val="0"/>
      <w:color w:val="000000"/>
      <w:spacing w:val="40"/>
      <w:w w:val="100"/>
      <w:position w:val="0"/>
      <w:sz w:val="23"/>
      <w:szCs w:val="23"/>
      <w:u w:val="none"/>
      <w:shd w:val="clear" w:color="auto" w:fill="FFFFFF"/>
      <w:lang w:val="ru-RU"/>
    </w:rPr>
  </w:style>
  <w:style w:type="character" w:customStyle="1" w:styleId="afffff8">
    <w:name w:val="Основной текст + Курсив"/>
    <w:basedOn w:val="afffff4"/>
    <w:rsid w:val="00CC58B0"/>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paragraph" w:customStyle="1" w:styleId="text">
    <w:name w:val="text"/>
    <w:basedOn w:val="a5"/>
    <w:rsid w:val="0084503C"/>
    <w:pPr>
      <w:widowControl/>
      <w:autoSpaceDE/>
      <w:autoSpaceDN/>
      <w:adjustRightInd/>
      <w:ind w:firstLine="567"/>
      <w:jc w:val="both"/>
    </w:pPr>
    <w:rPr>
      <w:rFonts w:ascii="Arial" w:hAnsi="Arial" w:cs="Arial"/>
      <w:sz w:val="24"/>
      <w:szCs w:val="24"/>
    </w:rPr>
  </w:style>
  <w:style w:type="paragraph" w:customStyle="1" w:styleId="11b">
    <w:name w:val="Знак Знак Знак Знак Знак Знак Знак11"/>
    <w:basedOn w:val="a5"/>
    <w:rsid w:val="008E0D7B"/>
    <w:pPr>
      <w:widowControl/>
      <w:autoSpaceDE/>
      <w:autoSpaceDN/>
      <w:adjustRightInd/>
      <w:spacing w:after="160" w:line="240" w:lineRule="exact"/>
    </w:pPr>
    <w:rPr>
      <w:rFonts w:ascii="Verdana" w:hAnsi="Verdana" w:cs="Verdana"/>
      <w:lang w:val="en-US" w:eastAsia="en-US"/>
    </w:rPr>
  </w:style>
  <w:style w:type="paragraph" w:customStyle="1" w:styleId="6b">
    <w:name w:val="Знак Знак Знак Знак Знак Знак Знак6"/>
    <w:basedOn w:val="a5"/>
    <w:rsid w:val="008E0D7B"/>
    <w:pPr>
      <w:autoSpaceDE/>
      <w:autoSpaceDN/>
      <w:spacing w:after="160" w:line="240" w:lineRule="exact"/>
      <w:jc w:val="right"/>
    </w:pPr>
    <w:rPr>
      <w:lang w:val="en-GB" w:eastAsia="en-US"/>
    </w:rPr>
  </w:style>
  <w:style w:type="character" w:styleId="afffff9">
    <w:name w:val="Strong"/>
    <w:aliases w:val="мой"/>
    <w:uiPriority w:val="22"/>
    <w:qFormat/>
    <w:rsid w:val="008E0D7B"/>
    <w:rPr>
      <w:b/>
      <w:bCs/>
    </w:rPr>
  </w:style>
  <w:style w:type="paragraph" w:customStyle="1" w:styleId="afffffa">
    <w:name w:val="краткое содержание"/>
    <w:basedOn w:val="a5"/>
    <w:next w:val="a5"/>
    <w:uiPriority w:val="99"/>
    <w:rsid w:val="00E77839"/>
    <w:pPr>
      <w:keepNext/>
      <w:keepLines/>
      <w:widowControl/>
      <w:autoSpaceDE/>
      <w:autoSpaceDN/>
      <w:adjustRightInd/>
      <w:spacing w:after="480"/>
      <w:ind w:right="5387"/>
      <w:jc w:val="both"/>
    </w:pPr>
    <w:rPr>
      <w:b/>
      <w:bCs/>
      <w:sz w:val="28"/>
      <w:szCs w:val="28"/>
    </w:rPr>
  </w:style>
  <w:style w:type="paragraph" w:customStyle="1" w:styleId="1f5">
    <w:name w:val="Обычный1"/>
    <w:rsid w:val="00F56DD7"/>
    <w:pPr>
      <w:spacing w:after="0" w:line="240" w:lineRule="auto"/>
    </w:pPr>
    <w:rPr>
      <w:rFonts w:ascii="Times New Roman" w:eastAsia="Times New Roman" w:hAnsi="Times New Roman" w:cs="Times New Roman"/>
      <w:sz w:val="20"/>
      <w:szCs w:val="20"/>
      <w:lang w:eastAsia="ru-RU"/>
    </w:rPr>
  </w:style>
  <w:style w:type="character" w:customStyle="1" w:styleId="link">
    <w:name w:val="link"/>
    <w:rsid w:val="008968C3"/>
  </w:style>
  <w:style w:type="paragraph" w:customStyle="1" w:styleId="rtejustify">
    <w:name w:val="rtejustify"/>
    <w:basedOn w:val="a5"/>
    <w:rsid w:val="003F6D12"/>
    <w:pPr>
      <w:widowControl/>
      <w:autoSpaceDE/>
      <w:autoSpaceDN/>
      <w:adjustRightInd/>
      <w:spacing w:before="100" w:beforeAutospacing="1" w:after="100" w:afterAutospacing="1"/>
    </w:pPr>
    <w:rPr>
      <w:sz w:val="24"/>
      <w:szCs w:val="24"/>
    </w:rPr>
  </w:style>
  <w:style w:type="paragraph" w:customStyle="1" w:styleId="Pro-List2">
    <w:name w:val="Pro-List #2"/>
    <w:basedOn w:val="Pro-List1"/>
    <w:link w:val="Pro-List20"/>
    <w:rsid w:val="00B96388"/>
    <w:pPr>
      <w:tabs>
        <w:tab w:val="clear" w:pos="1134"/>
        <w:tab w:val="left" w:pos="2040"/>
      </w:tabs>
      <w:ind w:left="2040" w:hanging="480"/>
    </w:pPr>
  </w:style>
  <w:style w:type="paragraph" w:customStyle="1" w:styleId="Pro-List1">
    <w:name w:val="Pro-List #1"/>
    <w:basedOn w:val="a5"/>
    <w:link w:val="Pro-List10"/>
    <w:rsid w:val="00B96388"/>
    <w:pPr>
      <w:widowControl/>
      <w:tabs>
        <w:tab w:val="left" w:pos="1134"/>
      </w:tabs>
      <w:autoSpaceDE/>
      <w:autoSpaceDN/>
      <w:adjustRightInd/>
      <w:spacing w:before="180" w:line="288" w:lineRule="auto"/>
      <w:ind w:left="1134" w:hanging="534"/>
      <w:jc w:val="both"/>
    </w:pPr>
    <w:rPr>
      <w:rFonts w:ascii="Georgia" w:hAnsi="Georgia"/>
      <w:sz w:val="24"/>
      <w:szCs w:val="24"/>
    </w:rPr>
  </w:style>
  <w:style w:type="character" w:customStyle="1" w:styleId="Pro-List10">
    <w:name w:val="Pro-List #1 Знак Знак"/>
    <w:link w:val="Pro-List1"/>
    <w:rsid w:val="00B96388"/>
    <w:rPr>
      <w:rFonts w:ascii="Georgia" w:eastAsia="Times New Roman" w:hAnsi="Georgia" w:cs="Times New Roman"/>
      <w:sz w:val="24"/>
      <w:szCs w:val="24"/>
      <w:lang w:eastAsia="ru-RU"/>
    </w:rPr>
  </w:style>
  <w:style w:type="character" w:customStyle="1" w:styleId="TextNPA">
    <w:name w:val="Text NPA"/>
    <w:rsid w:val="00B96388"/>
    <w:rPr>
      <w:rFonts w:ascii="Courier New" w:hAnsi="Courier New"/>
    </w:rPr>
  </w:style>
  <w:style w:type="character" w:customStyle="1" w:styleId="Pro-List20">
    <w:name w:val="Pro-List #2 Знак"/>
    <w:basedOn w:val="Pro-List10"/>
    <w:link w:val="Pro-List2"/>
    <w:rsid w:val="00B96388"/>
    <w:rPr>
      <w:rFonts w:ascii="Georgia" w:eastAsia="Times New Roman" w:hAnsi="Georgia" w:cs="Times New Roman"/>
      <w:sz w:val="24"/>
      <w:szCs w:val="24"/>
      <w:lang w:eastAsia="ru-RU"/>
    </w:rPr>
  </w:style>
  <w:style w:type="character" w:customStyle="1" w:styleId="105pt0pt">
    <w:name w:val="Основной текст + 10;5 pt;Интервал 0 pt"/>
    <w:rsid w:val="00EB494F"/>
    <w:rPr>
      <w:rFonts w:eastAsia="Times New Roman"/>
      <w:color w:val="000000"/>
      <w:spacing w:val="3"/>
      <w:w w:val="100"/>
      <w:position w:val="0"/>
      <w:sz w:val="21"/>
      <w:szCs w:val="21"/>
      <w:shd w:val="clear" w:color="auto" w:fill="FFFFFF"/>
      <w:lang w:val="ru-RU"/>
    </w:rPr>
  </w:style>
  <w:style w:type="character" w:customStyle="1" w:styleId="ArialNarrow9pt">
    <w:name w:val="Основной текст + Arial Narrow;9 pt;Полужирный"/>
    <w:rsid w:val="00EB494F"/>
    <w:rPr>
      <w:rFonts w:ascii="Arial Narrow" w:eastAsia="Arial Narrow" w:hAnsi="Arial Narrow" w:cs="Arial Narrow"/>
      <w:b/>
      <w:bCs/>
      <w:i w:val="0"/>
      <w:iCs w:val="0"/>
      <w:smallCaps w:val="0"/>
      <w:strike w:val="0"/>
      <w:color w:val="000000"/>
      <w:spacing w:val="0"/>
      <w:w w:val="100"/>
      <w:position w:val="0"/>
      <w:sz w:val="18"/>
      <w:szCs w:val="18"/>
      <w:u w:val="none"/>
      <w:shd w:val="clear" w:color="auto" w:fill="FFFFFF"/>
    </w:rPr>
  </w:style>
  <w:style w:type="character" w:customStyle="1" w:styleId="ArialNarrow9pt0">
    <w:name w:val="Основной текст + Arial Narrow;9 pt"/>
    <w:rsid w:val="00EB494F"/>
    <w:rPr>
      <w:rFonts w:ascii="Arial Narrow" w:eastAsia="Arial Narrow" w:hAnsi="Arial Narrow" w:cs="Arial Narrow"/>
      <w:b w:val="0"/>
      <w:bCs w:val="0"/>
      <w:i w:val="0"/>
      <w:iCs w:val="0"/>
      <w:smallCaps w:val="0"/>
      <w:strike w:val="0"/>
      <w:color w:val="000000"/>
      <w:spacing w:val="0"/>
      <w:w w:val="100"/>
      <w:position w:val="0"/>
      <w:sz w:val="18"/>
      <w:szCs w:val="18"/>
      <w:u w:val="none"/>
      <w:shd w:val="clear" w:color="auto" w:fill="FFFFFF"/>
    </w:rPr>
  </w:style>
  <w:style w:type="character" w:customStyle="1" w:styleId="2f1">
    <w:name w:val="Основной текст (2)_"/>
    <w:basedOn w:val="a6"/>
    <w:link w:val="2f2"/>
    <w:rsid w:val="00AC1CC7"/>
    <w:rPr>
      <w:rFonts w:ascii="Times New Roman" w:eastAsia="Times New Roman" w:hAnsi="Times New Roman" w:cs="Times New Roman"/>
      <w:b/>
      <w:bCs/>
      <w:spacing w:val="-1"/>
      <w:sz w:val="26"/>
      <w:szCs w:val="26"/>
      <w:shd w:val="clear" w:color="auto" w:fill="FFFFFF"/>
    </w:rPr>
  </w:style>
  <w:style w:type="paragraph" w:customStyle="1" w:styleId="2f2">
    <w:name w:val="Основной текст (2)"/>
    <w:basedOn w:val="a5"/>
    <w:link w:val="2f1"/>
    <w:rsid w:val="00AC1CC7"/>
    <w:pPr>
      <w:shd w:val="clear" w:color="auto" w:fill="FFFFFF"/>
      <w:autoSpaceDE/>
      <w:autoSpaceDN/>
      <w:adjustRightInd/>
      <w:spacing w:after="240" w:line="0" w:lineRule="atLeast"/>
      <w:ind w:hanging="300"/>
      <w:jc w:val="center"/>
    </w:pPr>
    <w:rPr>
      <w:b/>
      <w:bCs/>
      <w:spacing w:val="-1"/>
      <w:sz w:val="26"/>
      <w:szCs w:val="26"/>
      <w:lang w:eastAsia="en-US"/>
    </w:rPr>
  </w:style>
  <w:style w:type="paragraph" w:customStyle="1" w:styleId="1f6">
    <w:name w:val="Знак Знак Знак Знак Знак Знак Знак Знак Знак1"/>
    <w:basedOn w:val="a5"/>
    <w:rsid w:val="00580DAF"/>
    <w:pPr>
      <w:autoSpaceDE/>
      <w:autoSpaceDN/>
      <w:spacing w:after="160" w:line="240" w:lineRule="exact"/>
      <w:jc w:val="right"/>
    </w:pPr>
    <w:rPr>
      <w:lang w:val="en-GB" w:eastAsia="en-US"/>
    </w:rPr>
  </w:style>
  <w:style w:type="paragraph" w:customStyle="1" w:styleId="ConsCell">
    <w:name w:val="ConsCell"/>
    <w:uiPriority w:val="99"/>
    <w:rsid w:val="00226FBD"/>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26a">
    <w:name w:val="Знак Знак Знак Знак Знак Знак Знак26"/>
    <w:basedOn w:val="a5"/>
    <w:rsid w:val="00A920DF"/>
    <w:pPr>
      <w:autoSpaceDE/>
      <w:autoSpaceDN/>
      <w:spacing w:after="160" w:line="240" w:lineRule="exact"/>
      <w:jc w:val="right"/>
    </w:pPr>
    <w:rPr>
      <w:lang w:val="en-GB" w:eastAsia="en-US"/>
    </w:rPr>
  </w:style>
  <w:style w:type="paragraph" w:customStyle="1" w:styleId="3f1">
    <w:name w:val="Стиль3"/>
    <w:basedOn w:val="21"/>
    <w:rsid w:val="005604B3"/>
    <w:pPr>
      <w:tabs>
        <w:tab w:val="num" w:pos="767"/>
      </w:tabs>
      <w:autoSpaceDE/>
      <w:autoSpaceDN/>
      <w:spacing w:after="0" w:line="240" w:lineRule="auto"/>
      <w:ind w:left="540"/>
      <w:jc w:val="both"/>
      <w:textAlignment w:val="baseline"/>
    </w:pPr>
    <w:rPr>
      <w:sz w:val="24"/>
    </w:rPr>
  </w:style>
  <w:style w:type="paragraph" w:customStyle="1" w:styleId="2f3">
    <w:name w:val="Обычный2"/>
    <w:rsid w:val="005604B3"/>
    <w:pPr>
      <w:spacing w:after="0" w:line="240" w:lineRule="auto"/>
    </w:pPr>
    <w:rPr>
      <w:rFonts w:ascii="Times New Roman" w:eastAsia="Times New Roman" w:hAnsi="Times New Roman" w:cs="Times New Roman"/>
      <w:sz w:val="20"/>
      <w:szCs w:val="20"/>
      <w:lang w:eastAsia="ru-RU"/>
    </w:rPr>
  </w:style>
  <w:style w:type="paragraph" w:customStyle="1" w:styleId="1f7">
    <w:name w:val="Название объекта1"/>
    <w:basedOn w:val="a5"/>
    <w:rsid w:val="006B2D25"/>
    <w:pPr>
      <w:widowControl/>
      <w:suppressLineNumbers/>
      <w:suppressAutoHyphens/>
      <w:autoSpaceDE/>
      <w:autoSpaceDN/>
      <w:adjustRightInd/>
      <w:spacing w:before="120" w:after="120" w:line="276" w:lineRule="auto"/>
    </w:pPr>
    <w:rPr>
      <w:rFonts w:ascii="Calibri" w:eastAsia="SimSun" w:hAnsi="Calibri" w:cs="Mangal"/>
      <w:i/>
      <w:iCs/>
      <w:color w:val="00000A"/>
      <w:kern w:val="1"/>
      <w:sz w:val="24"/>
      <w:szCs w:val="24"/>
      <w:lang w:eastAsia="zh-CN"/>
    </w:rPr>
  </w:style>
  <w:style w:type="paragraph" w:customStyle="1" w:styleId="25a">
    <w:name w:val="Знак Знак Знак Знак Знак Знак Знак25"/>
    <w:basedOn w:val="a5"/>
    <w:rsid w:val="00D16D93"/>
    <w:pPr>
      <w:autoSpaceDE/>
      <w:autoSpaceDN/>
      <w:spacing w:after="160" w:line="240" w:lineRule="exact"/>
      <w:jc w:val="right"/>
    </w:pPr>
    <w:rPr>
      <w:lang w:val="en-GB" w:eastAsia="en-US"/>
    </w:rPr>
  </w:style>
  <w:style w:type="paragraph" w:customStyle="1" w:styleId="24b">
    <w:name w:val="Знак Знак Знак Знак Знак Знак Знак24"/>
    <w:basedOn w:val="a5"/>
    <w:rsid w:val="00575FB5"/>
    <w:pPr>
      <w:autoSpaceDE/>
      <w:autoSpaceDN/>
      <w:spacing w:after="160" w:line="240" w:lineRule="exact"/>
      <w:jc w:val="right"/>
    </w:pPr>
    <w:rPr>
      <w:lang w:val="en-GB" w:eastAsia="en-US"/>
    </w:rPr>
  </w:style>
  <w:style w:type="character" w:customStyle="1" w:styleId="FontStyle14">
    <w:name w:val="Font Style14"/>
    <w:uiPriority w:val="99"/>
    <w:rsid w:val="002D2CF7"/>
    <w:rPr>
      <w:rFonts w:ascii="Times New Roman" w:hAnsi="Times New Roman"/>
      <w:b/>
      <w:sz w:val="26"/>
    </w:rPr>
  </w:style>
  <w:style w:type="paragraph" w:customStyle="1" w:styleId="15b">
    <w:name w:val="Знак15"/>
    <w:basedOn w:val="a5"/>
    <w:rsid w:val="009A1D07"/>
    <w:pPr>
      <w:autoSpaceDE/>
      <w:autoSpaceDN/>
      <w:spacing w:after="160" w:line="240" w:lineRule="exact"/>
      <w:jc w:val="right"/>
    </w:pPr>
    <w:rPr>
      <w:lang w:val="en-GB" w:eastAsia="en-US"/>
    </w:rPr>
  </w:style>
  <w:style w:type="paragraph" w:customStyle="1" w:styleId="23a">
    <w:name w:val="Знак Знак Знак Знак Знак Знак Знак23"/>
    <w:basedOn w:val="a5"/>
    <w:rsid w:val="004613BD"/>
    <w:pPr>
      <w:autoSpaceDE/>
      <w:autoSpaceDN/>
      <w:spacing w:after="160" w:line="240" w:lineRule="exact"/>
      <w:jc w:val="right"/>
    </w:pPr>
    <w:rPr>
      <w:lang w:val="en-GB" w:eastAsia="en-US"/>
    </w:rPr>
  </w:style>
  <w:style w:type="paragraph" w:customStyle="1" w:styleId="22a">
    <w:name w:val="Знак Знак Знак Знак Знак Знак Знак22"/>
    <w:basedOn w:val="a5"/>
    <w:rsid w:val="00EE72E2"/>
    <w:pPr>
      <w:autoSpaceDE/>
      <w:autoSpaceDN/>
      <w:spacing w:after="160" w:line="240" w:lineRule="exact"/>
      <w:jc w:val="right"/>
    </w:pPr>
    <w:rPr>
      <w:lang w:val="en-GB" w:eastAsia="en-US"/>
    </w:rPr>
  </w:style>
  <w:style w:type="paragraph" w:customStyle="1" w:styleId="3f2">
    <w:name w:val="Обычный3"/>
    <w:rsid w:val="005D0AC5"/>
    <w:pPr>
      <w:spacing w:after="0" w:line="240" w:lineRule="auto"/>
    </w:pPr>
    <w:rPr>
      <w:rFonts w:ascii="Times New Roman" w:eastAsia="Times New Roman" w:hAnsi="Times New Roman" w:cs="Times New Roman"/>
      <w:sz w:val="20"/>
      <w:szCs w:val="20"/>
      <w:lang w:eastAsia="ru-RU"/>
    </w:rPr>
  </w:style>
  <w:style w:type="paragraph" w:customStyle="1" w:styleId="14b">
    <w:name w:val="Знак14"/>
    <w:basedOn w:val="a5"/>
    <w:rsid w:val="002D7D4E"/>
    <w:pPr>
      <w:autoSpaceDE/>
      <w:autoSpaceDN/>
      <w:spacing w:after="160" w:line="240" w:lineRule="exact"/>
      <w:jc w:val="right"/>
    </w:pPr>
    <w:rPr>
      <w:lang w:val="en-GB" w:eastAsia="en-US"/>
    </w:rPr>
  </w:style>
  <w:style w:type="paragraph" w:customStyle="1" w:styleId="21c">
    <w:name w:val="Знак Знак Знак Знак Знак Знак Знак21"/>
    <w:basedOn w:val="a5"/>
    <w:rsid w:val="00B131E3"/>
    <w:pPr>
      <w:autoSpaceDE/>
      <w:autoSpaceDN/>
      <w:spacing w:after="160" w:line="240" w:lineRule="exact"/>
      <w:jc w:val="right"/>
    </w:pPr>
    <w:rPr>
      <w:lang w:val="en-GB" w:eastAsia="en-US"/>
    </w:rPr>
  </w:style>
  <w:style w:type="paragraph" w:customStyle="1" w:styleId="6c">
    <w:name w:val="Основной текст6"/>
    <w:basedOn w:val="a5"/>
    <w:rsid w:val="00E31FB0"/>
    <w:pPr>
      <w:widowControl/>
      <w:shd w:val="clear" w:color="auto" w:fill="FFFFFF"/>
      <w:autoSpaceDE/>
      <w:autoSpaceDN/>
      <w:adjustRightInd/>
      <w:spacing w:line="0" w:lineRule="atLeast"/>
      <w:ind w:hanging="140"/>
    </w:pPr>
    <w:rPr>
      <w:sz w:val="19"/>
      <w:szCs w:val="19"/>
    </w:rPr>
  </w:style>
  <w:style w:type="paragraph" w:customStyle="1" w:styleId="4e">
    <w:name w:val="Обычный4"/>
    <w:rsid w:val="00911D2E"/>
    <w:pPr>
      <w:spacing w:after="0" w:line="240" w:lineRule="auto"/>
    </w:pPr>
    <w:rPr>
      <w:rFonts w:ascii="Times New Roman" w:eastAsia="Times New Roman" w:hAnsi="Times New Roman" w:cs="Times New Roman"/>
      <w:sz w:val="20"/>
      <w:szCs w:val="20"/>
      <w:lang w:eastAsia="ru-RU"/>
    </w:rPr>
  </w:style>
  <w:style w:type="paragraph" w:customStyle="1" w:styleId="afffffb">
    <w:name w:val="яяяяяяяя"/>
    <w:basedOn w:val="a5"/>
    <w:rsid w:val="00C15456"/>
    <w:rPr>
      <w:rFonts w:ascii="Garamond" w:hAnsi="Garamond" w:cs="Garamond"/>
      <w:b/>
      <w:bCs/>
      <w:sz w:val="24"/>
      <w:szCs w:val="24"/>
    </w:rPr>
  </w:style>
  <w:style w:type="paragraph" w:customStyle="1" w:styleId="s1">
    <w:name w:val="s_1"/>
    <w:basedOn w:val="a5"/>
    <w:rsid w:val="00C15456"/>
    <w:pPr>
      <w:widowControl/>
      <w:autoSpaceDE/>
      <w:autoSpaceDN/>
      <w:adjustRightInd/>
      <w:spacing w:before="100" w:beforeAutospacing="1" w:after="100" w:afterAutospacing="1"/>
    </w:pPr>
    <w:rPr>
      <w:sz w:val="24"/>
      <w:szCs w:val="24"/>
    </w:rPr>
  </w:style>
  <w:style w:type="paragraph" w:customStyle="1" w:styleId="punct">
    <w:name w:val="punct"/>
    <w:basedOn w:val="a5"/>
    <w:rsid w:val="00E24ED9"/>
    <w:pPr>
      <w:widowControl/>
      <w:numPr>
        <w:numId w:val="3"/>
      </w:numPr>
      <w:spacing w:line="360" w:lineRule="auto"/>
      <w:jc w:val="both"/>
    </w:pPr>
    <w:rPr>
      <w:sz w:val="26"/>
      <w:szCs w:val="26"/>
    </w:rPr>
  </w:style>
  <w:style w:type="paragraph" w:customStyle="1" w:styleId="subpunct">
    <w:name w:val="subpunct"/>
    <w:basedOn w:val="a5"/>
    <w:rsid w:val="00E24ED9"/>
    <w:pPr>
      <w:widowControl/>
      <w:numPr>
        <w:ilvl w:val="1"/>
        <w:numId w:val="3"/>
      </w:numPr>
      <w:tabs>
        <w:tab w:val="num" w:pos="1631"/>
      </w:tabs>
      <w:spacing w:line="360" w:lineRule="auto"/>
      <w:ind w:left="780"/>
      <w:jc w:val="both"/>
    </w:pPr>
    <w:rPr>
      <w:sz w:val="26"/>
      <w:szCs w:val="26"/>
      <w:lang w:val="en-US"/>
    </w:rPr>
  </w:style>
  <w:style w:type="paragraph" w:customStyle="1" w:styleId="1f8">
    <w:name w:val="Без интервала1"/>
    <w:rsid w:val="00E24ED9"/>
    <w:pPr>
      <w:spacing w:after="0"/>
      <w:ind w:firstLine="567"/>
      <w:jc w:val="both"/>
    </w:pPr>
    <w:rPr>
      <w:rFonts w:ascii="Times New Roman" w:eastAsia="Calibri" w:hAnsi="Times New Roman" w:cs="Times New Roman"/>
      <w:sz w:val="28"/>
      <w:szCs w:val="28"/>
    </w:rPr>
  </w:style>
  <w:style w:type="paragraph" w:styleId="a2">
    <w:name w:val="List"/>
    <w:basedOn w:val="a5"/>
    <w:rsid w:val="002971C5"/>
    <w:pPr>
      <w:widowControl/>
      <w:numPr>
        <w:numId w:val="4"/>
      </w:numPr>
      <w:tabs>
        <w:tab w:val="num" w:pos="1134"/>
      </w:tabs>
      <w:autoSpaceDE/>
      <w:autoSpaceDN/>
      <w:adjustRightInd/>
      <w:spacing w:before="60" w:after="60" w:line="192" w:lineRule="auto"/>
      <w:ind w:left="1134" w:hanging="425"/>
    </w:pPr>
    <w:rPr>
      <w:rFonts w:ascii="Arial LatArm" w:hAnsi="Arial LatArm"/>
      <w:sz w:val="24"/>
      <w:lang w:val="en-US" w:eastAsia="en-US"/>
    </w:rPr>
  </w:style>
  <w:style w:type="paragraph" w:customStyle="1" w:styleId="20a">
    <w:name w:val="Знак Знак Знак Знак Знак Знак Знак20"/>
    <w:basedOn w:val="a5"/>
    <w:rsid w:val="005D539A"/>
    <w:pPr>
      <w:autoSpaceDE/>
      <w:autoSpaceDN/>
      <w:spacing w:after="160" w:line="240" w:lineRule="exact"/>
      <w:jc w:val="right"/>
    </w:pPr>
    <w:rPr>
      <w:lang w:val="en-GB" w:eastAsia="en-US"/>
    </w:rPr>
  </w:style>
  <w:style w:type="paragraph" w:customStyle="1" w:styleId="1f9">
    <w:name w:val="Знак Знак Знак Знак Знак Знак1 Знак Знак Знак Знак Знак Знак Знак"/>
    <w:basedOn w:val="a5"/>
    <w:rsid w:val="008315DC"/>
    <w:pPr>
      <w:autoSpaceDE/>
      <w:autoSpaceDN/>
      <w:spacing w:after="160" w:line="240" w:lineRule="exact"/>
      <w:jc w:val="right"/>
    </w:pPr>
    <w:rPr>
      <w:lang w:val="en-GB" w:eastAsia="en-US"/>
    </w:rPr>
  </w:style>
  <w:style w:type="paragraph" w:customStyle="1" w:styleId="19a">
    <w:name w:val="Знак Знак Знак Знак Знак Знак Знак19"/>
    <w:basedOn w:val="a5"/>
    <w:rsid w:val="00A73360"/>
    <w:pPr>
      <w:autoSpaceDE/>
      <w:autoSpaceDN/>
      <w:spacing w:after="160" w:line="240" w:lineRule="exact"/>
      <w:jc w:val="right"/>
    </w:pPr>
    <w:rPr>
      <w:lang w:val="en-GB" w:eastAsia="en-US"/>
    </w:rPr>
  </w:style>
  <w:style w:type="paragraph" w:customStyle="1" w:styleId="13b">
    <w:name w:val="Знак13"/>
    <w:basedOn w:val="a5"/>
    <w:rsid w:val="00F053A4"/>
    <w:pPr>
      <w:autoSpaceDE/>
      <w:autoSpaceDN/>
      <w:spacing w:after="160" w:line="240" w:lineRule="exact"/>
      <w:jc w:val="right"/>
    </w:pPr>
    <w:rPr>
      <w:lang w:val="en-GB" w:eastAsia="en-US"/>
    </w:rPr>
  </w:style>
  <w:style w:type="paragraph" w:customStyle="1" w:styleId="18c">
    <w:name w:val="Знак Знак Знак Знак Знак Знак Знак18"/>
    <w:basedOn w:val="a5"/>
    <w:rsid w:val="00C26AAC"/>
    <w:pPr>
      <w:autoSpaceDE/>
      <w:autoSpaceDN/>
      <w:spacing w:after="160" w:line="240" w:lineRule="exact"/>
      <w:jc w:val="right"/>
    </w:pPr>
    <w:rPr>
      <w:lang w:val="en-GB" w:eastAsia="en-US"/>
    </w:rPr>
  </w:style>
  <w:style w:type="paragraph" w:customStyle="1" w:styleId="17a">
    <w:name w:val="Знак Знак Знак Знак Знак Знак Знак17"/>
    <w:basedOn w:val="a5"/>
    <w:rsid w:val="00B620DA"/>
    <w:pPr>
      <w:autoSpaceDE/>
      <w:autoSpaceDN/>
      <w:spacing w:after="160" w:line="240" w:lineRule="exact"/>
      <w:jc w:val="right"/>
    </w:pPr>
    <w:rPr>
      <w:lang w:val="en-GB" w:eastAsia="en-US"/>
    </w:rPr>
  </w:style>
  <w:style w:type="paragraph" w:customStyle="1" w:styleId="16a">
    <w:name w:val="Знак Знак Знак Знак Знак Знак Знак16"/>
    <w:basedOn w:val="a5"/>
    <w:rsid w:val="00222A99"/>
    <w:pPr>
      <w:autoSpaceDE/>
      <w:autoSpaceDN/>
      <w:spacing w:after="160" w:line="240" w:lineRule="exact"/>
      <w:jc w:val="right"/>
    </w:pPr>
    <w:rPr>
      <w:lang w:val="en-GB" w:eastAsia="en-US"/>
    </w:rPr>
  </w:style>
  <w:style w:type="paragraph" w:styleId="afffffc">
    <w:name w:val="TOC Heading"/>
    <w:basedOn w:val="1"/>
    <w:next w:val="a5"/>
    <w:uiPriority w:val="39"/>
    <w:unhideWhenUsed/>
    <w:qFormat/>
    <w:rsid w:val="00DE5244"/>
    <w:pPr>
      <w:keepLines/>
      <w:spacing w:before="480" w:line="276" w:lineRule="auto"/>
      <w:outlineLvl w:val="9"/>
    </w:pPr>
    <w:rPr>
      <w:color w:val="365F91"/>
      <w:sz w:val="28"/>
      <w:szCs w:val="28"/>
    </w:rPr>
  </w:style>
  <w:style w:type="paragraph" w:styleId="1fa">
    <w:name w:val="toc 1"/>
    <w:basedOn w:val="a5"/>
    <w:next w:val="a5"/>
    <w:autoRedefine/>
    <w:uiPriority w:val="99"/>
    <w:unhideWhenUsed/>
    <w:rsid w:val="00DE5244"/>
    <w:pPr>
      <w:widowControl/>
      <w:tabs>
        <w:tab w:val="right" w:leader="dot" w:pos="9344"/>
      </w:tabs>
      <w:autoSpaceDE/>
      <w:autoSpaceDN/>
      <w:adjustRightInd/>
      <w:spacing w:after="100" w:line="276" w:lineRule="auto"/>
    </w:pPr>
    <w:rPr>
      <w:noProof/>
      <w:sz w:val="28"/>
      <w:szCs w:val="28"/>
    </w:rPr>
  </w:style>
  <w:style w:type="paragraph" w:styleId="2f4">
    <w:name w:val="toc 2"/>
    <w:basedOn w:val="a5"/>
    <w:next w:val="a5"/>
    <w:autoRedefine/>
    <w:uiPriority w:val="99"/>
    <w:unhideWhenUsed/>
    <w:rsid w:val="00DE5244"/>
    <w:pPr>
      <w:widowControl/>
      <w:autoSpaceDE/>
      <w:autoSpaceDN/>
      <w:adjustRightInd/>
      <w:spacing w:after="100" w:line="276" w:lineRule="auto"/>
      <w:ind w:left="220"/>
    </w:pPr>
    <w:rPr>
      <w:sz w:val="24"/>
      <w:szCs w:val="22"/>
    </w:rPr>
  </w:style>
  <w:style w:type="paragraph" w:styleId="3f3">
    <w:name w:val="toc 3"/>
    <w:basedOn w:val="a5"/>
    <w:next w:val="a5"/>
    <w:autoRedefine/>
    <w:unhideWhenUsed/>
    <w:rsid w:val="00DE5244"/>
    <w:pPr>
      <w:widowControl/>
      <w:autoSpaceDE/>
      <w:autoSpaceDN/>
      <w:adjustRightInd/>
      <w:spacing w:after="100" w:line="276" w:lineRule="auto"/>
      <w:ind w:left="440"/>
    </w:pPr>
    <w:rPr>
      <w:sz w:val="24"/>
      <w:szCs w:val="22"/>
    </w:rPr>
  </w:style>
  <w:style w:type="character" w:styleId="afffffd">
    <w:name w:val="Placeholder Text"/>
    <w:uiPriority w:val="99"/>
    <w:semiHidden/>
    <w:rsid w:val="00DE5244"/>
    <w:rPr>
      <w:color w:val="808080"/>
    </w:rPr>
  </w:style>
  <w:style w:type="character" w:customStyle="1" w:styleId="ac">
    <w:name w:val="Без интервала Знак"/>
    <w:link w:val="ab"/>
    <w:uiPriority w:val="1"/>
    <w:rsid w:val="00DE5244"/>
    <w:rPr>
      <w:rFonts w:ascii="Calibri" w:eastAsia="Calibri" w:hAnsi="Calibri" w:cs="Times New Roman"/>
    </w:rPr>
  </w:style>
  <w:style w:type="character" w:customStyle="1" w:styleId="Absatz-Standardschriftart">
    <w:name w:val="Absatz-Standardschriftart"/>
    <w:rsid w:val="000D77AA"/>
  </w:style>
  <w:style w:type="character" w:customStyle="1" w:styleId="WW8Num1z0">
    <w:name w:val="WW8Num1z0"/>
    <w:rsid w:val="000D77AA"/>
    <w:rPr>
      <w:rFonts w:ascii="Symbol" w:hAnsi="Symbol"/>
    </w:rPr>
  </w:style>
  <w:style w:type="character" w:customStyle="1" w:styleId="WW8Num1z2">
    <w:name w:val="WW8Num1z2"/>
    <w:rsid w:val="000D77AA"/>
    <w:rPr>
      <w:rFonts w:ascii="Courier New" w:hAnsi="Courier New" w:cs="Courier New"/>
    </w:rPr>
  </w:style>
  <w:style w:type="character" w:customStyle="1" w:styleId="WW8Num1z3">
    <w:name w:val="WW8Num1z3"/>
    <w:rsid w:val="000D77AA"/>
    <w:rPr>
      <w:rFonts w:ascii="Wingdings" w:hAnsi="Wingdings"/>
    </w:rPr>
  </w:style>
  <w:style w:type="character" w:customStyle="1" w:styleId="WW8Num2z0">
    <w:name w:val="WW8Num2z0"/>
    <w:rsid w:val="000D77AA"/>
    <w:rPr>
      <w:rFonts w:ascii="Symbol" w:hAnsi="Symbol"/>
    </w:rPr>
  </w:style>
  <w:style w:type="character" w:customStyle="1" w:styleId="WW8Num2z1">
    <w:name w:val="WW8Num2z1"/>
    <w:rsid w:val="000D77AA"/>
    <w:rPr>
      <w:rFonts w:ascii="Courier New" w:hAnsi="Courier New" w:cs="Courier New"/>
    </w:rPr>
  </w:style>
  <w:style w:type="character" w:customStyle="1" w:styleId="WW8Num2z2">
    <w:name w:val="WW8Num2z2"/>
    <w:rsid w:val="000D77AA"/>
    <w:rPr>
      <w:rFonts w:ascii="Wingdings" w:hAnsi="Wingdings"/>
    </w:rPr>
  </w:style>
  <w:style w:type="character" w:customStyle="1" w:styleId="WW8Num3z1">
    <w:name w:val="WW8Num3z1"/>
    <w:rsid w:val="000D77AA"/>
    <w:rPr>
      <w:rFonts w:ascii="Symbol" w:hAnsi="Symbol"/>
    </w:rPr>
  </w:style>
  <w:style w:type="character" w:customStyle="1" w:styleId="WW8Num9z0">
    <w:name w:val="WW8Num9z0"/>
    <w:rsid w:val="000D77AA"/>
    <w:rPr>
      <w:rFonts w:ascii="Times New Roman" w:eastAsia="Times New Roman" w:hAnsi="Times New Roman" w:cs="Times New Roman"/>
    </w:rPr>
  </w:style>
  <w:style w:type="character" w:customStyle="1" w:styleId="WW8Num10z0">
    <w:name w:val="WW8Num10z0"/>
    <w:rsid w:val="000D77AA"/>
    <w:rPr>
      <w:rFonts w:ascii="Times New Roman" w:eastAsia="Times New Roman" w:hAnsi="Times New Roman" w:cs="Times New Roman"/>
    </w:rPr>
  </w:style>
  <w:style w:type="character" w:customStyle="1" w:styleId="WW8Num10z1">
    <w:name w:val="WW8Num10z1"/>
    <w:rsid w:val="000D77AA"/>
    <w:rPr>
      <w:rFonts w:ascii="Courier New" w:hAnsi="Courier New" w:cs="Courier New"/>
    </w:rPr>
  </w:style>
  <w:style w:type="character" w:customStyle="1" w:styleId="WW8Num10z2">
    <w:name w:val="WW8Num10z2"/>
    <w:rsid w:val="000D77AA"/>
    <w:rPr>
      <w:rFonts w:ascii="Wingdings" w:hAnsi="Wingdings"/>
    </w:rPr>
  </w:style>
  <w:style w:type="character" w:customStyle="1" w:styleId="WW8Num10z3">
    <w:name w:val="WW8Num10z3"/>
    <w:rsid w:val="000D77AA"/>
    <w:rPr>
      <w:rFonts w:ascii="Symbol" w:hAnsi="Symbol"/>
    </w:rPr>
  </w:style>
  <w:style w:type="character" w:customStyle="1" w:styleId="WW8Num13z1">
    <w:name w:val="WW8Num13z1"/>
    <w:rsid w:val="000D77AA"/>
    <w:rPr>
      <w:rFonts w:ascii="Wingdings" w:hAnsi="Wingdings"/>
    </w:rPr>
  </w:style>
  <w:style w:type="character" w:customStyle="1" w:styleId="WW8Num18z0">
    <w:name w:val="WW8Num18z0"/>
    <w:rsid w:val="000D77AA"/>
    <w:rPr>
      <w:rFonts w:ascii="Symbol" w:hAnsi="Symbol"/>
    </w:rPr>
  </w:style>
  <w:style w:type="character" w:customStyle="1" w:styleId="WW8Num18z1">
    <w:name w:val="WW8Num18z1"/>
    <w:rsid w:val="000D77AA"/>
    <w:rPr>
      <w:rFonts w:ascii="Courier New" w:hAnsi="Courier New" w:cs="Courier New"/>
    </w:rPr>
  </w:style>
  <w:style w:type="character" w:customStyle="1" w:styleId="WW8Num18z2">
    <w:name w:val="WW8Num18z2"/>
    <w:rsid w:val="000D77AA"/>
    <w:rPr>
      <w:rFonts w:ascii="Wingdings" w:hAnsi="Wingdings"/>
    </w:rPr>
  </w:style>
  <w:style w:type="character" w:customStyle="1" w:styleId="WW8Num19z1">
    <w:name w:val="WW8Num19z1"/>
    <w:rsid w:val="000D77AA"/>
    <w:rPr>
      <w:rFonts w:ascii="Symbol" w:hAnsi="Symbol"/>
    </w:rPr>
  </w:style>
  <w:style w:type="character" w:customStyle="1" w:styleId="WW8Num22z0">
    <w:name w:val="WW8Num22z0"/>
    <w:rsid w:val="000D77AA"/>
    <w:rPr>
      <w:rFonts w:ascii="Symbol" w:hAnsi="Symbol"/>
    </w:rPr>
  </w:style>
  <w:style w:type="character" w:customStyle="1" w:styleId="WW8Num22z1">
    <w:name w:val="WW8Num22z1"/>
    <w:rsid w:val="000D77AA"/>
    <w:rPr>
      <w:rFonts w:ascii="Courier New" w:hAnsi="Courier New" w:cs="Courier New"/>
    </w:rPr>
  </w:style>
  <w:style w:type="character" w:customStyle="1" w:styleId="WW8Num22z2">
    <w:name w:val="WW8Num22z2"/>
    <w:rsid w:val="000D77AA"/>
    <w:rPr>
      <w:rFonts w:ascii="Wingdings" w:hAnsi="Wingdings"/>
    </w:rPr>
  </w:style>
  <w:style w:type="character" w:customStyle="1" w:styleId="WW8Num23z0">
    <w:name w:val="WW8Num23z0"/>
    <w:rsid w:val="000D77AA"/>
    <w:rPr>
      <w:rFonts w:ascii="Times New Roman" w:eastAsia="Times New Roman" w:hAnsi="Times New Roman" w:cs="Times New Roman"/>
    </w:rPr>
  </w:style>
  <w:style w:type="character" w:customStyle="1" w:styleId="WW8Num24z0">
    <w:name w:val="WW8Num24z0"/>
    <w:rsid w:val="000D77AA"/>
    <w:rPr>
      <w:rFonts w:ascii="Times New Roman" w:eastAsia="Times New Roman" w:hAnsi="Times New Roman" w:cs="Times New Roman"/>
    </w:rPr>
  </w:style>
  <w:style w:type="character" w:customStyle="1" w:styleId="WW8Num26z0">
    <w:name w:val="WW8Num26z0"/>
    <w:rsid w:val="000D77AA"/>
    <w:rPr>
      <w:rFonts w:ascii="Symbol" w:hAnsi="Symbol"/>
    </w:rPr>
  </w:style>
  <w:style w:type="character" w:customStyle="1" w:styleId="WW8Num26z1">
    <w:name w:val="WW8Num26z1"/>
    <w:rsid w:val="000D77AA"/>
    <w:rPr>
      <w:rFonts w:ascii="Courier New" w:hAnsi="Courier New" w:cs="Courier New"/>
    </w:rPr>
  </w:style>
  <w:style w:type="character" w:customStyle="1" w:styleId="WW8Num26z2">
    <w:name w:val="WW8Num26z2"/>
    <w:rsid w:val="000D77AA"/>
    <w:rPr>
      <w:rFonts w:ascii="Wingdings" w:hAnsi="Wingdings"/>
    </w:rPr>
  </w:style>
  <w:style w:type="character" w:customStyle="1" w:styleId="WW8Num28z1">
    <w:name w:val="WW8Num28z1"/>
    <w:rsid w:val="000D77AA"/>
    <w:rPr>
      <w:rFonts w:ascii="Symbol" w:hAnsi="Symbol"/>
    </w:rPr>
  </w:style>
  <w:style w:type="character" w:customStyle="1" w:styleId="date2">
    <w:name w:val="date2"/>
    <w:basedOn w:val="1f4"/>
    <w:rsid w:val="000D77AA"/>
  </w:style>
  <w:style w:type="character" w:customStyle="1" w:styleId="afffffe">
    <w:name w:val="Маркеры списка"/>
    <w:rsid w:val="000D77AA"/>
    <w:rPr>
      <w:rFonts w:ascii="StarSymbol" w:eastAsia="StarSymbol" w:hAnsi="StarSymbol" w:cs="StarSymbol"/>
      <w:sz w:val="18"/>
      <w:szCs w:val="18"/>
    </w:rPr>
  </w:style>
  <w:style w:type="paragraph" w:customStyle="1" w:styleId="1fb">
    <w:name w:val="Название1"/>
    <w:basedOn w:val="a5"/>
    <w:rsid w:val="000D77AA"/>
    <w:pPr>
      <w:widowControl/>
      <w:suppressLineNumbers/>
      <w:suppressAutoHyphens/>
      <w:autoSpaceDE/>
      <w:autoSpaceDN/>
      <w:adjustRightInd/>
      <w:spacing w:before="120" w:after="120"/>
    </w:pPr>
    <w:rPr>
      <w:rFonts w:ascii="Arial" w:hAnsi="Arial" w:cs="Tahoma"/>
      <w:i/>
      <w:iCs/>
      <w:szCs w:val="24"/>
      <w:lang w:eastAsia="ar-SA"/>
    </w:rPr>
  </w:style>
  <w:style w:type="paragraph" w:customStyle="1" w:styleId="1fc">
    <w:name w:val="Указатель1"/>
    <w:basedOn w:val="a5"/>
    <w:rsid w:val="000D77AA"/>
    <w:pPr>
      <w:widowControl/>
      <w:suppressLineNumbers/>
      <w:suppressAutoHyphens/>
      <w:autoSpaceDE/>
      <w:autoSpaceDN/>
      <w:adjustRightInd/>
    </w:pPr>
    <w:rPr>
      <w:rFonts w:ascii="Arial" w:hAnsi="Arial" w:cs="Tahoma"/>
      <w:sz w:val="24"/>
      <w:szCs w:val="24"/>
      <w:lang w:eastAsia="ar-SA"/>
    </w:rPr>
  </w:style>
  <w:style w:type="paragraph" w:customStyle="1" w:styleId="-12">
    <w:name w:val="Цветной список - Акцент 12"/>
    <w:basedOn w:val="a5"/>
    <w:rsid w:val="000D77AA"/>
    <w:pPr>
      <w:widowControl/>
      <w:suppressAutoHyphens/>
      <w:autoSpaceDE/>
      <w:autoSpaceDN/>
      <w:adjustRightInd/>
      <w:ind w:left="720"/>
    </w:pPr>
    <w:rPr>
      <w:sz w:val="24"/>
      <w:szCs w:val="24"/>
      <w:lang w:eastAsia="ar-SA"/>
    </w:rPr>
  </w:style>
  <w:style w:type="paragraph" w:customStyle="1" w:styleId="1fd">
    <w:name w:val="Текст примечания1"/>
    <w:basedOn w:val="a5"/>
    <w:uiPriority w:val="99"/>
    <w:rsid w:val="000D77AA"/>
    <w:pPr>
      <w:widowControl/>
      <w:suppressAutoHyphens/>
      <w:autoSpaceDE/>
      <w:autoSpaceDN/>
      <w:adjustRightInd/>
      <w:spacing w:after="200"/>
    </w:pPr>
    <w:rPr>
      <w:rFonts w:ascii="Calibri" w:eastAsia="Calibri" w:hAnsi="Calibri"/>
      <w:lang w:eastAsia="ar-SA"/>
    </w:rPr>
  </w:style>
  <w:style w:type="paragraph" w:customStyle="1" w:styleId="-11">
    <w:name w:val="Цветной список - Акцент 11"/>
    <w:basedOn w:val="a5"/>
    <w:rsid w:val="000D77AA"/>
    <w:pPr>
      <w:widowControl/>
      <w:suppressAutoHyphens/>
      <w:autoSpaceDE/>
      <w:autoSpaceDN/>
      <w:adjustRightInd/>
      <w:ind w:left="720"/>
    </w:pPr>
    <w:rPr>
      <w:sz w:val="24"/>
      <w:szCs w:val="24"/>
      <w:lang w:eastAsia="ar-SA"/>
    </w:rPr>
  </w:style>
  <w:style w:type="paragraph" w:customStyle="1" w:styleId="affffff">
    <w:name w:val="Заголовок таблицы"/>
    <w:basedOn w:val="afffff5"/>
    <w:rsid w:val="000D77AA"/>
    <w:pPr>
      <w:suppressAutoHyphens/>
      <w:jc w:val="center"/>
    </w:pPr>
    <w:rPr>
      <w:b/>
      <w:bCs/>
      <w:sz w:val="24"/>
      <w:szCs w:val="24"/>
    </w:rPr>
  </w:style>
  <w:style w:type="paragraph" w:customStyle="1" w:styleId="ConsPlusDocList">
    <w:name w:val="ConsPlusDocList"/>
    <w:next w:val="a5"/>
    <w:rsid w:val="000D77AA"/>
    <w:pPr>
      <w:widowControl w:val="0"/>
      <w:suppressAutoHyphens/>
      <w:autoSpaceDE w:val="0"/>
      <w:spacing w:after="0" w:line="240" w:lineRule="auto"/>
    </w:pPr>
    <w:rPr>
      <w:rFonts w:ascii="Arial" w:eastAsia="Arial" w:hAnsi="Arial" w:cs="Times New Roman"/>
      <w:sz w:val="20"/>
      <w:szCs w:val="20"/>
    </w:rPr>
  </w:style>
  <w:style w:type="paragraph" w:customStyle="1" w:styleId="ConsPlusCell1">
    <w:name w:val="ConsPlusCell1"/>
    <w:next w:val="a5"/>
    <w:uiPriority w:val="99"/>
    <w:rsid w:val="000D77AA"/>
    <w:pPr>
      <w:widowControl w:val="0"/>
      <w:suppressAutoHyphens/>
      <w:autoSpaceDE w:val="0"/>
      <w:spacing w:after="0" w:line="240" w:lineRule="auto"/>
    </w:pPr>
    <w:rPr>
      <w:rFonts w:ascii="Arial" w:eastAsia="Arial" w:hAnsi="Arial" w:cs="Times New Roman"/>
      <w:sz w:val="20"/>
      <w:szCs w:val="20"/>
    </w:rPr>
  </w:style>
  <w:style w:type="paragraph" w:customStyle="1" w:styleId="ConsPlusNonformat1">
    <w:name w:val="ConsPlusNonformat1"/>
    <w:next w:val="a5"/>
    <w:uiPriority w:val="99"/>
    <w:rsid w:val="000D77AA"/>
    <w:pPr>
      <w:widowControl w:val="0"/>
      <w:suppressAutoHyphens/>
      <w:autoSpaceDE w:val="0"/>
      <w:spacing w:after="0" w:line="240" w:lineRule="auto"/>
    </w:pPr>
    <w:rPr>
      <w:rFonts w:ascii="Courier New" w:eastAsia="Courier New" w:hAnsi="Courier New" w:cs="Times New Roman"/>
      <w:sz w:val="20"/>
      <w:szCs w:val="20"/>
    </w:rPr>
  </w:style>
  <w:style w:type="paragraph" w:customStyle="1" w:styleId="-41">
    <w:name w:val="Светлая сетка - Акцент 41"/>
    <w:uiPriority w:val="1"/>
    <w:qFormat/>
    <w:rsid w:val="000D77AA"/>
    <w:pPr>
      <w:spacing w:after="0" w:line="240" w:lineRule="auto"/>
    </w:pPr>
    <w:rPr>
      <w:rFonts w:ascii="Calibri" w:eastAsia="Calibri" w:hAnsi="Calibri" w:cs="Times New Roman"/>
    </w:rPr>
  </w:style>
  <w:style w:type="paragraph" w:customStyle="1" w:styleId="1-61">
    <w:name w:val="Средний список 1 - Акцент 61"/>
    <w:basedOn w:val="a5"/>
    <w:uiPriority w:val="34"/>
    <w:qFormat/>
    <w:rsid w:val="000D77AA"/>
    <w:pPr>
      <w:widowControl/>
      <w:autoSpaceDE/>
      <w:autoSpaceDN/>
      <w:adjustRightInd/>
      <w:spacing w:after="200" w:line="276" w:lineRule="auto"/>
      <w:ind w:left="720"/>
      <w:contextualSpacing/>
    </w:pPr>
    <w:rPr>
      <w:rFonts w:ascii="Calibri" w:eastAsia="Calibri" w:hAnsi="Calibri"/>
      <w:sz w:val="22"/>
      <w:szCs w:val="22"/>
      <w:lang w:eastAsia="en-US"/>
    </w:rPr>
  </w:style>
  <w:style w:type="character" w:styleId="affffff0">
    <w:name w:val="annotation reference"/>
    <w:uiPriority w:val="99"/>
    <w:unhideWhenUsed/>
    <w:rsid w:val="000D77AA"/>
    <w:rPr>
      <w:sz w:val="16"/>
      <w:szCs w:val="16"/>
    </w:rPr>
  </w:style>
  <w:style w:type="character" w:customStyle="1" w:styleId="1fe">
    <w:name w:val="Текст примечания Знак1"/>
    <w:uiPriority w:val="99"/>
    <w:rsid w:val="000D77AA"/>
    <w:rPr>
      <w:lang w:eastAsia="ar-SA"/>
    </w:rPr>
  </w:style>
  <w:style w:type="paragraph" w:customStyle="1" w:styleId="-31">
    <w:name w:val="Темный список - Акцент 31"/>
    <w:hidden/>
    <w:uiPriority w:val="99"/>
    <w:semiHidden/>
    <w:rsid w:val="000D77AA"/>
    <w:pPr>
      <w:spacing w:after="0" w:line="240" w:lineRule="auto"/>
    </w:pPr>
    <w:rPr>
      <w:rFonts w:ascii="Times New Roman" w:eastAsia="Times New Roman" w:hAnsi="Times New Roman" w:cs="Times New Roman"/>
      <w:sz w:val="24"/>
      <w:szCs w:val="24"/>
      <w:lang w:eastAsia="ar-SA"/>
    </w:rPr>
  </w:style>
  <w:style w:type="paragraph" w:customStyle="1" w:styleId="-310">
    <w:name w:val="Светлая сетка - Акцент 31"/>
    <w:basedOn w:val="a5"/>
    <w:uiPriority w:val="34"/>
    <w:qFormat/>
    <w:rsid w:val="000D77AA"/>
    <w:pPr>
      <w:widowControl/>
      <w:autoSpaceDE/>
      <w:autoSpaceDN/>
      <w:adjustRightInd/>
      <w:ind w:left="720" w:firstLine="709"/>
      <w:contextualSpacing/>
    </w:pPr>
    <w:rPr>
      <w:rFonts w:ascii="Calibri" w:eastAsia="Calibri" w:hAnsi="Calibri"/>
      <w:sz w:val="22"/>
      <w:szCs w:val="22"/>
      <w:lang w:eastAsia="en-US"/>
    </w:rPr>
  </w:style>
  <w:style w:type="paragraph" w:customStyle="1" w:styleId="2-21">
    <w:name w:val="Средний список 2 - Акцент 21"/>
    <w:hidden/>
    <w:uiPriority w:val="71"/>
    <w:rsid w:val="000D77AA"/>
    <w:pPr>
      <w:spacing w:after="0" w:line="240" w:lineRule="auto"/>
    </w:pPr>
    <w:rPr>
      <w:rFonts w:ascii="Times New Roman" w:eastAsia="Times New Roman" w:hAnsi="Times New Roman" w:cs="Times New Roman"/>
      <w:sz w:val="24"/>
      <w:szCs w:val="24"/>
      <w:lang w:eastAsia="ar-SA"/>
    </w:rPr>
  </w:style>
  <w:style w:type="paragraph" w:customStyle="1" w:styleId="-110">
    <w:name w:val="Цветная заливка - Акцент 11"/>
    <w:hidden/>
    <w:uiPriority w:val="71"/>
    <w:rsid w:val="000D77AA"/>
    <w:pPr>
      <w:spacing w:after="0" w:line="240" w:lineRule="auto"/>
    </w:pPr>
    <w:rPr>
      <w:rFonts w:ascii="Times New Roman" w:eastAsia="Times New Roman" w:hAnsi="Times New Roman" w:cs="Times New Roman"/>
      <w:sz w:val="24"/>
      <w:szCs w:val="24"/>
      <w:lang w:eastAsia="ar-SA"/>
    </w:rPr>
  </w:style>
  <w:style w:type="character" w:customStyle="1" w:styleId="-">
    <w:name w:val="Ж-курсив"/>
    <w:qFormat/>
    <w:rsid w:val="00F51A16"/>
    <w:rPr>
      <w:b/>
      <w:bCs w:val="0"/>
      <w:i/>
      <w:iCs w:val="0"/>
    </w:rPr>
  </w:style>
  <w:style w:type="paragraph" w:customStyle="1" w:styleId="2TimesNewRoman">
    <w:name w:val="Стиль Заголовок 2 + Times New Roman По ширине"/>
    <w:basedOn w:val="2"/>
    <w:uiPriority w:val="99"/>
    <w:rsid w:val="00F51A16"/>
    <w:pPr>
      <w:keepLines w:val="0"/>
      <w:widowControl/>
      <w:autoSpaceDE/>
      <w:autoSpaceDN/>
      <w:adjustRightInd/>
      <w:spacing w:before="240" w:after="240"/>
      <w:jc w:val="both"/>
    </w:pPr>
    <w:rPr>
      <w:rFonts w:ascii="Times New Roman" w:eastAsia="Times New Roman" w:hAnsi="Times New Roman" w:cs="Times New Roman"/>
      <w:i/>
      <w:iCs/>
      <w:color w:val="auto"/>
      <w:sz w:val="28"/>
      <w:szCs w:val="28"/>
    </w:rPr>
  </w:style>
  <w:style w:type="paragraph" w:customStyle="1" w:styleId="1ff">
    <w:name w:val="Обычный (веб)1"/>
    <w:basedOn w:val="a5"/>
    <w:rsid w:val="00F51A16"/>
    <w:pPr>
      <w:widowControl/>
      <w:suppressAutoHyphens/>
      <w:autoSpaceDE/>
      <w:autoSpaceDN/>
      <w:adjustRightInd/>
      <w:spacing w:line="100" w:lineRule="exact"/>
    </w:pPr>
    <w:rPr>
      <w:kern w:val="2"/>
      <w:sz w:val="24"/>
      <w:szCs w:val="24"/>
      <w:lang w:eastAsia="ar-SA"/>
    </w:rPr>
  </w:style>
  <w:style w:type="character" w:customStyle="1" w:styleId="3f4">
    <w:name w:val="Основной текст (3)_"/>
    <w:link w:val="312"/>
    <w:locked/>
    <w:rsid w:val="00F51A16"/>
    <w:rPr>
      <w:b/>
      <w:bCs/>
      <w:i/>
      <w:iCs/>
      <w:spacing w:val="4"/>
      <w:sz w:val="24"/>
      <w:szCs w:val="24"/>
      <w:shd w:val="clear" w:color="auto" w:fill="FFFFFF"/>
    </w:rPr>
  </w:style>
  <w:style w:type="paragraph" w:customStyle="1" w:styleId="312">
    <w:name w:val="Основной текст (3)1"/>
    <w:basedOn w:val="a5"/>
    <w:link w:val="3f4"/>
    <w:uiPriority w:val="99"/>
    <w:rsid w:val="00F51A16"/>
    <w:pPr>
      <w:widowControl/>
      <w:shd w:val="clear" w:color="auto" w:fill="FFFFFF"/>
      <w:autoSpaceDE/>
      <w:autoSpaceDN/>
      <w:adjustRightInd/>
      <w:spacing w:line="307" w:lineRule="exact"/>
      <w:jc w:val="both"/>
    </w:pPr>
    <w:rPr>
      <w:rFonts w:asciiTheme="minorHAnsi" w:eastAsiaTheme="minorHAnsi" w:hAnsiTheme="minorHAnsi" w:cstheme="minorBidi"/>
      <w:b/>
      <w:bCs/>
      <w:i/>
      <w:iCs/>
      <w:spacing w:val="4"/>
      <w:sz w:val="24"/>
      <w:szCs w:val="24"/>
      <w:lang w:eastAsia="en-US"/>
    </w:rPr>
  </w:style>
  <w:style w:type="character" w:customStyle="1" w:styleId="331">
    <w:name w:val="Основной текст (3)3"/>
    <w:uiPriority w:val="99"/>
    <w:rsid w:val="00F51A16"/>
  </w:style>
  <w:style w:type="paragraph" w:customStyle="1" w:styleId="2f5">
    <w:name w:val="Абзац списка2"/>
    <w:basedOn w:val="a5"/>
    <w:rsid w:val="00F51A16"/>
    <w:pPr>
      <w:widowControl/>
      <w:autoSpaceDE/>
      <w:autoSpaceDN/>
      <w:adjustRightInd/>
      <w:ind w:left="720"/>
    </w:pPr>
    <w:rPr>
      <w:rFonts w:eastAsia="Calibri"/>
      <w:sz w:val="24"/>
      <w:szCs w:val="24"/>
    </w:rPr>
  </w:style>
  <w:style w:type="paragraph" w:customStyle="1" w:styleId="2f6">
    <w:name w:val="Без интервала2"/>
    <w:rsid w:val="00F51A16"/>
    <w:pPr>
      <w:spacing w:after="0"/>
      <w:ind w:firstLine="567"/>
      <w:jc w:val="both"/>
    </w:pPr>
    <w:rPr>
      <w:rFonts w:ascii="Times New Roman" w:eastAsia="Calibri" w:hAnsi="Times New Roman" w:cs="Times New Roman"/>
      <w:sz w:val="28"/>
      <w:szCs w:val="28"/>
    </w:rPr>
  </w:style>
  <w:style w:type="paragraph" w:styleId="affffff1">
    <w:name w:val="Plain Text"/>
    <w:basedOn w:val="a5"/>
    <w:link w:val="affffff2"/>
    <w:uiPriority w:val="99"/>
    <w:rsid w:val="00F51A16"/>
    <w:pPr>
      <w:widowControl/>
      <w:autoSpaceDE/>
      <w:autoSpaceDN/>
      <w:adjustRightInd/>
      <w:spacing w:after="200" w:line="276" w:lineRule="auto"/>
    </w:pPr>
    <w:rPr>
      <w:rFonts w:ascii="Courier New" w:eastAsia="Calibri" w:hAnsi="Courier New" w:cs="Courier New"/>
      <w:lang w:eastAsia="en-US"/>
    </w:rPr>
  </w:style>
  <w:style w:type="character" w:customStyle="1" w:styleId="affffff2">
    <w:name w:val="Текст Знак"/>
    <w:basedOn w:val="a6"/>
    <w:link w:val="affffff1"/>
    <w:uiPriority w:val="99"/>
    <w:rsid w:val="00F51A16"/>
    <w:rPr>
      <w:rFonts w:ascii="Courier New" w:eastAsia="Calibri" w:hAnsi="Courier New" w:cs="Courier New"/>
      <w:sz w:val="20"/>
      <w:szCs w:val="20"/>
    </w:rPr>
  </w:style>
  <w:style w:type="paragraph" w:customStyle="1" w:styleId="Textbody">
    <w:name w:val="Text body"/>
    <w:basedOn w:val="Standard"/>
    <w:rsid w:val="00F51A16"/>
    <w:pPr>
      <w:shd w:val="clear" w:color="auto" w:fill="auto"/>
      <w:autoSpaceDN w:val="0"/>
      <w:spacing w:after="120"/>
    </w:pPr>
    <w:rPr>
      <w:rFonts w:eastAsia="Andale Sans UI" w:cs="Tahoma"/>
      <w:color w:val="auto"/>
      <w:kern w:val="3"/>
      <w:lang w:val="de-DE" w:eastAsia="ja-JP" w:bidi="fa-IR"/>
    </w:rPr>
  </w:style>
  <w:style w:type="character" w:customStyle="1" w:styleId="2f7">
    <w:name w:val="Название2"/>
    <w:rsid w:val="00F51A16"/>
    <w:rPr>
      <w:rFonts w:ascii="Verdana" w:hAnsi="Verdana"/>
      <w:lang w:val="en-US" w:eastAsia="en-US" w:bidi="ar-SA"/>
    </w:rPr>
  </w:style>
  <w:style w:type="paragraph" w:customStyle="1" w:styleId="12c">
    <w:name w:val="Знак12"/>
    <w:basedOn w:val="a5"/>
    <w:rsid w:val="00F51A16"/>
    <w:pPr>
      <w:widowControl/>
      <w:autoSpaceDE/>
      <w:autoSpaceDN/>
      <w:adjustRightInd/>
      <w:spacing w:after="160" w:line="240" w:lineRule="exact"/>
    </w:pPr>
    <w:rPr>
      <w:rFonts w:ascii="Verdana" w:hAnsi="Verdana"/>
      <w:lang w:val="en-US" w:eastAsia="en-US"/>
    </w:rPr>
  </w:style>
  <w:style w:type="paragraph" w:customStyle="1" w:styleId="Char0">
    <w:name w:val="Char Знак"/>
    <w:basedOn w:val="a5"/>
    <w:autoRedefine/>
    <w:rsid w:val="00F51A16"/>
    <w:pPr>
      <w:widowControl/>
      <w:autoSpaceDE/>
      <w:autoSpaceDN/>
      <w:adjustRightInd/>
      <w:spacing w:after="160" w:line="240" w:lineRule="exact"/>
    </w:pPr>
    <w:rPr>
      <w:rFonts w:eastAsia="SimSun"/>
      <w:b/>
      <w:sz w:val="28"/>
      <w:szCs w:val="24"/>
      <w:lang w:val="en-US" w:eastAsia="en-US"/>
    </w:rPr>
  </w:style>
  <w:style w:type="paragraph" w:customStyle="1" w:styleId="5d">
    <w:name w:val="Обычный5"/>
    <w:rsid w:val="00F51A16"/>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15c">
    <w:name w:val="Знак Знак Знак Знак Знак Знак Знак15"/>
    <w:basedOn w:val="a5"/>
    <w:rsid w:val="00F51A16"/>
    <w:pPr>
      <w:widowControl/>
      <w:autoSpaceDE/>
      <w:autoSpaceDN/>
      <w:adjustRightInd/>
      <w:spacing w:before="100" w:beforeAutospacing="1" w:after="100" w:afterAutospacing="1"/>
    </w:pPr>
    <w:rPr>
      <w:rFonts w:ascii="Verdana" w:hAnsi="Verdana"/>
      <w:lang w:val="en-US" w:eastAsia="en-US"/>
    </w:rPr>
  </w:style>
  <w:style w:type="character" w:customStyle="1" w:styleId="3f5">
    <w:name w:val="Основной текст (3) + Не полужирный"/>
    <w:rsid w:val="00F51A16"/>
    <w:rPr>
      <w:b/>
      <w:bCs/>
      <w:i/>
      <w:iCs/>
      <w:spacing w:val="3"/>
      <w:sz w:val="24"/>
      <w:szCs w:val="24"/>
      <w:lang w:bidi="ar-SA"/>
    </w:rPr>
  </w:style>
  <w:style w:type="paragraph" w:customStyle="1" w:styleId="14c">
    <w:name w:val="Знак Знак Знак Знак Знак Знак Знак14"/>
    <w:basedOn w:val="a5"/>
    <w:uiPriority w:val="99"/>
    <w:rsid w:val="00EF7FF1"/>
    <w:pPr>
      <w:autoSpaceDE/>
      <w:autoSpaceDN/>
      <w:spacing w:after="160" w:line="240" w:lineRule="exact"/>
      <w:jc w:val="right"/>
    </w:pPr>
    <w:rPr>
      <w:lang w:val="en-GB" w:eastAsia="en-US"/>
    </w:rPr>
  </w:style>
  <w:style w:type="character" w:customStyle="1" w:styleId="1ff0">
    <w:name w:val="Основной текст Знак1"/>
    <w:rsid w:val="00A75E30"/>
    <w:rPr>
      <w:rFonts w:ascii="Times New Roman" w:hAnsi="Times New Roman" w:cs="Times New Roman"/>
      <w:spacing w:val="-5"/>
      <w:sz w:val="27"/>
      <w:szCs w:val="27"/>
      <w:u w:val="none"/>
    </w:rPr>
  </w:style>
  <w:style w:type="paragraph" w:customStyle="1" w:styleId="formattext">
    <w:name w:val="formattext"/>
    <w:basedOn w:val="a5"/>
    <w:uiPriority w:val="99"/>
    <w:rsid w:val="008D08A4"/>
    <w:pPr>
      <w:widowControl/>
      <w:autoSpaceDE/>
      <w:autoSpaceDN/>
      <w:adjustRightInd/>
      <w:spacing w:before="100" w:beforeAutospacing="1" w:after="100" w:afterAutospacing="1"/>
    </w:pPr>
    <w:rPr>
      <w:sz w:val="24"/>
      <w:szCs w:val="24"/>
    </w:rPr>
  </w:style>
  <w:style w:type="character" w:customStyle="1" w:styleId="affffff3">
    <w:name w:val="Буквица"/>
    <w:rsid w:val="008D08A4"/>
    <w:rPr>
      <w:lang w:val="ru-RU"/>
    </w:rPr>
  </w:style>
  <w:style w:type="paragraph" w:customStyle="1" w:styleId="formattexttopleveltext">
    <w:name w:val="formattext topleveltext"/>
    <w:basedOn w:val="a5"/>
    <w:rsid w:val="005B1C7B"/>
    <w:pPr>
      <w:widowControl/>
      <w:autoSpaceDE/>
      <w:autoSpaceDN/>
      <w:adjustRightInd/>
      <w:spacing w:before="100" w:beforeAutospacing="1" w:after="100" w:afterAutospacing="1"/>
    </w:pPr>
    <w:rPr>
      <w:sz w:val="24"/>
      <w:szCs w:val="24"/>
    </w:rPr>
  </w:style>
  <w:style w:type="paragraph" w:customStyle="1" w:styleId="affffff4">
    <w:name w:val="Отступ перед"/>
    <w:basedOn w:val="Standard"/>
    <w:rsid w:val="005B1C7B"/>
  </w:style>
  <w:style w:type="paragraph" w:customStyle="1" w:styleId="dktexjustify">
    <w:name w:val="dktexjustify"/>
    <w:basedOn w:val="a5"/>
    <w:rsid w:val="005B1C7B"/>
    <w:pPr>
      <w:widowControl/>
      <w:autoSpaceDE/>
      <w:autoSpaceDN/>
      <w:adjustRightInd/>
      <w:spacing w:before="100" w:beforeAutospacing="1" w:after="100" w:afterAutospacing="1"/>
    </w:pPr>
    <w:rPr>
      <w:sz w:val="24"/>
      <w:szCs w:val="24"/>
    </w:rPr>
  </w:style>
  <w:style w:type="numbering" w:styleId="a0">
    <w:name w:val="Outline List 3"/>
    <w:basedOn w:val="a8"/>
    <w:rsid w:val="005B1C7B"/>
    <w:pPr>
      <w:numPr>
        <w:numId w:val="5"/>
      </w:numPr>
    </w:pPr>
  </w:style>
  <w:style w:type="paragraph" w:customStyle="1" w:styleId="8c">
    <w:name w:val="заголовок 8"/>
    <w:basedOn w:val="a5"/>
    <w:next w:val="a5"/>
    <w:rsid w:val="005B1C7B"/>
    <w:pPr>
      <w:keepNext/>
      <w:widowControl/>
      <w:tabs>
        <w:tab w:val="left" w:pos="0"/>
      </w:tabs>
      <w:adjustRightInd/>
      <w:ind w:right="-1" w:firstLine="567"/>
      <w:jc w:val="both"/>
    </w:pPr>
    <w:rPr>
      <w:rFonts w:ascii="Courier New" w:hAnsi="Courier New" w:cs="Courier New"/>
      <w:i/>
      <w:iCs/>
      <w:sz w:val="24"/>
      <w:szCs w:val="24"/>
    </w:rPr>
  </w:style>
  <w:style w:type="paragraph" w:customStyle="1" w:styleId="6d">
    <w:name w:val="Обычный6"/>
    <w:rsid w:val="000B7939"/>
    <w:pPr>
      <w:spacing w:after="0" w:line="240" w:lineRule="auto"/>
    </w:pPr>
    <w:rPr>
      <w:rFonts w:ascii="Times New Roman" w:eastAsia="Times New Roman" w:hAnsi="Times New Roman" w:cs="Times New Roman"/>
      <w:sz w:val="20"/>
      <w:szCs w:val="20"/>
      <w:lang w:eastAsia="ru-RU"/>
    </w:rPr>
  </w:style>
  <w:style w:type="paragraph" w:customStyle="1" w:styleId="affffff5">
    <w:name w:val="МОН Знак Знак"/>
    <w:basedOn w:val="a5"/>
    <w:link w:val="affffff6"/>
    <w:uiPriority w:val="99"/>
    <w:rsid w:val="00436519"/>
    <w:pPr>
      <w:widowControl/>
      <w:autoSpaceDE/>
      <w:autoSpaceDN/>
      <w:adjustRightInd/>
      <w:spacing w:line="360" w:lineRule="auto"/>
      <w:ind w:firstLine="709"/>
      <w:jc w:val="both"/>
    </w:pPr>
    <w:rPr>
      <w:sz w:val="28"/>
      <w:szCs w:val="28"/>
    </w:rPr>
  </w:style>
  <w:style w:type="character" w:customStyle="1" w:styleId="affffff6">
    <w:name w:val="МОН Знак Знак Знак"/>
    <w:link w:val="affffff5"/>
    <w:uiPriority w:val="99"/>
    <w:locked/>
    <w:rsid w:val="00436519"/>
    <w:rPr>
      <w:rFonts w:ascii="Times New Roman" w:eastAsia="Times New Roman" w:hAnsi="Times New Roman" w:cs="Times New Roman"/>
      <w:sz w:val="28"/>
      <w:szCs w:val="28"/>
      <w:lang w:eastAsia="ru-RU"/>
    </w:rPr>
  </w:style>
  <w:style w:type="paragraph" w:customStyle="1" w:styleId="1ff1">
    <w:name w:val="Знак1 Знак Знак Знак Знак Знак Знак"/>
    <w:basedOn w:val="a5"/>
    <w:uiPriority w:val="99"/>
    <w:rsid w:val="00436519"/>
    <w:pPr>
      <w:widowControl/>
      <w:autoSpaceDE/>
      <w:autoSpaceDN/>
      <w:adjustRightInd/>
      <w:spacing w:after="160" w:line="240" w:lineRule="exact"/>
    </w:pPr>
    <w:rPr>
      <w:rFonts w:ascii="Verdana" w:hAnsi="Verdana"/>
      <w:lang w:val="en-US" w:eastAsia="en-US"/>
    </w:rPr>
  </w:style>
  <w:style w:type="paragraph" w:customStyle="1" w:styleId="11c">
    <w:name w:val="Знак1 Знак Знак Знак Знак Знак Знак1"/>
    <w:basedOn w:val="a5"/>
    <w:uiPriority w:val="99"/>
    <w:rsid w:val="00436519"/>
    <w:pPr>
      <w:widowControl/>
      <w:autoSpaceDE/>
      <w:autoSpaceDN/>
      <w:adjustRightInd/>
      <w:spacing w:after="160" w:line="240" w:lineRule="exact"/>
    </w:pPr>
    <w:rPr>
      <w:rFonts w:ascii="Verdana" w:hAnsi="Verdana"/>
      <w:lang w:val="en-US" w:eastAsia="en-US"/>
    </w:rPr>
  </w:style>
  <w:style w:type="paragraph" w:customStyle="1" w:styleId="1KGK9">
    <w:name w:val="1KG=K9"/>
    <w:rsid w:val="00C336C2"/>
    <w:pPr>
      <w:snapToGrid w:val="0"/>
      <w:spacing w:after="0" w:line="240" w:lineRule="auto"/>
      <w:jc w:val="both"/>
    </w:pPr>
    <w:rPr>
      <w:rFonts w:ascii="Arial" w:eastAsia="Times New Roman" w:hAnsi="Arial" w:cs="Times New Roman"/>
      <w:sz w:val="24"/>
      <w:szCs w:val="20"/>
      <w:lang w:eastAsia="ru-RU"/>
    </w:rPr>
  </w:style>
  <w:style w:type="paragraph" w:customStyle="1" w:styleId="3f6">
    <w:name w:val="Знак Знак Знак Знак Знак Знак Знак Знак Знак3"/>
    <w:basedOn w:val="a5"/>
    <w:rsid w:val="00022E28"/>
    <w:pPr>
      <w:autoSpaceDE/>
      <w:autoSpaceDN/>
      <w:spacing w:after="160" w:line="240" w:lineRule="exact"/>
      <w:jc w:val="right"/>
    </w:pPr>
    <w:rPr>
      <w:lang w:val="en-GB" w:eastAsia="en-US"/>
    </w:rPr>
  </w:style>
  <w:style w:type="paragraph" w:customStyle="1" w:styleId="3f7">
    <w:name w:val="Абзац списка3"/>
    <w:basedOn w:val="a5"/>
    <w:rsid w:val="00022E28"/>
    <w:pPr>
      <w:widowControl/>
      <w:autoSpaceDE/>
      <w:autoSpaceDN/>
      <w:adjustRightInd/>
      <w:spacing w:after="200" w:line="276" w:lineRule="auto"/>
      <w:ind w:left="720"/>
    </w:pPr>
    <w:rPr>
      <w:rFonts w:ascii="Calibri" w:hAnsi="Calibri"/>
      <w:sz w:val="22"/>
      <w:szCs w:val="22"/>
      <w:lang w:eastAsia="en-US"/>
    </w:rPr>
  </w:style>
  <w:style w:type="paragraph" w:customStyle="1" w:styleId="2f8">
    <w:name w:val="Знак Знак Знак Знак Знак Знак Знак Знак Знак2"/>
    <w:basedOn w:val="a5"/>
    <w:rsid w:val="004D0B92"/>
    <w:pPr>
      <w:autoSpaceDE/>
      <w:autoSpaceDN/>
      <w:spacing w:after="160" w:line="240" w:lineRule="exact"/>
      <w:jc w:val="right"/>
    </w:pPr>
    <w:rPr>
      <w:lang w:val="en-GB" w:eastAsia="en-US"/>
    </w:rPr>
  </w:style>
  <w:style w:type="table" w:styleId="-1">
    <w:name w:val="Table Web 1"/>
    <w:basedOn w:val="a7"/>
    <w:rsid w:val="004D0B9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2b">
    <w:name w:val="Основной текст 22"/>
    <w:basedOn w:val="a5"/>
    <w:rsid w:val="004D0B92"/>
    <w:pPr>
      <w:widowControl/>
      <w:overflowPunct w:val="0"/>
      <w:ind w:firstLine="709"/>
      <w:jc w:val="both"/>
      <w:textAlignment w:val="baseline"/>
    </w:pPr>
    <w:rPr>
      <w:sz w:val="28"/>
    </w:rPr>
  </w:style>
  <w:style w:type="character" w:styleId="affffff7">
    <w:name w:val="line number"/>
    <w:basedOn w:val="a6"/>
    <w:uiPriority w:val="99"/>
    <w:rsid w:val="004D0B92"/>
  </w:style>
  <w:style w:type="paragraph" w:customStyle="1" w:styleId="1ff2">
    <w:name w:val="Абзац1 без отступа"/>
    <w:basedOn w:val="a5"/>
    <w:rsid w:val="004D0B92"/>
    <w:pPr>
      <w:widowControl/>
      <w:autoSpaceDE/>
      <w:autoSpaceDN/>
      <w:adjustRightInd/>
      <w:spacing w:after="60" w:line="360" w:lineRule="exact"/>
      <w:jc w:val="both"/>
    </w:pPr>
    <w:rPr>
      <w:sz w:val="28"/>
    </w:rPr>
  </w:style>
  <w:style w:type="paragraph" w:customStyle="1" w:styleId="affffff8">
    <w:name w:val="Знак Знак Знак Знак Знак Знак Знак Знак Знак Знак Знак Знак Знак Знак Знак Знак Знак Знак"/>
    <w:basedOn w:val="a5"/>
    <w:rsid w:val="004D0B92"/>
    <w:pPr>
      <w:autoSpaceDE/>
      <w:autoSpaceDN/>
      <w:spacing w:after="160" w:line="240" w:lineRule="exact"/>
      <w:jc w:val="right"/>
    </w:pPr>
    <w:rPr>
      <w:lang w:val="en-GB" w:eastAsia="en-US"/>
    </w:rPr>
  </w:style>
  <w:style w:type="character" w:customStyle="1" w:styleId="FontStyle40">
    <w:name w:val="Font Style40"/>
    <w:rsid w:val="004D0B92"/>
    <w:rPr>
      <w:rFonts w:ascii="Times New Roman" w:hAnsi="Times New Roman" w:cs="Times New Roman" w:hint="default"/>
      <w:sz w:val="26"/>
      <w:szCs w:val="26"/>
    </w:rPr>
  </w:style>
  <w:style w:type="paragraph" w:customStyle="1" w:styleId="affffff9">
    <w:name w:val="Знак Знак Знак Знак Знак Знак Знак Знак Знак Знак"/>
    <w:basedOn w:val="a5"/>
    <w:rsid w:val="004D0B92"/>
    <w:pPr>
      <w:widowControl/>
      <w:autoSpaceDE/>
      <w:autoSpaceDN/>
      <w:adjustRightInd/>
      <w:spacing w:after="160" w:line="240" w:lineRule="exact"/>
    </w:pPr>
    <w:rPr>
      <w:rFonts w:ascii="Verdana" w:hAnsi="Verdana"/>
      <w:lang w:val="en-US" w:eastAsia="en-US"/>
    </w:rPr>
  </w:style>
  <w:style w:type="character" w:customStyle="1" w:styleId="2f9">
    <w:name w:val="Заголовок №2_"/>
    <w:link w:val="2fa"/>
    <w:locked/>
    <w:rsid w:val="004D0B92"/>
    <w:rPr>
      <w:b/>
      <w:bCs/>
      <w:sz w:val="27"/>
      <w:szCs w:val="27"/>
      <w:shd w:val="clear" w:color="auto" w:fill="FFFFFF"/>
    </w:rPr>
  </w:style>
  <w:style w:type="paragraph" w:customStyle="1" w:styleId="2fa">
    <w:name w:val="Заголовок №2"/>
    <w:basedOn w:val="a5"/>
    <w:link w:val="2f9"/>
    <w:rsid w:val="004D0B92"/>
    <w:pPr>
      <w:shd w:val="clear" w:color="auto" w:fill="FFFFFF"/>
      <w:autoSpaceDE/>
      <w:autoSpaceDN/>
      <w:adjustRightInd/>
      <w:spacing w:after="240" w:line="322" w:lineRule="exact"/>
      <w:ind w:hanging="2220"/>
      <w:jc w:val="center"/>
      <w:outlineLvl w:val="1"/>
    </w:pPr>
    <w:rPr>
      <w:rFonts w:asciiTheme="minorHAnsi" w:eastAsiaTheme="minorHAnsi" w:hAnsiTheme="minorHAnsi" w:cstheme="minorBidi"/>
      <w:b/>
      <w:bCs/>
      <w:sz w:val="27"/>
      <w:szCs w:val="27"/>
      <w:lang w:eastAsia="en-US"/>
    </w:rPr>
  </w:style>
  <w:style w:type="character" w:customStyle="1" w:styleId="affffffa">
    <w:name w:val="Колонтитул_"/>
    <w:link w:val="1ff3"/>
    <w:locked/>
    <w:rsid w:val="004D0B92"/>
    <w:rPr>
      <w:b/>
      <w:bCs/>
      <w:shd w:val="clear" w:color="auto" w:fill="FFFFFF"/>
    </w:rPr>
  </w:style>
  <w:style w:type="paragraph" w:customStyle="1" w:styleId="1ff3">
    <w:name w:val="Колонтитул1"/>
    <w:basedOn w:val="a5"/>
    <w:link w:val="affffffa"/>
    <w:rsid w:val="004D0B92"/>
    <w:pPr>
      <w:shd w:val="clear" w:color="auto" w:fill="FFFFFF"/>
      <w:autoSpaceDE/>
      <w:autoSpaceDN/>
      <w:adjustRightInd/>
      <w:spacing w:line="240" w:lineRule="atLeast"/>
    </w:pPr>
    <w:rPr>
      <w:rFonts w:asciiTheme="minorHAnsi" w:eastAsiaTheme="minorHAnsi" w:hAnsiTheme="minorHAnsi" w:cstheme="minorBidi"/>
      <w:b/>
      <w:bCs/>
      <w:sz w:val="22"/>
      <w:szCs w:val="22"/>
      <w:lang w:eastAsia="en-US"/>
    </w:rPr>
  </w:style>
  <w:style w:type="character" w:customStyle="1" w:styleId="affffffb">
    <w:name w:val="Колонтитул"/>
    <w:rsid w:val="004D0B92"/>
    <w:rPr>
      <w:b/>
      <w:bCs/>
      <w:color w:val="000000"/>
      <w:spacing w:val="0"/>
      <w:w w:val="100"/>
      <w:position w:val="0"/>
      <w:sz w:val="22"/>
      <w:szCs w:val="22"/>
      <w:lang w:val="ru-RU" w:eastAsia="x-none" w:bidi="ar-SA"/>
    </w:rPr>
  </w:style>
  <w:style w:type="character" w:customStyle="1" w:styleId="2fb">
    <w:name w:val="Колонтитул2"/>
    <w:rsid w:val="004D0B92"/>
    <w:rPr>
      <w:b/>
      <w:bCs/>
      <w:color w:val="000000"/>
      <w:spacing w:val="0"/>
      <w:w w:val="100"/>
      <w:position w:val="0"/>
      <w:sz w:val="22"/>
      <w:szCs w:val="22"/>
      <w:u w:val="single"/>
      <w:lang w:val="ru-RU" w:eastAsia="x-none" w:bidi="ar-SA"/>
    </w:rPr>
  </w:style>
  <w:style w:type="paragraph" w:customStyle="1" w:styleId="313">
    <w:name w:val="Заголовок №31"/>
    <w:basedOn w:val="a5"/>
    <w:rsid w:val="004D0B92"/>
    <w:pPr>
      <w:shd w:val="clear" w:color="auto" w:fill="FFFFFF"/>
      <w:autoSpaceDE/>
      <w:autoSpaceDN/>
      <w:adjustRightInd/>
      <w:spacing w:line="283" w:lineRule="exact"/>
      <w:ind w:hanging="1340"/>
      <w:outlineLvl w:val="2"/>
    </w:pPr>
    <w:rPr>
      <w:sz w:val="22"/>
      <w:szCs w:val="22"/>
    </w:rPr>
  </w:style>
  <w:style w:type="character" w:customStyle="1" w:styleId="Exact">
    <w:name w:val="Основной текст Exact"/>
    <w:rsid w:val="004D0B92"/>
    <w:rPr>
      <w:rFonts w:ascii="Times New Roman" w:hAnsi="Times New Roman" w:cs="Times New Roman"/>
      <w:spacing w:val="3"/>
      <w:sz w:val="20"/>
      <w:szCs w:val="20"/>
      <w:u w:val="none"/>
    </w:rPr>
  </w:style>
  <w:style w:type="character" w:customStyle="1" w:styleId="10c">
    <w:name w:val="Основной текст + 10"/>
    <w:aliases w:val="5 pt Exact"/>
    <w:rsid w:val="004D0B92"/>
    <w:rPr>
      <w:color w:val="000000"/>
      <w:spacing w:val="3"/>
      <w:w w:val="100"/>
      <w:position w:val="0"/>
      <w:sz w:val="21"/>
      <w:szCs w:val="21"/>
      <w:lang w:val="ru-RU" w:eastAsia="x-none" w:bidi="ar-SA"/>
    </w:rPr>
  </w:style>
  <w:style w:type="character" w:customStyle="1" w:styleId="1ff4">
    <w:name w:val="Заголовок №1_"/>
    <w:link w:val="11d"/>
    <w:locked/>
    <w:rsid w:val="004D0B92"/>
    <w:rPr>
      <w:b/>
      <w:bCs/>
      <w:sz w:val="31"/>
      <w:szCs w:val="31"/>
      <w:shd w:val="clear" w:color="auto" w:fill="FFFFFF"/>
    </w:rPr>
  </w:style>
  <w:style w:type="paragraph" w:customStyle="1" w:styleId="11d">
    <w:name w:val="Заголовок №11"/>
    <w:basedOn w:val="a5"/>
    <w:link w:val="1ff4"/>
    <w:rsid w:val="004D0B92"/>
    <w:pPr>
      <w:shd w:val="clear" w:color="auto" w:fill="FFFFFF"/>
      <w:autoSpaceDE/>
      <w:autoSpaceDN/>
      <w:adjustRightInd/>
      <w:spacing w:before="480" w:after="180" w:line="240" w:lineRule="atLeast"/>
      <w:ind w:hanging="1600"/>
      <w:jc w:val="center"/>
      <w:outlineLvl w:val="0"/>
    </w:pPr>
    <w:rPr>
      <w:rFonts w:asciiTheme="minorHAnsi" w:eastAsiaTheme="minorHAnsi" w:hAnsiTheme="minorHAnsi" w:cstheme="minorBidi"/>
      <w:b/>
      <w:bCs/>
      <w:sz w:val="31"/>
      <w:szCs w:val="31"/>
      <w:lang w:eastAsia="en-US"/>
    </w:rPr>
  </w:style>
  <w:style w:type="paragraph" w:customStyle="1" w:styleId="1ff5">
    <w:name w:val="Подпись к таблице1"/>
    <w:basedOn w:val="a5"/>
    <w:rsid w:val="004D0B92"/>
    <w:pPr>
      <w:shd w:val="clear" w:color="auto" w:fill="FFFFFF"/>
      <w:autoSpaceDE/>
      <w:autoSpaceDN/>
      <w:adjustRightInd/>
      <w:spacing w:line="240" w:lineRule="atLeast"/>
    </w:pPr>
    <w:rPr>
      <w:sz w:val="22"/>
      <w:szCs w:val="22"/>
    </w:rPr>
  </w:style>
  <w:style w:type="character" w:customStyle="1" w:styleId="9pt">
    <w:name w:val="Основной текст + 9 pt"/>
    <w:aliases w:val="Полужирный,Основной текст + Trebuchet MS,9 pt,Интервал -1 pt"/>
    <w:uiPriority w:val="99"/>
    <w:rsid w:val="004D0B92"/>
    <w:rPr>
      <w:b/>
      <w:bCs/>
      <w:color w:val="000000"/>
      <w:spacing w:val="0"/>
      <w:w w:val="100"/>
      <w:position w:val="0"/>
      <w:sz w:val="18"/>
      <w:szCs w:val="18"/>
      <w:lang w:val="ru-RU" w:eastAsia="x-none" w:bidi="ar-SA"/>
    </w:rPr>
  </w:style>
  <w:style w:type="character" w:customStyle="1" w:styleId="211pt">
    <w:name w:val="Заголовок №2 + 11 pt"/>
    <w:aliases w:val="Не полужирный"/>
    <w:rsid w:val="004D0B92"/>
    <w:rPr>
      <w:b/>
      <w:bCs/>
      <w:color w:val="000000"/>
      <w:spacing w:val="0"/>
      <w:w w:val="100"/>
      <w:position w:val="0"/>
      <w:sz w:val="22"/>
      <w:szCs w:val="22"/>
      <w:lang w:val="ru-RU" w:eastAsia="x-none" w:bidi="ar-SA"/>
    </w:rPr>
  </w:style>
  <w:style w:type="character" w:customStyle="1" w:styleId="11e">
    <w:name w:val="Основной текст + 11"/>
    <w:aliases w:val="5 pt"/>
    <w:rsid w:val="004D0B92"/>
    <w:rPr>
      <w:color w:val="000000"/>
      <w:spacing w:val="0"/>
      <w:w w:val="100"/>
      <w:position w:val="0"/>
      <w:sz w:val="23"/>
      <w:szCs w:val="23"/>
      <w:lang w:val="ru-RU" w:eastAsia="x-none" w:bidi="ar-SA"/>
    </w:rPr>
  </w:style>
  <w:style w:type="character" w:customStyle="1" w:styleId="1140">
    <w:name w:val="Основной текст + 114"/>
    <w:aliases w:val="5 pt9"/>
    <w:rsid w:val="004D0B92"/>
    <w:rPr>
      <w:color w:val="000000"/>
      <w:spacing w:val="0"/>
      <w:w w:val="100"/>
      <w:position w:val="0"/>
      <w:sz w:val="23"/>
      <w:szCs w:val="23"/>
      <w:u w:val="single"/>
      <w:lang w:val="ru-RU" w:eastAsia="x-none" w:bidi="ar-SA"/>
    </w:rPr>
  </w:style>
  <w:style w:type="character" w:customStyle="1" w:styleId="11f">
    <w:name w:val="Подпись к таблице + 11"/>
    <w:aliases w:val="5 pt8"/>
    <w:rsid w:val="004D0B92"/>
    <w:rPr>
      <w:color w:val="000000"/>
      <w:spacing w:val="0"/>
      <w:w w:val="100"/>
      <w:position w:val="0"/>
      <w:sz w:val="23"/>
      <w:szCs w:val="23"/>
      <w:lang w:val="ru-RU" w:eastAsia="x-none" w:bidi="ar-SA"/>
    </w:rPr>
  </w:style>
  <w:style w:type="character" w:customStyle="1" w:styleId="3110">
    <w:name w:val="Заголовок №3 + 11"/>
    <w:aliases w:val="5 pt7"/>
    <w:rsid w:val="004D0B92"/>
    <w:rPr>
      <w:color w:val="000000"/>
      <w:spacing w:val="0"/>
      <w:w w:val="100"/>
      <w:position w:val="0"/>
      <w:sz w:val="23"/>
      <w:szCs w:val="23"/>
      <w:lang w:val="ru-RU" w:eastAsia="x-none" w:bidi="ar-SA"/>
    </w:rPr>
  </w:style>
  <w:style w:type="character" w:customStyle="1" w:styleId="10d">
    <w:name w:val="Колонтитул + 10"/>
    <w:aliases w:val="5 pt6,Интервал 0 pt"/>
    <w:rsid w:val="004D0B92"/>
    <w:rPr>
      <w:b/>
      <w:bCs/>
      <w:color w:val="000000"/>
      <w:spacing w:val="10"/>
      <w:w w:val="100"/>
      <w:position w:val="0"/>
      <w:sz w:val="21"/>
      <w:szCs w:val="21"/>
      <w:lang w:val="ru-RU" w:eastAsia="x-none" w:bidi="ar-SA"/>
    </w:rPr>
  </w:style>
  <w:style w:type="character" w:customStyle="1" w:styleId="1ff6">
    <w:name w:val="Заголовок №1"/>
    <w:rsid w:val="004D0B92"/>
    <w:rPr>
      <w:b/>
      <w:bCs/>
      <w:color w:val="000000"/>
      <w:spacing w:val="0"/>
      <w:w w:val="100"/>
      <w:position w:val="0"/>
      <w:sz w:val="31"/>
      <w:szCs w:val="31"/>
      <w:lang w:val="ru-RU" w:eastAsia="x-none" w:bidi="ar-SA"/>
    </w:rPr>
  </w:style>
  <w:style w:type="character" w:customStyle="1" w:styleId="1130">
    <w:name w:val="Основной текст + 113"/>
    <w:aliases w:val="5 pt5,Курсив"/>
    <w:rsid w:val="004D0B92"/>
    <w:rPr>
      <w:i/>
      <w:iCs/>
      <w:color w:val="000000"/>
      <w:spacing w:val="0"/>
      <w:w w:val="100"/>
      <w:position w:val="0"/>
      <w:sz w:val="23"/>
      <w:szCs w:val="23"/>
      <w:lang w:val="ru-RU" w:eastAsia="ru-RU" w:bidi="ar-SA"/>
    </w:rPr>
  </w:style>
  <w:style w:type="character" w:customStyle="1" w:styleId="1120">
    <w:name w:val="Основной текст + 112"/>
    <w:aliases w:val="5 pt4"/>
    <w:rsid w:val="004D0B92"/>
    <w:rPr>
      <w:color w:val="000000"/>
      <w:spacing w:val="0"/>
      <w:w w:val="100"/>
      <w:position w:val="0"/>
      <w:sz w:val="23"/>
      <w:szCs w:val="23"/>
      <w:u w:val="single"/>
      <w:lang w:val="en-US" w:eastAsia="x-none" w:bidi="ar-SA"/>
    </w:rPr>
  </w:style>
  <w:style w:type="character" w:customStyle="1" w:styleId="1111">
    <w:name w:val="Основной текст + 111"/>
    <w:aliases w:val="5 pt3"/>
    <w:rsid w:val="004D0B92"/>
    <w:rPr>
      <w:color w:val="000000"/>
      <w:spacing w:val="0"/>
      <w:w w:val="100"/>
      <w:position w:val="0"/>
      <w:sz w:val="23"/>
      <w:szCs w:val="23"/>
      <w:lang w:val="ru-RU" w:eastAsia="ru-RU" w:bidi="ar-SA"/>
    </w:rPr>
  </w:style>
  <w:style w:type="character" w:customStyle="1" w:styleId="10pt">
    <w:name w:val="Подпись к таблице + 10 pt"/>
    <w:aliases w:val="Полужирный2"/>
    <w:rsid w:val="004D0B92"/>
    <w:rPr>
      <w:b/>
      <w:bCs/>
      <w:color w:val="000000"/>
      <w:spacing w:val="0"/>
      <w:w w:val="100"/>
      <w:position w:val="0"/>
      <w:sz w:val="20"/>
      <w:szCs w:val="20"/>
      <w:lang w:val="ru-RU" w:eastAsia="x-none" w:bidi="ar-SA"/>
    </w:rPr>
  </w:style>
  <w:style w:type="character" w:customStyle="1" w:styleId="10pt0">
    <w:name w:val="Колонтитул + 10 pt"/>
    <w:rsid w:val="004D0B92"/>
    <w:rPr>
      <w:b/>
      <w:bCs/>
      <w:color w:val="000000"/>
      <w:spacing w:val="0"/>
      <w:w w:val="100"/>
      <w:position w:val="0"/>
      <w:sz w:val="20"/>
      <w:szCs w:val="20"/>
      <w:lang w:val="ru-RU" w:eastAsia="x-none" w:bidi="ar-SA"/>
    </w:rPr>
  </w:style>
  <w:style w:type="character" w:customStyle="1" w:styleId="1010">
    <w:name w:val="Основной текст + 101"/>
    <w:aliases w:val="5 pt Exact1"/>
    <w:rsid w:val="004D0B92"/>
    <w:rPr>
      <w:color w:val="000000"/>
      <w:spacing w:val="3"/>
      <w:w w:val="100"/>
      <w:position w:val="0"/>
      <w:sz w:val="21"/>
      <w:szCs w:val="21"/>
      <w:u w:val="single"/>
      <w:lang w:val="ru-RU" w:eastAsia="x-none" w:bidi="ar-SA"/>
    </w:rPr>
  </w:style>
  <w:style w:type="character" w:customStyle="1" w:styleId="1112">
    <w:name w:val="Подпись к таблице + 111"/>
    <w:aliases w:val="5 pt2"/>
    <w:rsid w:val="004D0B92"/>
    <w:rPr>
      <w:color w:val="000000"/>
      <w:spacing w:val="0"/>
      <w:w w:val="100"/>
      <w:position w:val="0"/>
      <w:sz w:val="23"/>
      <w:szCs w:val="23"/>
      <w:u w:val="single"/>
      <w:lang w:val="ru-RU" w:eastAsia="x-none" w:bidi="ar-SA"/>
    </w:rPr>
  </w:style>
  <w:style w:type="paragraph" w:customStyle="1" w:styleId="3f8">
    <w:name w:val="Основной текст (3)"/>
    <w:basedOn w:val="a5"/>
    <w:rsid w:val="004D0B92"/>
    <w:pPr>
      <w:shd w:val="clear" w:color="auto" w:fill="FFFFFF"/>
      <w:autoSpaceDE/>
      <w:autoSpaceDN/>
      <w:adjustRightInd/>
      <w:spacing w:before="420" w:after="60" w:line="240" w:lineRule="atLeast"/>
      <w:jc w:val="center"/>
    </w:pPr>
    <w:rPr>
      <w:b/>
      <w:bCs/>
      <w:sz w:val="31"/>
      <w:szCs w:val="31"/>
    </w:rPr>
  </w:style>
  <w:style w:type="character" w:customStyle="1" w:styleId="9pt1">
    <w:name w:val="Основной текст + 9 pt1"/>
    <w:aliases w:val="Полужирный1"/>
    <w:rsid w:val="004D0B92"/>
    <w:rPr>
      <w:b/>
      <w:bCs/>
      <w:color w:val="000000"/>
      <w:spacing w:val="0"/>
      <w:w w:val="100"/>
      <w:position w:val="0"/>
      <w:sz w:val="18"/>
      <w:szCs w:val="18"/>
      <w:lang w:val="ru-RU" w:eastAsia="x-none" w:bidi="ar-SA"/>
    </w:rPr>
  </w:style>
  <w:style w:type="character" w:customStyle="1" w:styleId="7b">
    <w:name w:val="Основной текст + 7"/>
    <w:aliases w:val="5 pt1"/>
    <w:rsid w:val="004D0B92"/>
    <w:rPr>
      <w:color w:val="000000"/>
      <w:spacing w:val="0"/>
      <w:w w:val="100"/>
      <w:position w:val="0"/>
      <w:sz w:val="15"/>
      <w:szCs w:val="15"/>
      <w:lang w:val="ru-RU" w:eastAsia="x-none" w:bidi="ar-SA"/>
    </w:rPr>
  </w:style>
  <w:style w:type="character" w:customStyle="1" w:styleId="Sylfaen">
    <w:name w:val="Основной текст + Sylfaen"/>
    <w:aliases w:val="10 pt,Курсив1"/>
    <w:rsid w:val="004D0B92"/>
    <w:rPr>
      <w:rFonts w:ascii="Sylfaen" w:eastAsia="Times New Roman" w:hAnsi="Sylfaen" w:cs="Sylfaen"/>
      <w:i/>
      <w:iCs/>
      <w:color w:val="000000"/>
      <w:spacing w:val="0"/>
      <w:w w:val="100"/>
      <w:position w:val="0"/>
      <w:sz w:val="20"/>
      <w:szCs w:val="20"/>
      <w:lang w:val="ru-RU" w:eastAsia="ru-RU" w:bidi="ar-SA"/>
    </w:rPr>
  </w:style>
  <w:style w:type="paragraph" w:customStyle="1" w:styleId="2210">
    <w:name w:val="Основной текст 221"/>
    <w:basedOn w:val="a5"/>
    <w:rsid w:val="004D0B92"/>
    <w:pPr>
      <w:widowControl/>
      <w:overflowPunct w:val="0"/>
      <w:ind w:firstLine="709"/>
      <w:jc w:val="both"/>
      <w:textAlignment w:val="baseline"/>
    </w:pPr>
    <w:rPr>
      <w:rFonts w:eastAsia="Calibri"/>
      <w:sz w:val="28"/>
    </w:rPr>
  </w:style>
  <w:style w:type="paragraph" w:customStyle="1" w:styleId="WW-1">
    <w:name w:val="WW-Базовый1"/>
    <w:rsid w:val="004D0B92"/>
    <w:pPr>
      <w:suppressAutoHyphens/>
      <w:spacing w:after="0" w:line="100" w:lineRule="atLeast"/>
    </w:pPr>
    <w:rPr>
      <w:rFonts w:ascii="Times New Roman" w:eastAsia="Times New Roman" w:hAnsi="Times New Roman" w:cs="Times New Roman"/>
      <w:color w:val="00000A"/>
      <w:sz w:val="24"/>
      <w:szCs w:val="24"/>
      <w:lang w:eastAsia="ar-SA"/>
    </w:rPr>
  </w:style>
  <w:style w:type="paragraph" w:customStyle="1" w:styleId="4f">
    <w:name w:val="Абзац списка4"/>
    <w:basedOn w:val="a5"/>
    <w:rsid w:val="004D0B92"/>
    <w:pPr>
      <w:widowControl/>
      <w:autoSpaceDE/>
      <w:autoSpaceDN/>
      <w:adjustRightInd/>
      <w:spacing w:after="200" w:line="276" w:lineRule="auto"/>
      <w:ind w:left="720"/>
    </w:pPr>
    <w:rPr>
      <w:rFonts w:ascii="Calibri" w:hAnsi="Calibri"/>
      <w:sz w:val="22"/>
      <w:szCs w:val="22"/>
    </w:rPr>
  </w:style>
  <w:style w:type="character" w:customStyle="1" w:styleId="st">
    <w:name w:val="st"/>
    <w:basedOn w:val="a6"/>
    <w:rsid w:val="004D0B92"/>
  </w:style>
  <w:style w:type="paragraph" w:customStyle="1" w:styleId="7c">
    <w:name w:val="Обычный7"/>
    <w:rsid w:val="004D0B92"/>
    <w:pPr>
      <w:widowControl w:val="0"/>
      <w:spacing w:after="0" w:line="240" w:lineRule="auto"/>
    </w:pPr>
    <w:rPr>
      <w:rFonts w:ascii="Times New Roman" w:eastAsia="Times New Roman" w:hAnsi="Times New Roman" w:cs="Times New Roman"/>
      <w:b/>
      <w:sz w:val="20"/>
      <w:szCs w:val="20"/>
      <w:lang w:eastAsia="ru-RU"/>
    </w:rPr>
  </w:style>
  <w:style w:type="paragraph" w:customStyle="1" w:styleId="Iauiue">
    <w:name w:val="Iau?iue"/>
    <w:aliases w:val="A?io-oaeno"/>
    <w:rsid w:val="004D0B92"/>
    <w:pPr>
      <w:widowControl w:val="0"/>
      <w:spacing w:after="0" w:line="240" w:lineRule="auto"/>
    </w:pPr>
    <w:rPr>
      <w:rFonts w:ascii="Peterburg" w:eastAsia="Times New Roman" w:hAnsi="Peterburg" w:cs="Times New Roman"/>
      <w:sz w:val="24"/>
      <w:szCs w:val="20"/>
      <w:lang w:eastAsia="ru-RU"/>
    </w:rPr>
  </w:style>
  <w:style w:type="paragraph" w:customStyle="1" w:styleId="Iauiue1">
    <w:name w:val="Iau?iue1"/>
    <w:rsid w:val="004D0B92"/>
    <w:pPr>
      <w:widowControl w:val="0"/>
      <w:spacing w:after="0" w:line="240" w:lineRule="auto"/>
    </w:pPr>
    <w:rPr>
      <w:rFonts w:ascii="Peterburg" w:eastAsia="Times New Roman" w:hAnsi="Peterburg" w:cs="Times New Roman"/>
      <w:sz w:val="24"/>
      <w:szCs w:val="20"/>
      <w:lang w:eastAsia="ru-RU"/>
    </w:rPr>
  </w:style>
  <w:style w:type="paragraph" w:customStyle="1" w:styleId="1KGK91">
    <w:name w:val="1KG=K91"/>
    <w:rsid w:val="004D0B92"/>
    <w:pPr>
      <w:snapToGrid w:val="0"/>
      <w:spacing w:after="0" w:line="240" w:lineRule="auto"/>
      <w:jc w:val="both"/>
    </w:pPr>
    <w:rPr>
      <w:rFonts w:ascii="Arial" w:eastAsia="Times New Roman" w:hAnsi="Arial" w:cs="Times New Roman"/>
      <w:sz w:val="24"/>
      <w:szCs w:val="20"/>
      <w:lang w:eastAsia="ru-RU"/>
    </w:rPr>
  </w:style>
  <w:style w:type="paragraph" w:customStyle="1" w:styleId="13c">
    <w:name w:val="Знак Знак Знак Знак Знак Знак Знак13"/>
    <w:basedOn w:val="a5"/>
    <w:rsid w:val="00396F9D"/>
    <w:pPr>
      <w:autoSpaceDE/>
      <w:autoSpaceDN/>
      <w:spacing w:after="160" w:line="240" w:lineRule="exact"/>
      <w:jc w:val="right"/>
    </w:pPr>
    <w:rPr>
      <w:lang w:val="en-GB" w:eastAsia="en-US"/>
    </w:rPr>
  </w:style>
  <w:style w:type="paragraph" w:customStyle="1" w:styleId="18d">
    <w:name w:val="Знак18"/>
    <w:basedOn w:val="a5"/>
    <w:rsid w:val="004D1028"/>
    <w:pPr>
      <w:autoSpaceDE/>
      <w:autoSpaceDN/>
      <w:spacing w:after="160" w:line="240" w:lineRule="exact"/>
      <w:jc w:val="right"/>
    </w:pPr>
    <w:rPr>
      <w:lang w:val="en-GB" w:eastAsia="en-US"/>
    </w:rPr>
  </w:style>
  <w:style w:type="paragraph" w:customStyle="1" w:styleId="361">
    <w:name w:val="Знак Знак Знак Знак Знак Знак Знак36"/>
    <w:basedOn w:val="a5"/>
    <w:rsid w:val="00CE46EF"/>
    <w:pPr>
      <w:autoSpaceDE/>
      <w:autoSpaceDN/>
      <w:spacing w:after="160" w:line="240" w:lineRule="exact"/>
      <w:jc w:val="right"/>
    </w:pPr>
    <w:rPr>
      <w:lang w:val="en-GB" w:eastAsia="en-US"/>
    </w:rPr>
  </w:style>
  <w:style w:type="paragraph" w:customStyle="1" w:styleId="351">
    <w:name w:val="Знак Знак Знак Знак Знак Знак Знак35"/>
    <w:basedOn w:val="a5"/>
    <w:rsid w:val="004F628E"/>
    <w:pPr>
      <w:autoSpaceDE/>
      <w:autoSpaceDN/>
      <w:spacing w:after="160" w:line="240" w:lineRule="exact"/>
      <w:jc w:val="right"/>
    </w:pPr>
    <w:rPr>
      <w:lang w:val="en-GB" w:eastAsia="en-US"/>
    </w:rPr>
  </w:style>
  <w:style w:type="paragraph" w:customStyle="1" w:styleId="341">
    <w:name w:val="Знак Знак Знак Знак Знак Знак Знак34"/>
    <w:basedOn w:val="a5"/>
    <w:rsid w:val="001B14E2"/>
    <w:pPr>
      <w:autoSpaceDE/>
      <w:autoSpaceDN/>
      <w:spacing w:after="160" w:line="240" w:lineRule="exact"/>
      <w:jc w:val="right"/>
    </w:pPr>
    <w:rPr>
      <w:lang w:val="en-GB" w:eastAsia="en-US"/>
    </w:rPr>
  </w:style>
  <w:style w:type="paragraph" w:customStyle="1" w:styleId="332">
    <w:name w:val="Знак Знак Знак Знак Знак Знак Знак33"/>
    <w:basedOn w:val="a5"/>
    <w:rsid w:val="00F46312"/>
    <w:pPr>
      <w:autoSpaceDE/>
      <w:autoSpaceDN/>
      <w:spacing w:after="160" w:line="240" w:lineRule="exact"/>
      <w:jc w:val="right"/>
    </w:pPr>
    <w:rPr>
      <w:lang w:val="en-GB" w:eastAsia="en-US"/>
    </w:rPr>
  </w:style>
  <w:style w:type="paragraph" w:customStyle="1" w:styleId="17b">
    <w:name w:val="Знак17"/>
    <w:basedOn w:val="a5"/>
    <w:rsid w:val="008E0027"/>
    <w:pPr>
      <w:autoSpaceDE/>
      <w:autoSpaceDN/>
      <w:spacing w:after="160" w:line="240" w:lineRule="exact"/>
      <w:jc w:val="right"/>
    </w:pPr>
    <w:rPr>
      <w:lang w:val="en-GB" w:eastAsia="en-US"/>
    </w:rPr>
  </w:style>
  <w:style w:type="paragraph" w:customStyle="1" w:styleId="321">
    <w:name w:val="Знак Знак Знак Знак Знак Знак Знак32"/>
    <w:basedOn w:val="a5"/>
    <w:rsid w:val="00E64F9D"/>
    <w:pPr>
      <w:autoSpaceDE/>
      <w:autoSpaceDN/>
      <w:spacing w:after="160" w:line="240" w:lineRule="exact"/>
      <w:jc w:val="right"/>
    </w:pPr>
    <w:rPr>
      <w:lang w:val="en-GB" w:eastAsia="en-US"/>
    </w:rPr>
  </w:style>
  <w:style w:type="paragraph" w:customStyle="1" w:styleId="314">
    <w:name w:val="Знак Знак Знак Знак Знак Знак Знак31"/>
    <w:basedOn w:val="a5"/>
    <w:rsid w:val="00533B04"/>
    <w:pPr>
      <w:autoSpaceDE/>
      <w:autoSpaceDN/>
      <w:spacing w:after="160" w:line="240" w:lineRule="exact"/>
      <w:jc w:val="right"/>
    </w:pPr>
    <w:rPr>
      <w:lang w:val="en-GB" w:eastAsia="en-US"/>
    </w:rPr>
  </w:style>
  <w:style w:type="paragraph" w:customStyle="1" w:styleId="8d">
    <w:name w:val="Обычный8"/>
    <w:rsid w:val="00DD296F"/>
    <w:pPr>
      <w:spacing w:after="0" w:line="240" w:lineRule="auto"/>
    </w:pPr>
    <w:rPr>
      <w:rFonts w:ascii="Times New Roman" w:eastAsia="Times New Roman" w:hAnsi="Times New Roman" w:cs="Times New Roman"/>
      <w:sz w:val="20"/>
      <w:szCs w:val="20"/>
      <w:lang w:eastAsia="ru-RU"/>
    </w:rPr>
  </w:style>
  <w:style w:type="paragraph" w:customStyle="1" w:styleId="307">
    <w:name w:val="Знак Знак Знак Знак Знак Знак Знак30"/>
    <w:basedOn w:val="a5"/>
    <w:rsid w:val="00036027"/>
    <w:pPr>
      <w:autoSpaceDE/>
      <w:autoSpaceDN/>
      <w:spacing w:after="160" w:line="240" w:lineRule="exact"/>
      <w:jc w:val="right"/>
    </w:pPr>
    <w:rPr>
      <w:lang w:val="en-GB" w:eastAsia="en-US"/>
    </w:rPr>
  </w:style>
  <w:style w:type="paragraph" w:customStyle="1" w:styleId="9c">
    <w:name w:val="Обычный9"/>
    <w:rsid w:val="00B966B6"/>
    <w:pPr>
      <w:spacing w:after="0" w:line="240" w:lineRule="auto"/>
    </w:pPr>
    <w:rPr>
      <w:rFonts w:ascii="Times New Roman" w:eastAsia="Times New Roman" w:hAnsi="Times New Roman" w:cs="Times New Roman"/>
      <w:sz w:val="20"/>
      <w:szCs w:val="20"/>
      <w:lang w:eastAsia="ru-RU"/>
    </w:rPr>
  </w:style>
  <w:style w:type="paragraph" w:customStyle="1" w:styleId="Iioaioo">
    <w:name w:val="Ii oaio?o"/>
    <w:basedOn w:val="a5"/>
    <w:uiPriority w:val="99"/>
    <w:rsid w:val="0055195C"/>
    <w:pPr>
      <w:keepNext/>
      <w:keepLines/>
      <w:widowControl/>
      <w:autoSpaceDE/>
      <w:autoSpaceDN/>
      <w:adjustRightInd/>
      <w:spacing w:before="240" w:after="240"/>
      <w:jc w:val="center"/>
    </w:pPr>
    <w:rPr>
      <w:b/>
      <w:bCs/>
      <w:sz w:val="28"/>
      <w:szCs w:val="28"/>
    </w:rPr>
  </w:style>
  <w:style w:type="paragraph" w:customStyle="1" w:styleId="affffffc">
    <w:name w:val="Первая строка заголовка"/>
    <w:basedOn w:val="a5"/>
    <w:uiPriority w:val="99"/>
    <w:rsid w:val="0055195C"/>
    <w:pPr>
      <w:keepNext/>
      <w:keepLines/>
      <w:widowControl/>
      <w:autoSpaceDE/>
      <w:autoSpaceDN/>
      <w:adjustRightInd/>
      <w:spacing w:before="960" w:after="120"/>
      <w:jc w:val="center"/>
    </w:pPr>
    <w:rPr>
      <w:b/>
      <w:bCs/>
      <w:noProof/>
      <w:sz w:val="32"/>
      <w:szCs w:val="32"/>
    </w:rPr>
  </w:style>
  <w:style w:type="character" w:customStyle="1" w:styleId="CommentSubjectChar1">
    <w:name w:val="Comment Subject Char1"/>
    <w:basedOn w:val="af0"/>
    <w:uiPriority w:val="99"/>
    <w:semiHidden/>
    <w:rsid w:val="0055195C"/>
    <w:rPr>
      <w:rFonts w:ascii="Times New Roman" w:eastAsia="Times New Roman" w:hAnsi="Times New Roman" w:cs="Times New Roman"/>
      <w:b/>
      <w:bCs/>
      <w:sz w:val="20"/>
      <w:szCs w:val="20"/>
      <w:lang w:eastAsia="en-US"/>
    </w:rPr>
  </w:style>
  <w:style w:type="character" w:customStyle="1" w:styleId="1ff7">
    <w:name w:val="Текст выноски Знак1"/>
    <w:basedOn w:val="a6"/>
    <w:uiPriority w:val="99"/>
    <w:semiHidden/>
    <w:locked/>
    <w:rsid w:val="005A02E4"/>
    <w:rPr>
      <w:rFonts w:ascii="Tahoma" w:eastAsia="Times New Roman" w:hAnsi="Tahoma" w:cs="Tahoma"/>
      <w:sz w:val="16"/>
      <w:szCs w:val="16"/>
    </w:rPr>
  </w:style>
  <w:style w:type="character" w:customStyle="1" w:styleId="1ff8">
    <w:name w:val="Нижний колонтитул Знак1"/>
    <w:basedOn w:val="a6"/>
    <w:uiPriority w:val="99"/>
    <w:semiHidden/>
    <w:locked/>
    <w:rsid w:val="005A02E4"/>
    <w:rPr>
      <w:rFonts w:ascii="Times New Roman" w:eastAsia="Times New Roman" w:hAnsi="Times New Roman" w:cs="Times New Roman"/>
      <w:sz w:val="24"/>
      <w:szCs w:val="24"/>
    </w:rPr>
  </w:style>
  <w:style w:type="character" w:customStyle="1" w:styleId="1ff9">
    <w:name w:val="Схема документа Знак1"/>
    <w:basedOn w:val="a6"/>
    <w:uiPriority w:val="99"/>
    <w:semiHidden/>
    <w:locked/>
    <w:rsid w:val="005A02E4"/>
    <w:rPr>
      <w:rFonts w:ascii="Tahoma" w:eastAsia="Times New Roman" w:hAnsi="Tahoma" w:cs="Tahoma"/>
      <w:sz w:val="16"/>
      <w:szCs w:val="16"/>
    </w:rPr>
  </w:style>
  <w:style w:type="paragraph" w:customStyle="1" w:styleId="2fc">
    <w:name w:val="Знак Знак2 Знак Знак Знак Знак Знак Знак Знак"/>
    <w:basedOn w:val="a5"/>
    <w:rsid w:val="008B2247"/>
    <w:pPr>
      <w:widowControl/>
      <w:autoSpaceDE/>
      <w:autoSpaceDN/>
      <w:adjustRightInd/>
      <w:spacing w:before="100" w:beforeAutospacing="1" w:after="100" w:afterAutospacing="1"/>
      <w:jc w:val="both"/>
    </w:pPr>
    <w:rPr>
      <w:rFonts w:ascii="Tahoma" w:hAnsi="Tahoma"/>
      <w:lang w:val="en-US" w:eastAsia="en-US"/>
    </w:rPr>
  </w:style>
  <w:style w:type="character" w:customStyle="1" w:styleId="BodyText1CharChar">
    <w:name w:val="Body Text 1 Char Char"/>
    <w:rsid w:val="008B2247"/>
    <w:rPr>
      <w:rFonts w:ascii="Arial LatArm" w:hAnsi="Arial LatArm"/>
      <w:sz w:val="24"/>
      <w:lang w:val="en-US" w:eastAsia="en-US" w:bidi="ar-SA"/>
    </w:rPr>
  </w:style>
  <w:style w:type="paragraph" w:customStyle="1" w:styleId="Suject">
    <w:name w:val="Suject"/>
    <w:basedOn w:val="a5"/>
    <w:rsid w:val="008B2247"/>
    <w:pPr>
      <w:widowControl/>
      <w:autoSpaceDE/>
      <w:autoSpaceDN/>
      <w:adjustRightInd/>
      <w:spacing w:before="60" w:after="60"/>
      <w:jc w:val="center"/>
    </w:pPr>
    <w:rPr>
      <w:rFonts w:ascii="Arial LatArm" w:hAnsi="Arial LatArm"/>
      <w:b/>
      <w:i/>
      <w:sz w:val="24"/>
      <w:lang w:eastAsia="en-US"/>
    </w:rPr>
  </w:style>
  <w:style w:type="paragraph" w:customStyle="1" w:styleId="SubSubjekt">
    <w:name w:val="Sub_Subjekt"/>
    <w:basedOn w:val="Suject"/>
    <w:rsid w:val="008B2247"/>
    <w:pPr>
      <w:spacing w:before="120"/>
    </w:pPr>
    <w:rPr>
      <w:b w:val="0"/>
      <w:i w:val="0"/>
      <w:lang w:val="en-US"/>
    </w:rPr>
  </w:style>
  <w:style w:type="paragraph" w:customStyle="1" w:styleId="BodyText4">
    <w:name w:val="BodyText 4"/>
    <w:basedOn w:val="3a"/>
    <w:rsid w:val="008B2247"/>
    <w:pPr>
      <w:widowControl/>
      <w:autoSpaceDE/>
      <w:autoSpaceDN/>
      <w:adjustRightInd/>
      <w:spacing w:before="60" w:after="60"/>
      <w:ind w:firstLine="567"/>
      <w:jc w:val="both"/>
    </w:pPr>
    <w:rPr>
      <w:rFonts w:ascii="Arial LatArm" w:hAnsi="Arial LatArm"/>
      <w:i/>
      <w:sz w:val="24"/>
      <w:szCs w:val="20"/>
      <w:u w:val="single"/>
      <w:lang w:val="en-US" w:eastAsia="en-US"/>
    </w:rPr>
  </w:style>
  <w:style w:type="paragraph" w:styleId="4f0">
    <w:name w:val="toc 4"/>
    <w:basedOn w:val="a5"/>
    <w:next w:val="a5"/>
    <w:autoRedefine/>
    <w:rsid w:val="008B2247"/>
    <w:pPr>
      <w:widowControl/>
      <w:autoSpaceDE/>
      <w:autoSpaceDN/>
      <w:adjustRightInd/>
      <w:ind w:left="600"/>
    </w:pPr>
    <w:rPr>
      <w:sz w:val="18"/>
      <w:szCs w:val="18"/>
      <w:lang w:eastAsia="en-US"/>
    </w:rPr>
  </w:style>
  <w:style w:type="paragraph" w:styleId="5e">
    <w:name w:val="toc 5"/>
    <w:basedOn w:val="a5"/>
    <w:next w:val="a5"/>
    <w:autoRedefine/>
    <w:rsid w:val="008B2247"/>
    <w:pPr>
      <w:widowControl/>
      <w:autoSpaceDE/>
      <w:autoSpaceDN/>
      <w:adjustRightInd/>
      <w:ind w:left="800"/>
    </w:pPr>
    <w:rPr>
      <w:sz w:val="18"/>
      <w:szCs w:val="18"/>
      <w:lang w:eastAsia="en-US"/>
    </w:rPr>
  </w:style>
  <w:style w:type="paragraph" w:styleId="6e">
    <w:name w:val="toc 6"/>
    <w:basedOn w:val="a5"/>
    <w:next w:val="a5"/>
    <w:autoRedefine/>
    <w:rsid w:val="008B2247"/>
    <w:pPr>
      <w:widowControl/>
      <w:autoSpaceDE/>
      <w:autoSpaceDN/>
      <w:adjustRightInd/>
      <w:ind w:left="1000"/>
    </w:pPr>
    <w:rPr>
      <w:sz w:val="18"/>
      <w:szCs w:val="18"/>
      <w:lang w:eastAsia="en-US"/>
    </w:rPr>
  </w:style>
  <w:style w:type="paragraph" w:styleId="7d">
    <w:name w:val="toc 7"/>
    <w:basedOn w:val="a5"/>
    <w:next w:val="a5"/>
    <w:autoRedefine/>
    <w:rsid w:val="008B2247"/>
    <w:pPr>
      <w:widowControl/>
      <w:autoSpaceDE/>
      <w:autoSpaceDN/>
      <w:adjustRightInd/>
      <w:ind w:left="1200"/>
    </w:pPr>
    <w:rPr>
      <w:sz w:val="18"/>
      <w:szCs w:val="18"/>
      <w:lang w:eastAsia="en-US"/>
    </w:rPr>
  </w:style>
  <w:style w:type="paragraph" w:styleId="8e">
    <w:name w:val="toc 8"/>
    <w:basedOn w:val="a5"/>
    <w:next w:val="a5"/>
    <w:autoRedefine/>
    <w:uiPriority w:val="99"/>
    <w:rsid w:val="008B2247"/>
    <w:pPr>
      <w:widowControl/>
      <w:autoSpaceDE/>
      <w:autoSpaceDN/>
      <w:adjustRightInd/>
      <w:ind w:left="1400"/>
    </w:pPr>
    <w:rPr>
      <w:sz w:val="18"/>
      <w:szCs w:val="18"/>
      <w:lang w:eastAsia="en-US"/>
    </w:rPr>
  </w:style>
  <w:style w:type="paragraph" w:styleId="9d">
    <w:name w:val="toc 9"/>
    <w:basedOn w:val="a5"/>
    <w:next w:val="a5"/>
    <w:autoRedefine/>
    <w:rsid w:val="008B2247"/>
    <w:pPr>
      <w:widowControl/>
      <w:autoSpaceDE/>
      <w:autoSpaceDN/>
      <w:adjustRightInd/>
      <w:ind w:left="1600"/>
    </w:pPr>
    <w:rPr>
      <w:sz w:val="18"/>
      <w:szCs w:val="18"/>
      <w:lang w:eastAsia="en-US"/>
    </w:rPr>
  </w:style>
  <w:style w:type="paragraph" w:customStyle="1" w:styleId="10e">
    <w:name w:val="Обычный10"/>
    <w:rsid w:val="008B2247"/>
    <w:pPr>
      <w:widowControl w:val="0"/>
      <w:spacing w:after="0" w:line="240" w:lineRule="auto"/>
    </w:pPr>
    <w:rPr>
      <w:rFonts w:ascii="Times New Roman" w:eastAsia="Times New Roman" w:hAnsi="Times New Roman" w:cs="Times New Roman"/>
      <w:b/>
      <w:sz w:val="20"/>
      <w:szCs w:val="20"/>
      <w:lang w:eastAsia="ru-RU"/>
    </w:rPr>
  </w:style>
  <w:style w:type="paragraph" w:customStyle="1" w:styleId="4f1">
    <w:name w:val="Знак Знак Знак Знак Знак Знак Знак Знак Знак4"/>
    <w:basedOn w:val="a5"/>
    <w:rsid w:val="008B2247"/>
    <w:pPr>
      <w:autoSpaceDE/>
      <w:autoSpaceDN/>
      <w:spacing w:after="160" w:line="240" w:lineRule="exact"/>
      <w:jc w:val="right"/>
    </w:pPr>
    <w:rPr>
      <w:lang w:val="en-GB" w:eastAsia="en-US"/>
    </w:rPr>
  </w:style>
  <w:style w:type="paragraph" w:customStyle="1" w:styleId="5f">
    <w:name w:val="Абзац списка5"/>
    <w:basedOn w:val="a5"/>
    <w:rsid w:val="008B2247"/>
    <w:pPr>
      <w:widowControl/>
      <w:autoSpaceDE/>
      <w:autoSpaceDN/>
      <w:adjustRightInd/>
      <w:spacing w:after="200" w:line="276" w:lineRule="auto"/>
      <w:ind w:left="720"/>
    </w:pPr>
    <w:rPr>
      <w:rFonts w:ascii="Calibri" w:eastAsia="Calibri" w:hAnsi="Calibri"/>
      <w:sz w:val="22"/>
      <w:szCs w:val="22"/>
    </w:rPr>
  </w:style>
  <w:style w:type="paragraph" w:customStyle="1" w:styleId="16b">
    <w:name w:val="Знак16"/>
    <w:basedOn w:val="a5"/>
    <w:rsid w:val="008B2247"/>
    <w:pPr>
      <w:autoSpaceDE/>
      <w:autoSpaceDN/>
      <w:spacing w:after="160" w:line="240" w:lineRule="exact"/>
      <w:jc w:val="right"/>
    </w:pPr>
    <w:rPr>
      <w:lang w:val="en-GB" w:eastAsia="en-US"/>
    </w:rPr>
  </w:style>
  <w:style w:type="paragraph" w:customStyle="1" w:styleId="23b">
    <w:name w:val="Основной текст 23"/>
    <w:basedOn w:val="a5"/>
    <w:rsid w:val="008B2247"/>
    <w:pPr>
      <w:widowControl/>
      <w:overflowPunct w:val="0"/>
      <w:ind w:firstLine="709"/>
      <w:jc w:val="both"/>
      <w:textAlignment w:val="baseline"/>
    </w:pPr>
    <w:rPr>
      <w:sz w:val="28"/>
    </w:rPr>
  </w:style>
  <w:style w:type="paragraph" w:customStyle="1" w:styleId="1ffa">
    <w:name w:val="Знак Знак Знак Знак Знак Знак Знак Знак Знак Знак Знак Знак Знак Знак Знак Знак Знак Знак1"/>
    <w:basedOn w:val="a5"/>
    <w:rsid w:val="008B2247"/>
    <w:pPr>
      <w:autoSpaceDE/>
      <w:autoSpaceDN/>
      <w:spacing w:after="160" w:line="240" w:lineRule="exact"/>
      <w:jc w:val="right"/>
    </w:pPr>
    <w:rPr>
      <w:lang w:val="en-GB" w:eastAsia="en-US"/>
    </w:rPr>
  </w:style>
  <w:style w:type="paragraph" w:customStyle="1" w:styleId="1ffb">
    <w:name w:val="Знак Знак Знак Знак Знак Знак Знак Знак Знак Знак1"/>
    <w:basedOn w:val="a5"/>
    <w:rsid w:val="008B2247"/>
    <w:pPr>
      <w:widowControl/>
      <w:autoSpaceDE/>
      <w:autoSpaceDN/>
      <w:adjustRightInd/>
      <w:spacing w:after="160" w:line="240" w:lineRule="exact"/>
    </w:pPr>
    <w:rPr>
      <w:rFonts w:ascii="Verdana" w:hAnsi="Verdana"/>
      <w:lang w:val="en-US" w:eastAsia="en-US"/>
    </w:rPr>
  </w:style>
  <w:style w:type="paragraph" w:customStyle="1" w:styleId="1KGK92">
    <w:name w:val="1KG=K92"/>
    <w:rsid w:val="008B2247"/>
    <w:pPr>
      <w:snapToGrid w:val="0"/>
      <w:spacing w:after="0" w:line="240" w:lineRule="auto"/>
      <w:jc w:val="both"/>
    </w:pPr>
    <w:rPr>
      <w:rFonts w:ascii="Arial" w:eastAsia="Times New Roman" w:hAnsi="Arial" w:cs="Times New Roman"/>
      <w:sz w:val="24"/>
      <w:szCs w:val="20"/>
      <w:lang w:eastAsia="ru-RU"/>
    </w:rPr>
  </w:style>
  <w:style w:type="character" w:customStyle="1" w:styleId="1ffc">
    <w:name w:val="Основной текст с отступом Знак1"/>
    <w:basedOn w:val="a6"/>
    <w:uiPriority w:val="99"/>
    <w:semiHidden/>
    <w:rsid w:val="00D25645"/>
    <w:rPr>
      <w:sz w:val="24"/>
      <w:szCs w:val="24"/>
    </w:rPr>
  </w:style>
  <w:style w:type="paragraph" w:customStyle="1" w:styleId="2fd">
    <w:name w:val="Знак Знак Знак Знак Знак Знак2 Знак"/>
    <w:basedOn w:val="a5"/>
    <w:uiPriority w:val="99"/>
    <w:rsid w:val="00D25645"/>
    <w:pPr>
      <w:widowControl/>
      <w:autoSpaceDE/>
      <w:autoSpaceDN/>
      <w:adjustRightInd/>
      <w:spacing w:after="160" w:line="240" w:lineRule="exact"/>
    </w:pPr>
    <w:rPr>
      <w:rFonts w:ascii="Verdana" w:hAnsi="Verdana"/>
      <w:lang w:val="en-US" w:eastAsia="en-US"/>
    </w:rPr>
  </w:style>
  <w:style w:type="paragraph" w:customStyle="1" w:styleId="xl238">
    <w:name w:val="xl238"/>
    <w:basedOn w:val="a5"/>
    <w:rsid w:val="00532FB5"/>
    <w:pPr>
      <w:widowControl/>
      <w:pBdr>
        <w:top w:val="single" w:sz="4" w:space="0" w:color="000000"/>
        <w:left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39">
    <w:name w:val="xl239"/>
    <w:basedOn w:val="a5"/>
    <w:rsid w:val="00532FB5"/>
    <w:pPr>
      <w:widowControl/>
      <w:pBdr>
        <w:top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40">
    <w:name w:val="xl240"/>
    <w:basedOn w:val="a5"/>
    <w:rsid w:val="00532FB5"/>
    <w:pPr>
      <w:widowControl/>
      <w:pBdr>
        <w:top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41">
    <w:name w:val="xl241"/>
    <w:basedOn w:val="a5"/>
    <w:rsid w:val="00532FB5"/>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2">
    <w:name w:val="xl242"/>
    <w:basedOn w:val="a5"/>
    <w:rsid w:val="00532FB5"/>
    <w:pPr>
      <w:widowControl/>
      <w:pBdr>
        <w:left w:val="single" w:sz="4" w:space="0" w:color="000000"/>
        <w:bottom w:val="single" w:sz="8"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3">
    <w:name w:val="xl243"/>
    <w:basedOn w:val="a5"/>
    <w:rsid w:val="00532FB5"/>
    <w:pPr>
      <w:widowControl/>
      <w:pBdr>
        <w:left w:val="single" w:sz="4" w:space="0" w:color="000000"/>
        <w:bottom w:val="single" w:sz="8"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4">
    <w:name w:val="xl244"/>
    <w:basedOn w:val="a5"/>
    <w:rsid w:val="000A3C22"/>
    <w:pPr>
      <w:widowControl/>
      <w:pBdr>
        <w:top w:val="single" w:sz="4" w:space="0" w:color="000000"/>
        <w:left w:val="single" w:sz="4" w:space="0" w:color="000000"/>
        <w:bottom w:val="single" w:sz="4"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5">
    <w:name w:val="xl245"/>
    <w:basedOn w:val="a5"/>
    <w:rsid w:val="000A3C22"/>
    <w:pPr>
      <w:widowControl/>
      <w:pBdr>
        <w:top w:val="single" w:sz="4" w:space="0" w:color="000000"/>
        <w:left w:val="single" w:sz="4" w:space="0" w:color="000000"/>
        <w:bottom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6">
    <w:name w:val="xl246"/>
    <w:basedOn w:val="a5"/>
    <w:rsid w:val="000A3C22"/>
    <w:pPr>
      <w:widowControl/>
      <w:pBdr>
        <w:top w:val="single" w:sz="4" w:space="0" w:color="000000"/>
        <w:left w:val="single" w:sz="4" w:space="0" w:color="000000"/>
        <w:bottom w:val="single" w:sz="4"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7">
    <w:name w:val="xl247"/>
    <w:basedOn w:val="a5"/>
    <w:rsid w:val="000A3C22"/>
    <w:pPr>
      <w:widowControl/>
      <w:pBdr>
        <w:top w:val="single" w:sz="4" w:space="0" w:color="000000"/>
        <w:left w:val="single" w:sz="4" w:space="0" w:color="000000"/>
        <w:bottom w:val="single" w:sz="8"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8">
    <w:name w:val="xl248"/>
    <w:basedOn w:val="a5"/>
    <w:rsid w:val="000A3C22"/>
    <w:pPr>
      <w:widowControl/>
      <w:pBdr>
        <w:top w:val="single" w:sz="4" w:space="0" w:color="000000"/>
        <w:left w:val="single" w:sz="4" w:space="0" w:color="000000"/>
        <w:bottom w:val="single" w:sz="8"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9">
    <w:name w:val="xl249"/>
    <w:basedOn w:val="a5"/>
    <w:rsid w:val="000A3C22"/>
    <w:pPr>
      <w:widowControl/>
      <w:pBdr>
        <w:top w:val="single" w:sz="4" w:space="0" w:color="000000"/>
        <w:left w:val="single" w:sz="4" w:space="0" w:color="000000"/>
        <w:bottom w:val="single" w:sz="8"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50">
    <w:name w:val="xl250"/>
    <w:basedOn w:val="a5"/>
    <w:rsid w:val="000A3C22"/>
    <w:pPr>
      <w:widowControl/>
      <w:autoSpaceDE/>
      <w:autoSpaceDN/>
      <w:adjustRightInd/>
      <w:spacing w:before="100" w:beforeAutospacing="1" w:after="100" w:afterAutospacing="1"/>
      <w:textAlignment w:val="center"/>
    </w:pPr>
    <w:rPr>
      <w:rFonts w:ascii="Arial" w:hAnsi="Arial" w:cs="Arial"/>
      <w:b/>
      <w:bCs/>
      <w:i/>
      <w:iCs/>
    </w:rPr>
  </w:style>
  <w:style w:type="paragraph" w:customStyle="1" w:styleId="xl251">
    <w:name w:val="xl251"/>
    <w:basedOn w:val="a5"/>
    <w:rsid w:val="000A3C22"/>
    <w:pPr>
      <w:widowControl/>
      <w:pBdr>
        <w:left w:val="single" w:sz="8" w:space="0" w:color="000000"/>
      </w:pBdr>
      <w:shd w:val="clear" w:color="000000" w:fill="C0C0C0"/>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52">
    <w:name w:val="xl252"/>
    <w:basedOn w:val="a5"/>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53">
    <w:name w:val="xl253"/>
    <w:basedOn w:val="a5"/>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4">
    <w:name w:val="xl254"/>
    <w:basedOn w:val="a5"/>
    <w:rsid w:val="000A3C22"/>
    <w:pPr>
      <w:widowControl/>
      <w:pBdr>
        <w:lef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5">
    <w:name w:val="xl255"/>
    <w:basedOn w:val="a5"/>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6">
    <w:name w:val="xl256"/>
    <w:basedOn w:val="a5"/>
    <w:rsid w:val="000A3C22"/>
    <w:pPr>
      <w:widowControl/>
      <w:pBdr>
        <w:left w:val="single" w:sz="4" w:space="0" w:color="000000"/>
        <w:right w:val="double" w:sz="6"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7">
    <w:name w:val="xl257"/>
    <w:basedOn w:val="a5"/>
    <w:rsid w:val="000A3C22"/>
    <w:pPr>
      <w:widowControl/>
      <w:pBdr>
        <w:top w:val="single" w:sz="8" w:space="0" w:color="000000"/>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58">
    <w:name w:val="xl258"/>
    <w:basedOn w:val="a5"/>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59">
    <w:name w:val="xl259"/>
    <w:basedOn w:val="a5"/>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0">
    <w:name w:val="xl260"/>
    <w:basedOn w:val="a5"/>
    <w:rsid w:val="000A3C22"/>
    <w:pPr>
      <w:widowControl/>
      <w:pBdr>
        <w:top w:val="single" w:sz="8" w:space="0" w:color="000000"/>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1">
    <w:name w:val="xl261"/>
    <w:basedOn w:val="a5"/>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2">
    <w:name w:val="xl262"/>
    <w:basedOn w:val="a5"/>
    <w:rsid w:val="000A3C22"/>
    <w:pPr>
      <w:widowControl/>
      <w:pBdr>
        <w:top w:val="single" w:sz="8" w:space="0" w:color="000000"/>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3">
    <w:name w:val="xl263"/>
    <w:basedOn w:val="a5"/>
    <w:rsid w:val="000A3C22"/>
    <w:pPr>
      <w:widowControl/>
      <w:autoSpaceDE/>
      <w:autoSpaceDN/>
      <w:adjustRightInd/>
      <w:spacing w:before="100" w:beforeAutospacing="1" w:after="100" w:afterAutospacing="1"/>
      <w:textAlignment w:val="center"/>
    </w:pPr>
    <w:rPr>
      <w:rFonts w:ascii="Arial" w:hAnsi="Arial" w:cs="Arial"/>
      <w:i/>
      <w:iCs/>
    </w:rPr>
  </w:style>
  <w:style w:type="paragraph" w:customStyle="1" w:styleId="xl264">
    <w:name w:val="xl264"/>
    <w:basedOn w:val="a5"/>
    <w:rsid w:val="000A3C22"/>
    <w:pPr>
      <w:widowControl/>
      <w:pBdr>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i/>
      <w:iCs/>
      <w:sz w:val="14"/>
      <w:szCs w:val="14"/>
    </w:rPr>
  </w:style>
  <w:style w:type="paragraph" w:customStyle="1" w:styleId="xl265">
    <w:name w:val="xl265"/>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i/>
      <w:iCs/>
      <w:sz w:val="14"/>
      <w:szCs w:val="14"/>
    </w:rPr>
  </w:style>
  <w:style w:type="paragraph" w:customStyle="1" w:styleId="xl266">
    <w:name w:val="xl266"/>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7">
    <w:name w:val="xl267"/>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8">
    <w:name w:val="xl268"/>
    <w:basedOn w:val="a5"/>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9">
    <w:name w:val="xl269"/>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0">
    <w:name w:val="xl270"/>
    <w:basedOn w:val="a5"/>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1">
    <w:name w:val="xl271"/>
    <w:basedOn w:val="a5"/>
    <w:rsid w:val="000A3C22"/>
    <w:pPr>
      <w:widowControl/>
      <w:pBdr>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72">
    <w:name w:val="xl272"/>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73">
    <w:name w:val="xl273"/>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4">
    <w:name w:val="xl274"/>
    <w:basedOn w:val="a5"/>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5">
    <w:name w:val="xl275"/>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6">
    <w:name w:val="xl276"/>
    <w:basedOn w:val="a5"/>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7">
    <w:name w:val="xl277"/>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8">
    <w:name w:val="xl278"/>
    <w:basedOn w:val="a5"/>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9">
    <w:name w:val="xl279"/>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0">
    <w:name w:val="xl280"/>
    <w:basedOn w:val="a5"/>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1">
    <w:name w:val="xl281"/>
    <w:basedOn w:val="a5"/>
    <w:rsid w:val="000A3C22"/>
    <w:pPr>
      <w:widowControl/>
      <w:pBdr>
        <w:left w:val="single" w:sz="8" w:space="0" w:color="000000"/>
        <w:bottom w:val="double" w:sz="6" w:space="0" w:color="000000"/>
      </w:pBdr>
      <w:autoSpaceDE/>
      <w:autoSpaceDN/>
      <w:adjustRightInd/>
      <w:spacing w:before="100" w:beforeAutospacing="1" w:after="100" w:afterAutospacing="1"/>
      <w:textAlignment w:val="center"/>
    </w:pPr>
    <w:rPr>
      <w:rFonts w:ascii="Arial" w:hAnsi="Arial" w:cs="Arial"/>
      <w:i/>
      <w:iCs/>
      <w:sz w:val="14"/>
      <w:szCs w:val="14"/>
    </w:rPr>
  </w:style>
  <w:style w:type="paragraph" w:customStyle="1" w:styleId="xl282">
    <w:name w:val="xl282"/>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i/>
      <w:iCs/>
      <w:sz w:val="14"/>
      <w:szCs w:val="14"/>
    </w:rPr>
  </w:style>
  <w:style w:type="paragraph" w:customStyle="1" w:styleId="xl283">
    <w:name w:val="xl283"/>
    <w:basedOn w:val="a5"/>
    <w:rsid w:val="000A3C22"/>
    <w:pPr>
      <w:widowControl/>
      <w:pBdr>
        <w:left w:val="single" w:sz="4" w:space="0" w:color="000000"/>
        <w:bottom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4">
    <w:name w:val="xl284"/>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5">
    <w:name w:val="xl285"/>
    <w:basedOn w:val="a5"/>
    <w:rsid w:val="000A3C22"/>
    <w:pPr>
      <w:widowControl/>
      <w:pBdr>
        <w:left w:val="single" w:sz="4" w:space="0" w:color="000000"/>
        <w:bottom w:val="double" w:sz="6"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6">
    <w:name w:val="xl286"/>
    <w:basedOn w:val="a5"/>
    <w:rsid w:val="000A3C22"/>
    <w:pPr>
      <w:widowControl/>
      <w:autoSpaceDE/>
      <w:autoSpaceDN/>
      <w:adjustRightInd/>
      <w:spacing w:before="100" w:beforeAutospacing="1" w:after="100" w:afterAutospacing="1"/>
      <w:textAlignment w:val="bottom"/>
    </w:pPr>
    <w:rPr>
      <w:rFonts w:ascii="Arial" w:hAnsi="Arial" w:cs="Arial"/>
    </w:rPr>
  </w:style>
  <w:style w:type="paragraph" w:customStyle="1" w:styleId="xl287">
    <w:name w:val="xl287"/>
    <w:basedOn w:val="a5"/>
    <w:rsid w:val="000A3C22"/>
    <w:pPr>
      <w:widowControl/>
      <w:autoSpaceDE/>
      <w:autoSpaceDN/>
      <w:adjustRightInd/>
      <w:spacing w:before="100" w:beforeAutospacing="1" w:after="100" w:afterAutospacing="1"/>
      <w:textAlignment w:val="bottom"/>
    </w:pPr>
    <w:rPr>
      <w:rFonts w:ascii="Arial" w:hAnsi="Arial" w:cs="Arial"/>
      <w:sz w:val="18"/>
      <w:szCs w:val="18"/>
    </w:rPr>
  </w:style>
  <w:style w:type="paragraph" w:customStyle="1" w:styleId="xl288">
    <w:name w:val="xl288"/>
    <w:basedOn w:val="a5"/>
    <w:rsid w:val="000A3C22"/>
    <w:pPr>
      <w:widowControl/>
      <w:autoSpaceDE/>
      <w:autoSpaceDN/>
      <w:adjustRightInd/>
      <w:spacing w:before="100" w:beforeAutospacing="1" w:after="100" w:afterAutospacing="1"/>
      <w:textAlignment w:val="bottom"/>
    </w:pPr>
    <w:rPr>
      <w:rFonts w:ascii="Arial" w:hAnsi="Arial" w:cs="Arial"/>
      <w:sz w:val="18"/>
      <w:szCs w:val="18"/>
    </w:rPr>
  </w:style>
  <w:style w:type="paragraph" w:customStyle="1" w:styleId="xl289">
    <w:name w:val="xl289"/>
    <w:basedOn w:val="a5"/>
    <w:rsid w:val="000A3C22"/>
    <w:pPr>
      <w:widowControl/>
      <w:autoSpaceDE/>
      <w:autoSpaceDN/>
      <w:adjustRightInd/>
      <w:spacing w:before="100" w:beforeAutospacing="1" w:after="100" w:afterAutospacing="1"/>
      <w:textAlignment w:val="bottom"/>
    </w:pPr>
    <w:rPr>
      <w:rFonts w:ascii="Arial" w:hAnsi="Arial" w:cs="Arial"/>
      <w:sz w:val="16"/>
      <w:szCs w:val="16"/>
    </w:rPr>
  </w:style>
  <w:style w:type="paragraph" w:customStyle="1" w:styleId="xl290">
    <w:name w:val="xl290"/>
    <w:basedOn w:val="a5"/>
    <w:rsid w:val="000A3C22"/>
    <w:pPr>
      <w:widowControl/>
      <w:autoSpaceDE/>
      <w:autoSpaceDN/>
      <w:adjustRightInd/>
      <w:spacing w:before="100" w:beforeAutospacing="1" w:after="100" w:afterAutospacing="1"/>
      <w:textAlignment w:val="bottom"/>
    </w:pPr>
    <w:rPr>
      <w:sz w:val="24"/>
      <w:szCs w:val="24"/>
    </w:rPr>
  </w:style>
  <w:style w:type="paragraph" w:customStyle="1" w:styleId="xl291">
    <w:name w:val="xl291"/>
    <w:basedOn w:val="a5"/>
    <w:rsid w:val="000A3C22"/>
    <w:pPr>
      <w:widowControl/>
      <w:autoSpaceDE/>
      <w:autoSpaceDN/>
      <w:adjustRightInd/>
      <w:spacing w:before="100" w:beforeAutospacing="1" w:after="100" w:afterAutospacing="1"/>
      <w:textAlignment w:val="bottom"/>
    </w:pPr>
    <w:rPr>
      <w:rFonts w:ascii="Arial" w:hAnsi="Arial" w:cs="Arial"/>
    </w:rPr>
  </w:style>
  <w:style w:type="paragraph" w:customStyle="1" w:styleId="xl292">
    <w:name w:val="xl292"/>
    <w:basedOn w:val="a5"/>
    <w:rsid w:val="000A3C22"/>
    <w:pPr>
      <w:widowControl/>
      <w:autoSpaceDE/>
      <w:autoSpaceDN/>
      <w:adjustRightInd/>
      <w:spacing w:before="100" w:beforeAutospacing="1" w:after="100" w:afterAutospacing="1"/>
      <w:textAlignment w:val="center"/>
    </w:pPr>
    <w:rPr>
      <w:rFonts w:ascii="Arial" w:hAnsi="Arial" w:cs="Arial"/>
    </w:rPr>
  </w:style>
  <w:style w:type="paragraph" w:customStyle="1" w:styleId="xl293">
    <w:name w:val="xl293"/>
    <w:basedOn w:val="a5"/>
    <w:rsid w:val="000A3C22"/>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4">
    <w:name w:val="xl294"/>
    <w:basedOn w:val="a5"/>
    <w:rsid w:val="000A3C22"/>
    <w:pPr>
      <w:widowControl/>
      <w:pBdr>
        <w:top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5">
    <w:name w:val="xl295"/>
    <w:basedOn w:val="a5"/>
    <w:rsid w:val="000A3C22"/>
    <w:pPr>
      <w:widowControl/>
      <w:pBdr>
        <w:top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6">
    <w:name w:val="xl296"/>
    <w:basedOn w:val="a5"/>
    <w:rsid w:val="000A3C22"/>
    <w:pPr>
      <w:widowControl/>
      <w:pBdr>
        <w:top w:val="single" w:sz="4" w:space="0" w:color="000000"/>
        <w:left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7">
    <w:name w:val="xl297"/>
    <w:basedOn w:val="a5"/>
    <w:rsid w:val="000A3C22"/>
    <w:pPr>
      <w:widowControl/>
      <w:pBdr>
        <w:left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8">
    <w:name w:val="xl298"/>
    <w:basedOn w:val="a5"/>
    <w:rsid w:val="000A3C22"/>
    <w:pPr>
      <w:widowControl/>
      <w:pBdr>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9">
    <w:name w:val="xl299"/>
    <w:basedOn w:val="a5"/>
    <w:rsid w:val="000A3C22"/>
    <w:pPr>
      <w:widowControl/>
      <w:pBdr>
        <w:top w:val="double" w:sz="6"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0">
    <w:name w:val="xl300"/>
    <w:basedOn w:val="a5"/>
    <w:rsid w:val="000A3C22"/>
    <w:pPr>
      <w:widowControl/>
      <w:pBdr>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1">
    <w:name w:val="xl301"/>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2">
    <w:name w:val="xl302"/>
    <w:basedOn w:val="a5"/>
    <w:rsid w:val="000A3C22"/>
    <w:pPr>
      <w:widowControl/>
      <w:pBdr>
        <w:top w:val="double" w:sz="6"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3">
    <w:name w:val="xl303"/>
    <w:basedOn w:val="a5"/>
    <w:rsid w:val="000A3C22"/>
    <w:pPr>
      <w:widowControl/>
      <w:pBdr>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4">
    <w:name w:val="xl304"/>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5">
    <w:name w:val="xl305"/>
    <w:basedOn w:val="a5"/>
    <w:rsid w:val="000A3C22"/>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6">
    <w:name w:val="xl306"/>
    <w:basedOn w:val="a5"/>
    <w:rsid w:val="000A3C22"/>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7">
    <w:name w:val="xl307"/>
    <w:basedOn w:val="a5"/>
    <w:rsid w:val="000A3C22"/>
    <w:pPr>
      <w:widowControl/>
      <w:pBdr>
        <w:top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11f0">
    <w:name w:val="Обычный11"/>
    <w:uiPriority w:val="99"/>
    <w:rsid w:val="00CC30C6"/>
    <w:pPr>
      <w:spacing w:after="0" w:line="240" w:lineRule="auto"/>
    </w:pPr>
    <w:rPr>
      <w:rFonts w:ascii="Times New Roman" w:eastAsia="Times New Roman" w:hAnsi="Times New Roman" w:cs="Times New Roman"/>
      <w:sz w:val="20"/>
      <w:szCs w:val="20"/>
      <w:lang w:eastAsia="ru-RU"/>
    </w:rPr>
  </w:style>
  <w:style w:type="paragraph" w:customStyle="1" w:styleId="12d">
    <w:name w:val="Обычный12"/>
    <w:rsid w:val="00E734F9"/>
    <w:pPr>
      <w:spacing w:after="0" w:line="240" w:lineRule="auto"/>
    </w:pPr>
    <w:rPr>
      <w:rFonts w:ascii="Times New Roman" w:eastAsia="Times New Roman" w:hAnsi="Times New Roman" w:cs="Times New Roman"/>
      <w:sz w:val="20"/>
      <w:szCs w:val="20"/>
      <w:lang w:eastAsia="ru-RU"/>
    </w:rPr>
  </w:style>
  <w:style w:type="paragraph" w:customStyle="1" w:styleId="29a">
    <w:name w:val="Знак Знак Знак Знак Знак Знак Знак29"/>
    <w:basedOn w:val="a5"/>
    <w:rsid w:val="00A41E7D"/>
    <w:pPr>
      <w:autoSpaceDE/>
      <w:autoSpaceDN/>
      <w:spacing w:after="160" w:line="240" w:lineRule="exact"/>
      <w:jc w:val="right"/>
    </w:pPr>
    <w:rPr>
      <w:lang w:val="en-GB" w:eastAsia="en-US"/>
    </w:rPr>
  </w:style>
  <w:style w:type="paragraph" w:customStyle="1" w:styleId="28a">
    <w:name w:val="Знак Знак Знак Знак Знак Знак Знак28"/>
    <w:basedOn w:val="a5"/>
    <w:rsid w:val="00D542A0"/>
    <w:pPr>
      <w:autoSpaceDE/>
      <w:autoSpaceDN/>
      <w:spacing w:after="160" w:line="240" w:lineRule="exact"/>
      <w:jc w:val="right"/>
    </w:pPr>
    <w:rPr>
      <w:lang w:val="en-GB" w:eastAsia="en-US"/>
    </w:rPr>
  </w:style>
  <w:style w:type="paragraph" w:customStyle="1" w:styleId="FR2">
    <w:name w:val="FR2"/>
    <w:rsid w:val="00EC721E"/>
    <w:pPr>
      <w:widowControl w:val="0"/>
      <w:autoSpaceDE w:val="0"/>
      <w:autoSpaceDN w:val="0"/>
      <w:adjustRightInd w:val="0"/>
      <w:spacing w:after="0" w:line="240" w:lineRule="auto"/>
      <w:ind w:left="600"/>
    </w:pPr>
    <w:rPr>
      <w:rFonts w:ascii="Times New Roman" w:eastAsia="Times New Roman" w:hAnsi="Times New Roman" w:cs="Times New Roman"/>
      <w:sz w:val="12"/>
      <w:szCs w:val="12"/>
      <w:lang w:eastAsia="ru-RU"/>
    </w:rPr>
  </w:style>
  <w:style w:type="paragraph" w:customStyle="1" w:styleId="27a">
    <w:name w:val="Знак Знак Знак Знак Знак Знак Знак27"/>
    <w:basedOn w:val="a5"/>
    <w:rsid w:val="00A13E53"/>
    <w:pPr>
      <w:autoSpaceDE/>
      <w:autoSpaceDN/>
      <w:spacing w:after="160" w:line="240" w:lineRule="exact"/>
      <w:jc w:val="right"/>
    </w:pPr>
    <w:rPr>
      <w:lang w:val="en-GB" w:eastAsia="en-US"/>
    </w:rPr>
  </w:style>
  <w:style w:type="paragraph" w:customStyle="1" w:styleId="13d">
    <w:name w:val="Обычный13"/>
    <w:rsid w:val="00B50B5C"/>
    <w:pPr>
      <w:spacing w:after="0" w:line="240" w:lineRule="auto"/>
    </w:pPr>
    <w:rPr>
      <w:rFonts w:ascii="Times New Roman" w:eastAsia="Times New Roman" w:hAnsi="Times New Roman" w:cs="Times New Roman"/>
      <w:sz w:val="20"/>
      <w:szCs w:val="20"/>
      <w:lang w:eastAsia="ru-RU"/>
    </w:rPr>
  </w:style>
  <w:style w:type="paragraph" w:customStyle="1" w:styleId="6f">
    <w:name w:val="Знак Знак6"/>
    <w:basedOn w:val="a5"/>
    <w:rsid w:val="00EA69C7"/>
    <w:pPr>
      <w:widowControl/>
      <w:autoSpaceDE/>
      <w:autoSpaceDN/>
      <w:adjustRightInd/>
      <w:spacing w:before="100" w:beforeAutospacing="1" w:after="100" w:afterAutospacing="1"/>
    </w:pPr>
    <w:rPr>
      <w:rFonts w:ascii="Tahoma" w:hAnsi="Tahoma"/>
      <w:lang w:val="en-US" w:eastAsia="en-US"/>
    </w:rPr>
  </w:style>
  <w:style w:type="paragraph" w:customStyle="1" w:styleId="370">
    <w:name w:val="Знак Знак Знак Знак Знак Знак Знак37"/>
    <w:basedOn w:val="a5"/>
    <w:rsid w:val="00DA34BF"/>
    <w:pPr>
      <w:autoSpaceDE/>
      <w:autoSpaceDN/>
      <w:spacing w:after="160" w:line="240" w:lineRule="exact"/>
      <w:jc w:val="right"/>
    </w:pPr>
    <w:rPr>
      <w:lang w:val="en-GB" w:eastAsia="en-US"/>
    </w:rPr>
  </w:style>
  <w:style w:type="character" w:customStyle="1" w:styleId="affffffd">
    <w:name w:val="Основной шрифт"/>
    <w:uiPriority w:val="99"/>
    <w:rsid w:val="001F7A19"/>
  </w:style>
  <w:style w:type="paragraph" w:customStyle="1" w:styleId="affffffe">
    <w:name w:val="Знак Знак Знак Знак Знак Знак Знак"/>
    <w:basedOn w:val="a5"/>
    <w:rsid w:val="00626362"/>
    <w:pPr>
      <w:autoSpaceDE/>
      <w:autoSpaceDN/>
      <w:spacing w:after="160" w:line="240" w:lineRule="exact"/>
      <w:jc w:val="right"/>
    </w:pPr>
    <w:rPr>
      <w:lang w:val="en-GB" w:eastAsia="en-US"/>
    </w:rPr>
  </w:style>
  <w:style w:type="paragraph" w:customStyle="1" w:styleId="22c">
    <w:name w:val="Основной текст с отступом 22"/>
    <w:basedOn w:val="a5"/>
    <w:rsid w:val="00B17D04"/>
    <w:pPr>
      <w:widowControl/>
      <w:overflowPunct w:val="0"/>
      <w:ind w:firstLine="720"/>
      <w:jc w:val="both"/>
      <w:textAlignment w:val="baseline"/>
    </w:pPr>
    <w:rPr>
      <w:sz w:val="24"/>
    </w:rPr>
  </w:style>
  <w:style w:type="paragraph" w:customStyle="1" w:styleId="670">
    <w:name w:val="Знак Знак Знак Знак Знак Знак Знак67"/>
    <w:basedOn w:val="a5"/>
    <w:rsid w:val="00F640BA"/>
    <w:pPr>
      <w:autoSpaceDE/>
      <w:autoSpaceDN/>
      <w:spacing w:after="160" w:line="240" w:lineRule="exact"/>
      <w:jc w:val="right"/>
    </w:pPr>
    <w:rPr>
      <w:lang w:val="en-GB" w:eastAsia="en-US"/>
    </w:rPr>
  </w:style>
  <w:style w:type="paragraph" w:customStyle="1" w:styleId="660">
    <w:name w:val="Знак Знак Знак Знак Знак Знак Знак66"/>
    <w:basedOn w:val="a5"/>
    <w:rsid w:val="00915286"/>
    <w:pPr>
      <w:autoSpaceDE/>
      <w:autoSpaceDN/>
      <w:spacing w:after="160" w:line="240" w:lineRule="exact"/>
      <w:jc w:val="right"/>
    </w:pPr>
    <w:rPr>
      <w:lang w:val="en-GB" w:eastAsia="en-US"/>
    </w:rPr>
  </w:style>
  <w:style w:type="paragraph" w:customStyle="1" w:styleId="23c">
    <w:name w:val="Основной текст с отступом 23"/>
    <w:basedOn w:val="a5"/>
    <w:rsid w:val="00443DE3"/>
    <w:pPr>
      <w:widowControl/>
      <w:overflowPunct w:val="0"/>
      <w:ind w:firstLine="720"/>
      <w:jc w:val="both"/>
      <w:textAlignment w:val="baseline"/>
    </w:pPr>
    <w:rPr>
      <w:sz w:val="24"/>
    </w:rPr>
  </w:style>
  <w:style w:type="paragraph" w:customStyle="1" w:styleId="612">
    <w:name w:val="Знак Знак612"/>
    <w:basedOn w:val="a5"/>
    <w:rsid w:val="00542553"/>
    <w:pPr>
      <w:widowControl/>
      <w:autoSpaceDE/>
      <w:autoSpaceDN/>
      <w:adjustRightInd/>
      <w:spacing w:before="100" w:beforeAutospacing="1" w:after="100" w:afterAutospacing="1"/>
    </w:pPr>
    <w:rPr>
      <w:rFonts w:ascii="Tahoma" w:hAnsi="Tahoma"/>
      <w:lang w:val="en-US" w:eastAsia="en-US"/>
    </w:rPr>
  </w:style>
  <w:style w:type="paragraph" w:customStyle="1" w:styleId="14d">
    <w:name w:val="Обычный14"/>
    <w:rsid w:val="001B181C"/>
    <w:pPr>
      <w:widowControl w:val="0"/>
      <w:spacing w:after="0" w:line="240" w:lineRule="auto"/>
    </w:pPr>
    <w:rPr>
      <w:rFonts w:ascii="Times New Roman" w:eastAsia="Times New Roman" w:hAnsi="Times New Roman" w:cs="Times New Roman"/>
      <w:b/>
      <w:sz w:val="20"/>
      <w:szCs w:val="20"/>
      <w:lang w:eastAsia="ru-RU"/>
    </w:rPr>
  </w:style>
  <w:style w:type="paragraph" w:customStyle="1" w:styleId="11f1">
    <w:name w:val="Знак Знак Знак Знак Знак Знак Знак Знак Знак11"/>
    <w:basedOn w:val="a5"/>
    <w:rsid w:val="001B181C"/>
    <w:pPr>
      <w:autoSpaceDE/>
      <w:autoSpaceDN/>
      <w:spacing w:after="160" w:line="240" w:lineRule="exact"/>
      <w:jc w:val="right"/>
    </w:pPr>
    <w:rPr>
      <w:lang w:val="en-GB" w:eastAsia="en-US"/>
    </w:rPr>
  </w:style>
  <w:style w:type="paragraph" w:customStyle="1" w:styleId="6f0">
    <w:name w:val="Абзац списка6"/>
    <w:basedOn w:val="a5"/>
    <w:rsid w:val="001B181C"/>
    <w:pPr>
      <w:widowControl/>
      <w:autoSpaceDE/>
      <w:autoSpaceDN/>
      <w:adjustRightInd/>
      <w:spacing w:after="200" w:line="276" w:lineRule="auto"/>
      <w:ind w:left="720"/>
    </w:pPr>
    <w:rPr>
      <w:rFonts w:ascii="Calibri" w:eastAsia="Calibri" w:hAnsi="Calibri"/>
      <w:sz w:val="22"/>
      <w:szCs w:val="22"/>
    </w:rPr>
  </w:style>
  <w:style w:type="paragraph" w:customStyle="1" w:styleId="1141">
    <w:name w:val="Знак114"/>
    <w:basedOn w:val="a5"/>
    <w:rsid w:val="001B181C"/>
    <w:pPr>
      <w:autoSpaceDE/>
      <w:autoSpaceDN/>
      <w:spacing w:after="160" w:line="240" w:lineRule="exact"/>
      <w:jc w:val="right"/>
    </w:pPr>
    <w:rPr>
      <w:lang w:val="en-GB" w:eastAsia="en-US"/>
    </w:rPr>
  </w:style>
  <w:style w:type="paragraph" w:customStyle="1" w:styleId="24c">
    <w:name w:val="Основной текст 24"/>
    <w:basedOn w:val="a5"/>
    <w:rsid w:val="001B181C"/>
    <w:pPr>
      <w:widowControl/>
      <w:overflowPunct w:val="0"/>
      <w:ind w:firstLine="709"/>
      <w:jc w:val="both"/>
      <w:textAlignment w:val="baseline"/>
    </w:pPr>
    <w:rPr>
      <w:sz w:val="28"/>
    </w:rPr>
  </w:style>
  <w:style w:type="paragraph" w:customStyle="1" w:styleId="3f9">
    <w:name w:val="Знак Знак Знак Знак Знак Знак Знак Знак Знак Знак Знак Знак Знак Знак Знак Знак Знак Знак3"/>
    <w:basedOn w:val="a5"/>
    <w:rsid w:val="001B181C"/>
    <w:pPr>
      <w:autoSpaceDE/>
      <w:autoSpaceDN/>
      <w:spacing w:after="160" w:line="240" w:lineRule="exact"/>
      <w:jc w:val="right"/>
    </w:pPr>
    <w:rPr>
      <w:lang w:val="en-GB" w:eastAsia="en-US"/>
    </w:rPr>
  </w:style>
  <w:style w:type="paragraph" w:customStyle="1" w:styleId="3fa">
    <w:name w:val="Знак Знак Знак Знак Знак Знак Знак Знак Знак Знак3"/>
    <w:basedOn w:val="a5"/>
    <w:rsid w:val="001B181C"/>
    <w:pPr>
      <w:widowControl/>
      <w:autoSpaceDE/>
      <w:autoSpaceDN/>
      <w:adjustRightInd/>
      <w:spacing w:after="160" w:line="240" w:lineRule="exact"/>
    </w:pPr>
    <w:rPr>
      <w:rFonts w:ascii="Verdana" w:hAnsi="Verdana"/>
      <w:lang w:val="en-US" w:eastAsia="en-US"/>
    </w:rPr>
  </w:style>
  <w:style w:type="paragraph" w:customStyle="1" w:styleId="1KGK94">
    <w:name w:val="1KG=K94"/>
    <w:rsid w:val="001B181C"/>
    <w:pPr>
      <w:snapToGrid w:val="0"/>
      <w:spacing w:after="0" w:line="240" w:lineRule="auto"/>
      <w:jc w:val="both"/>
    </w:pPr>
    <w:rPr>
      <w:rFonts w:ascii="Arial" w:eastAsia="Times New Roman" w:hAnsi="Arial" w:cs="Times New Roman"/>
      <w:sz w:val="24"/>
      <w:szCs w:val="20"/>
      <w:lang w:eastAsia="ru-RU"/>
    </w:rPr>
  </w:style>
  <w:style w:type="paragraph" w:customStyle="1" w:styleId="611">
    <w:name w:val="Знак Знак611"/>
    <w:basedOn w:val="a5"/>
    <w:rsid w:val="00544F28"/>
    <w:pPr>
      <w:widowControl/>
      <w:autoSpaceDE/>
      <w:autoSpaceDN/>
      <w:adjustRightInd/>
      <w:spacing w:before="100" w:beforeAutospacing="1" w:after="100" w:afterAutospacing="1"/>
    </w:pPr>
    <w:rPr>
      <w:rFonts w:ascii="Tahoma" w:hAnsi="Tahoma"/>
      <w:lang w:val="en-US" w:eastAsia="en-US"/>
    </w:rPr>
  </w:style>
  <w:style w:type="paragraph" w:customStyle="1" w:styleId="6100">
    <w:name w:val="Знак Знак610"/>
    <w:basedOn w:val="a5"/>
    <w:rsid w:val="00B45FE0"/>
    <w:pPr>
      <w:widowControl/>
      <w:autoSpaceDE/>
      <w:autoSpaceDN/>
      <w:adjustRightInd/>
      <w:spacing w:before="100" w:beforeAutospacing="1" w:after="100" w:afterAutospacing="1"/>
    </w:pPr>
    <w:rPr>
      <w:rFonts w:ascii="Tahoma" w:hAnsi="Tahoma"/>
      <w:lang w:val="en-US" w:eastAsia="en-US"/>
    </w:rPr>
  </w:style>
  <w:style w:type="paragraph" w:customStyle="1" w:styleId="650">
    <w:name w:val="Знак Знак Знак Знак Знак Знак Знак65"/>
    <w:basedOn w:val="a5"/>
    <w:rsid w:val="002535C3"/>
    <w:pPr>
      <w:autoSpaceDE/>
      <w:autoSpaceDN/>
      <w:spacing w:after="160" w:line="240" w:lineRule="exact"/>
      <w:jc w:val="right"/>
    </w:pPr>
    <w:rPr>
      <w:lang w:val="en-GB" w:eastAsia="en-US"/>
    </w:rPr>
  </w:style>
  <w:style w:type="paragraph" w:customStyle="1" w:styleId="1131">
    <w:name w:val="Знак113"/>
    <w:basedOn w:val="a5"/>
    <w:rsid w:val="00AA16BD"/>
    <w:pPr>
      <w:autoSpaceDE/>
      <w:autoSpaceDN/>
      <w:spacing w:after="160" w:line="240" w:lineRule="exact"/>
      <w:jc w:val="right"/>
    </w:pPr>
    <w:rPr>
      <w:lang w:val="en-GB" w:eastAsia="en-US"/>
    </w:rPr>
  </w:style>
  <w:style w:type="paragraph" w:customStyle="1" w:styleId="640">
    <w:name w:val="Знак Знак Знак Знак Знак Знак Знак64"/>
    <w:basedOn w:val="a5"/>
    <w:rsid w:val="00560086"/>
    <w:pPr>
      <w:autoSpaceDE/>
      <w:autoSpaceDN/>
      <w:spacing w:after="160" w:line="240" w:lineRule="exact"/>
      <w:jc w:val="right"/>
    </w:pPr>
    <w:rPr>
      <w:lang w:val="en-GB" w:eastAsia="en-US"/>
    </w:rPr>
  </w:style>
  <w:style w:type="paragraph" w:customStyle="1" w:styleId="690">
    <w:name w:val="Знак Знак69"/>
    <w:basedOn w:val="a5"/>
    <w:rsid w:val="000D5EB0"/>
    <w:pPr>
      <w:widowControl/>
      <w:autoSpaceDE/>
      <w:autoSpaceDN/>
      <w:adjustRightInd/>
      <w:spacing w:before="100" w:beforeAutospacing="1" w:after="100" w:afterAutospacing="1"/>
    </w:pPr>
    <w:rPr>
      <w:rFonts w:ascii="Tahoma" w:hAnsi="Tahoma"/>
      <w:lang w:val="en-US" w:eastAsia="en-US"/>
    </w:rPr>
  </w:style>
  <w:style w:type="paragraph" w:customStyle="1" w:styleId="630">
    <w:name w:val="Знак Знак Знак Знак Знак Знак Знак63"/>
    <w:basedOn w:val="a5"/>
    <w:rsid w:val="0077201A"/>
    <w:pPr>
      <w:autoSpaceDE/>
      <w:autoSpaceDN/>
      <w:spacing w:after="160" w:line="240" w:lineRule="exact"/>
      <w:jc w:val="right"/>
    </w:pPr>
    <w:rPr>
      <w:lang w:val="en-GB" w:eastAsia="en-US"/>
    </w:rPr>
  </w:style>
  <w:style w:type="paragraph" w:customStyle="1" w:styleId="621">
    <w:name w:val="Знак Знак Знак Знак Знак Знак Знак62"/>
    <w:basedOn w:val="a5"/>
    <w:rsid w:val="00211773"/>
    <w:pPr>
      <w:autoSpaceDE/>
      <w:autoSpaceDN/>
      <w:spacing w:after="160" w:line="240" w:lineRule="exact"/>
      <w:jc w:val="right"/>
    </w:pPr>
    <w:rPr>
      <w:lang w:val="en-GB" w:eastAsia="en-US"/>
    </w:rPr>
  </w:style>
  <w:style w:type="paragraph" w:customStyle="1" w:styleId="613">
    <w:name w:val="Знак Знак Знак Знак Знак Знак Знак61"/>
    <w:basedOn w:val="a5"/>
    <w:rsid w:val="001D15B8"/>
    <w:pPr>
      <w:autoSpaceDE/>
      <w:autoSpaceDN/>
      <w:spacing w:after="160" w:line="240" w:lineRule="exact"/>
      <w:jc w:val="right"/>
    </w:pPr>
    <w:rPr>
      <w:lang w:val="en-GB" w:eastAsia="en-US"/>
    </w:rPr>
  </w:style>
  <w:style w:type="character" w:customStyle="1" w:styleId="9e">
    <w:name w:val="Знак Знак9"/>
    <w:basedOn w:val="a6"/>
    <w:locked/>
    <w:rsid w:val="001D15B8"/>
    <w:rPr>
      <w:sz w:val="24"/>
      <w:szCs w:val="24"/>
      <w:lang w:val="ru-RU" w:eastAsia="ru-RU" w:bidi="ar-SA"/>
    </w:rPr>
  </w:style>
  <w:style w:type="paragraph" w:customStyle="1" w:styleId="601">
    <w:name w:val="Знак Знак Знак Знак Знак Знак Знак60"/>
    <w:basedOn w:val="a5"/>
    <w:rsid w:val="001155B9"/>
    <w:pPr>
      <w:autoSpaceDE/>
      <w:autoSpaceDN/>
      <w:spacing w:after="160" w:line="240" w:lineRule="exact"/>
      <w:jc w:val="right"/>
    </w:pPr>
    <w:rPr>
      <w:lang w:val="en-GB" w:eastAsia="en-US"/>
    </w:rPr>
  </w:style>
  <w:style w:type="paragraph" w:customStyle="1" w:styleId="Pa8">
    <w:name w:val="Pa8"/>
    <w:basedOn w:val="a5"/>
    <w:next w:val="a5"/>
    <w:rsid w:val="001A6922"/>
    <w:pPr>
      <w:widowControl/>
      <w:spacing w:before="40" w:line="241" w:lineRule="atLeast"/>
    </w:pPr>
    <w:rPr>
      <w:rFonts w:eastAsia="Calibri"/>
      <w:sz w:val="24"/>
      <w:szCs w:val="24"/>
    </w:rPr>
  </w:style>
  <w:style w:type="paragraph" w:customStyle="1" w:styleId="10f">
    <w:name w:val="Знак Знак Знак Знак Знак Знак Знак Знак Знак10"/>
    <w:basedOn w:val="a5"/>
    <w:rsid w:val="001A6922"/>
    <w:pPr>
      <w:autoSpaceDE/>
      <w:autoSpaceDN/>
      <w:spacing w:after="160" w:line="240" w:lineRule="exact"/>
      <w:jc w:val="right"/>
    </w:pPr>
    <w:rPr>
      <w:lang w:val="en-GB" w:eastAsia="en-US"/>
    </w:rPr>
  </w:style>
  <w:style w:type="paragraph" w:customStyle="1" w:styleId="9f">
    <w:name w:val="Знак Знак Знак Знак Знак Знак Знак Знак Знак9"/>
    <w:basedOn w:val="a5"/>
    <w:rsid w:val="007547AC"/>
    <w:pPr>
      <w:autoSpaceDE/>
      <w:autoSpaceDN/>
      <w:spacing w:after="160" w:line="240" w:lineRule="exact"/>
      <w:jc w:val="right"/>
    </w:pPr>
    <w:rPr>
      <w:lang w:val="en-GB" w:eastAsia="en-US"/>
    </w:rPr>
  </w:style>
  <w:style w:type="paragraph" w:customStyle="1" w:styleId="590">
    <w:name w:val="Знак Знак Знак Знак Знак Знак Знак59"/>
    <w:basedOn w:val="a5"/>
    <w:rsid w:val="006B0824"/>
    <w:pPr>
      <w:autoSpaceDE/>
      <w:autoSpaceDN/>
      <w:spacing w:after="160" w:line="240" w:lineRule="exact"/>
      <w:jc w:val="right"/>
    </w:pPr>
    <w:rPr>
      <w:lang w:val="en-GB" w:eastAsia="en-US"/>
    </w:rPr>
  </w:style>
  <w:style w:type="paragraph" w:customStyle="1" w:styleId="580">
    <w:name w:val="Знак Знак Знак Знак Знак Знак Знак58"/>
    <w:basedOn w:val="a5"/>
    <w:rsid w:val="00C73C99"/>
    <w:pPr>
      <w:autoSpaceDE/>
      <w:autoSpaceDN/>
      <w:spacing w:after="160" w:line="240" w:lineRule="exact"/>
      <w:jc w:val="right"/>
    </w:pPr>
    <w:rPr>
      <w:lang w:val="en-GB" w:eastAsia="en-US"/>
    </w:rPr>
  </w:style>
  <w:style w:type="paragraph" w:customStyle="1" w:styleId="570">
    <w:name w:val="Знак Знак Знак Знак Знак Знак Знак57"/>
    <w:basedOn w:val="a5"/>
    <w:rsid w:val="008B7F82"/>
    <w:pPr>
      <w:autoSpaceDE/>
      <w:autoSpaceDN/>
      <w:spacing w:after="160" w:line="240" w:lineRule="exact"/>
      <w:jc w:val="right"/>
    </w:pPr>
    <w:rPr>
      <w:lang w:val="en-GB" w:eastAsia="en-US"/>
    </w:rPr>
  </w:style>
  <w:style w:type="paragraph" w:customStyle="1" w:styleId="680">
    <w:name w:val="Знак Знак68"/>
    <w:basedOn w:val="a5"/>
    <w:rsid w:val="00006AF3"/>
    <w:pPr>
      <w:widowControl/>
      <w:autoSpaceDE/>
      <w:autoSpaceDN/>
      <w:adjustRightInd/>
      <w:spacing w:before="100" w:beforeAutospacing="1" w:after="100" w:afterAutospacing="1"/>
    </w:pPr>
    <w:rPr>
      <w:rFonts w:ascii="Tahoma" w:hAnsi="Tahoma"/>
      <w:lang w:val="en-US" w:eastAsia="en-US"/>
    </w:rPr>
  </w:style>
  <w:style w:type="paragraph" w:customStyle="1" w:styleId="15d">
    <w:name w:val="Обычный15"/>
    <w:rsid w:val="00610DF0"/>
    <w:pPr>
      <w:spacing w:after="0" w:line="240" w:lineRule="auto"/>
    </w:pPr>
    <w:rPr>
      <w:rFonts w:ascii="Times New Roman" w:eastAsia="Times New Roman" w:hAnsi="Times New Roman" w:cs="Times New Roman"/>
      <w:sz w:val="20"/>
      <w:szCs w:val="20"/>
      <w:lang w:eastAsia="ru-RU"/>
    </w:rPr>
  </w:style>
  <w:style w:type="paragraph" w:customStyle="1" w:styleId="16c">
    <w:name w:val="Обычный16"/>
    <w:rsid w:val="00F266B8"/>
    <w:pPr>
      <w:spacing w:after="0" w:line="240" w:lineRule="auto"/>
    </w:pPr>
    <w:rPr>
      <w:rFonts w:ascii="Times New Roman" w:eastAsia="Times New Roman" w:hAnsi="Times New Roman" w:cs="Times New Roman"/>
      <w:sz w:val="20"/>
      <w:szCs w:val="20"/>
      <w:lang w:eastAsia="ru-RU"/>
    </w:rPr>
  </w:style>
  <w:style w:type="paragraph" w:customStyle="1" w:styleId="560">
    <w:name w:val="Знак Знак Знак Знак Знак Знак Знак56"/>
    <w:basedOn w:val="a5"/>
    <w:rsid w:val="00FC592D"/>
    <w:pPr>
      <w:autoSpaceDE/>
      <w:autoSpaceDN/>
      <w:spacing w:after="160" w:line="240" w:lineRule="exact"/>
      <w:jc w:val="right"/>
    </w:pPr>
    <w:rPr>
      <w:lang w:val="en-GB" w:eastAsia="en-US"/>
    </w:rPr>
  </w:style>
  <w:style w:type="paragraph" w:customStyle="1" w:styleId="17c">
    <w:name w:val="Обычный17"/>
    <w:rsid w:val="00770DB4"/>
    <w:pPr>
      <w:widowControl w:val="0"/>
      <w:spacing w:after="0" w:line="240" w:lineRule="auto"/>
    </w:pPr>
    <w:rPr>
      <w:rFonts w:ascii="Times New Roman" w:eastAsia="Times New Roman" w:hAnsi="Times New Roman" w:cs="Times New Roman"/>
      <w:b/>
      <w:sz w:val="20"/>
      <w:szCs w:val="20"/>
      <w:lang w:eastAsia="ru-RU"/>
    </w:rPr>
  </w:style>
  <w:style w:type="paragraph" w:customStyle="1" w:styleId="8f">
    <w:name w:val="Знак Знак Знак Знак Знак Знак Знак Знак Знак8"/>
    <w:basedOn w:val="a5"/>
    <w:rsid w:val="00770DB4"/>
    <w:pPr>
      <w:autoSpaceDE/>
      <w:autoSpaceDN/>
      <w:spacing w:after="160" w:line="240" w:lineRule="exact"/>
      <w:jc w:val="right"/>
    </w:pPr>
    <w:rPr>
      <w:lang w:val="en-GB" w:eastAsia="en-US"/>
    </w:rPr>
  </w:style>
  <w:style w:type="paragraph" w:customStyle="1" w:styleId="7e">
    <w:name w:val="Абзац списка7"/>
    <w:basedOn w:val="a5"/>
    <w:rsid w:val="00770DB4"/>
    <w:pPr>
      <w:widowControl/>
      <w:autoSpaceDE/>
      <w:autoSpaceDN/>
      <w:adjustRightInd/>
      <w:spacing w:after="200" w:line="276" w:lineRule="auto"/>
      <w:ind w:left="720"/>
    </w:pPr>
    <w:rPr>
      <w:rFonts w:ascii="Calibri" w:eastAsia="Calibri" w:hAnsi="Calibri"/>
      <w:sz w:val="22"/>
      <w:szCs w:val="22"/>
    </w:rPr>
  </w:style>
  <w:style w:type="paragraph" w:customStyle="1" w:styleId="1121">
    <w:name w:val="Знак112"/>
    <w:basedOn w:val="a5"/>
    <w:rsid w:val="00770DB4"/>
    <w:pPr>
      <w:autoSpaceDE/>
      <w:autoSpaceDN/>
      <w:spacing w:after="160" w:line="240" w:lineRule="exact"/>
      <w:jc w:val="right"/>
    </w:pPr>
    <w:rPr>
      <w:lang w:val="en-GB" w:eastAsia="en-US"/>
    </w:rPr>
  </w:style>
  <w:style w:type="paragraph" w:customStyle="1" w:styleId="25b">
    <w:name w:val="Основной текст 25"/>
    <w:basedOn w:val="a5"/>
    <w:rsid w:val="00770DB4"/>
    <w:pPr>
      <w:widowControl/>
      <w:overflowPunct w:val="0"/>
      <w:ind w:firstLine="709"/>
      <w:jc w:val="both"/>
      <w:textAlignment w:val="baseline"/>
    </w:pPr>
    <w:rPr>
      <w:sz w:val="28"/>
    </w:rPr>
  </w:style>
  <w:style w:type="paragraph" w:customStyle="1" w:styleId="2fe">
    <w:name w:val="Знак Знак Знак Знак Знак Знак Знак Знак Знак Знак Знак Знак Знак Знак Знак Знак Знак Знак2"/>
    <w:basedOn w:val="a5"/>
    <w:rsid w:val="00770DB4"/>
    <w:pPr>
      <w:autoSpaceDE/>
      <w:autoSpaceDN/>
      <w:spacing w:after="160" w:line="240" w:lineRule="exact"/>
      <w:jc w:val="right"/>
    </w:pPr>
    <w:rPr>
      <w:lang w:val="en-GB" w:eastAsia="en-US"/>
    </w:rPr>
  </w:style>
  <w:style w:type="paragraph" w:customStyle="1" w:styleId="2ff">
    <w:name w:val="Знак Знак Знак Знак Знак Знак Знак Знак Знак Знак2"/>
    <w:basedOn w:val="a5"/>
    <w:rsid w:val="00770DB4"/>
    <w:pPr>
      <w:widowControl/>
      <w:autoSpaceDE/>
      <w:autoSpaceDN/>
      <w:adjustRightInd/>
      <w:spacing w:after="160" w:line="240" w:lineRule="exact"/>
    </w:pPr>
    <w:rPr>
      <w:rFonts w:ascii="Verdana" w:hAnsi="Verdana"/>
      <w:lang w:val="en-US" w:eastAsia="en-US"/>
    </w:rPr>
  </w:style>
  <w:style w:type="paragraph" w:customStyle="1" w:styleId="1KGK93">
    <w:name w:val="1KG=K93"/>
    <w:rsid w:val="00770DB4"/>
    <w:pPr>
      <w:snapToGrid w:val="0"/>
      <w:spacing w:after="0" w:line="240" w:lineRule="auto"/>
      <w:jc w:val="both"/>
    </w:pPr>
    <w:rPr>
      <w:rFonts w:ascii="Arial" w:eastAsia="Times New Roman" w:hAnsi="Arial" w:cs="Times New Roman"/>
      <w:sz w:val="24"/>
      <w:szCs w:val="20"/>
      <w:lang w:eastAsia="ru-RU"/>
    </w:rPr>
  </w:style>
  <w:style w:type="paragraph" w:customStyle="1" w:styleId="cenpt">
    <w:name w:val="cenpt"/>
    <w:basedOn w:val="a5"/>
    <w:rsid w:val="00770DB4"/>
    <w:pPr>
      <w:widowControl/>
      <w:autoSpaceDE/>
      <w:autoSpaceDN/>
      <w:adjustRightInd/>
      <w:spacing w:before="100" w:beforeAutospacing="1" w:after="100" w:afterAutospacing="1"/>
    </w:pPr>
    <w:rPr>
      <w:sz w:val="24"/>
      <w:szCs w:val="24"/>
    </w:rPr>
  </w:style>
  <w:style w:type="paragraph" w:customStyle="1" w:styleId="justppt">
    <w:name w:val="justppt"/>
    <w:basedOn w:val="a5"/>
    <w:rsid w:val="00770DB4"/>
    <w:pPr>
      <w:widowControl/>
      <w:autoSpaceDE/>
      <w:autoSpaceDN/>
      <w:adjustRightInd/>
      <w:spacing w:before="100" w:beforeAutospacing="1" w:after="100" w:afterAutospacing="1"/>
    </w:pPr>
    <w:rPr>
      <w:sz w:val="24"/>
      <w:szCs w:val="24"/>
    </w:rPr>
  </w:style>
  <w:style w:type="paragraph" w:customStyle="1" w:styleId="BodyTextKeep">
    <w:name w:val="Body Text Keep"/>
    <w:basedOn w:val="a5"/>
    <w:rsid w:val="00770DB4"/>
    <w:pPr>
      <w:keepNext/>
      <w:widowControl/>
      <w:tabs>
        <w:tab w:val="left" w:pos="3345"/>
      </w:tabs>
      <w:autoSpaceDE/>
      <w:autoSpaceDN/>
      <w:adjustRightInd/>
      <w:jc w:val="both"/>
    </w:pPr>
    <w:rPr>
      <w:spacing w:val="-5"/>
    </w:rPr>
  </w:style>
  <w:style w:type="paragraph" w:customStyle="1" w:styleId="550">
    <w:name w:val="Знак Знак Знак Знак Знак Знак Знак55"/>
    <w:basedOn w:val="a5"/>
    <w:rsid w:val="005D470F"/>
    <w:pPr>
      <w:autoSpaceDE/>
      <w:autoSpaceDN/>
      <w:spacing w:after="160" w:line="240" w:lineRule="exact"/>
      <w:jc w:val="right"/>
    </w:pPr>
    <w:rPr>
      <w:lang w:val="en-GB" w:eastAsia="en-US"/>
    </w:rPr>
  </w:style>
  <w:style w:type="character" w:customStyle="1" w:styleId="Calibri105pt1pt">
    <w:name w:val="Основной текст + Calibri;10;5 pt;Курсив;Интервал 1 pt"/>
    <w:basedOn w:val="afffff4"/>
    <w:rsid w:val="00BC7D5D"/>
    <w:rPr>
      <w:rFonts w:ascii="Calibri" w:eastAsia="Calibri" w:hAnsi="Calibri" w:cs="Calibri"/>
      <w:b w:val="0"/>
      <w:bCs w:val="0"/>
      <w:i/>
      <w:iCs/>
      <w:smallCaps w:val="0"/>
      <w:strike w:val="0"/>
      <w:color w:val="000000"/>
      <w:spacing w:val="38"/>
      <w:w w:val="100"/>
      <w:position w:val="0"/>
      <w:sz w:val="21"/>
      <w:szCs w:val="21"/>
      <w:u w:val="none"/>
      <w:shd w:val="clear" w:color="auto" w:fill="FFFFFF"/>
      <w:lang w:val="ru-RU"/>
    </w:rPr>
  </w:style>
  <w:style w:type="character" w:customStyle="1" w:styleId="95pt0pt">
    <w:name w:val="Основной текст + 9;5 pt;Интервал 0 pt"/>
    <w:basedOn w:val="afffff4"/>
    <w:rsid w:val="00BC7D5D"/>
    <w:rPr>
      <w:rFonts w:ascii="Times New Roman" w:eastAsia="Times New Roman" w:hAnsi="Times New Roman" w:cs="Times New Roman"/>
      <w:b w:val="0"/>
      <w:bCs w:val="0"/>
      <w:i w:val="0"/>
      <w:iCs w:val="0"/>
      <w:smallCaps w:val="0"/>
      <w:strike w:val="0"/>
      <w:color w:val="000000"/>
      <w:spacing w:val="-8"/>
      <w:w w:val="100"/>
      <w:position w:val="0"/>
      <w:sz w:val="19"/>
      <w:szCs w:val="19"/>
      <w:u w:val="none"/>
      <w:shd w:val="clear" w:color="auto" w:fill="FFFFFF"/>
      <w:lang w:val="ru-RU"/>
    </w:rPr>
  </w:style>
  <w:style w:type="character" w:customStyle="1" w:styleId="5f0">
    <w:name w:val="Основной текст (5)_"/>
    <w:basedOn w:val="a6"/>
    <w:link w:val="5f1"/>
    <w:rsid w:val="00017B85"/>
    <w:rPr>
      <w:rFonts w:ascii="Times New Roman" w:eastAsia="Times New Roman" w:hAnsi="Times New Roman" w:cs="Times New Roman"/>
      <w:i/>
      <w:iCs/>
      <w:shd w:val="clear" w:color="auto" w:fill="FFFFFF"/>
    </w:rPr>
  </w:style>
  <w:style w:type="character" w:customStyle="1" w:styleId="5Calibri105pt">
    <w:name w:val="Основной текст (5) + Calibri;10;5 pt;Полужирный;Не курсив"/>
    <w:basedOn w:val="5f0"/>
    <w:rsid w:val="00017B85"/>
    <w:rPr>
      <w:rFonts w:ascii="Calibri" w:eastAsia="Calibri" w:hAnsi="Calibri" w:cs="Calibri"/>
      <w:b/>
      <w:bCs/>
      <w:i/>
      <w:iCs/>
      <w:color w:val="000000"/>
      <w:spacing w:val="0"/>
      <w:w w:val="100"/>
      <w:position w:val="0"/>
      <w:sz w:val="21"/>
      <w:szCs w:val="21"/>
      <w:shd w:val="clear" w:color="auto" w:fill="FFFFFF"/>
    </w:rPr>
  </w:style>
  <w:style w:type="character" w:customStyle="1" w:styleId="6f1">
    <w:name w:val="Основной текст (6)_"/>
    <w:basedOn w:val="a6"/>
    <w:link w:val="6f2"/>
    <w:rsid w:val="00017B85"/>
    <w:rPr>
      <w:rFonts w:ascii="Times New Roman" w:eastAsia="Times New Roman" w:hAnsi="Times New Roman" w:cs="Times New Roman"/>
      <w:i/>
      <w:iCs/>
      <w:spacing w:val="1"/>
      <w:sz w:val="26"/>
      <w:szCs w:val="26"/>
      <w:shd w:val="clear" w:color="auto" w:fill="FFFFFF"/>
    </w:rPr>
  </w:style>
  <w:style w:type="character" w:customStyle="1" w:styleId="6125pt0pt">
    <w:name w:val="Основной текст (6) + 12;5 pt;Интервал 0 pt"/>
    <w:basedOn w:val="6f1"/>
    <w:rsid w:val="00017B85"/>
    <w:rPr>
      <w:rFonts w:ascii="Times New Roman" w:eastAsia="Times New Roman" w:hAnsi="Times New Roman" w:cs="Times New Roman"/>
      <w:i/>
      <w:iCs/>
      <w:color w:val="000000"/>
      <w:spacing w:val="2"/>
      <w:w w:val="100"/>
      <w:position w:val="0"/>
      <w:sz w:val="25"/>
      <w:szCs w:val="25"/>
      <w:shd w:val="clear" w:color="auto" w:fill="FFFFFF"/>
      <w:lang w:val="ru-RU"/>
    </w:rPr>
  </w:style>
  <w:style w:type="character" w:customStyle="1" w:styleId="610pt0pt">
    <w:name w:val="Основной текст (6) + 10 pt;Не курсив;Интервал 0 pt"/>
    <w:basedOn w:val="6f1"/>
    <w:rsid w:val="00017B85"/>
    <w:rPr>
      <w:rFonts w:ascii="Times New Roman" w:eastAsia="Times New Roman" w:hAnsi="Times New Roman" w:cs="Times New Roman"/>
      <w:i/>
      <w:iCs/>
      <w:color w:val="000000"/>
      <w:spacing w:val="0"/>
      <w:w w:val="100"/>
      <w:position w:val="0"/>
      <w:sz w:val="20"/>
      <w:szCs w:val="20"/>
      <w:shd w:val="clear" w:color="auto" w:fill="FFFFFF"/>
      <w:lang w:val="en-US"/>
    </w:rPr>
  </w:style>
  <w:style w:type="paragraph" w:customStyle="1" w:styleId="5f1">
    <w:name w:val="Основной текст (5)"/>
    <w:basedOn w:val="a5"/>
    <w:link w:val="5f0"/>
    <w:rsid w:val="00017B85"/>
    <w:pPr>
      <w:shd w:val="clear" w:color="auto" w:fill="FFFFFF"/>
      <w:autoSpaceDE/>
      <w:autoSpaceDN/>
      <w:adjustRightInd/>
      <w:spacing w:after="240" w:line="0" w:lineRule="atLeast"/>
      <w:ind w:firstLine="440"/>
    </w:pPr>
    <w:rPr>
      <w:i/>
      <w:iCs/>
      <w:sz w:val="22"/>
      <w:szCs w:val="22"/>
      <w:lang w:eastAsia="en-US"/>
    </w:rPr>
  </w:style>
  <w:style w:type="paragraph" w:customStyle="1" w:styleId="6f2">
    <w:name w:val="Основной текст (6)"/>
    <w:basedOn w:val="a5"/>
    <w:link w:val="6f1"/>
    <w:rsid w:val="00017B85"/>
    <w:pPr>
      <w:shd w:val="clear" w:color="auto" w:fill="FFFFFF"/>
      <w:autoSpaceDE/>
      <w:autoSpaceDN/>
      <w:adjustRightInd/>
      <w:spacing w:before="240" w:line="319" w:lineRule="exact"/>
      <w:jc w:val="both"/>
    </w:pPr>
    <w:rPr>
      <w:i/>
      <w:iCs/>
      <w:spacing w:val="1"/>
      <w:sz w:val="26"/>
      <w:szCs w:val="26"/>
      <w:lang w:eastAsia="en-US"/>
    </w:rPr>
  </w:style>
  <w:style w:type="paragraph" w:customStyle="1" w:styleId="18e">
    <w:name w:val="Обычный18"/>
    <w:rsid w:val="00A82388"/>
    <w:pPr>
      <w:spacing w:after="0" w:line="240" w:lineRule="auto"/>
    </w:pPr>
    <w:rPr>
      <w:rFonts w:ascii="Times New Roman" w:eastAsia="Times New Roman" w:hAnsi="Times New Roman" w:cs="Times New Roman"/>
      <w:sz w:val="20"/>
      <w:szCs w:val="20"/>
      <w:lang w:eastAsia="ru-RU"/>
    </w:rPr>
  </w:style>
  <w:style w:type="paragraph" w:customStyle="1" w:styleId="19b">
    <w:name w:val="Обычный19"/>
    <w:rsid w:val="008A1492"/>
    <w:pPr>
      <w:spacing w:after="0" w:line="240" w:lineRule="auto"/>
    </w:pPr>
    <w:rPr>
      <w:rFonts w:ascii="Times New Roman" w:eastAsia="Times New Roman" w:hAnsi="Times New Roman" w:cs="Times New Roman"/>
      <w:sz w:val="20"/>
      <w:szCs w:val="20"/>
      <w:lang w:eastAsia="ru-RU"/>
    </w:rPr>
  </w:style>
  <w:style w:type="paragraph" w:customStyle="1" w:styleId="541">
    <w:name w:val="Знак Знак Знак Знак Знак Знак Знак54"/>
    <w:basedOn w:val="a5"/>
    <w:rsid w:val="00645FE0"/>
    <w:pPr>
      <w:autoSpaceDE/>
      <w:autoSpaceDN/>
      <w:spacing w:after="160" w:line="240" w:lineRule="exact"/>
      <w:jc w:val="right"/>
    </w:pPr>
    <w:rPr>
      <w:lang w:val="en-GB" w:eastAsia="en-US"/>
    </w:rPr>
  </w:style>
  <w:style w:type="paragraph" w:customStyle="1" w:styleId="531">
    <w:name w:val="Знак Знак Знак Знак Знак Знак Знак53"/>
    <w:basedOn w:val="a5"/>
    <w:rsid w:val="00323BCE"/>
    <w:pPr>
      <w:autoSpaceDE/>
      <w:autoSpaceDN/>
      <w:spacing w:after="160" w:line="240" w:lineRule="exact"/>
      <w:jc w:val="right"/>
    </w:pPr>
    <w:rPr>
      <w:lang w:val="en-GB" w:eastAsia="en-US"/>
    </w:rPr>
  </w:style>
  <w:style w:type="paragraph" w:customStyle="1" w:styleId="FR1">
    <w:name w:val="FR1"/>
    <w:rsid w:val="004B6F30"/>
    <w:pPr>
      <w:widowControl w:val="0"/>
      <w:snapToGrid w:val="0"/>
      <w:spacing w:before="420" w:after="0" w:line="240" w:lineRule="auto"/>
      <w:ind w:left="320"/>
    </w:pPr>
    <w:rPr>
      <w:rFonts w:ascii="Arial" w:eastAsia="Times New Roman" w:hAnsi="Arial" w:cs="Times New Roman"/>
      <w:b/>
      <w:sz w:val="24"/>
      <w:szCs w:val="20"/>
      <w:lang w:eastAsia="ru-RU"/>
    </w:rPr>
  </w:style>
  <w:style w:type="paragraph" w:customStyle="1" w:styleId="msonormalcxspmiddle">
    <w:name w:val="msonormalcxspmiddle"/>
    <w:basedOn w:val="a5"/>
    <w:rsid w:val="004B6F30"/>
    <w:pPr>
      <w:widowControl/>
      <w:autoSpaceDE/>
      <w:autoSpaceDN/>
      <w:adjustRightInd/>
      <w:spacing w:before="100" w:beforeAutospacing="1" w:after="100" w:afterAutospacing="1"/>
    </w:pPr>
    <w:rPr>
      <w:sz w:val="24"/>
      <w:szCs w:val="24"/>
    </w:rPr>
  </w:style>
  <w:style w:type="paragraph" w:customStyle="1" w:styleId="20b">
    <w:name w:val="Обычный20"/>
    <w:rsid w:val="00B54FF3"/>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522">
    <w:name w:val="Знак Знак Знак Знак Знак Знак Знак52"/>
    <w:basedOn w:val="a5"/>
    <w:rsid w:val="00700447"/>
    <w:pPr>
      <w:autoSpaceDE/>
      <w:autoSpaceDN/>
      <w:spacing w:after="160" w:line="240" w:lineRule="exact"/>
      <w:jc w:val="right"/>
    </w:pPr>
    <w:rPr>
      <w:lang w:val="en-GB" w:eastAsia="en-US"/>
    </w:rPr>
  </w:style>
  <w:style w:type="paragraph" w:customStyle="1" w:styleId="512">
    <w:name w:val="Знак Знак Знак Знак Знак Знак Знак51"/>
    <w:basedOn w:val="a5"/>
    <w:rsid w:val="00560627"/>
    <w:pPr>
      <w:autoSpaceDE/>
      <w:autoSpaceDN/>
      <w:spacing w:after="160" w:line="240" w:lineRule="exact"/>
      <w:jc w:val="right"/>
    </w:pPr>
    <w:rPr>
      <w:lang w:val="en-GB" w:eastAsia="en-US"/>
    </w:rPr>
  </w:style>
  <w:style w:type="paragraph" w:customStyle="1" w:styleId="671">
    <w:name w:val="Знак Знак67"/>
    <w:basedOn w:val="a5"/>
    <w:rsid w:val="004C3351"/>
    <w:pPr>
      <w:widowControl/>
      <w:autoSpaceDE/>
      <w:autoSpaceDN/>
      <w:adjustRightInd/>
      <w:spacing w:before="100" w:beforeAutospacing="1" w:after="100" w:afterAutospacing="1"/>
    </w:pPr>
    <w:rPr>
      <w:rFonts w:ascii="Tahoma" w:hAnsi="Tahoma"/>
      <w:lang w:val="en-US" w:eastAsia="en-US"/>
    </w:rPr>
  </w:style>
  <w:style w:type="paragraph" w:customStyle="1" w:styleId="12e">
    <w:name w:val="Обычный + 12 пт"/>
    <w:basedOn w:val="a5"/>
    <w:rsid w:val="004C0045"/>
    <w:pPr>
      <w:widowControl/>
      <w:autoSpaceDE/>
      <w:autoSpaceDN/>
      <w:adjustRightInd/>
      <w:jc w:val="center"/>
    </w:pPr>
    <w:rPr>
      <w:bCs/>
      <w:spacing w:val="148"/>
      <w:sz w:val="24"/>
      <w:szCs w:val="28"/>
    </w:rPr>
  </w:style>
  <w:style w:type="paragraph" w:customStyle="1" w:styleId="21d">
    <w:name w:val="Обычный21"/>
    <w:rsid w:val="00C940AA"/>
    <w:pPr>
      <w:spacing w:after="0" w:line="240" w:lineRule="auto"/>
    </w:pPr>
    <w:rPr>
      <w:rFonts w:ascii="Times New Roman" w:eastAsia="Times New Roman" w:hAnsi="Times New Roman" w:cs="Times New Roman"/>
      <w:sz w:val="20"/>
      <w:szCs w:val="20"/>
      <w:lang w:eastAsia="ru-RU"/>
    </w:rPr>
  </w:style>
  <w:style w:type="paragraph" w:customStyle="1" w:styleId="22d">
    <w:name w:val="Обычный22"/>
    <w:rsid w:val="002455BE"/>
    <w:pPr>
      <w:spacing w:after="0" w:line="240" w:lineRule="auto"/>
    </w:pPr>
    <w:rPr>
      <w:rFonts w:ascii="Times New Roman" w:eastAsia="Times New Roman" w:hAnsi="Times New Roman" w:cs="Times New Roman"/>
      <w:sz w:val="20"/>
      <w:szCs w:val="20"/>
      <w:lang w:eastAsia="ru-RU"/>
    </w:rPr>
  </w:style>
  <w:style w:type="paragraph" w:customStyle="1" w:styleId="23d">
    <w:name w:val="Обычный23"/>
    <w:rsid w:val="00B739C4"/>
    <w:pPr>
      <w:spacing w:after="0" w:line="240" w:lineRule="auto"/>
    </w:pPr>
    <w:rPr>
      <w:rFonts w:ascii="Times New Roman" w:eastAsia="Times New Roman" w:hAnsi="Times New Roman" w:cs="Times New Roman"/>
      <w:sz w:val="20"/>
      <w:szCs w:val="20"/>
      <w:lang w:eastAsia="ru-RU"/>
    </w:rPr>
  </w:style>
  <w:style w:type="paragraph" w:customStyle="1" w:styleId="24d">
    <w:name w:val="Обычный24"/>
    <w:rsid w:val="00390ECB"/>
    <w:pPr>
      <w:spacing w:after="0" w:line="240" w:lineRule="auto"/>
    </w:pPr>
    <w:rPr>
      <w:rFonts w:ascii="Times New Roman" w:eastAsia="Times New Roman" w:hAnsi="Times New Roman" w:cs="Times New Roman"/>
      <w:sz w:val="20"/>
      <w:szCs w:val="20"/>
      <w:lang w:eastAsia="ru-RU"/>
    </w:rPr>
  </w:style>
  <w:style w:type="paragraph" w:customStyle="1" w:styleId="501">
    <w:name w:val="Знак Знак Знак Знак Знак Знак Знак50"/>
    <w:basedOn w:val="a5"/>
    <w:rsid w:val="00CD5258"/>
    <w:pPr>
      <w:autoSpaceDE/>
      <w:autoSpaceDN/>
      <w:spacing w:after="160" w:line="240" w:lineRule="exact"/>
      <w:jc w:val="right"/>
    </w:pPr>
    <w:rPr>
      <w:lang w:val="en-GB" w:eastAsia="en-US"/>
    </w:rPr>
  </w:style>
  <w:style w:type="paragraph" w:customStyle="1" w:styleId="HeadDoc">
    <w:name w:val="HeadDoc"/>
    <w:uiPriority w:val="99"/>
    <w:rsid w:val="00F430F3"/>
    <w:pPr>
      <w:keepLines/>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paragraph" w:customStyle="1" w:styleId="21e">
    <w:name w:val="Основной текст (2)1"/>
    <w:basedOn w:val="a5"/>
    <w:uiPriority w:val="99"/>
    <w:rsid w:val="00F430F3"/>
    <w:pPr>
      <w:shd w:val="clear" w:color="auto" w:fill="FFFFFF"/>
      <w:autoSpaceDE/>
      <w:autoSpaceDN/>
      <w:adjustRightInd/>
      <w:spacing w:line="240" w:lineRule="atLeast"/>
      <w:jc w:val="center"/>
    </w:pPr>
    <w:rPr>
      <w:rFonts w:asciiTheme="minorHAnsi" w:eastAsiaTheme="minorHAnsi" w:hAnsiTheme="minorHAnsi"/>
      <w:sz w:val="28"/>
      <w:szCs w:val="28"/>
      <w:lang w:eastAsia="en-US"/>
    </w:rPr>
  </w:style>
  <w:style w:type="character" w:customStyle="1" w:styleId="23e">
    <w:name w:val="Основной текст (2)3"/>
    <w:basedOn w:val="2f1"/>
    <w:uiPriority w:val="99"/>
    <w:rsid w:val="00F430F3"/>
    <w:rPr>
      <w:rFonts w:ascii="Times New Roman" w:eastAsia="Times New Roman" w:hAnsi="Times New Roman" w:cs="Times New Roman"/>
      <w:b w:val="0"/>
      <w:bCs w:val="0"/>
      <w:noProof/>
      <w:spacing w:val="-1"/>
      <w:sz w:val="28"/>
      <w:szCs w:val="28"/>
      <w:u w:val="none"/>
      <w:shd w:val="clear" w:color="auto" w:fill="FFFFFF"/>
    </w:rPr>
  </w:style>
  <w:style w:type="character" w:customStyle="1" w:styleId="afffffff">
    <w:name w:val="Активная гипертекстовая ссылка"/>
    <w:uiPriority w:val="99"/>
    <w:rsid w:val="00F430F3"/>
    <w:rPr>
      <w:color w:val="106BBE"/>
      <w:u w:val="single"/>
    </w:rPr>
  </w:style>
  <w:style w:type="paragraph" w:customStyle="1" w:styleId="afffffff0">
    <w:name w:val="Внимание"/>
    <w:basedOn w:val="a5"/>
    <w:next w:val="a5"/>
    <w:uiPriority w:val="99"/>
    <w:rsid w:val="00F430F3"/>
    <w:pPr>
      <w:spacing w:before="240" w:after="240"/>
      <w:ind w:left="420" w:right="420" w:firstLine="300"/>
      <w:jc w:val="both"/>
    </w:pPr>
    <w:rPr>
      <w:rFonts w:ascii="Arial" w:hAnsi="Arial" w:cs="Arial"/>
      <w:sz w:val="24"/>
      <w:szCs w:val="24"/>
      <w:shd w:val="clear" w:color="auto" w:fill="F5F3DA"/>
    </w:rPr>
  </w:style>
  <w:style w:type="paragraph" w:customStyle="1" w:styleId="afffffff1">
    <w:name w:val="Внимание: криминал!!"/>
    <w:basedOn w:val="afffffff0"/>
    <w:next w:val="a5"/>
    <w:uiPriority w:val="99"/>
    <w:rsid w:val="00F430F3"/>
  </w:style>
  <w:style w:type="paragraph" w:customStyle="1" w:styleId="afffffff2">
    <w:name w:val="Внимание: недобросовестность!"/>
    <w:basedOn w:val="afffffff0"/>
    <w:next w:val="a5"/>
    <w:uiPriority w:val="99"/>
    <w:rsid w:val="00F430F3"/>
  </w:style>
  <w:style w:type="character" w:customStyle="1" w:styleId="afffffff3">
    <w:name w:val="Выделение для Базового Поиска"/>
    <w:uiPriority w:val="99"/>
    <w:rsid w:val="00F430F3"/>
    <w:rPr>
      <w:b/>
      <w:color w:val="0058A9"/>
    </w:rPr>
  </w:style>
  <w:style w:type="character" w:customStyle="1" w:styleId="afffffff4">
    <w:name w:val="Выделение для Базового Поиска (курсив)"/>
    <w:uiPriority w:val="99"/>
    <w:rsid w:val="00F430F3"/>
    <w:rPr>
      <w:b/>
      <w:i/>
      <w:color w:val="0058A9"/>
    </w:rPr>
  </w:style>
  <w:style w:type="paragraph" w:customStyle="1" w:styleId="afffffff5">
    <w:name w:val="Дочерний элемент списка"/>
    <w:basedOn w:val="a5"/>
    <w:next w:val="a5"/>
    <w:uiPriority w:val="99"/>
    <w:rsid w:val="00F430F3"/>
    <w:pPr>
      <w:jc w:val="both"/>
    </w:pPr>
    <w:rPr>
      <w:rFonts w:ascii="Arial" w:hAnsi="Arial" w:cs="Arial"/>
      <w:color w:val="868381"/>
    </w:rPr>
  </w:style>
  <w:style w:type="paragraph" w:customStyle="1" w:styleId="afffffff6">
    <w:name w:val="Основное меню (преемственное)"/>
    <w:basedOn w:val="a5"/>
    <w:next w:val="a5"/>
    <w:uiPriority w:val="99"/>
    <w:rsid w:val="00F430F3"/>
    <w:pPr>
      <w:ind w:firstLine="720"/>
      <w:jc w:val="both"/>
    </w:pPr>
    <w:rPr>
      <w:rFonts w:ascii="Verdana" w:hAnsi="Verdana" w:cs="Verdana"/>
      <w:sz w:val="22"/>
      <w:szCs w:val="22"/>
    </w:rPr>
  </w:style>
  <w:style w:type="paragraph" w:customStyle="1" w:styleId="afffffff7">
    <w:name w:val="Заголовок группы контролов"/>
    <w:basedOn w:val="a5"/>
    <w:next w:val="a5"/>
    <w:uiPriority w:val="99"/>
    <w:rsid w:val="00F430F3"/>
    <w:pPr>
      <w:ind w:firstLine="720"/>
      <w:jc w:val="both"/>
    </w:pPr>
    <w:rPr>
      <w:rFonts w:ascii="Arial" w:hAnsi="Arial" w:cs="Arial"/>
      <w:b/>
      <w:bCs/>
      <w:color w:val="000000"/>
      <w:sz w:val="24"/>
      <w:szCs w:val="24"/>
    </w:rPr>
  </w:style>
  <w:style w:type="paragraph" w:customStyle="1" w:styleId="afffffff8">
    <w:name w:val="Заголовок для информации об изменениях"/>
    <w:basedOn w:val="1"/>
    <w:next w:val="a5"/>
    <w:uiPriority w:val="99"/>
    <w:rsid w:val="00F430F3"/>
    <w:pPr>
      <w:keepNext w:val="0"/>
      <w:widowControl w:val="0"/>
      <w:autoSpaceDE w:val="0"/>
      <w:autoSpaceDN w:val="0"/>
      <w:adjustRightInd w:val="0"/>
      <w:spacing w:after="108"/>
      <w:ind w:left="0" w:firstLine="0"/>
      <w:outlineLvl w:val="9"/>
    </w:pPr>
    <w:rPr>
      <w:rFonts w:ascii="Arial" w:hAnsi="Arial" w:cs="Arial"/>
      <w:b w:val="0"/>
      <w:bCs w:val="0"/>
      <w:color w:val="26282F"/>
      <w:sz w:val="18"/>
      <w:szCs w:val="18"/>
      <w:shd w:val="clear" w:color="auto" w:fill="FFFFFF"/>
    </w:rPr>
  </w:style>
  <w:style w:type="paragraph" w:customStyle="1" w:styleId="afffffff9">
    <w:name w:val="Заголовок распахивающейся части диалога"/>
    <w:basedOn w:val="a5"/>
    <w:next w:val="a5"/>
    <w:uiPriority w:val="99"/>
    <w:rsid w:val="00F430F3"/>
    <w:pPr>
      <w:ind w:firstLine="720"/>
      <w:jc w:val="both"/>
    </w:pPr>
    <w:rPr>
      <w:rFonts w:ascii="Arial" w:hAnsi="Arial" w:cs="Arial"/>
      <w:i/>
      <w:iCs/>
      <w:color w:val="000080"/>
      <w:sz w:val="22"/>
      <w:szCs w:val="22"/>
    </w:rPr>
  </w:style>
  <w:style w:type="character" w:customStyle="1" w:styleId="afffffffa">
    <w:name w:val="Заголовок своего сообщения"/>
    <w:uiPriority w:val="99"/>
    <w:rsid w:val="00F430F3"/>
  </w:style>
  <w:style w:type="character" w:customStyle="1" w:styleId="afffffffb">
    <w:name w:val="Заголовок чужого сообщения"/>
    <w:uiPriority w:val="99"/>
    <w:rsid w:val="00F430F3"/>
    <w:rPr>
      <w:b/>
      <w:color w:val="FF0000"/>
    </w:rPr>
  </w:style>
  <w:style w:type="paragraph" w:customStyle="1" w:styleId="afffffffc">
    <w:name w:val="Заголовок ЭР (левое окно)"/>
    <w:basedOn w:val="a5"/>
    <w:next w:val="a5"/>
    <w:uiPriority w:val="99"/>
    <w:rsid w:val="00F430F3"/>
    <w:pPr>
      <w:spacing w:before="300" w:after="250"/>
      <w:jc w:val="center"/>
    </w:pPr>
    <w:rPr>
      <w:rFonts w:ascii="Arial" w:hAnsi="Arial" w:cs="Arial"/>
      <w:b/>
      <w:bCs/>
      <w:color w:val="26282F"/>
      <w:sz w:val="26"/>
      <w:szCs w:val="26"/>
    </w:rPr>
  </w:style>
  <w:style w:type="paragraph" w:customStyle="1" w:styleId="afffffffd">
    <w:name w:val="Заголовок ЭР (правое окно)"/>
    <w:basedOn w:val="afffffffc"/>
    <w:next w:val="a5"/>
    <w:uiPriority w:val="99"/>
    <w:rsid w:val="00F430F3"/>
    <w:pPr>
      <w:spacing w:after="0"/>
      <w:jc w:val="left"/>
    </w:pPr>
  </w:style>
  <w:style w:type="paragraph" w:customStyle="1" w:styleId="afffffffe">
    <w:name w:val="Текст информации об изменениях"/>
    <w:basedOn w:val="a5"/>
    <w:next w:val="a5"/>
    <w:uiPriority w:val="99"/>
    <w:rsid w:val="00F430F3"/>
    <w:pPr>
      <w:ind w:firstLine="720"/>
      <w:jc w:val="both"/>
    </w:pPr>
    <w:rPr>
      <w:rFonts w:ascii="Arial" w:hAnsi="Arial" w:cs="Arial"/>
      <w:color w:val="353842"/>
      <w:sz w:val="18"/>
      <w:szCs w:val="18"/>
    </w:rPr>
  </w:style>
  <w:style w:type="paragraph" w:customStyle="1" w:styleId="affffffff">
    <w:name w:val="Информация об изменениях"/>
    <w:basedOn w:val="afffffffe"/>
    <w:next w:val="a5"/>
    <w:uiPriority w:val="99"/>
    <w:rsid w:val="00F430F3"/>
    <w:pPr>
      <w:spacing w:before="180"/>
      <w:ind w:left="360" w:right="360" w:firstLine="0"/>
    </w:pPr>
    <w:rPr>
      <w:shd w:val="clear" w:color="auto" w:fill="EAEFED"/>
    </w:rPr>
  </w:style>
  <w:style w:type="paragraph" w:customStyle="1" w:styleId="affffffff0">
    <w:name w:val="Информация об изменениях документа"/>
    <w:basedOn w:val="aff2"/>
    <w:next w:val="a5"/>
    <w:uiPriority w:val="99"/>
    <w:rsid w:val="00F430F3"/>
    <w:pPr>
      <w:spacing w:before="75"/>
    </w:pPr>
    <w:rPr>
      <w:color w:val="353842"/>
      <w:sz w:val="24"/>
      <w:szCs w:val="24"/>
      <w:shd w:val="clear" w:color="auto" w:fill="F0F0F0"/>
    </w:rPr>
  </w:style>
  <w:style w:type="paragraph" w:customStyle="1" w:styleId="affffffff1">
    <w:name w:val="Куда обратиться?"/>
    <w:basedOn w:val="afffffff0"/>
    <w:next w:val="a5"/>
    <w:uiPriority w:val="99"/>
    <w:rsid w:val="00F430F3"/>
  </w:style>
  <w:style w:type="paragraph" w:customStyle="1" w:styleId="affffffff2">
    <w:name w:val="Моноширинный"/>
    <w:basedOn w:val="a5"/>
    <w:next w:val="a5"/>
    <w:uiPriority w:val="99"/>
    <w:rsid w:val="00F430F3"/>
    <w:rPr>
      <w:rFonts w:ascii="Courier New" w:hAnsi="Courier New" w:cs="Courier New"/>
      <w:sz w:val="24"/>
      <w:szCs w:val="24"/>
    </w:rPr>
  </w:style>
  <w:style w:type="paragraph" w:customStyle="1" w:styleId="affffffff3">
    <w:name w:val="Напишите нам"/>
    <w:basedOn w:val="a5"/>
    <w:next w:val="a5"/>
    <w:uiPriority w:val="99"/>
    <w:rsid w:val="00F430F3"/>
    <w:pPr>
      <w:spacing w:before="90" w:after="90"/>
      <w:ind w:left="180" w:right="180"/>
      <w:jc w:val="both"/>
    </w:pPr>
    <w:rPr>
      <w:rFonts w:ascii="Arial" w:hAnsi="Arial" w:cs="Arial"/>
      <w:shd w:val="clear" w:color="auto" w:fill="EFFFAD"/>
    </w:rPr>
  </w:style>
  <w:style w:type="paragraph" w:customStyle="1" w:styleId="affffffff4">
    <w:name w:val="Необходимые документы"/>
    <w:basedOn w:val="afffffff0"/>
    <w:next w:val="a5"/>
    <w:uiPriority w:val="99"/>
    <w:rsid w:val="00F430F3"/>
    <w:pPr>
      <w:ind w:firstLine="118"/>
    </w:pPr>
  </w:style>
  <w:style w:type="paragraph" w:customStyle="1" w:styleId="affffffff5">
    <w:name w:val="Нормальный (таблица)"/>
    <w:basedOn w:val="a5"/>
    <w:next w:val="a5"/>
    <w:uiPriority w:val="99"/>
    <w:rsid w:val="00F430F3"/>
    <w:pPr>
      <w:jc w:val="both"/>
    </w:pPr>
    <w:rPr>
      <w:rFonts w:ascii="Arial" w:hAnsi="Arial" w:cs="Arial"/>
      <w:sz w:val="24"/>
      <w:szCs w:val="24"/>
    </w:rPr>
  </w:style>
  <w:style w:type="character" w:customStyle="1" w:styleId="affffffff6">
    <w:name w:val="Опечатки"/>
    <w:uiPriority w:val="99"/>
    <w:rsid w:val="00F430F3"/>
    <w:rPr>
      <w:color w:val="FF0000"/>
    </w:rPr>
  </w:style>
  <w:style w:type="paragraph" w:customStyle="1" w:styleId="affffffff7">
    <w:name w:val="Подвал для информации об изменениях"/>
    <w:basedOn w:val="1"/>
    <w:next w:val="a5"/>
    <w:uiPriority w:val="99"/>
    <w:rsid w:val="00F430F3"/>
    <w:pPr>
      <w:keepNext w:val="0"/>
      <w:widowControl w:val="0"/>
      <w:autoSpaceDE w:val="0"/>
      <w:autoSpaceDN w:val="0"/>
      <w:adjustRightInd w:val="0"/>
      <w:spacing w:before="108" w:after="108"/>
      <w:ind w:left="0" w:firstLine="0"/>
      <w:outlineLvl w:val="9"/>
    </w:pPr>
    <w:rPr>
      <w:rFonts w:ascii="Arial" w:hAnsi="Arial" w:cs="Arial"/>
      <w:b w:val="0"/>
      <w:bCs w:val="0"/>
      <w:color w:val="26282F"/>
      <w:sz w:val="18"/>
      <w:szCs w:val="18"/>
    </w:rPr>
  </w:style>
  <w:style w:type="paragraph" w:customStyle="1" w:styleId="affffffff8">
    <w:name w:val="Подзаголовок для информации об изменениях"/>
    <w:basedOn w:val="afffffffe"/>
    <w:next w:val="a5"/>
    <w:uiPriority w:val="99"/>
    <w:rsid w:val="00F430F3"/>
    <w:rPr>
      <w:b/>
      <w:bCs/>
    </w:rPr>
  </w:style>
  <w:style w:type="paragraph" w:customStyle="1" w:styleId="affffffff9">
    <w:name w:val="Подчёркнутый текст"/>
    <w:basedOn w:val="a5"/>
    <w:next w:val="a5"/>
    <w:uiPriority w:val="99"/>
    <w:rsid w:val="00F430F3"/>
    <w:pPr>
      <w:pBdr>
        <w:bottom w:val="single" w:sz="4" w:space="0" w:color="auto"/>
      </w:pBdr>
      <w:ind w:firstLine="720"/>
      <w:jc w:val="both"/>
    </w:pPr>
    <w:rPr>
      <w:rFonts w:ascii="Arial" w:hAnsi="Arial" w:cs="Arial"/>
      <w:sz w:val="24"/>
      <w:szCs w:val="24"/>
    </w:rPr>
  </w:style>
  <w:style w:type="paragraph" w:customStyle="1" w:styleId="affffffffa">
    <w:name w:val="Пример."/>
    <w:basedOn w:val="afffffff0"/>
    <w:next w:val="a5"/>
    <w:uiPriority w:val="99"/>
    <w:rsid w:val="00F430F3"/>
  </w:style>
  <w:style w:type="paragraph" w:customStyle="1" w:styleId="affffffffb">
    <w:name w:val="Примечание."/>
    <w:basedOn w:val="afffffff0"/>
    <w:next w:val="a5"/>
    <w:uiPriority w:val="99"/>
    <w:rsid w:val="00F430F3"/>
  </w:style>
  <w:style w:type="character" w:customStyle="1" w:styleId="affffffffc">
    <w:name w:val="Сравнение редакций"/>
    <w:uiPriority w:val="99"/>
    <w:rsid w:val="00F430F3"/>
    <w:rPr>
      <w:color w:val="26282F"/>
    </w:rPr>
  </w:style>
  <w:style w:type="character" w:customStyle="1" w:styleId="affffffffd">
    <w:name w:val="Сравнение редакций. Добавленный фрагмент"/>
    <w:uiPriority w:val="99"/>
    <w:rsid w:val="00F430F3"/>
    <w:rPr>
      <w:color w:val="000000"/>
      <w:shd w:val="clear" w:color="auto" w:fill="C1D7FF"/>
    </w:rPr>
  </w:style>
  <w:style w:type="character" w:customStyle="1" w:styleId="affffffffe">
    <w:name w:val="Сравнение редакций. Удаленный фрагмент"/>
    <w:uiPriority w:val="99"/>
    <w:rsid w:val="00F430F3"/>
    <w:rPr>
      <w:color w:val="000000"/>
      <w:shd w:val="clear" w:color="auto" w:fill="C4C413"/>
    </w:rPr>
  </w:style>
  <w:style w:type="paragraph" w:customStyle="1" w:styleId="afffffffff">
    <w:name w:val="Ссылка на официальную публикацию"/>
    <w:basedOn w:val="a5"/>
    <w:next w:val="a5"/>
    <w:uiPriority w:val="99"/>
    <w:rsid w:val="00F430F3"/>
    <w:pPr>
      <w:ind w:firstLine="720"/>
      <w:jc w:val="both"/>
    </w:pPr>
    <w:rPr>
      <w:rFonts w:ascii="Arial" w:hAnsi="Arial" w:cs="Arial"/>
      <w:sz w:val="24"/>
      <w:szCs w:val="24"/>
    </w:rPr>
  </w:style>
  <w:style w:type="character" w:customStyle="1" w:styleId="afffffffff0">
    <w:name w:val="Ссылка на утративший силу документ"/>
    <w:uiPriority w:val="99"/>
    <w:rsid w:val="00F430F3"/>
    <w:rPr>
      <w:color w:val="749232"/>
    </w:rPr>
  </w:style>
  <w:style w:type="paragraph" w:customStyle="1" w:styleId="afffffffff1">
    <w:name w:val="Текст в таблице"/>
    <w:basedOn w:val="affffffff5"/>
    <w:next w:val="a5"/>
    <w:uiPriority w:val="99"/>
    <w:rsid w:val="00F430F3"/>
    <w:pPr>
      <w:ind w:firstLine="500"/>
    </w:pPr>
  </w:style>
  <w:style w:type="paragraph" w:customStyle="1" w:styleId="afffffffff2">
    <w:name w:val="Текст ЭР (см. также)"/>
    <w:basedOn w:val="a5"/>
    <w:next w:val="a5"/>
    <w:uiPriority w:val="99"/>
    <w:rsid w:val="00F430F3"/>
    <w:pPr>
      <w:spacing w:before="200"/>
    </w:pPr>
    <w:rPr>
      <w:rFonts w:ascii="Arial" w:hAnsi="Arial" w:cs="Arial"/>
    </w:rPr>
  </w:style>
  <w:style w:type="paragraph" w:customStyle="1" w:styleId="afffffffff3">
    <w:name w:val="Технический комментарий"/>
    <w:basedOn w:val="a5"/>
    <w:next w:val="a5"/>
    <w:uiPriority w:val="99"/>
    <w:rsid w:val="00F430F3"/>
    <w:rPr>
      <w:rFonts w:ascii="Arial" w:hAnsi="Arial" w:cs="Arial"/>
      <w:color w:val="463F31"/>
      <w:sz w:val="24"/>
      <w:szCs w:val="24"/>
      <w:shd w:val="clear" w:color="auto" w:fill="FFFFA6"/>
    </w:rPr>
  </w:style>
  <w:style w:type="paragraph" w:customStyle="1" w:styleId="afffffffff4">
    <w:name w:val="Формула"/>
    <w:basedOn w:val="a5"/>
    <w:next w:val="a5"/>
    <w:uiPriority w:val="99"/>
    <w:rsid w:val="00F430F3"/>
    <w:pPr>
      <w:spacing w:before="240" w:after="240"/>
      <w:ind w:left="420" w:right="420" w:firstLine="300"/>
      <w:jc w:val="both"/>
    </w:pPr>
    <w:rPr>
      <w:rFonts w:ascii="Arial" w:hAnsi="Arial" w:cs="Arial"/>
      <w:sz w:val="24"/>
      <w:szCs w:val="24"/>
      <w:shd w:val="clear" w:color="auto" w:fill="F5F3DA"/>
    </w:rPr>
  </w:style>
  <w:style w:type="paragraph" w:customStyle="1" w:styleId="afffffffff5">
    <w:name w:val="Центрированный (таблица)"/>
    <w:basedOn w:val="affffffff5"/>
    <w:next w:val="a5"/>
    <w:uiPriority w:val="99"/>
    <w:rsid w:val="00F430F3"/>
    <w:pPr>
      <w:jc w:val="center"/>
    </w:pPr>
  </w:style>
  <w:style w:type="paragraph" w:customStyle="1" w:styleId="-0">
    <w:name w:val="ЭР-содержание (правое окно)"/>
    <w:basedOn w:val="a5"/>
    <w:next w:val="a5"/>
    <w:uiPriority w:val="99"/>
    <w:rsid w:val="00F430F3"/>
    <w:pPr>
      <w:spacing w:before="300"/>
    </w:pPr>
    <w:rPr>
      <w:rFonts w:ascii="Arial" w:hAnsi="Arial" w:cs="Arial"/>
      <w:sz w:val="24"/>
      <w:szCs w:val="24"/>
    </w:rPr>
  </w:style>
  <w:style w:type="paragraph" w:customStyle="1" w:styleId="661">
    <w:name w:val="Знак Знак66"/>
    <w:basedOn w:val="a5"/>
    <w:rsid w:val="001A4DAB"/>
    <w:pPr>
      <w:widowControl/>
      <w:autoSpaceDE/>
      <w:autoSpaceDN/>
      <w:adjustRightInd/>
    </w:pPr>
    <w:rPr>
      <w:rFonts w:ascii="Verdana" w:hAnsi="Verdana" w:cs="Verdana"/>
      <w:lang w:val="en-US" w:eastAsia="en-US"/>
    </w:rPr>
  </w:style>
  <w:style w:type="paragraph" w:customStyle="1" w:styleId="25c">
    <w:name w:val="Обычный25"/>
    <w:rsid w:val="001A4DAB"/>
    <w:pPr>
      <w:spacing w:after="0" w:line="240" w:lineRule="auto"/>
    </w:pPr>
    <w:rPr>
      <w:rFonts w:ascii="Times New Roman" w:eastAsia="Times New Roman" w:hAnsi="Times New Roman" w:cs="Times New Roman"/>
      <w:sz w:val="20"/>
      <w:szCs w:val="20"/>
      <w:lang w:eastAsia="ru-RU"/>
    </w:rPr>
  </w:style>
  <w:style w:type="character" w:customStyle="1" w:styleId="afffffffff6">
    <w:name w:val="Заголовок Знак"/>
    <w:rsid w:val="001A4DAB"/>
    <w:rPr>
      <w:b/>
      <w:sz w:val="24"/>
    </w:rPr>
  </w:style>
  <w:style w:type="paragraph" w:customStyle="1" w:styleId="3fb">
    <w:name w:val="Знак Знак3 Знак Знак"/>
    <w:basedOn w:val="a5"/>
    <w:rsid w:val="001A4DAB"/>
    <w:pPr>
      <w:widowControl/>
      <w:autoSpaceDE/>
      <w:autoSpaceDN/>
      <w:adjustRightInd/>
    </w:pPr>
    <w:rPr>
      <w:rFonts w:ascii="Verdana" w:hAnsi="Verdana" w:cs="Verdana"/>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5"/>
    <w:rsid w:val="001A4DAB"/>
    <w:pPr>
      <w:widowControl/>
      <w:autoSpaceDE/>
      <w:autoSpaceDN/>
      <w:adjustRightInd/>
      <w:spacing w:before="100" w:beforeAutospacing="1" w:after="100" w:afterAutospacing="1"/>
    </w:pPr>
    <w:rPr>
      <w:rFonts w:ascii="Tahoma" w:hAnsi="Tahoma"/>
      <w:lang w:val="en-US" w:eastAsia="en-US"/>
    </w:rPr>
  </w:style>
  <w:style w:type="paragraph" w:customStyle="1" w:styleId="3fc">
    <w:name w:val="Знак Знак3 Знак Знак Знак Знак"/>
    <w:basedOn w:val="a5"/>
    <w:rsid w:val="001A4DAB"/>
    <w:pPr>
      <w:widowControl/>
      <w:autoSpaceDE/>
      <w:autoSpaceDN/>
      <w:adjustRightInd/>
    </w:pPr>
    <w:rPr>
      <w:rFonts w:ascii="Verdana" w:hAnsi="Verdana" w:cs="Verdana"/>
      <w:lang w:val="en-US" w:eastAsia="en-US"/>
    </w:rPr>
  </w:style>
  <w:style w:type="paragraph" w:customStyle="1" w:styleId="3fd">
    <w:name w:val="Знак Знак3 Знак Знак Знак Знак Знак Знак"/>
    <w:basedOn w:val="a5"/>
    <w:rsid w:val="001A4DAB"/>
    <w:pPr>
      <w:widowControl/>
      <w:autoSpaceDE/>
      <w:autoSpaceDN/>
      <w:adjustRightInd/>
    </w:pPr>
    <w:rPr>
      <w:rFonts w:ascii="Verdana" w:hAnsi="Verdana" w:cs="Verdana"/>
      <w:lang w:val="en-US" w:eastAsia="en-US"/>
    </w:rPr>
  </w:style>
  <w:style w:type="paragraph" w:customStyle="1" w:styleId="490">
    <w:name w:val="Знак Знак Знак Знак Знак Знак Знак49"/>
    <w:basedOn w:val="a5"/>
    <w:rsid w:val="001A4DAB"/>
    <w:pPr>
      <w:autoSpaceDE/>
      <w:autoSpaceDN/>
      <w:spacing w:after="160" w:line="240" w:lineRule="exact"/>
      <w:jc w:val="right"/>
    </w:pPr>
    <w:rPr>
      <w:lang w:val="en-GB" w:eastAsia="en-US"/>
    </w:rPr>
  </w:style>
  <w:style w:type="paragraph" w:customStyle="1" w:styleId="651">
    <w:name w:val="Знак Знак65"/>
    <w:basedOn w:val="a5"/>
    <w:rsid w:val="004A1108"/>
    <w:pPr>
      <w:widowControl/>
      <w:autoSpaceDE/>
      <w:autoSpaceDN/>
      <w:adjustRightInd/>
    </w:pPr>
    <w:rPr>
      <w:rFonts w:ascii="Verdana" w:hAnsi="Verdana" w:cs="Verdana"/>
      <w:lang w:val="en-US" w:eastAsia="en-US"/>
    </w:rPr>
  </w:style>
  <w:style w:type="paragraph" w:customStyle="1" w:styleId="26b">
    <w:name w:val="Обычный26"/>
    <w:rsid w:val="004A1108"/>
    <w:pPr>
      <w:spacing w:after="0" w:line="240" w:lineRule="auto"/>
    </w:pPr>
    <w:rPr>
      <w:rFonts w:ascii="Times New Roman" w:eastAsia="Times New Roman" w:hAnsi="Times New Roman" w:cs="Times New Roman"/>
      <w:sz w:val="20"/>
      <w:szCs w:val="20"/>
      <w:lang w:eastAsia="ru-RU"/>
    </w:rPr>
  </w:style>
  <w:style w:type="paragraph" w:customStyle="1" w:styleId="352">
    <w:name w:val="Знак Знак3 Знак Знак5"/>
    <w:basedOn w:val="a5"/>
    <w:rsid w:val="004A1108"/>
    <w:pPr>
      <w:widowControl/>
      <w:autoSpaceDE/>
      <w:autoSpaceDN/>
      <w:adjustRightInd/>
    </w:pPr>
    <w:rPr>
      <w:rFonts w:ascii="Verdana" w:hAnsi="Verdana" w:cs="Verdana"/>
      <w:lang w:val="en-US" w:eastAsia="en-US"/>
    </w:rPr>
  </w:style>
  <w:style w:type="paragraph" w:customStyle="1" w:styleId="353">
    <w:name w:val="Знак Знак3 Знак Знак Знак Знак5"/>
    <w:basedOn w:val="a5"/>
    <w:rsid w:val="004A1108"/>
    <w:pPr>
      <w:widowControl/>
      <w:autoSpaceDE/>
      <w:autoSpaceDN/>
      <w:adjustRightInd/>
    </w:pPr>
    <w:rPr>
      <w:rFonts w:ascii="Verdana" w:hAnsi="Verdana" w:cs="Verdana"/>
      <w:lang w:val="en-US" w:eastAsia="en-US"/>
    </w:rPr>
  </w:style>
  <w:style w:type="paragraph" w:customStyle="1" w:styleId="354">
    <w:name w:val="Знак Знак3 Знак Знак Знак Знак Знак Знак5"/>
    <w:basedOn w:val="a5"/>
    <w:rsid w:val="004A1108"/>
    <w:pPr>
      <w:widowControl/>
      <w:autoSpaceDE/>
      <w:autoSpaceDN/>
      <w:adjustRightInd/>
    </w:pPr>
    <w:rPr>
      <w:rFonts w:ascii="Verdana" w:hAnsi="Verdana" w:cs="Verdana"/>
      <w:lang w:val="en-US" w:eastAsia="en-US"/>
    </w:rPr>
  </w:style>
  <w:style w:type="paragraph" w:customStyle="1" w:styleId="480">
    <w:name w:val="Знак Знак Знак Знак Знак Знак Знак48"/>
    <w:basedOn w:val="a5"/>
    <w:rsid w:val="004A1108"/>
    <w:pPr>
      <w:autoSpaceDE/>
      <w:autoSpaceDN/>
      <w:spacing w:after="160" w:line="240" w:lineRule="exact"/>
      <w:jc w:val="right"/>
    </w:pPr>
    <w:rPr>
      <w:lang w:val="en-GB" w:eastAsia="en-US"/>
    </w:rPr>
  </w:style>
  <w:style w:type="paragraph" w:customStyle="1" w:styleId="641">
    <w:name w:val="Знак Знак64"/>
    <w:basedOn w:val="a5"/>
    <w:rsid w:val="00BE4236"/>
    <w:pPr>
      <w:widowControl/>
      <w:autoSpaceDE/>
      <w:autoSpaceDN/>
      <w:adjustRightInd/>
    </w:pPr>
    <w:rPr>
      <w:rFonts w:ascii="Verdana" w:hAnsi="Verdana" w:cs="Verdana"/>
      <w:lang w:val="en-US" w:eastAsia="en-US"/>
    </w:rPr>
  </w:style>
  <w:style w:type="paragraph" w:customStyle="1" w:styleId="27b">
    <w:name w:val="Обычный27"/>
    <w:rsid w:val="00BE4236"/>
    <w:pPr>
      <w:spacing w:after="0" w:line="240" w:lineRule="auto"/>
    </w:pPr>
    <w:rPr>
      <w:rFonts w:ascii="Times New Roman" w:eastAsia="Times New Roman" w:hAnsi="Times New Roman" w:cs="Times New Roman"/>
      <w:sz w:val="20"/>
      <w:szCs w:val="20"/>
      <w:lang w:eastAsia="ru-RU"/>
    </w:rPr>
  </w:style>
  <w:style w:type="paragraph" w:customStyle="1" w:styleId="342">
    <w:name w:val="Знак Знак3 Знак Знак4"/>
    <w:basedOn w:val="a5"/>
    <w:rsid w:val="00BE4236"/>
    <w:pPr>
      <w:widowControl/>
      <w:autoSpaceDE/>
      <w:autoSpaceDN/>
      <w:adjustRightInd/>
    </w:pPr>
    <w:rPr>
      <w:rFonts w:ascii="Verdana" w:hAnsi="Verdana" w:cs="Verdana"/>
      <w:lang w:val="en-US" w:eastAsia="en-US"/>
    </w:rPr>
  </w:style>
  <w:style w:type="paragraph" w:customStyle="1" w:styleId="343">
    <w:name w:val="Знак Знак3 Знак Знак Знак Знак4"/>
    <w:basedOn w:val="a5"/>
    <w:rsid w:val="00BE4236"/>
    <w:pPr>
      <w:widowControl/>
      <w:autoSpaceDE/>
      <w:autoSpaceDN/>
      <w:adjustRightInd/>
    </w:pPr>
    <w:rPr>
      <w:rFonts w:ascii="Verdana" w:hAnsi="Verdana" w:cs="Verdana"/>
      <w:lang w:val="en-US" w:eastAsia="en-US"/>
    </w:rPr>
  </w:style>
  <w:style w:type="paragraph" w:customStyle="1" w:styleId="344">
    <w:name w:val="Знак Знак3 Знак Знак Знак Знак Знак Знак4"/>
    <w:basedOn w:val="a5"/>
    <w:rsid w:val="00BE4236"/>
    <w:pPr>
      <w:widowControl/>
      <w:autoSpaceDE/>
      <w:autoSpaceDN/>
      <w:adjustRightInd/>
    </w:pPr>
    <w:rPr>
      <w:rFonts w:ascii="Verdana" w:hAnsi="Verdana" w:cs="Verdana"/>
      <w:lang w:val="en-US" w:eastAsia="en-US"/>
    </w:rPr>
  </w:style>
  <w:style w:type="paragraph" w:customStyle="1" w:styleId="470">
    <w:name w:val="Знак Знак Знак Знак Знак Знак Знак47"/>
    <w:basedOn w:val="a5"/>
    <w:rsid w:val="00BE4236"/>
    <w:pPr>
      <w:autoSpaceDE/>
      <w:autoSpaceDN/>
      <w:spacing w:after="160" w:line="240" w:lineRule="exact"/>
      <w:jc w:val="right"/>
    </w:pPr>
    <w:rPr>
      <w:lang w:val="en-GB" w:eastAsia="en-US"/>
    </w:rPr>
  </w:style>
  <w:style w:type="paragraph" w:customStyle="1" w:styleId="7f">
    <w:name w:val="Знак Знак Знак Знак Знак Знак Знак Знак Знак7"/>
    <w:basedOn w:val="a5"/>
    <w:uiPriority w:val="99"/>
    <w:rsid w:val="00FA6C1C"/>
    <w:pPr>
      <w:autoSpaceDE/>
      <w:autoSpaceDN/>
      <w:spacing w:after="160" w:line="240" w:lineRule="exact"/>
      <w:jc w:val="right"/>
    </w:pPr>
    <w:rPr>
      <w:lang w:val="en-GB" w:eastAsia="en-US"/>
    </w:rPr>
  </w:style>
  <w:style w:type="paragraph" w:customStyle="1" w:styleId="28b">
    <w:name w:val="Обычный28"/>
    <w:rsid w:val="00773622"/>
    <w:pPr>
      <w:spacing w:after="0" w:line="240" w:lineRule="auto"/>
    </w:pPr>
    <w:rPr>
      <w:rFonts w:ascii="Times New Roman" w:eastAsia="Times New Roman" w:hAnsi="Times New Roman" w:cs="Times New Roman"/>
      <w:sz w:val="20"/>
      <w:szCs w:val="20"/>
      <w:lang w:eastAsia="ru-RU"/>
    </w:rPr>
  </w:style>
  <w:style w:type="paragraph" w:customStyle="1" w:styleId="460">
    <w:name w:val="Знак Знак Знак Знак Знак Знак Знак46"/>
    <w:basedOn w:val="a5"/>
    <w:rsid w:val="00A628FB"/>
    <w:pPr>
      <w:autoSpaceDE/>
      <w:autoSpaceDN/>
      <w:spacing w:after="160" w:line="240" w:lineRule="exact"/>
      <w:jc w:val="right"/>
    </w:pPr>
    <w:rPr>
      <w:lang w:val="en-GB" w:eastAsia="en-US"/>
    </w:rPr>
  </w:style>
  <w:style w:type="paragraph" w:customStyle="1" w:styleId="450">
    <w:name w:val="Знак Знак Знак Знак Знак Знак Знак45"/>
    <w:basedOn w:val="a5"/>
    <w:rsid w:val="00CB109B"/>
    <w:pPr>
      <w:autoSpaceDE/>
      <w:autoSpaceDN/>
      <w:spacing w:after="160" w:line="240" w:lineRule="exact"/>
      <w:jc w:val="right"/>
    </w:pPr>
    <w:rPr>
      <w:lang w:val="en-GB" w:eastAsia="en-US"/>
    </w:rPr>
  </w:style>
  <w:style w:type="paragraph" w:customStyle="1" w:styleId="440">
    <w:name w:val="Знак Знак Знак Знак Знак Знак Знак44"/>
    <w:basedOn w:val="a5"/>
    <w:rsid w:val="0011507D"/>
    <w:pPr>
      <w:autoSpaceDE/>
      <w:autoSpaceDN/>
      <w:spacing w:after="160" w:line="240" w:lineRule="exact"/>
      <w:jc w:val="right"/>
    </w:pPr>
    <w:rPr>
      <w:lang w:val="en-GB" w:eastAsia="en-US"/>
    </w:rPr>
  </w:style>
  <w:style w:type="paragraph" w:customStyle="1" w:styleId="1ffd">
    <w:name w:val="Знак Знак1"/>
    <w:basedOn w:val="a5"/>
    <w:rsid w:val="003832C1"/>
    <w:pPr>
      <w:widowControl/>
      <w:autoSpaceDE/>
      <w:autoSpaceDN/>
      <w:adjustRightInd/>
      <w:spacing w:before="100" w:beforeAutospacing="1" w:after="100" w:afterAutospacing="1"/>
    </w:pPr>
    <w:rPr>
      <w:rFonts w:ascii="Tahoma" w:hAnsi="Tahoma" w:cs="Tahoma"/>
      <w:lang w:val="en-US" w:eastAsia="en-US"/>
    </w:rPr>
  </w:style>
  <w:style w:type="paragraph" w:customStyle="1" w:styleId="631">
    <w:name w:val="Знак Знак63"/>
    <w:basedOn w:val="a5"/>
    <w:rsid w:val="00E971D9"/>
    <w:pPr>
      <w:widowControl/>
      <w:autoSpaceDE/>
      <w:autoSpaceDN/>
      <w:adjustRightInd/>
    </w:pPr>
    <w:rPr>
      <w:rFonts w:ascii="Verdana" w:hAnsi="Verdana" w:cs="Verdana"/>
      <w:lang w:val="en-US" w:eastAsia="en-US"/>
    </w:rPr>
  </w:style>
  <w:style w:type="paragraph" w:customStyle="1" w:styleId="29b">
    <w:name w:val="Обычный29"/>
    <w:rsid w:val="00E971D9"/>
    <w:pPr>
      <w:spacing w:after="0" w:line="240" w:lineRule="auto"/>
    </w:pPr>
    <w:rPr>
      <w:rFonts w:ascii="Times New Roman" w:eastAsia="Times New Roman" w:hAnsi="Times New Roman" w:cs="Times New Roman"/>
      <w:sz w:val="20"/>
      <w:szCs w:val="20"/>
      <w:lang w:eastAsia="ru-RU"/>
    </w:rPr>
  </w:style>
  <w:style w:type="paragraph" w:customStyle="1" w:styleId="333">
    <w:name w:val="Знак Знак3 Знак Знак3"/>
    <w:basedOn w:val="a5"/>
    <w:rsid w:val="00E971D9"/>
    <w:pPr>
      <w:widowControl/>
      <w:autoSpaceDE/>
      <w:autoSpaceDN/>
      <w:adjustRightInd/>
    </w:pPr>
    <w:rPr>
      <w:rFonts w:ascii="Verdana" w:hAnsi="Verdana" w:cs="Verdana"/>
      <w:lang w:val="en-US" w:eastAsia="en-US"/>
    </w:rPr>
  </w:style>
  <w:style w:type="paragraph" w:customStyle="1" w:styleId="334">
    <w:name w:val="Знак Знак3 Знак Знак Знак Знак3"/>
    <w:basedOn w:val="a5"/>
    <w:rsid w:val="00E971D9"/>
    <w:pPr>
      <w:widowControl/>
      <w:autoSpaceDE/>
      <w:autoSpaceDN/>
      <w:adjustRightInd/>
    </w:pPr>
    <w:rPr>
      <w:rFonts w:ascii="Verdana" w:hAnsi="Verdana" w:cs="Verdana"/>
      <w:lang w:val="en-US" w:eastAsia="en-US"/>
    </w:rPr>
  </w:style>
  <w:style w:type="paragraph" w:customStyle="1" w:styleId="335">
    <w:name w:val="Знак Знак3 Знак Знак Знак Знак Знак Знак3"/>
    <w:basedOn w:val="a5"/>
    <w:rsid w:val="00E971D9"/>
    <w:pPr>
      <w:widowControl/>
      <w:autoSpaceDE/>
      <w:autoSpaceDN/>
      <w:adjustRightInd/>
    </w:pPr>
    <w:rPr>
      <w:rFonts w:ascii="Verdana" w:hAnsi="Verdana" w:cs="Verdana"/>
      <w:lang w:val="en-US" w:eastAsia="en-US"/>
    </w:rPr>
  </w:style>
  <w:style w:type="paragraph" w:customStyle="1" w:styleId="430">
    <w:name w:val="Знак Знак Знак Знак Знак Знак Знак43"/>
    <w:basedOn w:val="a5"/>
    <w:rsid w:val="00E971D9"/>
    <w:pPr>
      <w:autoSpaceDE/>
      <w:autoSpaceDN/>
      <w:spacing w:after="160" w:line="240" w:lineRule="exact"/>
      <w:jc w:val="right"/>
    </w:pPr>
    <w:rPr>
      <w:lang w:val="en-GB" w:eastAsia="en-US"/>
    </w:rPr>
  </w:style>
  <w:style w:type="paragraph" w:customStyle="1" w:styleId="308">
    <w:name w:val="Обычный30"/>
    <w:rsid w:val="00DD27D8"/>
    <w:pPr>
      <w:spacing w:after="0" w:line="240" w:lineRule="auto"/>
    </w:pPr>
    <w:rPr>
      <w:rFonts w:ascii="Times New Roman" w:eastAsia="Times New Roman" w:hAnsi="Times New Roman" w:cs="Times New Roman"/>
      <w:sz w:val="20"/>
      <w:szCs w:val="20"/>
      <w:lang w:eastAsia="ru-RU"/>
    </w:rPr>
  </w:style>
  <w:style w:type="paragraph" w:customStyle="1" w:styleId="315">
    <w:name w:val="Обычный31"/>
    <w:rsid w:val="00805DCC"/>
    <w:pPr>
      <w:spacing w:after="0" w:line="240" w:lineRule="auto"/>
    </w:pPr>
    <w:rPr>
      <w:rFonts w:ascii="Times New Roman" w:eastAsia="Times New Roman" w:hAnsi="Times New Roman" w:cs="Times New Roman"/>
      <w:sz w:val="20"/>
      <w:szCs w:val="20"/>
      <w:lang w:eastAsia="ru-RU"/>
    </w:rPr>
  </w:style>
  <w:style w:type="paragraph" w:customStyle="1" w:styleId="322">
    <w:name w:val="Обычный32"/>
    <w:rsid w:val="00004170"/>
    <w:pPr>
      <w:spacing w:after="0" w:line="240" w:lineRule="auto"/>
    </w:pPr>
    <w:rPr>
      <w:rFonts w:ascii="Times New Roman" w:eastAsia="Times New Roman" w:hAnsi="Times New Roman" w:cs="Times New Roman"/>
      <w:sz w:val="20"/>
      <w:szCs w:val="20"/>
      <w:lang w:eastAsia="ru-RU"/>
    </w:rPr>
  </w:style>
  <w:style w:type="paragraph" w:customStyle="1" w:styleId="msonormalmailrucssattributepostfix">
    <w:name w:val="msonormal_mailru_css_attribute_postfix"/>
    <w:basedOn w:val="a5"/>
    <w:rsid w:val="00176228"/>
    <w:pPr>
      <w:widowControl/>
      <w:autoSpaceDE/>
      <w:autoSpaceDN/>
      <w:adjustRightInd/>
      <w:spacing w:before="100" w:beforeAutospacing="1" w:after="100" w:afterAutospacing="1"/>
    </w:pPr>
    <w:rPr>
      <w:sz w:val="24"/>
      <w:szCs w:val="24"/>
    </w:rPr>
  </w:style>
  <w:style w:type="paragraph" w:customStyle="1" w:styleId="622">
    <w:name w:val="Знак Знак62"/>
    <w:basedOn w:val="a5"/>
    <w:rsid w:val="00383D1A"/>
    <w:pPr>
      <w:widowControl/>
      <w:autoSpaceDE/>
      <w:autoSpaceDN/>
      <w:adjustRightInd/>
    </w:pPr>
    <w:rPr>
      <w:rFonts w:ascii="Verdana" w:hAnsi="Verdana" w:cs="Verdana"/>
      <w:lang w:val="en-US" w:eastAsia="en-US"/>
    </w:rPr>
  </w:style>
  <w:style w:type="paragraph" w:customStyle="1" w:styleId="336">
    <w:name w:val="Обычный33"/>
    <w:rsid w:val="00383D1A"/>
    <w:pPr>
      <w:spacing w:after="0" w:line="240" w:lineRule="auto"/>
    </w:pPr>
    <w:rPr>
      <w:rFonts w:ascii="Times New Roman" w:eastAsia="Times New Roman" w:hAnsi="Times New Roman" w:cs="Times New Roman"/>
      <w:sz w:val="20"/>
      <w:szCs w:val="20"/>
      <w:lang w:eastAsia="ru-RU"/>
    </w:rPr>
  </w:style>
  <w:style w:type="paragraph" w:customStyle="1" w:styleId="323">
    <w:name w:val="Знак Знак3 Знак Знак2"/>
    <w:basedOn w:val="a5"/>
    <w:rsid w:val="00383D1A"/>
    <w:pPr>
      <w:widowControl/>
      <w:autoSpaceDE/>
      <w:autoSpaceDN/>
      <w:adjustRightInd/>
    </w:pPr>
    <w:rPr>
      <w:rFonts w:ascii="Verdana" w:hAnsi="Verdana" w:cs="Verdana"/>
      <w:lang w:val="en-US" w:eastAsia="en-US"/>
    </w:rPr>
  </w:style>
  <w:style w:type="paragraph" w:customStyle="1" w:styleId="324">
    <w:name w:val="Знак Знак3 Знак Знак Знак Знак2"/>
    <w:basedOn w:val="a5"/>
    <w:rsid w:val="00383D1A"/>
    <w:pPr>
      <w:widowControl/>
      <w:autoSpaceDE/>
      <w:autoSpaceDN/>
      <w:adjustRightInd/>
    </w:pPr>
    <w:rPr>
      <w:rFonts w:ascii="Verdana" w:hAnsi="Verdana" w:cs="Verdana"/>
      <w:lang w:val="en-US" w:eastAsia="en-US"/>
    </w:rPr>
  </w:style>
  <w:style w:type="paragraph" w:customStyle="1" w:styleId="325">
    <w:name w:val="Знак Знак3 Знак Знак Знак Знак Знак Знак2"/>
    <w:basedOn w:val="a5"/>
    <w:rsid w:val="00383D1A"/>
    <w:pPr>
      <w:widowControl/>
      <w:autoSpaceDE/>
      <w:autoSpaceDN/>
      <w:adjustRightInd/>
    </w:pPr>
    <w:rPr>
      <w:rFonts w:ascii="Verdana" w:hAnsi="Verdana" w:cs="Verdana"/>
      <w:lang w:val="en-US" w:eastAsia="en-US"/>
    </w:rPr>
  </w:style>
  <w:style w:type="paragraph" w:customStyle="1" w:styleId="421">
    <w:name w:val="Знак Знак Знак Знак Знак Знак Знак42"/>
    <w:basedOn w:val="a5"/>
    <w:rsid w:val="00383D1A"/>
    <w:pPr>
      <w:autoSpaceDE/>
      <w:autoSpaceDN/>
      <w:spacing w:after="160" w:line="240" w:lineRule="exact"/>
      <w:jc w:val="right"/>
    </w:pPr>
    <w:rPr>
      <w:lang w:val="en-GB" w:eastAsia="en-US"/>
    </w:rPr>
  </w:style>
  <w:style w:type="paragraph" w:customStyle="1" w:styleId="ConsPlusTitlePage">
    <w:name w:val="ConsPlusTitlePage"/>
    <w:rsid w:val="002E408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2E4081"/>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2E4081"/>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1ffe">
    <w:name w:val="Знак Знак Знак Знак Знак Знак Знак Знак Знак Знак Знак Знак Знак Знак Знак Знак Знак Знак Знак Знак Знак Знак Знак Знак Знак1"/>
    <w:basedOn w:val="a5"/>
    <w:rsid w:val="002E4081"/>
    <w:pPr>
      <w:autoSpaceDE/>
      <w:autoSpaceDN/>
      <w:spacing w:after="160" w:line="240" w:lineRule="exact"/>
      <w:jc w:val="right"/>
    </w:pPr>
    <w:rPr>
      <w:lang w:val="en-GB" w:eastAsia="en-US"/>
    </w:rPr>
  </w:style>
  <w:style w:type="paragraph" w:customStyle="1" w:styleId="411">
    <w:name w:val="Знак Знак Знак Знак Знак Знак Знак41"/>
    <w:basedOn w:val="a5"/>
    <w:uiPriority w:val="99"/>
    <w:rsid w:val="008019DC"/>
    <w:pPr>
      <w:autoSpaceDE/>
      <w:autoSpaceDN/>
      <w:spacing w:after="160" w:line="240" w:lineRule="exact"/>
      <w:jc w:val="right"/>
    </w:pPr>
    <w:rPr>
      <w:lang w:val="en-GB" w:eastAsia="en-US"/>
    </w:rPr>
  </w:style>
  <w:style w:type="paragraph" w:customStyle="1" w:styleId="3fe">
    <w:name w:val="Без интервала3"/>
    <w:rsid w:val="006A2C62"/>
    <w:pPr>
      <w:spacing w:after="0"/>
      <w:ind w:firstLine="567"/>
      <w:jc w:val="both"/>
    </w:pPr>
    <w:rPr>
      <w:rFonts w:ascii="Times New Roman" w:eastAsia="Calibri" w:hAnsi="Times New Roman" w:cs="Times New Roman"/>
      <w:sz w:val="28"/>
      <w:szCs w:val="28"/>
    </w:rPr>
  </w:style>
  <w:style w:type="paragraph" w:customStyle="1" w:styleId="345">
    <w:name w:val="Обычный34"/>
    <w:rsid w:val="006A2C62"/>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4f2">
    <w:name w:val="Без интервала4"/>
    <w:rsid w:val="00EC59A4"/>
    <w:pPr>
      <w:spacing w:after="0"/>
      <w:ind w:firstLine="567"/>
      <w:jc w:val="both"/>
    </w:pPr>
    <w:rPr>
      <w:rFonts w:ascii="Times New Roman" w:eastAsia="Calibri" w:hAnsi="Times New Roman" w:cs="Times New Roman"/>
      <w:sz w:val="28"/>
      <w:szCs w:val="28"/>
    </w:rPr>
  </w:style>
  <w:style w:type="character" w:customStyle="1" w:styleId="blk">
    <w:name w:val="blk"/>
    <w:rsid w:val="00EC59A4"/>
  </w:style>
  <w:style w:type="character" w:customStyle="1" w:styleId="3ff">
    <w:name w:val="Название3"/>
    <w:rsid w:val="00B329A7"/>
    <w:rPr>
      <w:rFonts w:ascii="Verdana" w:hAnsi="Verdana"/>
      <w:lang w:val="en-US" w:eastAsia="en-US" w:bidi="ar-SA"/>
    </w:rPr>
  </w:style>
  <w:style w:type="paragraph" w:customStyle="1" w:styleId="1113">
    <w:name w:val="Знак111"/>
    <w:basedOn w:val="a5"/>
    <w:rsid w:val="00B329A7"/>
    <w:pPr>
      <w:widowControl/>
      <w:autoSpaceDE/>
      <w:autoSpaceDN/>
      <w:adjustRightInd/>
      <w:spacing w:after="160" w:line="240" w:lineRule="exact"/>
    </w:pPr>
    <w:rPr>
      <w:rFonts w:ascii="Verdana" w:hAnsi="Verdana"/>
      <w:lang w:val="en-US" w:eastAsia="en-US"/>
    </w:rPr>
  </w:style>
  <w:style w:type="paragraph" w:customStyle="1" w:styleId="355">
    <w:name w:val="Обычный35"/>
    <w:rsid w:val="00B329A7"/>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362">
    <w:name w:val="Обычный36"/>
    <w:rsid w:val="00CE74BB"/>
    <w:pPr>
      <w:spacing w:after="0" w:line="240" w:lineRule="auto"/>
    </w:pPr>
    <w:rPr>
      <w:rFonts w:ascii="Times New Roman" w:eastAsia="Times New Roman" w:hAnsi="Times New Roman" w:cs="Times New Roman"/>
      <w:sz w:val="20"/>
      <w:szCs w:val="20"/>
      <w:lang w:eastAsia="ru-RU"/>
    </w:rPr>
  </w:style>
  <w:style w:type="table" w:styleId="-4">
    <w:name w:val="Light Shading Accent 4"/>
    <w:basedOn w:val="a7"/>
    <w:uiPriority w:val="60"/>
    <w:rsid w:val="005E6AC5"/>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371">
    <w:name w:val="Обычный37"/>
    <w:rsid w:val="00ED692B"/>
    <w:pPr>
      <w:spacing w:after="0" w:line="240" w:lineRule="auto"/>
    </w:pPr>
    <w:rPr>
      <w:rFonts w:ascii="Times New Roman" w:eastAsia="Times New Roman" w:hAnsi="Times New Roman" w:cs="Times New Roman"/>
      <w:sz w:val="20"/>
      <w:szCs w:val="20"/>
      <w:lang w:eastAsia="ru-RU"/>
    </w:rPr>
  </w:style>
  <w:style w:type="paragraph" w:customStyle="1" w:styleId="CharChar">
    <w:name w:val="Char Char Знак Знак Знак"/>
    <w:basedOn w:val="a5"/>
    <w:uiPriority w:val="99"/>
    <w:rsid w:val="009D359D"/>
    <w:pPr>
      <w:widowControl/>
      <w:adjustRightInd/>
      <w:spacing w:after="160" w:line="240" w:lineRule="exact"/>
    </w:pPr>
    <w:rPr>
      <w:rFonts w:ascii="Arial" w:hAnsi="Arial" w:cs="Arial"/>
      <w:b/>
      <w:bCs/>
      <w:lang w:val="en-US" w:eastAsia="de-DE"/>
    </w:rPr>
  </w:style>
  <w:style w:type="paragraph" w:customStyle="1" w:styleId="CharChar1">
    <w:name w:val="Char Char Знак Знак Знак1"/>
    <w:basedOn w:val="a5"/>
    <w:uiPriority w:val="99"/>
    <w:rsid w:val="009D359D"/>
    <w:pPr>
      <w:widowControl/>
      <w:adjustRightInd/>
      <w:spacing w:after="160" w:line="240" w:lineRule="exact"/>
    </w:pPr>
    <w:rPr>
      <w:rFonts w:ascii="Arial" w:hAnsi="Arial" w:cs="Arial"/>
      <w:b/>
      <w:bCs/>
      <w:lang w:val="en-US" w:eastAsia="de-DE"/>
    </w:rPr>
  </w:style>
  <w:style w:type="paragraph" w:customStyle="1" w:styleId="2ff0">
    <w:name w:val="???????2"/>
    <w:basedOn w:val="a5"/>
    <w:uiPriority w:val="99"/>
    <w:rsid w:val="009D359D"/>
    <w:pPr>
      <w:widowControl/>
      <w:suppressAutoHyphens/>
      <w:autoSpaceDE/>
      <w:autoSpaceDN/>
      <w:adjustRightInd/>
      <w:spacing w:before="480" w:after="480"/>
    </w:pPr>
    <w:rPr>
      <w:sz w:val="28"/>
    </w:rPr>
  </w:style>
  <w:style w:type="paragraph" w:customStyle="1" w:styleId="6f3">
    <w:name w:val="Знак Знак Знак Знак Знак Знак Знак Знак Знак6"/>
    <w:basedOn w:val="a5"/>
    <w:rsid w:val="00121808"/>
    <w:pPr>
      <w:autoSpaceDE/>
      <w:autoSpaceDN/>
      <w:spacing w:after="160" w:line="240" w:lineRule="exact"/>
      <w:jc w:val="right"/>
    </w:pPr>
    <w:rPr>
      <w:lang w:val="en-GB" w:eastAsia="en-US"/>
    </w:rPr>
  </w:style>
  <w:style w:type="paragraph" w:customStyle="1" w:styleId="xl308">
    <w:name w:val="xl308"/>
    <w:basedOn w:val="a5"/>
    <w:rsid w:val="002C7E8C"/>
    <w:pPr>
      <w:widowControl/>
      <w:pBdr>
        <w:top w:val="single" w:sz="4" w:space="0" w:color="000000"/>
        <w:left w:val="single" w:sz="4" w:space="0" w:color="000000"/>
        <w:bottom w:val="single" w:sz="4" w:space="0" w:color="000000"/>
      </w:pBdr>
      <w:shd w:val="clear" w:color="000000" w:fill="FFFF00"/>
      <w:autoSpaceDE/>
      <w:autoSpaceDN/>
      <w:adjustRightInd/>
      <w:spacing w:before="100" w:beforeAutospacing="1" w:after="100" w:afterAutospacing="1"/>
      <w:jc w:val="center"/>
    </w:pPr>
    <w:rPr>
      <w:color w:val="000000"/>
      <w:sz w:val="24"/>
      <w:szCs w:val="24"/>
    </w:rPr>
  </w:style>
  <w:style w:type="paragraph" w:customStyle="1" w:styleId="xl309">
    <w:name w:val="xl309"/>
    <w:basedOn w:val="a5"/>
    <w:rsid w:val="002C7E8C"/>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pPr>
    <w:rPr>
      <w:sz w:val="24"/>
      <w:szCs w:val="24"/>
    </w:rPr>
  </w:style>
  <w:style w:type="paragraph" w:customStyle="1" w:styleId="xl310">
    <w:name w:val="xl310"/>
    <w:basedOn w:val="a5"/>
    <w:rsid w:val="002C7E8C"/>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pPr>
    <w:rPr>
      <w:sz w:val="24"/>
      <w:szCs w:val="24"/>
    </w:rPr>
  </w:style>
  <w:style w:type="paragraph" w:customStyle="1" w:styleId="xl311">
    <w:name w:val="xl311"/>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12">
    <w:name w:val="xl312"/>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sz w:val="24"/>
      <w:szCs w:val="24"/>
    </w:rPr>
  </w:style>
  <w:style w:type="paragraph" w:customStyle="1" w:styleId="xl313">
    <w:name w:val="xl313"/>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314">
    <w:name w:val="xl314"/>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15">
    <w:name w:val="xl315"/>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16">
    <w:name w:val="xl316"/>
    <w:basedOn w:val="a5"/>
    <w:rsid w:val="002C7E8C"/>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317">
    <w:name w:val="xl317"/>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318">
    <w:name w:val="xl318"/>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19">
    <w:name w:val="xl319"/>
    <w:basedOn w:val="a5"/>
    <w:rsid w:val="002C7E8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20">
    <w:name w:val="xl320"/>
    <w:basedOn w:val="a5"/>
    <w:rsid w:val="002C7E8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21">
    <w:name w:val="xl321"/>
    <w:basedOn w:val="a5"/>
    <w:rsid w:val="002C7E8C"/>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pPr>
    <w:rPr>
      <w:b/>
      <w:bCs/>
      <w:i/>
      <w:iCs/>
      <w:color w:val="000000"/>
      <w:sz w:val="24"/>
      <w:szCs w:val="24"/>
    </w:rPr>
  </w:style>
  <w:style w:type="paragraph" w:customStyle="1" w:styleId="xl322">
    <w:name w:val="xl322"/>
    <w:basedOn w:val="a5"/>
    <w:rsid w:val="002C7E8C"/>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23">
    <w:name w:val="xl323"/>
    <w:basedOn w:val="a5"/>
    <w:rsid w:val="002C7E8C"/>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24">
    <w:name w:val="xl324"/>
    <w:basedOn w:val="a5"/>
    <w:rsid w:val="002C7E8C"/>
    <w:pPr>
      <w:widowControl/>
      <w:autoSpaceDE/>
      <w:autoSpaceDN/>
      <w:adjustRightInd/>
      <w:spacing w:before="100" w:beforeAutospacing="1" w:after="100" w:afterAutospacing="1"/>
    </w:pPr>
    <w:rPr>
      <w:b/>
      <w:bCs/>
      <w:i/>
      <w:iCs/>
      <w:sz w:val="24"/>
      <w:szCs w:val="24"/>
    </w:rPr>
  </w:style>
  <w:style w:type="paragraph" w:customStyle="1" w:styleId="xl325">
    <w:name w:val="xl325"/>
    <w:basedOn w:val="a5"/>
    <w:rsid w:val="002C7E8C"/>
    <w:pPr>
      <w:widowControl/>
      <w:autoSpaceDE/>
      <w:autoSpaceDN/>
      <w:adjustRightInd/>
      <w:spacing w:before="100" w:beforeAutospacing="1" w:after="100" w:afterAutospacing="1"/>
      <w:jc w:val="center"/>
    </w:pPr>
    <w:rPr>
      <w:b/>
      <w:bCs/>
      <w:sz w:val="24"/>
      <w:szCs w:val="24"/>
    </w:rPr>
  </w:style>
  <w:style w:type="paragraph" w:customStyle="1" w:styleId="xl326">
    <w:name w:val="xl326"/>
    <w:basedOn w:val="a5"/>
    <w:rsid w:val="002C7E8C"/>
    <w:pPr>
      <w:widowControl/>
      <w:autoSpaceDE/>
      <w:autoSpaceDN/>
      <w:adjustRightInd/>
      <w:spacing w:before="100" w:beforeAutospacing="1" w:after="100" w:afterAutospacing="1"/>
    </w:pPr>
    <w:rPr>
      <w:sz w:val="24"/>
      <w:szCs w:val="24"/>
    </w:rPr>
  </w:style>
  <w:style w:type="paragraph" w:customStyle="1" w:styleId="font7">
    <w:name w:val="font7"/>
    <w:basedOn w:val="a5"/>
    <w:rsid w:val="007D4261"/>
    <w:pPr>
      <w:widowControl/>
      <w:autoSpaceDE/>
      <w:autoSpaceDN/>
      <w:adjustRightInd/>
      <w:spacing w:before="100" w:beforeAutospacing="1" w:after="100" w:afterAutospacing="1"/>
    </w:pPr>
    <w:rPr>
      <w:b/>
      <w:bCs/>
      <w:sz w:val="28"/>
      <w:szCs w:val="28"/>
    </w:rPr>
  </w:style>
  <w:style w:type="paragraph" w:customStyle="1" w:styleId="font8">
    <w:name w:val="font8"/>
    <w:basedOn w:val="a5"/>
    <w:rsid w:val="007D4261"/>
    <w:pPr>
      <w:widowControl/>
      <w:autoSpaceDE/>
      <w:autoSpaceDN/>
      <w:adjustRightInd/>
      <w:spacing w:before="100" w:beforeAutospacing="1" w:after="100" w:afterAutospacing="1"/>
    </w:pPr>
    <w:rPr>
      <w:color w:val="0000FF"/>
      <w:sz w:val="28"/>
      <w:szCs w:val="28"/>
    </w:rPr>
  </w:style>
  <w:style w:type="paragraph" w:customStyle="1" w:styleId="381">
    <w:name w:val="Обычный38"/>
    <w:rsid w:val="00142EF3"/>
    <w:pPr>
      <w:spacing w:after="0" w:line="240" w:lineRule="auto"/>
    </w:pPr>
    <w:rPr>
      <w:rFonts w:ascii="Times New Roman" w:eastAsia="Times New Roman" w:hAnsi="Times New Roman" w:cs="Times New Roman"/>
      <w:sz w:val="20"/>
      <w:szCs w:val="20"/>
      <w:lang w:eastAsia="ru-RU"/>
    </w:rPr>
  </w:style>
  <w:style w:type="paragraph" w:customStyle="1" w:styleId="614">
    <w:name w:val="Знак Знак61"/>
    <w:basedOn w:val="a5"/>
    <w:rsid w:val="001B34C1"/>
    <w:pPr>
      <w:widowControl/>
      <w:autoSpaceDE/>
      <w:autoSpaceDN/>
      <w:adjustRightInd/>
    </w:pPr>
    <w:rPr>
      <w:rFonts w:ascii="Verdana" w:hAnsi="Verdana" w:cs="Verdana"/>
      <w:lang w:val="en-US" w:eastAsia="en-US"/>
    </w:rPr>
  </w:style>
  <w:style w:type="paragraph" w:customStyle="1" w:styleId="316">
    <w:name w:val="Знак Знак3 Знак Знак1"/>
    <w:basedOn w:val="a5"/>
    <w:rsid w:val="001B34C1"/>
    <w:pPr>
      <w:widowControl/>
      <w:autoSpaceDE/>
      <w:autoSpaceDN/>
      <w:adjustRightInd/>
    </w:pPr>
    <w:rPr>
      <w:rFonts w:ascii="Verdana" w:hAnsi="Verdana" w:cs="Verdana"/>
      <w:lang w:val="en-US" w:eastAsia="en-US"/>
    </w:rPr>
  </w:style>
  <w:style w:type="paragraph" w:customStyle="1" w:styleId="317">
    <w:name w:val="Знак Знак3 Знак Знак Знак Знак1"/>
    <w:basedOn w:val="a5"/>
    <w:rsid w:val="001B34C1"/>
    <w:pPr>
      <w:widowControl/>
      <w:autoSpaceDE/>
      <w:autoSpaceDN/>
      <w:adjustRightInd/>
    </w:pPr>
    <w:rPr>
      <w:rFonts w:ascii="Verdana" w:hAnsi="Verdana" w:cs="Verdana"/>
      <w:lang w:val="en-US" w:eastAsia="en-US"/>
    </w:rPr>
  </w:style>
  <w:style w:type="paragraph" w:customStyle="1" w:styleId="318">
    <w:name w:val="Знак Знак3 Знак Знак Знак Знак Знак Знак1"/>
    <w:basedOn w:val="a5"/>
    <w:rsid w:val="001B34C1"/>
    <w:pPr>
      <w:widowControl/>
      <w:autoSpaceDE/>
      <w:autoSpaceDN/>
      <w:adjustRightInd/>
    </w:pPr>
    <w:rPr>
      <w:rFonts w:ascii="Verdana" w:hAnsi="Verdana" w:cs="Verdana"/>
      <w:lang w:val="en-US" w:eastAsia="en-US"/>
    </w:rPr>
  </w:style>
  <w:style w:type="paragraph" w:customStyle="1" w:styleId="401">
    <w:name w:val="Знак Знак Знак Знак Знак Знак Знак40"/>
    <w:basedOn w:val="a5"/>
    <w:rsid w:val="001B34C1"/>
    <w:pPr>
      <w:autoSpaceDE/>
      <w:autoSpaceDN/>
      <w:spacing w:after="160" w:line="240" w:lineRule="exact"/>
      <w:jc w:val="right"/>
    </w:pPr>
    <w:rPr>
      <w:lang w:val="en-GB" w:eastAsia="en-US"/>
    </w:rPr>
  </w:style>
  <w:style w:type="paragraph" w:customStyle="1" w:styleId="391">
    <w:name w:val="Обычный39"/>
    <w:rsid w:val="001E32A8"/>
    <w:pPr>
      <w:spacing w:after="0" w:line="240" w:lineRule="auto"/>
    </w:pPr>
    <w:rPr>
      <w:rFonts w:ascii="Times New Roman" w:eastAsia="Times New Roman" w:hAnsi="Times New Roman" w:cs="Times New Roman"/>
      <w:sz w:val="20"/>
      <w:szCs w:val="20"/>
      <w:lang w:eastAsia="ru-RU"/>
    </w:rPr>
  </w:style>
  <w:style w:type="paragraph" w:customStyle="1" w:styleId="5f2">
    <w:name w:val="Знак Знак Знак Знак Знак Знак Знак Знак Знак5"/>
    <w:basedOn w:val="a5"/>
    <w:rsid w:val="00AC53AE"/>
    <w:pPr>
      <w:autoSpaceDE/>
      <w:autoSpaceDN/>
      <w:spacing w:after="160" w:line="240" w:lineRule="exact"/>
      <w:jc w:val="right"/>
    </w:pPr>
    <w:rPr>
      <w:lang w:val="en-GB" w:eastAsia="en-US"/>
    </w:rPr>
  </w:style>
  <w:style w:type="paragraph" w:customStyle="1" w:styleId="402">
    <w:name w:val="Обычный40"/>
    <w:rsid w:val="00FA5B1C"/>
    <w:pPr>
      <w:spacing w:after="0" w:line="240" w:lineRule="auto"/>
    </w:pPr>
    <w:rPr>
      <w:rFonts w:ascii="Times New Roman" w:eastAsia="Times New Roman" w:hAnsi="Times New Roman" w:cs="Times New Roman"/>
      <w:sz w:val="20"/>
      <w:szCs w:val="20"/>
      <w:lang w:eastAsia="ru-RU"/>
    </w:rPr>
  </w:style>
  <w:style w:type="paragraph" w:customStyle="1" w:styleId="412">
    <w:name w:val="Обычный41"/>
    <w:rsid w:val="004034BB"/>
    <w:pPr>
      <w:spacing w:after="0" w:line="240" w:lineRule="auto"/>
    </w:pPr>
    <w:rPr>
      <w:rFonts w:ascii="Times New Roman" w:eastAsia="Times New Roman" w:hAnsi="Times New Roman" w:cs="Times New Roman"/>
      <w:sz w:val="20"/>
      <w:szCs w:val="20"/>
      <w:lang w:eastAsia="ru-RU"/>
    </w:rPr>
  </w:style>
  <w:style w:type="paragraph" w:customStyle="1" w:styleId="422">
    <w:name w:val="Обычный42"/>
    <w:rsid w:val="00D526D0"/>
    <w:pPr>
      <w:spacing w:after="0" w:line="240" w:lineRule="auto"/>
    </w:pPr>
    <w:rPr>
      <w:rFonts w:ascii="Times New Roman" w:eastAsia="Times New Roman" w:hAnsi="Times New Roman" w:cs="Times New Roman"/>
      <w:sz w:val="20"/>
      <w:szCs w:val="20"/>
      <w:lang w:eastAsia="ru-RU"/>
    </w:rPr>
  </w:style>
  <w:style w:type="paragraph" w:customStyle="1" w:styleId="5f3">
    <w:name w:val="Без интервала5"/>
    <w:rsid w:val="00265658"/>
    <w:pPr>
      <w:spacing w:after="0"/>
      <w:ind w:firstLine="567"/>
      <w:jc w:val="both"/>
    </w:pPr>
    <w:rPr>
      <w:rFonts w:ascii="Times New Roman" w:eastAsia="Calibri" w:hAnsi="Times New Roman" w:cs="Times New Roman"/>
      <w:sz w:val="28"/>
      <w:szCs w:val="28"/>
    </w:rPr>
  </w:style>
  <w:style w:type="paragraph" w:customStyle="1" w:styleId="6f4">
    <w:name w:val="Без интервала6"/>
    <w:rsid w:val="00EC5B9B"/>
    <w:pPr>
      <w:spacing w:after="0"/>
      <w:ind w:firstLine="567"/>
      <w:jc w:val="both"/>
    </w:pPr>
    <w:rPr>
      <w:rFonts w:ascii="Times New Roman" w:eastAsia="Calibri" w:hAnsi="Times New Roman" w:cs="Times New Roman"/>
      <w:sz w:val="28"/>
      <w:szCs w:val="28"/>
    </w:rPr>
  </w:style>
  <w:style w:type="paragraph" w:customStyle="1" w:styleId="431">
    <w:name w:val="Обычный43"/>
    <w:rsid w:val="00EC5B9B"/>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441">
    <w:name w:val="Обычный44"/>
    <w:rsid w:val="001B3CE2"/>
    <w:pPr>
      <w:spacing w:after="0" w:line="240" w:lineRule="auto"/>
    </w:pPr>
    <w:rPr>
      <w:rFonts w:ascii="Times New Roman" w:eastAsia="Times New Roman" w:hAnsi="Times New Roman" w:cs="Times New Roman"/>
      <w:sz w:val="20"/>
      <w:szCs w:val="20"/>
      <w:lang w:eastAsia="ru-RU"/>
    </w:rPr>
  </w:style>
  <w:style w:type="character" w:customStyle="1" w:styleId="4f3">
    <w:name w:val="Название4"/>
    <w:rsid w:val="00D15E5F"/>
    <w:rPr>
      <w:rFonts w:ascii="Verdana" w:hAnsi="Verdana"/>
      <w:lang w:val="en-US" w:eastAsia="en-US" w:bidi="ar-SA"/>
    </w:rPr>
  </w:style>
  <w:style w:type="paragraph" w:customStyle="1" w:styleId="1101">
    <w:name w:val="Знак110"/>
    <w:basedOn w:val="a5"/>
    <w:rsid w:val="00D15E5F"/>
    <w:pPr>
      <w:widowControl/>
      <w:autoSpaceDE/>
      <w:autoSpaceDN/>
      <w:adjustRightInd/>
      <w:spacing w:after="160" w:line="240" w:lineRule="exact"/>
    </w:pPr>
    <w:rPr>
      <w:rFonts w:ascii="Verdana" w:hAnsi="Verdana"/>
      <w:lang w:val="en-US" w:eastAsia="en-US"/>
    </w:rPr>
  </w:style>
  <w:style w:type="paragraph" w:customStyle="1" w:styleId="451">
    <w:name w:val="Обычный45"/>
    <w:rsid w:val="00D15E5F"/>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7f0">
    <w:name w:val="Без интервала7"/>
    <w:rsid w:val="00D15E5F"/>
    <w:pPr>
      <w:spacing w:after="0"/>
      <w:ind w:firstLine="567"/>
      <w:jc w:val="both"/>
    </w:pPr>
    <w:rPr>
      <w:rFonts w:ascii="Times New Roman" w:eastAsia="Calibri" w:hAnsi="Times New Roman" w:cs="Times New Roman"/>
      <w:sz w:val="28"/>
      <w:szCs w:val="28"/>
    </w:rPr>
  </w:style>
  <w:style w:type="paragraph" w:customStyle="1" w:styleId="8f0">
    <w:name w:val="Без интервала8"/>
    <w:rsid w:val="003C62F7"/>
    <w:pPr>
      <w:spacing w:after="0"/>
      <w:ind w:firstLine="567"/>
      <w:jc w:val="both"/>
    </w:pPr>
    <w:rPr>
      <w:rFonts w:ascii="Times New Roman" w:eastAsia="Calibri" w:hAnsi="Times New Roman" w:cs="Times New Roman"/>
      <w:sz w:val="28"/>
      <w:szCs w:val="28"/>
    </w:rPr>
  </w:style>
  <w:style w:type="character" w:customStyle="1" w:styleId="affff0">
    <w:name w:val="Абзац списка Знак"/>
    <w:link w:val="affff"/>
    <w:uiPriority w:val="99"/>
    <w:locked/>
    <w:rsid w:val="00C6144C"/>
    <w:rPr>
      <w:rFonts w:ascii="Times New Roman" w:eastAsia="Times New Roman" w:hAnsi="Times New Roman" w:cs="Times New Roman"/>
      <w:sz w:val="20"/>
      <w:szCs w:val="20"/>
      <w:lang w:eastAsia="ru-RU"/>
    </w:rPr>
  </w:style>
  <w:style w:type="paragraph" w:customStyle="1" w:styleId="461">
    <w:name w:val="Обычный46"/>
    <w:rsid w:val="0020599F"/>
    <w:pPr>
      <w:spacing w:after="0" w:line="240" w:lineRule="auto"/>
    </w:pPr>
    <w:rPr>
      <w:rFonts w:ascii="Times New Roman" w:eastAsia="Times New Roman" w:hAnsi="Times New Roman" w:cs="Times New Roman"/>
      <w:sz w:val="20"/>
      <w:szCs w:val="20"/>
      <w:lang w:eastAsia="ru-RU"/>
    </w:rPr>
  </w:style>
  <w:style w:type="paragraph" w:customStyle="1" w:styleId="11f2">
    <w:name w:val="Знак Знак11"/>
    <w:basedOn w:val="a5"/>
    <w:rsid w:val="00606143"/>
    <w:pPr>
      <w:widowControl/>
      <w:autoSpaceDE/>
      <w:autoSpaceDN/>
      <w:adjustRightInd/>
      <w:spacing w:before="100" w:beforeAutospacing="1" w:after="100" w:afterAutospacing="1"/>
    </w:pPr>
    <w:rPr>
      <w:rFonts w:ascii="Tahoma" w:hAnsi="Tahoma" w:cs="Tahoma"/>
      <w:lang w:val="en-US" w:eastAsia="en-US"/>
    </w:rPr>
  </w:style>
  <w:style w:type="character" w:customStyle="1" w:styleId="Heading1Char">
    <w:name w:val="Heading 1 Char"/>
    <w:rsid w:val="00F93DC0"/>
    <w:rPr>
      <w:rFonts w:ascii="Times New Roman" w:hAnsi="Times New Roman" w:cs="Times New Roman"/>
      <w:b/>
      <w:bCs/>
      <w:kern w:val="1"/>
      <w:sz w:val="48"/>
      <w:szCs w:val="48"/>
    </w:rPr>
  </w:style>
  <w:style w:type="character" w:customStyle="1" w:styleId="Heading2Char">
    <w:name w:val="Heading 2 Char"/>
    <w:rsid w:val="00F93DC0"/>
    <w:rPr>
      <w:rFonts w:ascii="Times New Roman" w:hAnsi="Times New Roman" w:cs="Times New Roman"/>
      <w:b/>
      <w:bCs/>
      <w:sz w:val="36"/>
      <w:szCs w:val="36"/>
    </w:rPr>
  </w:style>
  <w:style w:type="character" w:customStyle="1" w:styleId="Heading3Char">
    <w:name w:val="Heading 3 Char"/>
    <w:rsid w:val="00F93DC0"/>
    <w:rPr>
      <w:rFonts w:ascii="Times New Roman" w:hAnsi="Times New Roman" w:cs="Times New Roman"/>
      <w:b/>
      <w:bCs/>
      <w:sz w:val="27"/>
      <w:szCs w:val="27"/>
    </w:rPr>
  </w:style>
  <w:style w:type="paragraph" w:customStyle="1" w:styleId="Heading">
    <w:name w:val="Heading"/>
    <w:basedOn w:val="a5"/>
    <w:next w:val="a9"/>
    <w:rsid w:val="00F93DC0"/>
    <w:pPr>
      <w:keepNext/>
      <w:widowControl/>
      <w:suppressAutoHyphens/>
      <w:autoSpaceDE/>
      <w:autoSpaceDN/>
      <w:adjustRightInd/>
      <w:spacing w:before="240" w:after="120" w:line="276" w:lineRule="auto"/>
    </w:pPr>
    <w:rPr>
      <w:rFonts w:ascii="Arial" w:eastAsia="Microsoft YaHei" w:hAnsi="Arial" w:cs="Mangal"/>
      <w:kern w:val="1"/>
      <w:sz w:val="28"/>
      <w:szCs w:val="28"/>
      <w:lang w:eastAsia="ar-SA"/>
    </w:rPr>
  </w:style>
  <w:style w:type="paragraph" w:customStyle="1" w:styleId="Index">
    <w:name w:val="Index"/>
    <w:basedOn w:val="a5"/>
    <w:rsid w:val="00F93DC0"/>
    <w:pPr>
      <w:widowControl/>
      <w:suppressLineNumbers/>
      <w:suppressAutoHyphens/>
      <w:autoSpaceDE/>
      <w:autoSpaceDN/>
      <w:adjustRightInd/>
      <w:spacing w:after="200" w:line="276" w:lineRule="auto"/>
    </w:pPr>
    <w:rPr>
      <w:rFonts w:ascii="Calibri" w:eastAsia="Calibri" w:hAnsi="Calibri" w:cs="Mangal"/>
      <w:kern w:val="1"/>
      <w:sz w:val="22"/>
      <w:szCs w:val="22"/>
      <w:lang w:eastAsia="ar-SA"/>
    </w:rPr>
  </w:style>
  <w:style w:type="paragraph" w:customStyle="1" w:styleId="headertext">
    <w:name w:val="headertext"/>
    <w:basedOn w:val="a5"/>
    <w:rsid w:val="00F93DC0"/>
    <w:pPr>
      <w:widowControl/>
      <w:suppressAutoHyphens/>
      <w:autoSpaceDE/>
      <w:autoSpaceDN/>
      <w:adjustRightInd/>
      <w:spacing w:before="28" w:after="28" w:line="100" w:lineRule="atLeast"/>
    </w:pPr>
    <w:rPr>
      <w:kern w:val="1"/>
      <w:sz w:val="24"/>
      <w:szCs w:val="24"/>
      <w:lang w:eastAsia="ar-SA"/>
    </w:rPr>
  </w:style>
  <w:style w:type="paragraph" w:customStyle="1" w:styleId="afffffffff7">
    <w:name w:val="Нормальный (прав. подпись)"/>
    <w:basedOn w:val="a5"/>
    <w:rsid w:val="00F93DC0"/>
    <w:pPr>
      <w:widowControl/>
      <w:suppressAutoHyphens/>
      <w:autoSpaceDE/>
      <w:autoSpaceDN/>
      <w:adjustRightInd/>
      <w:spacing w:line="100" w:lineRule="atLeast"/>
      <w:jc w:val="right"/>
    </w:pPr>
    <w:rPr>
      <w:rFonts w:ascii="Arial" w:eastAsia="Calibri" w:hAnsi="Arial" w:cs="Arial"/>
      <w:kern w:val="1"/>
      <w:sz w:val="24"/>
      <w:szCs w:val="24"/>
      <w:lang w:eastAsia="ar-SA"/>
    </w:rPr>
  </w:style>
  <w:style w:type="paragraph" w:customStyle="1" w:styleId="OEM">
    <w:name w:val="Нормальный (OEM)"/>
    <w:basedOn w:val="a5"/>
    <w:rsid w:val="00F93DC0"/>
    <w:pPr>
      <w:widowControl/>
      <w:suppressAutoHyphens/>
      <w:autoSpaceDE/>
      <w:autoSpaceDN/>
      <w:adjustRightInd/>
      <w:spacing w:line="100" w:lineRule="atLeast"/>
      <w:jc w:val="both"/>
    </w:pPr>
    <w:rPr>
      <w:rFonts w:ascii="Courier New" w:eastAsia="Calibri" w:hAnsi="Courier New" w:cs="Courier New"/>
      <w:kern w:val="1"/>
      <w:lang w:eastAsia="ar-SA"/>
    </w:rPr>
  </w:style>
  <w:style w:type="paragraph" w:customStyle="1" w:styleId="TableContents">
    <w:name w:val="Table Contents"/>
    <w:basedOn w:val="a5"/>
    <w:rsid w:val="00F93DC0"/>
    <w:pPr>
      <w:widowControl/>
      <w:suppressLineNumbers/>
      <w:suppressAutoHyphens/>
      <w:autoSpaceDE/>
      <w:autoSpaceDN/>
      <w:adjustRightInd/>
      <w:spacing w:after="200" w:line="276" w:lineRule="auto"/>
    </w:pPr>
    <w:rPr>
      <w:rFonts w:ascii="Calibri" w:eastAsia="Calibri" w:hAnsi="Calibri"/>
      <w:kern w:val="1"/>
      <w:sz w:val="22"/>
      <w:szCs w:val="22"/>
      <w:lang w:eastAsia="ar-SA"/>
    </w:rPr>
  </w:style>
  <w:style w:type="paragraph" w:customStyle="1" w:styleId="pt-a-000009">
    <w:name w:val="pt-a-000009"/>
    <w:basedOn w:val="a5"/>
    <w:rsid w:val="00F93DC0"/>
    <w:pPr>
      <w:widowControl/>
      <w:autoSpaceDE/>
      <w:autoSpaceDN/>
      <w:adjustRightInd/>
      <w:spacing w:before="100" w:beforeAutospacing="1" w:after="100" w:afterAutospacing="1"/>
    </w:pPr>
    <w:rPr>
      <w:sz w:val="24"/>
      <w:szCs w:val="24"/>
    </w:rPr>
  </w:style>
  <w:style w:type="character" w:customStyle="1" w:styleId="pt-a0-000004">
    <w:name w:val="pt-a0-000004"/>
    <w:basedOn w:val="a6"/>
    <w:rsid w:val="00F93DC0"/>
  </w:style>
  <w:style w:type="paragraph" w:customStyle="1" w:styleId="pt-a-000013">
    <w:name w:val="pt-a-000013"/>
    <w:basedOn w:val="a5"/>
    <w:rsid w:val="00F93DC0"/>
    <w:pPr>
      <w:widowControl/>
      <w:autoSpaceDE/>
      <w:autoSpaceDN/>
      <w:adjustRightInd/>
      <w:spacing w:before="100" w:beforeAutospacing="1" w:after="100" w:afterAutospacing="1"/>
    </w:pPr>
    <w:rPr>
      <w:sz w:val="24"/>
      <w:szCs w:val="24"/>
    </w:rPr>
  </w:style>
  <w:style w:type="paragraph" w:customStyle="1" w:styleId="pt-a-000015">
    <w:name w:val="pt-a-000015"/>
    <w:basedOn w:val="a5"/>
    <w:rsid w:val="00F93DC0"/>
    <w:pPr>
      <w:widowControl/>
      <w:autoSpaceDE/>
      <w:autoSpaceDN/>
      <w:adjustRightInd/>
      <w:spacing w:before="100" w:beforeAutospacing="1" w:after="100" w:afterAutospacing="1"/>
    </w:pPr>
    <w:rPr>
      <w:sz w:val="24"/>
      <w:szCs w:val="24"/>
    </w:rPr>
  </w:style>
  <w:style w:type="paragraph" w:customStyle="1" w:styleId="pt-a-000017">
    <w:name w:val="pt-a-000017"/>
    <w:basedOn w:val="a5"/>
    <w:rsid w:val="00F93DC0"/>
    <w:pPr>
      <w:widowControl/>
      <w:autoSpaceDE/>
      <w:autoSpaceDN/>
      <w:adjustRightInd/>
      <w:spacing w:before="100" w:beforeAutospacing="1" w:after="100" w:afterAutospacing="1"/>
    </w:pPr>
    <w:rPr>
      <w:sz w:val="24"/>
      <w:szCs w:val="24"/>
    </w:rPr>
  </w:style>
  <w:style w:type="character" w:customStyle="1" w:styleId="pt-a0">
    <w:name w:val="pt-a0"/>
    <w:basedOn w:val="a6"/>
    <w:rsid w:val="00F93DC0"/>
  </w:style>
  <w:style w:type="character" w:customStyle="1" w:styleId="pt-a0-000018">
    <w:name w:val="pt-a0-000018"/>
    <w:basedOn w:val="a6"/>
    <w:rsid w:val="00F93DC0"/>
  </w:style>
  <w:style w:type="character" w:customStyle="1" w:styleId="pt-a0-000019">
    <w:name w:val="pt-a0-000019"/>
    <w:basedOn w:val="a6"/>
    <w:rsid w:val="00F93DC0"/>
  </w:style>
  <w:style w:type="paragraph" w:customStyle="1" w:styleId="pt-a-000020">
    <w:name w:val="pt-a-000020"/>
    <w:basedOn w:val="a5"/>
    <w:rsid w:val="00F93DC0"/>
    <w:pPr>
      <w:widowControl/>
      <w:autoSpaceDE/>
      <w:autoSpaceDN/>
      <w:adjustRightInd/>
      <w:spacing w:before="100" w:beforeAutospacing="1" w:after="100" w:afterAutospacing="1"/>
    </w:pPr>
    <w:rPr>
      <w:sz w:val="24"/>
      <w:szCs w:val="24"/>
    </w:rPr>
  </w:style>
  <w:style w:type="character" w:customStyle="1" w:styleId="pt-a0-000021">
    <w:name w:val="pt-a0-000021"/>
    <w:basedOn w:val="a6"/>
    <w:rsid w:val="00F93DC0"/>
  </w:style>
  <w:style w:type="character" w:customStyle="1" w:styleId="pt-a0-000022">
    <w:name w:val="pt-a0-000022"/>
    <w:basedOn w:val="a6"/>
    <w:rsid w:val="00F93DC0"/>
  </w:style>
  <w:style w:type="paragraph" w:customStyle="1" w:styleId="pt-a-000023">
    <w:name w:val="pt-a-000023"/>
    <w:basedOn w:val="a5"/>
    <w:rsid w:val="00F93DC0"/>
    <w:pPr>
      <w:widowControl/>
      <w:autoSpaceDE/>
      <w:autoSpaceDN/>
      <w:adjustRightInd/>
      <w:spacing w:before="100" w:beforeAutospacing="1" w:after="100" w:afterAutospacing="1"/>
    </w:pPr>
    <w:rPr>
      <w:sz w:val="24"/>
      <w:szCs w:val="24"/>
    </w:rPr>
  </w:style>
  <w:style w:type="character" w:customStyle="1" w:styleId="pt-a0-000007">
    <w:name w:val="pt-a0-000007"/>
    <w:basedOn w:val="a6"/>
    <w:rsid w:val="00F93DC0"/>
  </w:style>
  <w:style w:type="paragraph" w:customStyle="1" w:styleId="pt-a-000024">
    <w:name w:val="pt-a-000024"/>
    <w:basedOn w:val="a5"/>
    <w:rsid w:val="00F93DC0"/>
    <w:pPr>
      <w:widowControl/>
      <w:autoSpaceDE/>
      <w:autoSpaceDN/>
      <w:adjustRightInd/>
      <w:spacing w:before="100" w:beforeAutospacing="1" w:after="100" w:afterAutospacing="1"/>
    </w:pPr>
    <w:rPr>
      <w:sz w:val="24"/>
      <w:szCs w:val="24"/>
    </w:rPr>
  </w:style>
  <w:style w:type="character" w:customStyle="1" w:styleId="pt-a0-000025">
    <w:name w:val="pt-a0-000025"/>
    <w:basedOn w:val="a6"/>
    <w:rsid w:val="00F93DC0"/>
  </w:style>
  <w:style w:type="paragraph" w:customStyle="1" w:styleId="pt-a8">
    <w:name w:val="pt-a8"/>
    <w:basedOn w:val="a5"/>
    <w:rsid w:val="00F93DC0"/>
    <w:pPr>
      <w:widowControl/>
      <w:autoSpaceDE/>
      <w:autoSpaceDN/>
      <w:adjustRightInd/>
      <w:spacing w:before="100" w:beforeAutospacing="1" w:after="100" w:afterAutospacing="1"/>
    </w:pPr>
    <w:rPr>
      <w:sz w:val="24"/>
      <w:szCs w:val="24"/>
    </w:rPr>
  </w:style>
  <w:style w:type="paragraph" w:customStyle="1" w:styleId="pt-a-000027">
    <w:name w:val="pt-a-000027"/>
    <w:basedOn w:val="a5"/>
    <w:rsid w:val="00F93DC0"/>
    <w:pPr>
      <w:widowControl/>
      <w:autoSpaceDE/>
      <w:autoSpaceDN/>
      <w:adjustRightInd/>
      <w:spacing w:before="100" w:beforeAutospacing="1" w:after="100" w:afterAutospacing="1"/>
    </w:pPr>
    <w:rPr>
      <w:sz w:val="24"/>
      <w:szCs w:val="24"/>
    </w:rPr>
  </w:style>
  <w:style w:type="character" w:customStyle="1" w:styleId="pt-000008">
    <w:name w:val="pt-000008"/>
    <w:basedOn w:val="a6"/>
    <w:rsid w:val="00F93DC0"/>
  </w:style>
  <w:style w:type="character" w:customStyle="1" w:styleId="pt-a0-000028">
    <w:name w:val="pt-a0-000028"/>
    <w:basedOn w:val="a6"/>
    <w:rsid w:val="00F93DC0"/>
  </w:style>
  <w:style w:type="paragraph" w:customStyle="1" w:styleId="pt-a-000030">
    <w:name w:val="pt-a-000030"/>
    <w:basedOn w:val="a5"/>
    <w:rsid w:val="00F93DC0"/>
    <w:pPr>
      <w:widowControl/>
      <w:autoSpaceDE/>
      <w:autoSpaceDN/>
      <w:adjustRightInd/>
      <w:spacing w:before="100" w:beforeAutospacing="1" w:after="100" w:afterAutospacing="1"/>
    </w:pPr>
    <w:rPr>
      <w:sz w:val="24"/>
      <w:szCs w:val="24"/>
    </w:rPr>
  </w:style>
  <w:style w:type="character" w:customStyle="1" w:styleId="pt-a0-000031">
    <w:name w:val="pt-a0-000031"/>
    <w:basedOn w:val="a6"/>
    <w:rsid w:val="00F93DC0"/>
  </w:style>
  <w:style w:type="paragraph" w:customStyle="1" w:styleId="471">
    <w:name w:val="Обычный47"/>
    <w:rsid w:val="004D6681"/>
    <w:pPr>
      <w:spacing w:after="0" w:line="240" w:lineRule="auto"/>
    </w:pPr>
    <w:rPr>
      <w:rFonts w:ascii="Times New Roman" w:eastAsia="Times New Roman" w:hAnsi="Times New Roman" w:cs="Times New Roman"/>
      <w:sz w:val="20"/>
      <w:szCs w:val="20"/>
      <w:lang w:eastAsia="ru-RU"/>
    </w:rPr>
  </w:style>
  <w:style w:type="paragraph" w:customStyle="1" w:styleId="392">
    <w:name w:val="Знак Знак Знак Знак Знак Знак Знак39"/>
    <w:basedOn w:val="a5"/>
    <w:rsid w:val="009F4396"/>
    <w:pPr>
      <w:autoSpaceDE/>
      <w:autoSpaceDN/>
      <w:spacing w:after="160" w:line="240" w:lineRule="exact"/>
      <w:jc w:val="right"/>
    </w:pPr>
    <w:rPr>
      <w:lang w:val="en-GB" w:eastAsia="en-US"/>
    </w:rPr>
  </w:style>
  <w:style w:type="paragraph" w:customStyle="1" w:styleId="481">
    <w:name w:val="Обычный48"/>
    <w:rsid w:val="00D427FB"/>
    <w:pPr>
      <w:spacing w:after="0" w:line="240" w:lineRule="auto"/>
    </w:pPr>
    <w:rPr>
      <w:rFonts w:ascii="Times New Roman" w:eastAsia="Times New Roman" w:hAnsi="Times New Roman" w:cs="Times New Roman"/>
      <w:sz w:val="20"/>
      <w:szCs w:val="20"/>
      <w:lang w:eastAsia="ru-RU"/>
    </w:rPr>
  </w:style>
  <w:style w:type="paragraph" w:customStyle="1" w:styleId="491">
    <w:name w:val="Обычный49"/>
    <w:rsid w:val="00643746"/>
    <w:pPr>
      <w:spacing w:after="0" w:line="240" w:lineRule="auto"/>
    </w:pPr>
    <w:rPr>
      <w:rFonts w:ascii="Times New Roman" w:eastAsia="Times New Roman" w:hAnsi="Times New Roman" w:cs="Times New Roman"/>
      <w:sz w:val="20"/>
      <w:szCs w:val="20"/>
      <w:lang w:eastAsia="ru-RU"/>
    </w:rPr>
  </w:style>
  <w:style w:type="paragraph" w:customStyle="1" w:styleId="xl327">
    <w:name w:val="xl327"/>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28">
    <w:name w:val="xl328"/>
    <w:basedOn w:val="a5"/>
    <w:rsid w:val="00073753"/>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329">
    <w:name w:val="xl329"/>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330">
    <w:name w:val="xl330"/>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31">
    <w:name w:val="xl331"/>
    <w:basedOn w:val="a5"/>
    <w:rsid w:val="0007375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32">
    <w:name w:val="xl332"/>
    <w:basedOn w:val="a5"/>
    <w:rsid w:val="0007375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333">
    <w:name w:val="xl333"/>
    <w:basedOn w:val="a5"/>
    <w:rsid w:val="0007375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34">
    <w:name w:val="xl334"/>
    <w:basedOn w:val="a5"/>
    <w:rsid w:val="00073753"/>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i/>
      <w:iCs/>
      <w:color w:val="000000"/>
      <w:sz w:val="24"/>
      <w:szCs w:val="24"/>
    </w:rPr>
  </w:style>
  <w:style w:type="paragraph" w:customStyle="1" w:styleId="xl335">
    <w:name w:val="xl335"/>
    <w:basedOn w:val="a5"/>
    <w:rsid w:val="00073753"/>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i/>
      <w:iCs/>
      <w:color w:val="000000"/>
      <w:sz w:val="24"/>
      <w:szCs w:val="24"/>
    </w:rPr>
  </w:style>
  <w:style w:type="paragraph" w:customStyle="1" w:styleId="xl336">
    <w:name w:val="xl336"/>
    <w:basedOn w:val="a5"/>
    <w:rsid w:val="00073753"/>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37">
    <w:name w:val="xl337"/>
    <w:basedOn w:val="a5"/>
    <w:rsid w:val="00073753"/>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38">
    <w:name w:val="xl338"/>
    <w:basedOn w:val="a5"/>
    <w:rsid w:val="00073753"/>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39">
    <w:name w:val="xl339"/>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i/>
      <w:iCs/>
      <w:sz w:val="24"/>
      <w:szCs w:val="24"/>
    </w:rPr>
  </w:style>
  <w:style w:type="paragraph" w:customStyle="1" w:styleId="xl340">
    <w:name w:val="xl340"/>
    <w:basedOn w:val="a5"/>
    <w:rsid w:val="00073753"/>
    <w:pPr>
      <w:widowControl/>
      <w:autoSpaceDE/>
      <w:autoSpaceDN/>
      <w:adjustRightInd/>
      <w:spacing w:before="100" w:beforeAutospacing="1" w:after="100" w:afterAutospacing="1"/>
      <w:jc w:val="center"/>
    </w:pPr>
    <w:rPr>
      <w:b/>
      <w:bCs/>
      <w:sz w:val="24"/>
      <w:szCs w:val="24"/>
    </w:rPr>
  </w:style>
  <w:style w:type="paragraph" w:customStyle="1" w:styleId="xl341">
    <w:name w:val="xl341"/>
    <w:basedOn w:val="a5"/>
    <w:rsid w:val="00073753"/>
    <w:pPr>
      <w:widowControl/>
      <w:autoSpaceDE/>
      <w:autoSpaceDN/>
      <w:adjustRightInd/>
      <w:spacing w:before="100" w:beforeAutospacing="1" w:after="100" w:afterAutospacing="1"/>
    </w:pPr>
    <w:rPr>
      <w:sz w:val="24"/>
      <w:szCs w:val="24"/>
    </w:rPr>
  </w:style>
  <w:style w:type="paragraph" w:customStyle="1" w:styleId="502">
    <w:name w:val="Обычный50"/>
    <w:rsid w:val="009B6C65"/>
    <w:pPr>
      <w:spacing w:after="0" w:line="240" w:lineRule="auto"/>
    </w:pPr>
    <w:rPr>
      <w:rFonts w:ascii="Times New Roman" w:eastAsia="Times New Roman" w:hAnsi="Times New Roman" w:cs="Times New Roman"/>
      <w:sz w:val="20"/>
      <w:szCs w:val="20"/>
      <w:lang w:eastAsia="ru-RU"/>
    </w:rPr>
  </w:style>
  <w:style w:type="paragraph" w:customStyle="1" w:styleId="513">
    <w:name w:val="Обычный51"/>
    <w:rsid w:val="004E6CC5"/>
    <w:pPr>
      <w:spacing w:after="0" w:line="240" w:lineRule="auto"/>
    </w:pPr>
    <w:rPr>
      <w:rFonts w:ascii="Times New Roman" w:eastAsia="Times New Roman" w:hAnsi="Times New Roman" w:cs="Times New Roman"/>
      <w:sz w:val="20"/>
      <w:szCs w:val="20"/>
      <w:lang w:eastAsia="ru-RU"/>
    </w:rPr>
  </w:style>
  <w:style w:type="paragraph" w:customStyle="1" w:styleId="523">
    <w:name w:val="Обычный52"/>
    <w:rsid w:val="00970DCF"/>
    <w:pPr>
      <w:spacing w:after="0" w:line="240" w:lineRule="auto"/>
    </w:pPr>
    <w:rPr>
      <w:rFonts w:ascii="Times New Roman" w:eastAsia="Times New Roman" w:hAnsi="Times New Roman" w:cs="Times New Roman"/>
      <w:sz w:val="20"/>
      <w:szCs w:val="20"/>
      <w:lang w:eastAsia="ru-RU"/>
    </w:rPr>
  </w:style>
  <w:style w:type="paragraph" w:customStyle="1" w:styleId="532">
    <w:name w:val="Обычный53"/>
    <w:rsid w:val="00F126AF"/>
    <w:pPr>
      <w:spacing w:after="0" w:line="240" w:lineRule="auto"/>
    </w:pPr>
    <w:rPr>
      <w:rFonts w:ascii="Times New Roman" w:eastAsia="Times New Roman" w:hAnsi="Times New Roman" w:cs="Times New Roman"/>
      <w:sz w:val="20"/>
      <w:szCs w:val="20"/>
      <w:lang w:eastAsia="ru-RU"/>
    </w:rPr>
  </w:style>
  <w:style w:type="paragraph" w:customStyle="1" w:styleId="9f0">
    <w:name w:val="Без интервала9"/>
    <w:rsid w:val="003067C0"/>
    <w:pPr>
      <w:spacing w:after="0"/>
      <w:ind w:firstLine="567"/>
      <w:jc w:val="both"/>
    </w:pPr>
    <w:rPr>
      <w:rFonts w:ascii="Times New Roman" w:eastAsia="Calibri" w:hAnsi="Times New Roman" w:cs="Times New Roman"/>
      <w:sz w:val="28"/>
      <w:szCs w:val="28"/>
    </w:rPr>
  </w:style>
  <w:style w:type="character" w:customStyle="1" w:styleId="5f4">
    <w:name w:val="Название5"/>
    <w:basedOn w:val="a6"/>
    <w:rsid w:val="00B133ED"/>
    <w:rPr>
      <w:rFonts w:ascii="Verdana" w:hAnsi="Verdana"/>
      <w:lang w:val="en-US" w:eastAsia="en-US" w:bidi="ar-SA"/>
    </w:rPr>
  </w:style>
  <w:style w:type="paragraph" w:customStyle="1" w:styleId="19c">
    <w:name w:val="Знак19"/>
    <w:basedOn w:val="a5"/>
    <w:rsid w:val="00B133ED"/>
    <w:pPr>
      <w:widowControl/>
      <w:autoSpaceDE/>
      <w:autoSpaceDN/>
      <w:adjustRightInd/>
      <w:spacing w:after="160" w:line="240" w:lineRule="exact"/>
    </w:pPr>
    <w:rPr>
      <w:rFonts w:ascii="Verdana" w:hAnsi="Verdana"/>
      <w:lang w:val="en-US" w:eastAsia="en-US"/>
    </w:rPr>
  </w:style>
  <w:style w:type="paragraph" w:customStyle="1" w:styleId="542">
    <w:name w:val="Обычный54"/>
    <w:rsid w:val="00B133ED"/>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10f0">
    <w:name w:val="Без интервала10"/>
    <w:rsid w:val="00B133ED"/>
    <w:pPr>
      <w:spacing w:after="0"/>
      <w:ind w:firstLine="567"/>
      <w:jc w:val="both"/>
    </w:pPr>
    <w:rPr>
      <w:rFonts w:ascii="Times New Roman" w:eastAsia="Calibri" w:hAnsi="Times New Roman" w:cs="Times New Roman"/>
      <w:sz w:val="28"/>
      <w:szCs w:val="28"/>
    </w:rPr>
  </w:style>
  <w:style w:type="paragraph" w:customStyle="1" w:styleId="uni">
    <w:name w:val="uni"/>
    <w:basedOn w:val="a5"/>
    <w:rsid w:val="00B133ED"/>
    <w:pPr>
      <w:widowControl/>
      <w:autoSpaceDE/>
      <w:autoSpaceDN/>
      <w:adjustRightInd/>
      <w:spacing w:before="100" w:beforeAutospacing="1" w:after="100" w:afterAutospacing="1"/>
    </w:pPr>
    <w:rPr>
      <w:sz w:val="24"/>
      <w:szCs w:val="24"/>
    </w:rPr>
  </w:style>
  <w:style w:type="character" w:styleId="HTML1">
    <w:name w:val="HTML Typewriter"/>
    <w:uiPriority w:val="99"/>
    <w:semiHidden/>
    <w:unhideWhenUsed/>
    <w:rsid w:val="00B133ED"/>
    <w:rPr>
      <w:rFonts w:ascii="Courier New" w:eastAsia="Times New Roman" w:hAnsi="Courier New" w:cs="Courier New"/>
      <w:sz w:val="20"/>
      <w:szCs w:val="20"/>
      <w:lang w:val="en-US" w:eastAsia="en-US" w:bidi="ar-SA"/>
    </w:rPr>
  </w:style>
  <w:style w:type="paragraph" w:customStyle="1" w:styleId="unip">
    <w:name w:val="unip"/>
    <w:basedOn w:val="a5"/>
    <w:rsid w:val="00B133ED"/>
    <w:pPr>
      <w:widowControl/>
      <w:autoSpaceDE/>
      <w:autoSpaceDN/>
      <w:adjustRightInd/>
      <w:spacing w:before="100" w:beforeAutospacing="1" w:after="100" w:afterAutospacing="1"/>
    </w:pPr>
    <w:rPr>
      <w:sz w:val="24"/>
      <w:szCs w:val="24"/>
    </w:rPr>
  </w:style>
  <w:style w:type="character" w:customStyle="1" w:styleId="Internet20link">
    <w:name w:val="Internet_20_link"/>
    <w:rsid w:val="00B133ED"/>
    <w:rPr>
      <w:color w:val="000080"/>
      <w:u w:val="single"/>
    </w:rPr>
  </w:style>
  <w:style w:type="paragraph" w:customStyle="1" w:styleId="ng-scope">
    <w:name w:val="ng-scope"/>
    <w:basedOn w:val="a5"/>
    <w:rsid w:val="002964F9"/>
    <w:pPr>
      <w:widowControl/>
      <w:autoSpaceDE/>
      <w:autoSpaceDN/>
      <w:adjustRightInd/>
      <w:spacing w:before="100" w:beforeAutospacing="1" w:after="100" w:afterAutospacing="1"/>
    </w:pPr>
    <w:rPr>
      <w:sz w:val="24"/>
      <w:szCs w:val="24"/>
    </w:rPr>
  </w:style>
  <w:style w:type="paragraph" w:customStyle="1" w:styleId="551">
    <w:name w:val="Обычный55"/>
    <w:rsid w:val="006549B9"/>
    <w:pPr>
      <w:spacing w:after="0" w:line="240" w:lineRule="auto"/>
    </w:pPr>
    <w:rPr>
      <w:rFonts w:ascii="Times New Roman" w:eastAsia="Times New Roman" w:hAnsi="Times New Roman" w:cs="Times New Roman"/>
      <w:sz w:val="20"/>
      <w:szCs w:val="20"/>
      <w:lang w:eastAsia="ru-RU"/>
    </w:rPr>
  </w:style>
  <w:style w:type="paragraph" w:customStyle="1" w:styleId="561">
    <w:name w:val="Обычный56"/>
    <w:rsid w:val="002808CA"/>
    <w:pPr>
      <w:spacing w:after="0" w:line="240" w:lineRule="auto"/>
    </w:pPr>
    <w:rPr>
      <w:rFonts w:ascii="Times New Roman" w:eastAsia="Times New Roman" w:hAnsi="Times New Roman" w:cs="Times New Roman"/>
      <w:sz w:val="20"/>
      <w:szCs w:val="20"/>
      <w:lang w:eastAsia="ru-RU"/>
    </w:rPr>
  </w:style>
  <w:style w:type="paragraph" w:customStyle="1" w:styleId="afffffffff8">
    <w:name w:val="Знак Знак Знак Знак Знак Знак Знак"/>
    <w:basedOn w:val="a5"/>
    <w:rsid w:val="00DB73F2"/>
    <w:pPr>
      <w:autoSpaceDE/>
      <w:autoSpaceDN/>
      <w:spacing w:after="160" w:line="240" w:lineRule="exact"/>
      <w:jc w:val="right"/>
    </w:pPr>
    <w:rPr>
      <w:lang w:val="en-GB" w:eastAsia="en-US"/>
    </w:rPr>
  </w:style>
  <w:style w:type="paragraph" w:customStyle="1" w:styleId="571">
    <w:name w:val="Обычный57"/>
    <w:rsid w:val="00885FAA"/>
    <w:pPr>
      <w:spacing w:after="0" w:line="240" w:lineRule="auto"/>
    </w:pPr>
    <w:rPr>
      <w:rFonts w:ascii="Times New Roman" w:eastAsia="Times New Roman" w:hAnsi="Times New Roman" w:cs="Times New Roman"/>
      <w:sz w:val="20"/>
      <w:szCs w:val="20"/>
      <w:lang w:eastAsia="ru-RU"/>
    </w:rPr>
  </w:style>
  <w:style w:type="character" w:customStyle="1" w:styleId="afffffffff9">
    <w:name w:val="Другое_"/>
    <w:basedOn w:val="a6"/>
    <w:link w:val="afffffffffa"/>
    <w:rsid w:val="00C2758F"/>
    <w:rPr>
      <w:rFonts w:ascii="Calibri" w:eastAsia="Calibri" w:hAnsi="Calibri" w:cs="Calibri"/>
      <w:sz w:val="16"/>
      <w:szCs w:val="16"/>
      <w:shd w:val="clear" w:color="auto" w:fill="FFFFFF"/>
    </w:rPr>
  </w:style>
  <w:style w:type="paragraph" w:customStyle="1" w:styleId="afffffffffa">
    <w:name w:val="Другое"/>
    <w:basedOn w:val="a5"/>
    <w:link w:val="afffffffff9"/>
    <w:rsid w:val="00C2758F"/>
    <w:pPr>
      <w:shd w:val="clear" w:color="auto" w:fill="FFFFFF"/>
      <w:autoSpaceDE/>
      <w:autoSpaceDN/>
      <w:adjustRightInd/>
    </w:pPr>
    <w:rPr>
      <w:rFonts w:ascii="Calibri" w:eastAsia="Calibri" w:hAnsi="Calibri" w:cs="Calibri"/>
      <w:sz w:val="16"/>
      <w:szCs w:val="16"/>
      <w:lang w:eastAsia="en-US"/>
    </w:rPr>
  </w:style>
  <w:style w:type="paragraph" w:customStyle="1" w:styleId="581">
    <w:name w:val="Обычный58"/>
    <w:rsid w:val="00DA7BF3"/>
    <w:pPr>
      <w:spacing w:after="0" w:line="240" w:lineRule="auto"/>
    </w:pPr>
    <w:rPr>
      <w:rFonts w:ascii="Times New Roman" w:eastAsia="Times New Roman" w:hAnsi="Times New Roman" w:cs="Times New Roman"/>
      <w:sz w:val="20"/>
      <w:szCs w:val="20"/>
      <w:lang w:eastAsia="ru-RU"/>
    </w:rPr>
  </w:style>
  <w:style w:type="paragraph" w:customStyle="1" w:styleId="591">
    <w:name w:val="Обычный59"/>
    <w:rsid w:val="001F3699"/>
    <w:pPr>
      <w:spacing w:after="0" w:line="240" w:lineRule="auto"/>
    </w:pPr>
    <w:rPr>
      <w:rFonts w:ascii="Times New Roman" w:eastAsia="Times New Roman" w:hAnsi="Times New Roman" w:cs="Times New Roman"/>
      <w:sz w:val="20"/>
      <w:szCs w:val="20"/>
      <w:lang w:eastAsia="ru-RU"/>
    </w:rPr>
  </w:style>
  <w:style w:type="paragraph" w:customStyle="1" w:styleId="602">
    <w:name w:val="Обычный60"/>
    <w:rsid w:val="00F22D8A"/>
    <w:pPr>
      <w:spacing w:after="0" w:line="240" w:lineRule="auto"/>
    </w:pPr>
    <w:rPr>
      <w:rFonts w:ascii="Times New Roman" w:eastAsia="Times New Roman" w:hAnsi="Times New Roman" w:cs="Times New Roman"/>
      <w:sz w:val="20"/>
      <w:szCs w:val="20"/>
      <w:lang w:eastAsia="ru-RU"/>
    </w:rPr>
  </w:style>
  <w:style w:type="paragraph" w:customStyle="1" w:styleId="615">
    <w:name w:val="Обычный61"/>
    <w:rsid w:val="0099536F"/>
    <w:pPr>
      <w:spacing w:after="0" w:line="240" w:lineRule="auto"/>
    </w:pPr>
    <w:rPr>
      <w:rFonts w:ascii="Times New Roman" w:eastAsia="Times New Roman" w:hAnsi="Times New Roman" w:cs="Times New Roman"/>
      <w:sz w:val="20"/>
      <w:szCs w:val="20"/>
      <w:lang w:eastAsia="ru-RU"/>
    </w:rPr>
  </w:style>
  <w:style w:type="paragraph" w:customStyle="1" w:styleId="623">
    <w:name w:val="Обычный62"/>
    <w:rsid w:val="005A2D6F"/>
    <w:pPr>
      <w:spacing w:after="0" w:line="240" w:lineRule="auto"/>
    </w:pPr>
    <w:rPr>
      <w:rFonts w:ascii="Times New Roman" w:eastAsia="Times New Roman" w:hAnsi="Times New Roman" w:cs="Times New Roman"/>
      <w:sz w:val="20"/>
      <w:szCs w:val="20"/>
      <w:lang w:eastAsia="ru-RU"/>
    </w:rPr>
  </w:style>
  <w:style w:type="paragraph" w:customStyle="1" w:styleId="4f4">
    <w:name w:val="Основной текст4"/>
    <w:basedOn w:val="a5"/>
    <w:rsid w:val="0030735C"/>
    <w:pPr>
      <w:shd w:val="clear" w:color="auto" w:fill="FFFFFF"/>
      <w:autoSpaceDE/>
      <w:autoSpaceDN/>
      <w:adjustRightInd/>
      <w:spacing w:after="540" w:line="0" w:lineRule="atLeast"/>
      <w:ind w:hanging="340"/>
    </w:pPr>
    <w:rPr>
      <w:spacing w:val="1"/>
      <w:sz w:val="25"/>
      <w:szCs w:val="25"/>
      <w:lang w:eastAsia="en-US"/>
    </w:rPr>
  </w:style>
  <w:style w:type="paragraph" w:customStyle="1" w:styleId="632">
    <w:name w:val="Обычный63"/>
    <w:rsid w:val="0010057B"/>
    <w:pPr>
      <w:spacing w:after="0" w:line="240" w:lineRule="auto"/>
    </w:pPr>
    <w:rPr>
      <w:rFonts w:ascii="Times New Roman" w:eastAsia="Times New Roman" w:hAnsi="Times New Roman" w:cs="Times New Roman"/>
      <w:sz w:val="20"/>
      <w:szCs w:val="20"/>
      <w:lang w:eastAsia="ru-RU"/>
    </w:rPr>
  </w:style>
  <w:style w:type="paragraph" w:customStyle="1" w:styleId="afffffffffb">
    <w:name w:val="Знак Знак Знак Знак Знак Знак Знак Знак Знак"/>
    <w:basedOn w:val="a5"/>
    <w:uiPriority w:val="99"/>
    <w:rsid w:val="008B2027"/>
    <w:pPr>
      <w:autoSpaceDE/>
      <w:autoSpaceDN/>
      <w:spacing w:after="160" w:line="240" w:lineRule="exact"/>
      <w:jc w:val="right"/>
    </w:pPr>
    <w:rPr>
      <w:lang w:val="en-GB" w:eastAsia="en-US"/>
    </w:rPr>
  </w:style>
  <w:style w:type="character" w:customStyle="1" w:styleId="pinkbg">
    <w:name w:val="pinkbg"/>
    <w:rsid w:val="008B2027"/>
  </w:style>
  <w:style w:type="paragraph" w:customStyle="1" w:styleId="642">
    <w:name w:val="Обычный64"/>
    <w:rsid w:val="00FC1EBC"/>
    <w:pPr>
      <w:spacing w:after="0" w:line="240" w:lineRule="auto"/>
    </w:pPr>
    <w:rPr>
      <w:rFonts w:ascii="Times New Roman" w:eastAsia="Times New Roman" w:hAnsi="Times New Roman" w:cs="Times New Roman"/>
      <w:sz w:val="20"/>
      <w:szCs w:val="20"/>
      <w:lang w:eastAsia="ru-RU"/>
    </w:rPr>
  </w:style>
  <w:style w:type="paragraph" w:customStyle="1" w:styleId="652">
    <w:name w:val="Обычный65"/>
    <w:rsid w:val="00E757E7"/>
    <w:pPr>
      <w:spacing w:after="0" w:line="240" w:lineRule="auto"/>
    </w:pPr>
    <w:rPr>
      <w:rFonts w:ascii="Times New Roman" w:eastAsia="Times New Roman" w:hAnsi="Times New Roman" w:cs="Times New Roman"/>
      <w:sz w:val="20"/>
      <w:szCs w:val="20"/>
      <w:lang w:eastAsia="ru-RU"/>
    </w:rPr>
  </w:style>
  <w:style w:type="paragraph" w:customStyle="1" w:styleId="1fff">
    <w:name w:val="Знак1"/>
    <w:basedOn w:val="a5"/>
    <w:uiPriority w:val="99"/>
    <w:rsid w:val="00E5151B"/>
    <w:pPr>
      <w:autoSpaceDE/>
      <w:autoSpaceDN/>
      <w:spacing w:after="160" w:line="240" w:lineRule="exact"/>
      <w:jc w:val="right"/>
    </w:pPr>
    <w:rPr>
      <w:lang w:val="en-GB" w:eastAsia="en-US"/>
    </w:rPr>
  </w:style>
  <w:style w:type="paragraph" w:customStyle="1" w:styleId="afffffffffc">
    <w:name w:val="Норм"/>
    <w:basedOn w:val="a5"/>
    <w:rsid w:val="00F224C3"/>
    <w:pPr>
      <w:widowControl/>
      <w:adjustRightInd/>
      <w:jc w:val="center"/>
    </w:pPr>
    <w:rPr>
      <w:sz w:val="28"/>
      <w:szCs w:val="28"/>
    </w:rPr>
  </w:style>
  <w:style w:type="paragraph" w:customStyle="1" w:styleId="T-15">
    <w:name w:val="T-1.5"/>
    <w:basedOn w:val="a5"/>
    <w:rsid w:val="00F224C3"/>
    <w:pPr>
      <w:widowControl/>
      <w:autoSpaceDE/>
      <w:autoSpaceDN/>
      <w:adjustRightInd/>
      <w:spacing w:line="360" w:lineRule="auto"/>
      <w:ind w:firstLine="720"/>
      <w:jc w:val="both"/>
    </w:pPr>
    <w:rPr>
      <w:sz w:val="28"/>
      <w:szCs w:val="28"/>
    </w:rPr>
  </w:style>
  <w:style w:type="paragraph" w:customStyle="1" w:styleId="662">
    <w:name w:val="Обычный66"/>
    <w:rsid w:val="008E6738"/>
    <w:pPr>
      <w:spacing w:after="0" w:line="240" w:lineRule="auto"/>
    </w:pPr>
    <w:rPr>
      <w:rFonts w:ascii="Times New Roman" w:eastAsia="Times New Roman" w:hAnsi="Times New Roman" w:cs="Times New Roman"/>
      <w:sz w:val="20"/>
      <w:szCs w:val="20"/>
      <w:lang w:eastAsia="ru-RU"/>
    </w:rPr>
  </w:style>
  <w:style w:type="paragraph" w:customStyle="1" w:styleId="672">
    <w:name w:val="Обычный67"/>
    <w:rsid w:val="000F76D8"/>
    <w:pPr>
      <w:spacing w:after="0" w:line="240" w:lineRule="auto"/>
    </w:pPr>
    <w:rPr>
      <w:rFonts w:ascii="Times New Roman" w:eastAsia="Times New Roman" w:hAnsi="Times New Roman" w:cs="Times New Roman"/>
      <w:sz w:val="20"/>
      <w:szCs w:val="20"/>
      <w:lang w:eastAsia="ru-RU"/>
    </w:rPr>
  </w:style>
  <w:style w:type="character" w:customStyle="1" w:styleId="wmi-callto">
    <w:name w:val="wmi-callto"/>
    <w:rsid w:val="0015084A"/>
  </w:style>
  <w:style w:type="paragraph" w:customStyle="1" w:styleId="Style15">
    <w:name w:val="Style15"/>
    <w:basedOn w:val="a5"/>
    <w:uiPriority w:val="99"/>
    <w:rsid w:val="0015084A"/>
    <w:rPr>
      <w:rFonts w:eastAsia="PMingLiU"/>
      <w:sz w:val="24"/>
      <w:szCs w:val="24"/>
    </w:rPr>
  </w:style>
  <w:style w:type="paragraph" w:customStyle="1" w:styleId="1fff0">
    <w:name w:val="Об уп1"/>
    <w:basedOn w:val="a5"/>
    <w:link w:val="1fff1"/>
    <w:uiPriority w:val="99"/>
    <w:rsid w:val="0015084A"/>
    <w:pPr>
      <w:widowControl/>
      <w:autoSpaceDE/>
      <w:autoSpaceDN/>
      <w:adjustRightInd/>
      <w:ind w:firstLine="720"/>
      <w:jc w:val="both"/>
    </w:pPr>
    <w:rPr>
      <w:rFonts w:eastAsia="PMingLiU"/>
      <w:spacing w:val="-2"/>
      <w:sz w:val="28"/>
      <w:lang w:val="x-none" w:eastAsia="x-none"/>
    </w:rPr>
  </w:style>
  <w:style w:type="character" w:customStyle="1" w:styleId="1fff1">
    <w:name w:val="Об уп1 Знак"/>
    <w:link w:val="1fff0"/>
    <w:uiPriority w:val="99"/>
    <w:locked/>
    <w:rsid w:val="0015084A"/>
    <w:rPr>
      <w:rFonts w:ascii="Times New Roman" w:eastAsia="PMingLiU" w:hAnsi="Times New Roman" w:cs="Times New Roman"/>
      <w:spacing w:val="-2"/>
      <w:sz w:val="28"/>
      <w:szCs w:val="20"/>
      <w:lang w:val="x-none" w:eastAsia="x-none"/>
    </w:rPr>
  </w:style>
  <w:style w:type="paragraph" w:customStyle="1" w:styleId="afffffffffd">
    <w:name w:val="Назв Ссылка"/>
    <w:basedOn w:val="a5"/>
    <w:next w:val="a5"/>
    <w:uiPriority w:val="99"/>
    <w:rsid w:val="0015084A"/>
    <w:pPr>
      <w:keepNext/>
      <w:widowControl/>
      <w:autoSpaceDE/>
      <w:autoSpaceDN/>
      <w:adjustRightInd/>
      <w:ind w:firstLine="720"/>
      <w:jc w:val="right"/>
    </w:pPr>
    <w:rPr>
      <w:rFonts w:eastAsia="PMingLiU"/>
      <w:sz w:val="28"/>
    </w:rPr>
  </w:style>
  <w:style w:type="paragraph" w:customStyle="1" w:styleId="12f">
    <w:name w:val="Об таб центр12"/>
    <w:basedOn w:val="a5"/>
    <w:link w:val="12f0"/>
    <w:uiPriority w:val="99"/>
    <w:rsid w:val="0015084A"/>
    <w:pPr>
      <w:widowControl/>
      <w:autoSpaceDE/>
      <w:autoSpaceDN/>
      <w:adjustRightInd/>
      <w:jc w:val="center"/>
    </w:pPr>
    <w:rPr>
      <w:rFonts w:eastAsia="PMingLiU"/>
      <w:sz w:val="24"/>
      <w:lang w:val="x-none" w:eastAsia="x-none"/>
    </w:rPr>
  </w:style>
  <w:style w:type="character" w:customStyle="1" w:styleId="12f0">
    <w:name w:val="Об таб центр12 Знак"/>
    <w:link w:val="12f"/>
    <w:uiPriority w:val="99"/>
    <w:locked/>
    <w:rsid w:val="0015084A"/>
    <w:rPr>
      <w:rFonts w:ascii="Times New Roman" w:eastAsia="PMingLiU" w:hAnsi="Times New Roman" w:cs="Times New Roman"/>
      <w:sz w:val="24"/>
      <w:szCs w:val="20"/>
      <w:lang w:val="x-none" w:eastAsia="x-none"/>
    </w:rPr>
  </w:style>
  <w:style w:type="paragraph" w:customStyle="1" w:styleId="afffffffffe">
    <w:name w:val="Назв после табл"/>
    <w:basedOn w:val="a5"/>
    <w:next w:val="a5"/>
    <w:uiPriority w:val="99"/>
    <w:rsid w:val="0015084A"/>
    <w:pPr>
      <w:widowControl/>
      <w:autoSpaceDE/>
      <w:autoSpaceDN/>
      <w:adjustRightInd/>
      <w:spacing w:before="120"/>
      <w:ind w:firstLine="720"/>
      <w:jc w:val="both"/>
    </w:pPr>
    <w:rPr>
      <w:rFonts w:eastAsia="PMingLiU"/>
      <w:sz w:val="28"/>
    </w:rPr>
  </w:style>
  <w:style w:type="paragraph" w:customStyle="1" w:styleId="12f1">
    <w:name w:val="Об таб лево12"/>
    <w:basedOn w:val="a5"/>
    <w:link w:val="12f2"/>
    <w:uiPriority w:val="99"/>
    <w:rsid w:val="0015084A"/>
    <w:pPr>
      <w:widowControl/>
      <w:autoSpaceDE/>
      <w:autoSpaceDN/>
      <w:adjustRightInd/>
    </w:pPr>
    <w:rPr>
      <w:rFonts w:eastAsia="PMingLiU"/>
      <w:sz w:val="24"/>
      <w:lang w:val="x-none" w:eastAsia="x-none"/>
    </w:rPr>
  </w:style>
  <w:style w:type="character" w:customStyle="1" w:styleId="12f2">
    <w:name w:val="Об таб лево12 Знак"/>
    <w:link w:val="12f1"/>
    <w:uiPriority w:val="99"/>
    <w:locked/>
    <w:rsid w:val="0015084A"/>
    <w:rPr>
      <w:rFonts w:ascii="Times New Roman" w:eastAsia="PMingLiU" w:hAnsi="Times New Roman" w:cs="Times New Roman"/>
      <w:sz w:val="24"/>
      <w:szCs w:val="20"/>
      <w:lang w:val="x-none" w:eastAsia="x-none"/>
    </w:rPr>
  </w:style>
  <w:style w:type="paragraph" w:customStyle="1" w:styleId="aacao12">
    <w:name w:val="aacao 12"/>
    <w:basedOn w:val="a5"/>
    <w:uiPriority w:val="99"/>
    <w:rsid w:val="0015084A"/>
    <w:pPr>
      <w:widowControl/>
      <w:overflowPunct w:val="0"/>
      <w:spacing w:before="120"/>
      <w:ind w:firstLine="709"/>
      <w:jc w:val="both"/>
      <w:textAlignment w:val="baseline"/>
    </w:pPr>
    <w:rPr>
      <w:rFonts w:eastAsia="PMingLiU"/>
      <w:sz w:val="24"/>
    </w:rPr>
  </w:style>
  <w:style w:type="character" w:customStyle="1" w:styleId="affffffffff">
    <w:name w:val="Штамп Знак"/>
    <w:link w:val="affffffffff0"/>
    <w:uiPriority w:val="99"/>
    <w:locked/>
    <w:rsid w:val="0015084A"/>
    <w:rPr>
      <w:rFonts w:ascii="ГОСТ тип А" w:hAnsi="ГОСТ тип А"/>
      <w:i/>
      <w:noProof/>
      <w:sz w:val="18"/>
    </w:rPr>
  </w:style>
  <w:style w:type="paragraph" w:customStyle="1" w:styleId="affffffffff0">
    <w:name w:val="Штамп"/>
    <w:basedOn w:val="a5"/>
    <w:link w:val="affffffffff"/>
    <w:uiPriority w:val="99"/>
    <w:rsid w:val="0015084A"/>
    <w:pPr>
      <w:widowControl/>
      <w:autoSpaceDE/>
      <w:autoSpaceDN/>
      <w:adjustRightInd/>
      <w:jc w:val="center"/>
    </w:pPr>
    <w:rPr>
      <w:rFonts w:ascii="ГОСТ тип А" w:eastAsiaTheme="minorHAnsi" w:hAnsi="ГОСТ тип А" w:cstheme="minorBidi"/>
      <w:i/>
      <w:noProof/>
      <w:sz w:val="18"/>
      <w:szCs w:val="22"/>
      <w:lang w:eastAsia="en-US"/>
    </w:rPr>
  </w:style>
  <w:style w:type="paragraph" w:customStyle="1" w:styleId="1fff2">
    <w:name w:val="Нижний колонтитул1"/>
    <w:basedOn w:val="a5"/>
    <w:uiPriority w:val="99"/>
    <w:rsid w:val="0015084A"/>
    <w:pPr>
      <w:widowControl/>
      <w:tabs>
        <w:tab w:val="center" w:pos="4844"/>
        <w:tab w:val="right" w:pos="9689"/>
      </w:tabs>
      <w:autoSpaceDE/>
      <w:autoSpaceDN/>
      <w:adjustRightInd/>
      <w:jc w:val="both"/>
    </w:pPr>
    <w:rPr>
      <w:rFonts w:eastAsia="PMingLiU"/>
    </w:rPr>
  </w:style>
  <w:style w:type="paragraph" w:customStyle="1" w:styleId="1fff3">
    <w:name w:val="Знак Знак1 Знак Знак Знак Знак Знак Знак Знак Знак Знак Знак"/>
    <w:basedOn w:val="a5"/>
    <w:uiPriority w:val="99"/>
    <w:rsid w:val="0015084A"/>
    <w:pPr>
      <w:widowControl/>
      <w:autoSpaceDE/>
      <w:autoSpaceDN/>
      <w:adjustRightInd/>
    </w:pPr>
    <w:rPr>
      <w:rFonts w:eastAsia="PMingLiU"/>
      <w:sz w:val="28"/>
    </w:rPr>
  </w:style>
  <w:style w:type="paragraph" w:customStyle="1" w:styleId="10f1">
    <w:name w:val="Стиль 10 пт По центру"/>
    <w:basedOn w:val="a9"/>
    <w:uiPriority w:val="99"/>
    <w:rsid w:val="0015084A"/>
    <w:pPr>
      <w:jc w:val="center"/>
    </w:pPr>
    <w:rPr>
      <w:rFonts w:eastAsia="PMingLiU"/>
      <w:lang w:val="x-none" w:eastAsia="x-none"/>
    </w:rPr>
  </w:style>
  <w:style w:type="paragraph" w:customStyle="1" w:styleId="1011">
    <w:name w:val="Стиль 10 пт По центру1"/>
    <w:basedOn w:val="a5"/>
    <w:uiPriority w:val="99"/>
    <w:rsid w:val="0015084A"/>
    <w:pPr>
      <w:widowControl/>
      <w:autoSpaceDE/>
      <w:autoSpaceDN/>
      <w:adjustRightInd/>
      <w:jc w:val="center"/>
    </w:pPr>
    <w:rPr>
      <w:rFonts w:eastAsia="PMingLiU"/>
    </w:rPr>
  </w:style>
  <w:style w:type="character" w:customStyle="1" w:styleId="10f2">
    <w:name w:val="Стиль 10 пт"/>
    <w:uiPriority w:val="99"/>
    <w:rsid w:val="0015084A"/>
    <w:rPr>
      <w:sz w:val="20"/>
    </w:rPr>
  </w:style>
  <w:style w:type="paragraph" w:customStyle="1" w:styleId="1020">
    <w:name w:val="Стиль 10 пт По центру2"/>
    <w:basedOn w:val="a5"/>
    <w:uiPriority w:val="99"/>
    <w:rsid w:val="0015084A"/>
    <w:pPr>
      <w:widowControl/>
      <w:autoSpaceDE/>
      <w:autoSpaceDN/>
      <w:adjustRightInd/>
      <w:jc w:val="center"/>
    </w:pPr>
    <w:rPr>
      <w:rFonts w:eastAsia="PMingLiU"/>
    </w:rPr>
  </w:style>
  <w:style w:type="paragraph" w:customStyle="1" w:styleId="10f3">
    <w:name w:val="Стиль 10 пт Белый По центру"/>
    <w:basedOn w:val="a5"/>
    <w:uiPriority w:val="99"/>
    <w:rsid w:val="0015084A"/>
    <w:pPr>
      <w:widowControl/>
      <w:autoSpaceDE/>
      <w:autoSpaceDN/>
      <w:adjustRightInd/>
      <w:jc w:val="center"/>
    </w:pPr>
    <w:rPr>
      <w:rFonts w:eastAsia="PMingLiU"/>
      <w:color w:val="FFFFFF"/>
    </w:rPr>
  </w:style>
  <w:style w:type="paragraph" w:customStyle="1" w:styleId="8f1">
    <w:name w:val="Стиль 8 пт По центру"/>
    <w:basedOn w:val="a5"/>
    <w:uiPriority w:val="99"/>
    <w:rsid w:val="0015084A"/>
    <w:pPr>
      <w:widowControl/>
      <w:autoSpaceDE/>
      <w:autoSpaceDN/>
      <w:adjustRightInd/>
      <w:jc w:val="center"/>
    </w:pPr>
    <w:rPr>
      <w:rFonts w:eastAsia="PMingLiU"/>
      <w:sz w:val="16"/>
    </w:rPr>
  </w:style>
  <w:style w:type="paragraph" w:customStyle="1" w:styleId="11f3">
    <w:name w:val="Об таб лево11"/>
    <w:basedOn w:val="a5"/>
    <w:uiPriority w:val="99"/>
    <w:rsid w:val="0015084A"/>
    <w:pPr>
      <w:widowControl/>
      <w:autoSpaceDE/>
      <w:autoSpaceDN/>
      <w:adjustRightInd/>
    </w:pPr>
    <w:rPr>
      <w:rFonts w:eastAsia="PMingLiU"/>
      <w:sz w:val="22"/>
    </w:rPr>
  </w:style>
  <w:style w:type="paragraph" w:customStyle="1" w:styleId="10f4">
    <w:name w:val="Обычный + 10 пт"/>
    <w:aliases w:val="По центру"/>
    <w:basedOn w:val="a5"/>
    <w:uiPriority w:val="99"/>
    <w:rsid w:val="0015084A"/>
    <w:pPr>
      <w:widowControl/>
      <w:autoSpaceDE/>
      <w:autoSpaceDN/>
      <w:adjustRightInd/>
      <w:jc w:val="center"/>
    </w:pPr>
    <w:rPr>
      <w:rFonts w:eastAsia="PMingLiU"/>
    </w:rPr>
  </w:style>
  <w:style w:type="paragraph" w:customStyle="1" w:styleId="-2">
    <w:name w:val="УГТП-Текст Знак Знак Знак Знак Знак"/>
    <w:basedOn w:val="a5"/>
    <w:link w:val="-3"/>
    <w:uiPriority w:val="99"/>
    <w:rsid w:val="0015084A"/>
    <w:pPr>
      <w:widowControl/>
      <w:autoSpaceDE/>
      <w:autoSpaceDN/>
      <w:adjustRightInd/>
      <w:ind w:left="284" w:right="284" w:firstLine="851"/>
      <w:jc w:val="both"/>
    </w:pPr>
    <w:rPr>
      <w:rFonts w:ascii="Arial" w:eastAsia="PMingLiU" w:hAnsi="Arial"/>
      <w:sz w:val="24"/>
      <w:lang w:val="x-none" w:eastAsia="x-none"/>
    </w:rPr>
  </w:style>
  <w:style w:type="character" w:customStyle="1" w:styleId="-3">
    <w:name w:val="УГТП-Текст Знак Знак Знак Знак Знак Знак"/>
    <w:link w:val="-2"/>
    <w:uiPriority w:val="99"/>
    <w:locked/>
    <w:rsid w:val="0015084A"/>
    <w:rPr>
      <w:rFonts w:ascii="Arial" w:eastAsia="PMingLiU" w:hAnsi="Arial" w:cs="Times New Roman"/>
      <w:sz w:val="24"/>
      <w:szCs w:val="20"/>
      <w:lang w:val="x-none" w:eastAsia="x-none"/>
    </w:rPr>
  </w:style>
  <w:style w:type="paragraph" w:customStyle="1" w:styleId="14e">
    <w:name w:val="Обычный + 14 пт"/>
    <w:basedOn w:val="a5"/>
    <w:uiPriority w:val="99"/>
    <w:rsid w:val="0015084A"/>
    <w:pPr>
      <w:widowControl/>
      <w:autoSpaceDE/>
      <w:autoSpaceDN/>
      <w:adjustRightInd/>
      <w:ind w:firstLine="567"/>
      <w:jc w:val="both"/>
    </w:pPr>
    <w:rPr>
      <w:rFonts w:eastAsia="PMingLiU"/>
      <w:sz w:val="28"/>
      <w:szCs w:val="28"/>
    </w:rPr>
  </w:style>
  <w:style w:type="paragraph" w:customStyle="1" w:styleId="1fff4">
    <w:name w:val="1 Знак Знак Знак Знак Знак Знак Знак Знак Знак Знак"/>
    <w:basedOn w:val="a5"/>
    <w:uiPriority w:val="99"/>
    <w:rsid w:val="0015084A"/>
    <w:pPr>
      <w:widowControl/>
      <w:autoSpaceDE/>
      <w:autoSpaceDN/>
      <w:adjustRightInd/>
    </w:pPr>
    <w:rPr>
      <w:rFonts w:eastAsia="PMingLiU"/>
      <w:sz w:val="28"/>
    </w:rPr>
  </w:style>
  <w:style w:type="paragraph" w:customStyle="1" w:styleId="affffffffff1">
    <w:name w:val="НПП текст таблицы"/>
    <w:basedOn w:val="a5"/>
    <w:uiPriority w:val="99"/>
    <w:rsid w:val="0015084A"/>
    <w:pPr>
      <w:widowControl/>
      <w:autoSpaceDE/>
      <w:autoSpaceDN/>
      <w:adjustRightInd/>
      <w:spacing w:line="360" w:lineRule="auto"/>
    </w:pPr>
    <w:rPr>
      <w:rFonts w:ascii="Arial" w:eastAsia="PMingLiU" w:hAnsi="Arial" w:cs="Arial"/>
      <w:sz w:val="22"/>
      <w:szCs w:val="24"/>
    </w:rPr>
  </w:style>
  <w:style w:type="paragraph" w:customStyle="1" w:styleId="4f5">
    <w:name w:val="Знак Знак4"/>
    <w:basedOn w:val="a5"/>
    <w:uiPriority w:val="99"/>
    <w:rsid w:val="0015084A"/>
    <w:pPr>
      <w:widowControl/>
      <w:autoSpaceDE/>
      <w:autoSpaceDN/>
      <w:adjustRightInd/>
    </w:pPr>
    <w:rPr>
      <w:rFonts w:eastAsia="PMingLiU"/>
      <w:sz w:val="28"/>
    </w:rPr>
  </w:style>
  <w:style w:type="paragraph" w:customStyle="1" w:styleId="Normal1">
    <w:name w:val="Normal1"/>
    <w:rsid w:val="0015084A"/>
    <w:pPr>
      <w:spacing w:after="0" w:line="240" w:lineRule="auto"/>
      <w:jc w:val="both"/>
    </w:pPr>
    <w:rPr>
      <w:rFonts w:ascii="Times New Roman" w:eastAsia="PMingLiU" w:hAnsi="Times New Roman" w:cs="Times New Roman"/>
      <w:sz w:val="20"/>
      <w:szCs w:val="20"/>
      <w:lang w:eastAsia="ru-RU"/>
    </w:rPr>
  </w:style>
  <w:style w:type="paragraph" w:customStyle="1" w:styleId="21f">
    <w:name w:val="Заголовок 21"/>
    <w:basedOn w:val="Normal1"/>
    <w:next w:val="Normal1"/>
    <w:uiPriority w:val="99"/>
    <w:rsid w:val="0015084A"/>
    <w:pPr>
      <w:keepNext/>
      <w:ind w:left="113" w:right="113"/>
      <w:jc w:val="center"/>
      <w:outlineLvl w:val="1"/>
    </w:pPr>
    <w:rPr>
      <w:rFonts w:ascii="Arial" w:hAnsi="Arial"/>
      <w:i/>
      <w:sz w:val="18"/>
    </w:rPr>
  </w:style>
  <w:style w:type="paragraph" w:customStyle="1" w:styleId="413">
    <w:name w:val="Заголовок 41"/>
    <w:basedOn w:val="Normal1"/>
    <w:next w:val="Normal1"/>
    <w:uiPriority w:val="99"/>
    <w:rsid w:val="0015084A"/>
    <w:pPr>
      <w:keepNext/>
      <w:jc w:val="left"/>
      <w:outlineLvl w:val="3"/>
    </w:pPr>
    <w:rPr>
      <w:rFonts w:ascii="Arial" w:hAnsi="Arial"/>
      <w:i/>
    </w:rPr>
  </w:style>
  <w:style w:type="character" w:customStyle="1" w:styleId="DefaultParagraphFont1">
    <w:name w:val="Default Paragraph Font1"/>
    <w:uiPriority w:val="99"/>
    <w:rsid w:val="0015084A"/>
  </w:style>
  <w:style w:type="paragraph" w:customStyle="1" w:styleId="1fff5">
    <w:name w:val="Верхний колонтитул1"/>
    <w:basedOn w:val="Normal1"/>
    <w:uiPriority w:val="99"/>
    <w:rsid w:val="0015084A"/>
    <w:pPr>
      <w:tabs>
        <w:tab w:val="center" w:pos="4844"/>
        <w:tab w:val="right" w:pos="9689"/>
      </w:tabs>
    </w:pPr>
  </w:style>
  <w:style w:type="character" w:customStyle="1" w:styleId="1fff6">
    <w:name w:val="Знак примечания1"/>
    <w:uiPriority w:val="99"/>
    <w:rsid w:val="0015084A"/>
    <w:rPr>
      <w:sz w:val="16"/>
    </w:rPr>
  </w:style>
  <w:style w:type="character" w:customStyle="1" w:styleId="1fff7">
    <w:name w:val="Номер страницы1"/>
    <w:uiPriority w:val="99"/>
    <w:rsid w:val="0015084A"/>
  </w:style>
  <w:style w:type="paragraph" w:customStyle="1" w:styleId="BalloonText1">
    <w:name w:val="Balloon Text1"/>
    <w:basedOn w:val="Normal1"/>
    <w:uiPriority w:val="99"/>
    <w:rsid w:val="0015084A"/>
    <w:rPr>
      <w:rFonts w:ascii="Tahoma" w:hAnsi="Tahoma"/>
      <w:sz w:val="16"/>
    </w:rPr>
  </w:style>
  <w:style w:type="paragraph" w:customStyle="1" w:styleId="a1">
    <w:name w:val="Об список"/>
    <w:basedOn w:val="a5"/>
    <w:next w:val="a5"/>
    <w:link w:val="1fff8"/>
    <w:uiPriority w:val="99"/>
    <w:rsid w:val="0015084A"/>
    <w:pPr>
      <w:widowControl/>
      <w:numPr>
        <w:numId w:val="6"/>
      </w:numPr>
      <w:autoSpaceDE/>
      <w:autoSpaceDN/>
      <w:adjustRightInd/>
      <w:jc w:val="both"/>
    </w:pPr>
    <w:rPr>
      <w:rFonts w:eastAsia="PMingLiU"/>
      <w:color w:val="000000"/>
      <w:sz w:val="28"/>
      <w:lang w:val="x-none" w:eastAsia="x-none"/>
    </w:rPr>
  </w:style>
  <w:style w:type="character" w:customStyle="1" w:styleId="1fff8">
    <w:name w:val="Об список Знак1"/>
    <w:link w:val="a1"/>
    <w:uiPriority w:val="99"/>
    <w:locked/>
    <w:rsid w:val="0015084A"/>
    <w:rPr>
      <w:rFonts w:ascii="Times New Roman" w:eastAsia="PMingLiU" w:hAnsi="Times New Roman" w:cs="Times New Roman"/>
      <w:color w:val="000000"/>
      <w:sz w:val="28"/>
      <w:szCs w:val="20"/>
      <w:lang w:val="x-none" w:eastAsia="x-none"/>
    </w:rPr>
  </w:style>
  <w:style w:type="paragraph" w:customStyle="1" w:styleId="affffffffff2">
    <w:name w:val="Обычный сжат межстрочн"/>
    <w:basedOn w:val="a5"/>
    <w:uiPriority w:val="99"/>
    <w:rsid w:val="0015084A"/>
    <w:pPr>
      <w:overflowPunct w:val="0"/>
      <w:spacing w:line="224" w:lineRule="atLeast"/>
      <w:ind w:firstLine="284"/>
      <w:jc w:val="both"/>
    </w:pPr>
    <w:rPr>
      <w:rFonts w:eastAsia="PMingLiU"/>
    </w:rPr>
  </w:style>
  <w:style w:type="character" w:customStyle="1" w:styleId="FontStyle38">
    <w:name w:val="Font Style38"/>
    <w:uiPriority w:val="99"/>
    <w:rsid w:val="0015084A"/>
    <w:rPr>
      <w:rFonts w:ascii="Arial" w:hAnsi="Arial"/>
      <w:sz w:val="22"/>
    </w:rPr>
  </w:style>
  <w:style w:type="character" w:customStyle="1" w:styleId="FontStyle48">
    <w:name w:val="Font Style48"/>
    <w:uiPriority w:val="99"/>
    <w:rsid w:val="0015084A"/>
    <w:rPr>
      <w:rFonts w:ascii="Arial" w:hAnsi="Arial"/>
      <w:sz w:val="24"/>
    </w:rPr>
  </w:style>
  <w:style w:type="paragraph" w:customStyle="1" w:styleId="3ff0">
    <w:name w:val="Знак Знак3"/>
    <w:basedOn w:val="a5"/>
    <w:uiPriority w:val="99"/>
    <w:rsid w:val="0015084A"/>
    <w:pPr>
      <w:widowControl/>
      <w:autoSpaceDE/>
      <w:autoSpaceDN/>
      <w:adjustRightInd/>
    </w:pPr>
    <w:rPr>
      <w:rFonts w:eastAsia="PMingLiU"/>
      <w:sz w:val="28"/>
    </w:rPr>
  </w:style>
  <w:style w:type="paragraph" w:customStyle="1" w:styleId="16d">
    <w:name w:val="Титул_Центр_16"/>
    <w:basedOn w:val="a5"/>
    <w:autoRedefine/>
    <w:uiPriority w:val="99"/>
    <w:rsid w:val="0015084A"/>
    <w:pPr>
      <w:widowControl/>
      <w:autoSpaceDE/>
      <w:autoSpaceDN/>
      <w:adjustRightInd/>
      <w:spacing w:before="600"/>
      <w:jc w:val="center"/>
    </w:pPr>
    <w:rPr>
      <w:rFonts w:ascii="Arial" w:eastAsia="PMingLiU" w:hAnsi="Arial" w:cs="Arial"/>
      <w:b/>
      <w:color w:val="000000"/>
      <w:spacing w:val="-1"/>
      <w:sz w:val="32"/>
      <w:szCs w:val="32"/>
      <w:lang w:eastAsia="en-US"/>
    </w:rPr>
  </w:style>
  <w:style w:type="character" w:customStyle="1" w:styleId="FontStyle35">
    <w:name w:val="Font Style35"/>
    <w:uiPriority w:val="99"/>
    <w:rsid w:val="0015084A"/>
    <w:rPr>
      <w:rFonts w:ascii="Times New Roman" w:hAnsi="Times New Roman"/>
      <w:b/>
      <w:sz w:val="22"/>
    </w:rPr>
  </w:style>
  <w:style w:type="character" w:customStyle="1" w:styleId="FontStyle34">
    <w:name w:val="Font Style34"/>
    <w:uiPriority w:val="99"/>
    <w:rsid w:val="0015084A"/>
    <w:rPr>
      <w:rFonts w:ascii="Times New Roman" w:hAnsi="Times New Roman"/>
      <w:sz w:val="22"/>
    </w:rPr>
  </w:style>
  <w:style w:type="paragraph" w:customStyle="1" w:styleId="1fff9">
    <w:name w:val="Текст1"/>
    <w:basedOn w:val="a5"/>
    <w:uiPriority w:val="99"/>
    <w:rsid w:val="0015084A"/>
    <w:pPr>
      <w:suppressAutoHyphens/>
      <w:autoSpaceDE/>
      <w:autoSpaceDN/>
      <w:adjustRightInd/>
    </w:pPr>
    <w:rPr>
      <w:rFonts w:ascii="Courier New" w:hAnsi="Courier New" w:cs="Courier New"/>
      <w:kern w:val="1"/>
    </w:rPr>
  </w:style>
  <w:style w:type="paragraph" w:styleId="affffffffff3">
    <w:name w:val="Revision"/>
    <w:hidden/>
    <w:uiPriority w:val="99"/>
    <w:semiHidden/>
    <w:rsid w:val="0015084A"/>
    <w:pPr>
      <w:spacing w:after="0" w:line="240" w:lineRule="auto"/>
    </w:pPr>
    <w:rPr>
      <w:rFonts w:ascii="Times New Roman" w:eastAsia="PMingLiU" w:hAnsi="Times New Roman" w:cs="Times New Roman"/>
      <w:sz w:val="24"/>
      <w:szCs w:val="24"/>
      <w:lang w:eastAsia="ru-RU"/>
    </w:rPr>
  </w:style>
  <w:style w:type="paragraph" w:customStyle="1" w:styleId="Times">
    <w:name w:val="ГГЦТаблТекстTimes"/>
    <w:basedOn w:val="a5"/>
    <w:uiPriority w:val="99"/>
    <w:rsid w:val="0015084A"/>
    <w:pPr>
      <w:widowControl/>
      <w:autoSpaceDE/>
      <w:autoSpaceDN/>
      <w:adjustRightInd/>
      <w:spacing w:before="80"/>
      <w:ind w:left="284" w:right="170"/>
    </w:pPr>
    <w:rPr>
      <w:sz w:val="24"/>
    </w:rPr>
  </w:style>
  <w:style w:type="paragraph" w:customStyle="1" w:styleId="4f6">
    <w:name w:val="Знак Знак4 Знак Знак"/>
    <w:basedOn w:val="a5"/>
    <w:uiPriority w:val="99"/>
    <w:rsid w:val="0015084A"/>
    <w:pPr>
      <w:widowControl/>
      <w:autoSpaceDE/>
      <w:autoSpaceDN/>
      <w:adjustRightInd/>
    </w:pPr>
    <w:rPr>
      <w:sz w:val="28"/>
    </w:rPr>
  </w:style>
  <w:style w:type="paragraph" w:customStyle="1" w:styleId="a3">
    <w:name w:val="Поясн.зап."/>
    <w:basedOn w:val="affffffffff4"/>
    <w:uiPriority w:val="99"/>
    <w:rsid w:val="0015084A"/>
    <w:pPr>
      <w:numPr>
        <w:ilvl w:val="2"/>
        <w:numId w:val="7"/>
      </w:numPr>
      <w:tabs>
        <w:tab w:val="clear" w:pos="1286"/>
        <w:tab w:val="num" w:pos="360"/>
      </w:tabs>
      <w:ind w:hanging="360"/>
      <w:jc w:val="both"/>
    </w:pPr>
    <w:rPr>
      <w:rFonts w:ascii="Arial" w:hAnsi="Arial"/>
      <w:sz w:val="24"/>
      <w:lang w:val="en-US"/>
    </w:rPr>
  </w:style>
  <w:style w:type="paragraph" w:styleId="affffffffff4">
    <w:name w:val="List Number"/>
    <w:basedOn w:val="a5"/>
    <w:uiPriority w:val="99"/>
    <w:rsid w:val="0015084A"/>
    <w:pPr>
      <w:widowControl/>
      <w:tabs>
        <w:tab w:val="num" w:pos="360"/>
      </w:tabs>
      <w:autoSpaceDE/>
      <w:autoSpaceDN/>
      <w:adjustRightInd/>
      <w:ind w:left="360" w:hanging="360"/>
    </w:pPr>
  </w:style>
  <w:style w:type="paragraph" w:styleId="affffffffff5">
    <w:name w:val="Block Text"/>
    <w:basedOn w:val="a5"/>
    <w:rsid w:val="0015084A"/>
    <w:pPr>
      <w:widowControl/>
      <w:tabs>
        <w:tab w:val="center" w:pos="4536"/>
        <w:tab w:val="right" w:pos="9072"/>
      </w:tabs>
      <w:autoSpaceDE/>
      <w:autoSpaceDN/>
      <w:adjustRightInd/>
      <w:ind w:left="68" w:right="272"/>
      <w:jc w:val="center"/>
    </w:pPr>
    <w:rPr>
      <w:rFonts w:ascii="Arial" w:hAnsi="Arial"/>
      <w:i/>
      <w:sz w:val="28"/>
    </w:rPr>
  </w:style>
  <w:style w:type="paragraph" w:customStyle="1" w:styleId="affffffffff6">
    <w:name w:val="ОПЗ"/>
    <w:basedOn w:val="a5"/>
    <w:uiPriority w:val="99"/>
    <w:rsid w:val="0015084A"/>
    <w:pPr>
      <w:autoSpaceDE/>
      <w:autoSpaceDN/>
      <w:adjustRightInd/>
      <w:ind w:firstLine="567"/>
      <w:jc w:val="both"/>
    </w:pPr>
    <w:rPr>
      <w:rFonts w:ascii="Arial" w:hAnsi="Arial"/>
      <w:sz w:val="24"/>
    </w:rPr>
  </w:style>
  <w:style w:type="paragraph" w:customStyle="1" w:styleId="11f4">
    <w:name w:val="Верхний колонтитул11"/>
    <w:basedOn w:val="11f0"/>
    <w:uiPriority w:val="99"/>
    <w:rsid w:val="0015084A"/>
    <w:pPr>
      <w:tabs>
        <w:tab w:val="center" w:pos="4536"/>
        <w:tab w:val="right" w:pos="9072"/>
      </w:tabs>
    </w:pPr>
    <w:rPr>
      <w:rFonts w:ascii="Courier New" w:hAnsi="Courier New"/>
      <w:sz w:val="26"/>
    </w:rPr>
  </w:style>
  <w:style w:type="paragraph" w:customStyle="1" w:styleId="4f7">
    <w:name w:val="заголовок 4"/>
    <w:basedOn w:val="a5"/>
    <w:next w:val="a5"/>
    <w:uiPriority w:val="99"/>
    <w:rsid w:val="0015084A"/>
    <w:pPr>
      <w:keepNext/>
      <w:adjustRightInd/>
      <w:jc w:val="center"/>
    </w:pPr>
    <w:rPr>
      <w:sz w:val="26"/>
      <w:szCs w:val="26"/>
    </w:rPr>
  </w:style>
  <w:style w:type="paragraph" w:customStyle="1" w:styleId="1fffa">
    <w:name w:val="Цитата1"/>
    <w:basedOn w:val="a5"/>
    <w:uiPriority w:val="99"/>
    <w:rsid w:val="0015084A"/>
    <w:pPr>
      <w:tabs>
        <w:tab w:val="left" w:pos="851"/>
      </w:tabs>
      <w:overflowPunct w:val="0"/>
      <w:spacing w:line="360" w:lineRule="auto"/>
      <w:ind w:left="284" w:right="284" w:firstLine="709"/>
      <w:jc w:val="both"/>
      <w:textAlignment w:val="baseline"/>
    </w:pPr>
    <w:rPr>
      <w:rFonts w:ascii="Arial" w:hAnsi="Arial"/>
      <w:sz w:val="24"/>
    </w:rPr>
  </w:style>
  <w:style w:type="character" w:customStyle="1" w:styleId="head11">
    <w:name w:val="head11"/>
    <w:uiPriority w:val="99"/>
    <w:rsid w:val="0015084A"/>
    <w:rPr>
      <w:rFonts w:ascii="Arial" w:hAnsi="Arial"/>
      <w:sz w:val="20"/>
    </w:rPr>
  </w:style>
  <w:style w:type="character" w:customStyle="1" w:styleId="mw-headline">
    <w:name w:val="mw-headline"/>
    <w:uiPriority w:val="99"/>
    <w:rsid w:val="0015084A"/>
  </w:style>
  <w:style w:type="paragraph" w:customStyle="1" w:styleId="WW-2">
    <w:name w:val="WW-Основной текст с отступом 2"/>
    <w:basedOn w:val="a5"/>
    <w:uiPriority w:val="99"/>
    <w:rsid w:val="0015084A"/>
    <w:pPr>
      <w:widowControl/>
      <w:autoSpaceDE/>
      <w:autoSpaceDN/>
      <w:adjustRightInd/>
      <w:spacing w:line="360" w:lineRule="auto"/>
      <w:ind w:firstLine="709"/>
      <w:jc w:val="both"/>
    </w:pPr>
    <w:rPr>
      <w:sz w:val="24"/>
      <w:szCs w:val="24"/>
    </w:rPr>
  </w:style>
  <w:style w:type="paragraph" w:customStyle="1" w:styleId="affffffffff7">
    <w:name w:val="Колонтитул(бок.)"/>
    <w:basedOn w:val="a5"/>
    <w:link w:val="affffffffff8"/>
    <w:uiPriority w:val="99"/>
    <w:semiHidden/>
    <w:rsid w:val="0015084A"/>
    <w:pPr>
      <w:widowControl/>
      <w:autoSpaceDE/>
      <w:autoSpaceDN/>
      <w:adjustRightInd/>
      <w:spacing w:line="360" w:lineRule="auto"/>
      <w:jc w:val="center"/>
    </w:pPr>
    <w:rPr>
      <w:rFonts w:ascii="ISOCPEUR" w:hAnsi="ISOCPEUR"/>
      <w:i/>
      <w:spacing w:val="-20"/>
      <w:sz w:val="28"/>
      <w:lang w:val="x-none" w:eastAsia="x-none"/>
    </w:rPr>
  </w:style>
  <w:style w:type="character" w:customStyle="1" w:styleId="affffffffff8">
    <w:name w:val="Колонтитул(бок.) Знак"/>
    <w:link w:val="affffffffff7"/>
    <w:uiPriority w:val="99"/>
    <w:semiHidden/>
    <w:locked/>
    <w:rsid w:val="0015084A"/>
    <w:rPr>
      <w:rFonts w:ascii="ISOCPEUR" w:eastAsia="Times New Roman" w:hAnsi="ISOCPEUR" w:cs="Times New Roman"/>
      <w:i/>
      <w:spacing w:val="-20"/>
      <w:sz w:val="28"/>
      <w:szCs w:val="20"/>
      <w:lang w:val="x-none" w:eastAsia="x-none"/>
    </w:rPr>
  </w:style>
  <w:style w:type="paragraph" w:customStyle="1" w:styleId="TableParagraph">
    <w:name w:val="Table Paragraph"/>
    <w:basedOn w:val="a5"/>
    <w:uiPriority w:val="1"/>
    <w:qFormat/>
    <w:rsid w:val="0015084A"/>
    <w:pPr>
      <w:autoSpaceDE/>
      <w:autoSpaceDN/>
      <w:adjustRightInd/>
    </w:pPr>
    <w:rPr>
      <w:rFonts w:ascii="Calibri" w:eastAsia="Calibri" w:hAnsi="Calibri"/>
      <w:sz w:val="22"/>
      <w:szCs w:val="22"/>
      <w:lang w:val="en-US" w:eastAsia="en-US"/>
    </w:rPr>
  </w:style>
  <w:style w:type="table" w:customStyle="1" w:styleId="TableNormal">
    <w:name w:val="Table Normal"/>
    <w:uiPriority w:val="2"/>
    <w:semiHidden/>
    <w:unhideWhenUsed/>
    <w:qFormat/>
    <w:rsid w:val="0015084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1fffb">
    <w:name w:val="Верхний колонтитул Знак1"/>
    <w:aliases w:val="??????? ?????????? Знак1,Aa?oiee eieiioeooe Знак1,ВерхКолонтитул Знак1,I.L.T. Знак1"/>
    <w:uiPriority w:val="99"/>
    <w:semiHidden/>
    <w:rsid w:val="0015084A"/>
    <w:rPr>
      <w:sz w:val="24"/>
      <w:szCs w:val="24"/>
    </w:rPr>
  </w:style>
  <w:style w:type="character" w:customStyle="1" w:styleId="2ff1">
    <w:name w:val="Название Знак2"/>
    <w:aliases w:val="Название Знак1 Знак1,Название Знак Знак Знак1"/>
    <w:uiPriority w:val="99"/>
    <w:rsid w:val="0015084A"/>
    <w:rPr>
      <w:rFonts w:ascii="Cambria" w:eastAsia="Times New Roman" w:hAnsi="Cambria" w:cs="Times New Roman"/>
      <w:color w:val="17365D"/>
      <w:spacing w:val="5"/>
      <w:kern w:val="28"/>
      <w:sz w:val="52"/>
      <w:szCs w:val="52"/>
    </w:rPr>
  </w:style>
  <w:style w:type="paragraph" w:customStyle="1" w:styleId="xl342">
    <w:name w:val="xl342"/>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color w:val="000000"/>
      <w:sz w:val="24"/>
      <w:szCs w:val="24"/>
    </w:rPr>
  </w:style>
  <w:style w:type="paragraph" w:customStyle="1" w:styleId="xl343">
    <w:name w:val="xl343"/>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color w:val="000000"/>
      <w:sz w:val="24"/>
      <w:szCs w:val="24"/>
    </w:rPr>
  </w:style>
  <w:style w:type="paragraph" w:customStyle="1" w:styleId="xl344">
    <w:name w:val="xl344"/>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45">
    <w:name w:val="xl345"/>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sz w:val="24"/>
      <w:szCs w:val="24"/>
    </w:rPr>
  </w:style>
  <w:style w:type="paragraph" w:customStyle="1" w:styleId="xl346">
    <w:name w:val="xl346"/>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47">
    <w:name w:val="xl347"/>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48">
    <w:name w:val="xl348"/>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49">
    <w:name w:val="xl349"/>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350">
    <w:name w:val="xl350"/>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51">
    <w:name w:val="xl351"/>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52">
    <w:name w:val="xl352"/>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53">
    <w:name w:val="xl353"/>
    <w:basedOn w:val="a5"/>
    <w:rsid w:val="00F81701"/>
    <w:pPr>
      <w:widowControl/>
      <w:autoSpaceDE/>
      <w:autoSpaceDN/>
      <w:adjustRightInd/>
      <w:spacing w:before="100" w:beforeAutospacing="1" w:after="100" w:afterAutospacing="1"/>
      <w:jc w:val="center"/>
    </w:pPr>
    <w:rPr>
      <w:sz w:val="24"/>
      <w:szCs w:val="24"/>
    </w:rPr>
  </w:style>
  <w:style w:type="paragraph" w:customStyle="1" w:styleId="xl354">
    <w:name w:val="xl354"/>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55">
    <w:name w:val="xl355"/>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56">
    <w:name w:val="xl356"/>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357">
    <w:name w:val="xl357"/>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58">
    <w:name w:val="xl358"/>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359">
    <w:name w:val="xl359"/>
    <w:basedOn w:val="a5"/>
    <w:rsid w:val="00F81701"/>
    <w:pPr>
      <w:widowControl/>
      <w:autoSpaceDE/>
      <w:autoSpaceDN/>
      <w:adjustRightInd/>
      <w:spacing w:before="100" w:beforeAutospacing="1" w:after="100" w:afterAutospacing="1"/>
      <w:jc w:val="center"/>
    </w:pPr>
    <w:rPr>
      <w:i/>
      <w:iCs/>
      <w:sz w:val="24"/>
      <w:szCs w:val="24"/>
    </w:rPr>
  </w:style>
  <w:style w:type="paragraph" w:customStyle="1" w:styleId="xl360">
    <w:name w:val="xl360"/>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color w:val="000000"/>
      <w:sz w:val="24"/>
      <w:szCs w:val="24"/>
    </w:rPr>
  </w:style>
  <w:style w:type="paragraph" w:customStyle="1" w:styleId="xl361">
    <w:name w:val="xl361"/>
    <w:basedOn w:val="a5"/>
    <w:rsid w:val="00F81701"/>
    <w:pPr>
      <w:widowControl/>
      <w:pBdr>
        <w:top w:val="single" w:sz="4" w:space="0" w:color="auto"/>
        <w:left w:val="single" w:sz="4" w:space="0" w:color="auto"/>
        <w:right w:val="single" w:sz="4" w:space="0" w:color="auto"/>
      </w:pBdr>
      <w:shd w:val="clear" w:color="000000" w:fill="FFFF00"/>
      <w:autoSpaceDE/>
      <w:autoSpaceDN/>
      <w:adjustRightInd/>
      <w:spacing w:before="100" w:beforeAutospacing="1" w:after="100" w:afterAutospacing="1"/>
      <w:jc w:val="center"/>
    </w:pPr>
    <w:rPr>
      <w:sz w:val="24"/>
      <w:szCs w:val="24"/>
    </w:rPr>
  </w:style>
  <w:style w:type="paragraph" w:customStyle="1" w:styleId="xl362">
    <w:name w:val="xl362"/>
    <w:basedOn w:val="a5"/>
    <w:rsid w:val="00F81701"/>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63">
    <w:name w:val="xl363"/>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i/>
      <w:iCs/>
      <w:sz w:val="24"/>
      <w:szCs w:val="24"/>
    </w:rPr>
  </w:style>
  <w:style w:type="paragraph" w:customStyle="1" w:styleId="xl364">
    <w:name w:val="xl364"/>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color w:val="000000"/>
      <w:sz w:val="24"/>
      <w:szCs w:val="24"/>
    </w:rPr>
  </w:style>
  <w:style w:type="paragraph" w:customStyle="1" w:styleId="xl365">
    <w:name w:val="xl365"/>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b/>
      <w:bCs/>
      <w:color w:val="000000"/>
      <w:sz w:val="24"/>
      <w:szCs w:val="24"/>
    </w:rPr>
  </w:style>
  <w:style w:type="paragraph" w:customStyle="1" w:styleId="xl366">
    <w:name w:val="xl366"/>
    <w:basedOn w:val="a5"/>
    <w:rsid w:val="00F81701"/>
    <w:pPr>
      <w:widowControl/>
      <w:pBdr>
        <w:top w:val="single" w:sz="4" w:space="0" w:color="000000"/>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jc w:val="center"/>
    </w:pPr>
    <w:rPr>
      <w:i/>
      <w:iCs/>
      <w:color w:val="000000"/>
      <w:sz w:val="24"/>
      <w:szCs w:val="24"/>
    </w:rPr>
  </w:style>
  <w:style w:type="paragraph" w:customStyle="1" w:styleId="xl367">
    <w:name w:val="xl367"/>
    <w:basedOn w:val="a5"/>
    <w:rsid w:val="00F81701"/>
    <w:pPr>
      <w:widowControl/>
      <w:autoSpaceDE/>
      <w:autoSpaceDN/>
      <w:adjustRightInd/>
      <w:spacing w:before="100" w:beforeAutospacing="1" w:after="100" w:afterAutospacing="1"/>
      <w:jc w:val="center"/>
    </w:pPr>
    <w:rPr>
      <w:b/>
      <w:bCs/>
      <w:sz w:val="24"/>
      <w:szCs w:val="24"/>
    </w:rPr>
  </w:style>
  <w:style w:type="paragraph" w:customStyle="1" w:styleId="affffffffff9">
    <w:name w:val="Знак Знак Знак Знак Знак Знак Знак"/>
    <w:basedOn w:val="a5"/>
    <w:rsid w:val="002F2706"/>
    <w:pPr>
      <w:autoSpaceDE/>
      <w:autoSpaceDN/>
      <w:spacing w:after="160" w:line="240" w:lineRule="exact"/>
      <w:jc w:val="right"/>
    </w:pPr>
    <w:rPr>
      <w:lang w:val="en-GB" w:eastAsia="en-US"/>
    </w:rPr>
  </w:style>
  <w:style w:type="paragraph" w:customStyle="1" w:styleId="affffffffffa">
    <w:name w:val="Знак Знак Знак Знак Знак Знак Знак"/>
    <w:basedOn w:val="a5"/>
    <w:uiPriority w:val="99"/>
    <w:rsid w:val="00B53B8C"/>
    <w:pPr>
      <w:autoSpaceDE/>
      <w:autoSpaceDN/>
      <w:spacing w:after="160" w:line="240" w:lineRule="exact"/>
      <w:jc w:val="right"/>
    </w:pPr>
    <w:rPr>
      <w:lang w:val="en-GB" w:eastAsia="en-US"/>
    </w:rPr>
  </w:style>
  <w:style w:type="paragraph" w:customStyle="1" w:styleId="681">
    <w:name w:val="Обычный68"/>
    <w:rsid w:val="00836AA4"/>
    <w:pPr>
      <w:spacing w:after="0" w:line="240" w:lineRule="auto"/>
    </w:pPr>
    <w:rPr>
      <w:rFonts w:ascii="Times New Roman" w:eastAsia="Times New Roman" w:hAnsi="Times New Roman" w:cs="Times New Roman"/>
      <w:sz w:val="20"/>
      <w:szCs w:val="20"/>
      <w:lang w:eastAsia="ru-RU"/>
    </w:rPr>
  </w:style>
  <w:style w:type="paragraph" w:customStyle="1" w:styleId="691">
    <w:name w:val="Обычный69"/>
    <w:rsid w:val="008D26C4"/>
    <w:pPr>
      <w:spacing w:after="0" w:line="240" w:lineRule="auto"/>
    </w:pPr>
    <w:rPr>
      <w:rFonts w:ascii="Times New Roman" w:eastAsia="Times New Roman" w:hAnsi="Times New Roman" w:cs="Times New Roman"/>
      <w:sz w:val="20"/>
      <w:szCs w:val="20"/>
      <w:lang w:eastAsia="ru-RU"/>
    </w:rPr>
  </w:style>
  <w:style w:type="character" w:customStyle="1" w:styleId="2ff2">
    <w:name w:val="Основной шрифт абзаца2"/>
    <w:rsid w:val="00383A6A"/>
  </w:style>
  <w:style w:type="character" w:customStyle="1" w:styleId="WW8Num2z4">
    <w:name w:val="WW8Num2z4"/>
    <w:rsid w:val="00383A6A"/>
    <w:rPr>
      <w:rFonts w:ascii="Courier New" w:hAnsi="Courier New" w:cs="Courier New" w:hint="default"/>
    </w:rPr>
  </w:style>
  <w:style w:type="character" w:customStyle="1" w:styleId="WW8Num3z0">
    <w:name w:val="WW8Num3z0"/>
    <w:rsid w:val="00383A6A"/>
    <w:rPr>
      <w:rFonts w:ascii="Wingdings" w:hAnsi="Wingdings" w:cs="Wingdings" w:hint="default"/>
    </w:rPr>
  </w:style>
  <w:style w:type="character" w:customStyle="1" w:styleId="WW8Num3z3">
    <w:name w:val="WW8Num3z3"/>
    <w:rsid w:val="00383A6A"/>
    <w:rPr>
      <w:rFonts w:ascii="Symbol" w:hAnsi="Symbol" w:cs="Symbol" w:hint="default"/>
    </w:rPr>
  </w:style>
  <w:style w:type="character" w:customStyle="1" w:styleId="WW8Num4z0">
    <w:name w:val="WW8Num4z0"/>
    <w:rsid w:val="00383A6A"/>
    <w:rPr>
      <w:rFonts w:ascii="Symbol" w:hAnsi="Symbol" w:cs="Symbol" w:hint="default"/>
    </w:rPr>
  </w:style>
  <w:style w:type="character" w:customStyle="1" w:styleId="WW8Num4z1">
    <w:name w:val="WW8Num4z1"/>
    <w:rsid w:val="00383A6A"/>
    <w:rPr>
      <w:rFonts w:ascii="Courier New" w:hAnsi="Courier New" w:cs="Courier New" w:hint="default"/>
    </w:rPr>
  </w:style>
  <w:style w:type="character" w:customStyle="1" w:styleId="WW8Num4z2">
    <w:name w:val="WW8Num4z2"/>
    <w:rsid w:val="00383A6A"/>
    <w:rPr>
      <w:rFonts w:ascii="Wingdings" w:hAnsi="Wingdings" w:cs="Wingdings" w:hint="default"/>
    </w:rPr>
  </w:style>
  <w:style w:type="character" w:customStyle="1" w:styleId="WW8Num5z0">
    <w:name w:val="WW8Num5z0"/>
    <w:rsid w:val="00383A6A"/>
    <w:rPr>
      <w:rFonts w:ascii="Symbol" w:hAnsi="Symbol" w:cs="Symbol" w:hint="default"/>
    </w:rPr>
  </w:style>
  <w:style w:type="character" w:customStyle="1" w:styleId="WW8Num5z1">
    <w:name w:val="WW8Num5z1"/>
    <w:rsid w:val="00383A6A"/>
    <w:rPr>
      <w:rFonts w:ascii="Courier New" w:hAnsi="Courier New" w:cs="Courier New" w:hint="default"/>
    </w:rPr>
  </w:style>
  <w:style w:type="character" w:customStyle="1" w:styleId="WW8Num5z2">
    <w:name w:val="WW8Num5z2"/>
    <w:rsid w:val="00383A6A"/>
    <w:rPr>
      <w:rFonts w:ascii="Wingdings" w:hAnsi="Wingdings" w:cs="Wingdings" w:hint="default"/>
    </w:rPr>
  </w:style>
  <w:style w:type="character" w:customStyle="1" w:styleId="WW8Num6z0">
    <w:name w:val="WW8Num6z0"/>
    <w:rsid w:val="00383A6A"/>
    <w:rPr>
      <w:rFonts w:ascii="Symbol" w:hAnsi="Symbol" w:cs="Symbol" w:hint="default"/>
    </w:rPr>
  </w:style>
  <w:style w:type="character" w:customStyle="1" w:styleId="WW8Num6z1">
    <w:name w:val="WW8Num6z1"/>
    <w:rsid w:val="00383A6A"/>
    <w:rPr>
      <w:rFonts w:ascii="Courier New" w:hAnsi="Courier New" w:cs="Courier New" w:hint="default"/>
    </w:rPr>
  </w:style>
  <w:style w:type="character" w:customStyle="1" w:styleId="WW8Num6z2">
    <w:name w:val="WW8Num6z2"/>
    <w:rsid w:val="00383A6A"/>
    <w:rPr>
      <w:rFonts w:ascii="Wingdings" w:hAnsi="Wingdings" w:cs="Wingdings" w:hint="default"/>
    </w:rPr>
  </w:style>
  <w:style w:type="character" w:customStyle="1" w:styleId="WW8Num7z0">
    <w:name w:val="WW8Num7z0"/>
    <w:rsid w:val="00383A6A"/>
    <w:rPr>
      <w:rFonts w:ascii="Symbol" w:hAnsi="Symbol" w:cs="Symbol" w:hint="default"/>
    </w:rPr>
  </w:style>
  <w:style w:type="character" w:customStyle="1" w:styleId="WW8Num7z1">
    <w:name w:val="WW8Num7z1"/>
    <w:rsid w:val="00383A6A"/>
    <w:rPr>
      <w:rFonts w:ascii="Courier New" w:hAnsi="Courier New" w:cs="Courier New" w:hint="default"/>
    </w:rPr>
  </w:style>
  <w:style w:type="character" w:customStyle="1" w:styleId="WW8Num7z2">
    <w:name w:val="WW8Num7z2"/>
    <w:rsid w:val="00383A6A"/>
    <w:rPr>
      <w:rFonts w:ascii="Wingdings" w:hAnsi="Wingdings" w:cs="Wingdings" w:hint="default"/>
    </w:rPr>
  </w:style>
  <w:style w:type="character" w:customStyle="1" w:styleId="WW8NumSt1z0">
    <w:name w:val="WW8NumSt1z0"/>
    <w:rsid w:val="00383A6A"/>
    <w:rPr>
      <w:rFonts w:ascii="Times New Roman" w:hAnsi="Times New Roman" w:cs="Times New Roman" w:hint="default"/>
    </w:rPr>
  </w:style>
  <w:style w:type="paragraph" w:customStyle="1" w:styleId="2ff3">
    <w:name w:val="Указатель2"/>
    <w:basedOn w:val="a5"/>
    <w:rsid w:val="00383A6A"/>
    <w:pPr>
      <w:widowControl/>
      <w:suppressLineNumbers/>
      <w:suppressAutoHyphens/>
      <w:autoSpaceDE/>
      <w:autoSpaceDN/>
      <w:adjustRightInd/>
    </w:pPr>
    <w:rPr>
      <w:rFonts w:cs="Arial Unicode MS"/>
      <w:sz w:val="24"/>
      <w:szCs w:val="24"/>
      <w:lang w:eastAsia="zh-CN"/>
    </w:rPr>
  </w:style>
  <w:style w:type="paragraph" w:customStyle="1" w:styleId="affffffffffb">
    <w:name w:val="Верхний и нижний колонтитулы"/>
    <w:basedOn w:val="a5"/>
    <w:rsid w:val="00383A6A"/>
    <w:pPr>
      <w:widowControl/>
      <w:suppressLineNumbers/>
      <w:tabs>
        <w:tab w:val="center" w:pos="4819"/>
        <w:tab w:val="right" w:pos="9638"/>
      </w:tabs>
      <w:suppressAutoHyphens/>
      <w:autoSpaceDE/>
      <w:autoSpaceDN/>
      <w:adjustRightInd/>
    </w:pPr>
    <w:rPr>
      <w:sz w:val="24"/>
      <w:szCs w:val="24"/>
      <w:lang w:eastAsia="zh-CN"/>
    </w:rPr>
  </w:style>
  <w:style w:type="paragraph" w:customStyle="1" w:styleId="affffffffffc">
    <w:name w:val="Содержимое врезки"/>
    <w:basedOn w:val="a5"/>
    <w:rsid w:val="00383A6A"/>
    <w:pPr>
      <w:widowControl/>
      <w:suppressAutoHyphens/>
      <w:autoSpaceDE/>
      <w:autoSpaceDN/>
      <w:adjustRightInd/>
    </w:pPr>
    <w:rPr>
      <w:sz w:val="24"/>
      <w:szCs w:val="24"/>
      <w:lang w:eastAsia="zh-CN"/>
    </w:rPr>
  </w:style>
  <w:style w:type="paragraph" w:customStyle="1" w:styleId="701">
    <w:name w:val="Обычный70"/>
    <w:rsid w:val="004C2776"/>
    <w:pPr>
      <w:spacing w:after="0" w:line="240" w:lineRule="auto"/>
    </w:pPr>
    <w:rPr>
      <w:rFonts w:ascii="Times New Roman" w:eastAsia="Times New Roman" w:hAnsi="Times New Roman" w:cs="Times New Roman"/>
      <w:sz w:val="20"/>
      <w:szCs w:val="20"/>
      <w:lang w:eastAsia="ru-RU"/>
    </w:rPr>
  </w:style>
  <w:style w:type="paragraph" w:customStyle="1" w:styleId="xl368">
    <w:name w:val="xl368"/>
    <w:basedOn w:val="a5"/>
    <w:rsid w:val="007C522F"/>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color w:val="000000"/>
      <w:sz w:val="24"/>
      <w:szCs w:val="24"/>
    </w:rPr>
  </w:style>
  <w:style w:type="paragraph" w:customStyle="1" w:styleId="xl369">
    <w:name w:val="xl369"/>
    <w:basedOn w:val="a5"/>
    <w:rsid w:val="007C522F"/>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color w:val="000000"/>
      <w:sz w:val="24"/>
      <w:szCs w:val="24"/>
    </w:rPr>
  </w:style>
  <w:style w:type="paragraph" w:customStyle="1" w:styleId="xl370">
    <w:name w:val="xl370"/>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71">
    <w:name w:val="xl371"/>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sz w:val="24"/>
      <w:szCs w:val="24"/>
    </w:rPr>
  </w:style>
  <w:style w:type="paragraph" w:customStyle="1" w:styleId="xl372">
    <w:name w:val="xl372"/>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73">
    <w:name w:val="xl373"/>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74">
    <w:name w:val="xl374"/>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75">
    <w:name w:val="xl375"/>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376">
    <w:name w:val="xl376"/>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77">
    <w:name w:val="xl377"/>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78">
    <w:name w:val="xl378"/>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79">
    <w:name w:val="xl379"/>
    <w:basedOn w:val="a5"/>
    <w:rsid w:val="007C522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80">
    <w:name w:val="xl380"/>
    <w:basedOn w:val="a5"/>
    <w:rsid w:val="007C522F"/>
    <w:pPr>
      <w:widowControl/>
      <w:autoSpaceDE/>
      <w:autoSpaceDN/>
      <w:adjustRightInd/>
      <w:spacing w:before="100" w:beforeAutospacing="1" w:after="100" w:afterAutospacing="1"/>
      <w:jc w:val="center"/>
    </w:pPr>
    <w:rPr>
      <w:sz w:val="24"/>
      <w:szCs w:val="24"/>
    </w:rPr>
  </w:style>
  <w:style w:type="paragraph" w:customStyle="1" w:styleId="xl381">
    <w:name w:val="xl381"/>
    <w:basedOn w:val="a5"/>
    <w:rsid w:val="007C522F"/>
    <w:pPr>
      <w:widowControl/>
      <w:autoSpaceDE/>
      <w:autoSpaceDN/>
      <w:adjustRightInd/>
      <w:spacing w:before="100" w:beforeAutospacing="1" w:after="100" w:afterAutospacing="1"/>
    </w:pPr>
    <w:rPr>
      <w:b/>
      <w:bCs/>
      <w:i/>
      <w:iCs/>
      <w:sz w:val="24"/>
      <w:szCs w:val="24"/>
    </w:rPr>
  </w:style>
  <w:style w:type="paragraph" w:customStyle="1" w:styleId="xl382">
    <w:name w:val="xl382"/>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b/>
      <w:bCs/>
      <w:i/>
      <w:iCs/>
      <w:sz w:val="24"/>
      <w:szCs w:val="24"/>
    </w:rPr>
  </w:style>
  <w:style w:type="paragraph" w:customStyle="1" w:styleId="xl383">
    <w:name w:val="xl383"/>
    <w:basedOn w:val="a5"/>
    <w:rsid w:val="007C522F"/>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b/>
      <w:bCs/>
      <w:i/>
      <w:iCs/>
      <w:sz w:val="24"/>
      <w:szCs w:val="24"/>
    </w:rPr>
  </w:style>
  <w:style w:type="paragraph" w:customStyle="1" w:styleId="xl384">
    <w:name w:val="xl384"/>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sz w:val="24"/>
      <w:szCs w:val="24"/>
    </w:rPr>
  </w:style>
  <w:style w:type="paragraph" w:customStyle="1" w:styleId="xl385">
    <w:name w:val="xl385"/>
    <w:basedOn w:val="a5"/>
    <w:rsid w:val="007C522F"/>
    <w:pPr>
      <w:widowControl/>
      <w:pBdr>
        <w:top w:val="single" w:sz="4" w:space="0" w:color="000000"/>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textAlignment w:val="top"/>
    </w:pPr>
    <w:rPr>
      <w:color w:val="000000"/>
      <w:sz w:val="24"/>
      <w:szCs w:val="24"/>
    </w:rPr>
  </w:style>
  <w:style w:type="paragraph" w:customStyle="1" w:styleId="xl386">
    <w:name w:val="xl386"/>
    <w:basedOn w:val="a5"/>
    <w:rsid w:val="007C522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387">
    <w:name w:val="xl387"/>
    <w:basedOn w:val="a5"/>
    <w:rsid w:val="007C522F"/>
    <w:pPr>
      <w:widowControl/>
      <w:autoSpaceDE/>
      <w:autoSpaceDN/>
      <w:adjustRightInd/>
      <w:spacing w:before="100" w:beforeAutospacing="1" w:after="100" w:afterAutospacing="1"/>
      <w:jc w:val="center"/>
    </w:pPr>
    <w:rPr>
      <w:b/>
      <w:bCs/>
      <w:sz w:val="24"/>
      <w:szCs w:val="24"/>
    </w:rPr>
  </w:style>
  <w:style w:type="paragraph" w:customStyle="1" w:styleId="711">
    <w:name w:val="Обычный71"/>
    <w:rsid w:val="000B7BA6"/>
    <w:pPr>
      <w:spacing w:after="0" w:line="240" w:lineRule="auto"/>
    </w:pPr>
    <w:rPr>
      <w:rFonts w:ascii="Times New Roman" w:eastAsia="Times New Roman" w:hAnsi="Times New Roman" w:cs="Times New Roman"/>
      <w:sz w:val="20"/>
      <w:szCs w:val="20"/>
      <w:lang w:eastAsia="ru-RU"/>
    </w:rPr>
  </w:style>
  <w:style w:type="paragraph" w:customStyle="1" w:styleId="affffffffffd">
    <w:name w:val="Знак Знак Знак Знак Знак Знак Знак Знак Знак"/>
    <w:basedOn w:val="a5"/>
    <w:rsid w:val="0016330C"/>
    <w:pPr>
      <w:autoSpaceDE/>
      <w:autoSpaceDN/>
      <w:spacing w:after="160" w:line="240" w:lineRule="exact"/>
      <w:jc w:val="right"/>
    </w:pPr>
    <w:rPr>
      <w:lang w:val="en-GB" w:eastAsia="en-US"/>
    </w:rPr>
  </w:style>
  <w:style w:type="character" w:customStyle="1" w:styleId="ConsPlusNormal10">
    <w:name w:val="ConsPlusNormal1"/>
    <w:locked/>
    <w:rsid w:val="00315E8A"/>
    <w:rPr>
      <w:rFonts w:ascii="Times New Roman" w:eastAsia="Times New Roman" w:hAnsi="Times New Roman" w:cs="Times New Roman"/>
      <w:sz w:val="24"/>
      <w:lang w:eastAsia="ru-RU"/>
    </w:rPr>
  </w:style>
  <w:style w:type="character" w:customStyle="1" w:styleId="ConsPlusTitle1">
    <w:name w:val="ConsPlusTitle1"/>
    <w:link w:val="ConsPlusTitle"/>
    <w:locked/>
    <w:rsid w:val="00315E8A"/>
    <w:rPr>
      <w:rFonts w:ascii="Arial" w:eastAsia="Times New Roman" w:hAnsi="Arial" w:cs="Arial"/>
      <w:b/>
      <w:bCs/>
      <w:sz w:val="20"/>
      <w:szCs w:val="20"/>
      <w:lang w:eastAsia="ru-RU"/>
    </w:rPr>
  </w:style>
  <w:style w:type="paragraph" w:customStyle="1" w:styleId="1fffc">
    <w:name w:val="Основной текст с отступом1"/>
    <w:basedOn w:val="a5"/>
    <w:rsid w:val="009C7AD3"/>
    <w:pPr>
      <w:widowControl/>
      <w:shd w:val="clear" w:color="auto" w:fill="FFFFFF"/>
      <w:autoSpaceDE/>
      <w:autoSpaceDN/>
      <w:adjustRightInd/>
      <w:ind w:left="1073"/>
    </w:pPr>
    <w:rPr>
      <w:color w:val="000000"/>
      <w:spacing w:val="1"/>
      <w:sz w:val="24"/>
      <w:u w:val="single"/>
    </w:rPr>
  </w:style>
  <w:style w:type="paragraph" w:customStyle="1" w:styleId="14-15">
    <w:name w:val="текст14-15"/>
    <w:basedOn w:val="a5"/>
    <w:rsid w:val="009C7AD3"/>
    <w:pPr>
      <w:widowControl/>
      <w:autoSpaceDE/>
      <w:autoSpaceDN/>
      <w:adjustRightInd/>
      <w:spacing w:line="360" w:lineRule="auto"/>
      <w:ind w:firstLine="709"/>
      <w:jc w:val="both"/>
    </w:pPr>
    <w:rPr>
      <w:sz w:val="28"/>
    </w:rPr>
  </w:style>
  <w:style w:type="paragraph" w:customStyle="1" w:styleId="24e">
    <w:name w:val="Основной текст с отступом 24"/>
    <w:basedOn w:val="a5"/>
    <w:rsid w:val="009C7AD3"/>
    <w:pPr>
      <w:widowControl/>
      <w:overflowPunct w:val="0"/>
      <w:spacing w:line="360" w:lineRule="auto"/>
      <w:ind w:firstLine="720"/>
      <w:jc w:val="both"/>
      <w:textAlignment w:val="baseline"/>
    </w:pPr>
    <w:rPr>
      <w:sz w:val="28"/>
    </w:rPr>
  </w:style>
  <w:style w:type="paragraph" w:customStyle="1" w:styleId="26c">
    <w:name w:val="Основной текст 26"/>
    <w:basedOn w:val="a5"/>
    <w:rsid w:val="009C7AD3"/>
    <w:pPr>
      <w:widowControl/>
      <w:overflowPunct w:val="0"/>
      <w:spacing w:line="360" w:lineRule="auto"/>
      <w:textAlignment w:val="baseline"/>
    </w:pPr>
    <w:rPr>
      <w:sz w:val="26"/>
    </w:rPr>
  </w:style>
  <w:style w:type="paragraph" w:customStyle="1" w:styleId="affffffffffe">
    <w:name w:val="Знак Знак Знак Знак Знак Знак Знак Знак Знак"/>
    <w:basedOn w:val="a5"/>
    <w:rsid w:val="00143090"/>
    <w:pPr>
      <w:autoSpaceDE/>
      <w:autoSpaceDN/>
      <w:spacing w:after="160" w:line="240" w:lineRule="exact"/>
      <w:jc w:val="right"/>
    </w:pPr>
    <w:rPr>
      <w:lang w:val="en-GB" w:eastAsia="en-US"/>
    </w:rPr>
  </w:style>
  <w:style w:type="paragraph" w:customStyle="1" w:styleId="afffffffffff">
    <w:name w:val="Знак Знак Знак Знак Знак Знак Знак"/>
    <w:basedOn w:val="a5"/>
    <w:rsid w:val="003C1D06"/>
    <w:pPr>
      <w:widowControl/>
      <w:autoSpaceDE/>
      <w:autoSpaceDN/>
      <w:adjustRightInd/>
      <w:spacing w:before="100" w:beforeAutospacing="1" w:after="100" w:afterAutospacing="1"/>
    </w:pPr>
    <w:rPr>
      <w:rFonts w:ascii="Verdana" w:hAnsi="Verdana"/>
      <w:lang w:val="en-US" w:eastAsia="en-US"/>
    </w:rPr>
  </w:style>
  <w:style w:type="paragraph" w:customStyle="1" w:styleId="afffffffffff0">
    <w:name w:val="Знак Знак Знак Знак Знак Знак Знак"/>
    <w:basedOn w:val="a5"/>
    <w:rsid w:val="003A7881"/>
    <w:pPr>
      <w:autoSpaceDE/>
      <w:autoSpaceDN/>
      <w:spacing w:after="160" w:line="240" w:lineRule="exact"/>
      <w:jc w:val="right"/>
    </w:pPr>
    <w:rPr>
      <w:lang w:val="en-GB" w:eastAsia="en-US"/>
    </w:rPr>
  </w:style>
  <w:style w:type="character" w:customStyle="1" w:styleId="sub">
    <w:name w:val="sub"/>
    <w:basedOn w:val="a6"/>
    <w:rsid w:val="00443C90"/>
  </w:style>
  <w:style w:type="paragraph" w:customStyle="1" w:styleId="afffffffffff1">
    <w:name w:val="Бланк_адрес"/>
    <w:aliases w:val="тел."/>
    <w:basedOn w:val="a5"/>
    <w:rsid w:val="00BE0EDA"/>
    <w:pPr>
      <w:framePr w:w="4536" w:h="3170" w:wrap="around" w:vAnchor="page" w:hAnchor="page" w:x="1560" w:y="1498"/>
      <w:widowControl/>
      <w:autoSpaceDE/>
      <w:autoSpaceDN/>
      <w:adjustRightInd/>
      <w:spacing w:before="60" w:after="60" w:line="180" w:lineRule="exact"/>
      <w:jc w:val="center"/>
    </w:pPr>
    <w:rPr>
      <w:color w:val="00000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419">
      <w:bodyDiv w:val="1"/>
      <w:marLeft w:val="0"/>
      <w:marRight w:val="0"/>
      <w:marTop w:val="0"/>
      <w:marBottom w:val="0"/>
      <w:divBdr>
        <w:top w:val="none" w:sz="0" w:space="0" w:color="auto"/>
        <w:left w:val="none" w:sz="0" w:space="0" w:color="auto"/>
        <w:bottom w:val="none" w:sz="0" w:space="0" w:color="auto"/>
        <w:right w:val="none" w:sz="0" w:space="0" w:color="auto"/>
      </w:divBdr>
    </w:div>
    <w:div w:id="2587567">
      <w:bodyDiv w:val="1"/>
      <w:marLeft w:val="0"/>
      <w:marRight w:val="0"/>
      <w:marTop w:val="0"/>
      <w:marBottom w:val="0"/>
      <w:divBdr>
        <w:top w:val="none" w:sz="0" w:space="0" w:color="auto"/>
        <w:left w:val="none" w:sz="0" w:space="0" w:color="auto"/>
        <w:bottom w:val="none" w:sz="0" w:space="0" w:color="auto"/>
        <w:right w:val="none" w:sz="0" w:space="0" w:color="auto"/>
      </w:divBdr>
    </w:div>
    <w:div w:id="6057022">
      <w:bodyDiv w:val="1"/>
      <w:marLeft w:val="0"/>
      <w:marRight w:val="0"/>
      <w:marTop w:val="0"/>
      <w:marBottom w:val="0"/>
      <w:divBdr>
        <w:top w:val="none" w:sz="0" w:space="0" w:color="auto"/>
        <w:left w:val="none" w:sz="0" w:space="0" w:color="auto"/>
        <w:bottom w:val="none" w:sz="0" w:space="0" w:color="auto"/>
        <w:right w:val="none" w:sz="0" w:space="0" w:color="auto"/>
      </w:divBdr>
    </w:div>
    <w:div w:id="13117421">
      <w:bodyDiv w:val="1"/>
      <w:marLeft w:val="0"/>
      <w:marRight w:val="0"/>
      <w:marTop w:val="0"/>
      <w:marBottom w:val="0"/>
      <w:divBdr>
        <w:top w:val="none" w:sz="0" w:space="0" w:color="auto"/>
        <w:left w:val="none" w:sz="0" w:space="0" w:color="auto"/>
        <w:bottom w:val="none" w:sz="0" w:space="0" w:color="auto"/>
        <w:right w:val="none" w:sz="0" w:space="0" w:color="auto"/>
      </w:divBdr>
    </w:div>
    <w:div w:id="18624730">
      <w:bodyDiv w:val="1"/>
      <w:marLeft w:val="0"/>
      <w:marRight w:val="0"/>
      <w:marTop w:val="0"/>
      <w:marBottom w:val="0"/>
      <w:divBdr>
        <w:top w:val="none" w:sz="0" w:space="0" w:color="auto"/>
        <w:left w:val="none" w:sz="0" w:space="0" w:color="auto"/>
        <w:bottom w:val="none" w:sz="0" w:space="0" w:color="auto"/>
        <w:right w:val="none" w:sz="0" w:space="0" w:color="auto"/>
      </w:divBdr>
    </w:div>
    <w:div w:id="20059657">
      <w:bodyDiv w:val="1"/>
      <w:marLeft w:val="0"/>
      <w:marRight w:val="0"/>
      <w:marTop w:val="0"/>
      <w:marBottom w:val="0"/>
      <w:divBdr>
        <w:top w:val="none" w:sz="0" w:space="0" w:color="auto"/>
        <w:left w:val="none" w:sz="0" w:space="0" w:color="auto"/>
        <w:bottom w:val="none" w:sz="0" w:space="0" w:color="auto"/>
        <w:right w:val="none" w:sz="0" w:space="0" w:color="auto"/>
      </w:divBdr>
    </w:div>
    <w:div w:id="20085443">
      <w:bodyDiv w:val="1"/>
      <w:marLeft w:val="0"/>
      <w:marRight w:val="0"/>
      <w:marTop w:val="0"/>
      <w:marBottom w:val="0"/>
      <w:divBdr>
        <w:top w:val="none" w:sz="0" w:space="0" w:color="auto"/>
        <w:left w:val="none" w:sz="0" w:space="0" w:color="auto"/>
        <w:bottom w:val="none" w:sz="0" w:space="0" w:color="auto"/>
        <w:right w:val="none" w:sz="0" w:space="0" w:color="auto"/>
      </w:divBdr>
    </w:div>
    <w:div w:id="20328330">
      <w:bodyDiv w:val="1"/>
      <w:marLeft w:val="0"/>
      <w:marRight w:val="0"/>
      <w:marTop w:val="0"/>
      <w:marBottom w:val="0"/>
      <w:divBdr>
        <w:top w:val="none" w:sz="0" w:space="0" w:color="auto"/>
        <w:left w:val="none" w:sz="0" w:space="0" w:color="auto"/>
        <w:bottom w:val="none" w:sz="0" w:space="0" w:color="auto"/>
        <w:right w:val="none" w:sz="0" w:space="0" w:color="auto"/>
      </w:divBdr>
    </w:div>
    <w:div w:id="26879405">
      <w:bodyDiv w:val="1"/>
      <w:marLeft w:val="0"/>
      <w:marRight w:val="0"/>
      <w:marTop w:val="0"/>
      <w:marBottom w:val="0"/>
      <w:divBdr>
        <w:top w:val="none" w:sz="0" w:space="0" w:color="auto"/>
        <w:left w:val="none" w:sz="0" w:space="0" w:color="auto"/>
        <w:bottom w:val="none" w:sz="0" w:space="0" w:color="auto"/>
        <w:right w:val="none" w:sz="0" w:space="0" w:color="auto"/>
      </w:divBdr>
    </w:div>
    <w:div w:id="28915227">
      <w:bodyDiv w:val="1"/>
      <w:marLeft w:val="0"/>
      <w:marRight w:val="0"/>
      <w:marTop w:val="0"/>
      <w:marBottom w:val="0"/>
      <w:divBdr>
        <w:top w:val="none" w:sz="0" w:space="0" w:color="auto"/>
        <w:left w:val="none" w:sz="0" w:space="0" w:color="auto"/>
        <w:bottom w:val="none" w:sz="0" w:space="0" w:color="auto"/>
        <w:right w:val="none" w:sz="0" w:space="0" w:color="auto"/>
      </w:divBdr>
    </w:div>
    <w:div w:id="31199385">
      <w:bodyDiv w:val="1"/>
      <w:marLeft w:val="0"/>
      <w:marRight w:val="0"/>
      <w:marTop w:val="0"/>
      <w:marBottom w:val="0"/>
      <w:divBdr>
        <w:top w:val="none" w:sz="0" w:space="0" w:color="auto"/>
        <w:left w:val="none" w:sz="0" w:space="0" w:color="auto"/>
        <w:bottom w:val="none" w:sz="0" w:space="0" w:color="auto"/>
        <w:right w:val="none" w:sz="0" w:space="0" w:color="auto"/>
      </w:divBdr>
    </w:div>
    <w:div w:id="33387809">
      <w:bodyDiv w:val="1"/>
      <w:marLeft w:val="0"/>
      <w:marRight w:val="0"/>
      <w:marTop w:val="0"/>
      <w:marBottom w:val="0"/>
      <w:divBdr>
        <w:top w:val="none" w:sz="0" w:space="0" w:color="auto"/>
        <w:left w:val="none" w:sz="0" w:space="0" w:color="auto"/>
        <w:bottom w:val="none" w:sz="0" w:space="0" w:color="auto"/>
        <w:right w:val="none" w:sz="0" w:space="0" w:color="auto"/>
      </w:divBdr>
    </w:div>
    <w:div w:id="33695126">
      <w:bodyDiv w:val="1"/>
      <w:marLeft w:val="0"/>
      <w:marRight w:val="0"/>
      <w:marTop w:val="0"/>
      <w:marBottom w:val="0"/>
      <w:divBdr>
        <w:top w:val="none" w:sz="0" w:space="0" w:color="auto"/>
        <w:left w:val="none" w:sz="0" w:space="0" w:color="auto"/>
        <w:bottom w:val="none" w:sz="0" w:space="0" w:color="auto"/>
        <w:right w:val="none" w:sz="0" w:space="0" w:color="auto"/>
      </w:divBdr>
    </w:div>
    <w:div w:id="37361180">
      <w:bodyDiv w:val="1"/>
      <w:marLeft w:val="0"/>
      <w:marRight w:val="0"/>
      <w:marTop w:val="0"/>
      <w:marBottom w:val="0"/>
      <w:divBdr>
        <w:top w:val="none" w:sz="0" w:space="0" w:color="auto"/>
        <w:left w:val="none" w:sz="0" w:space="0" w:color="auto"/>
        <w:bottom w:val="none" w:sz="0" w:space="0" w:color="auto"/>
        <w:right w:val="none" w:sz="0" w:space="0" w:color="auto"/>
      </w:divBdr>
    </w:div>
    <w:div w:id="38287047">
      <w:bodyDiv w:val="1"/>
      <w:marLeft w:val="0"/>
      <w:marRight w:val="0"/>
      <w:marTop w:val="0"/>
      <w:marBottom w:val="0"/>
      <w:divBdr>
        <w:top w:val="none" w:sz="0" w:space="0" w:color="auto"/>
        <w:left w:val="none" w:sz="0" w:space="0" w:color="auto"/>
        <w:bottom w:val="none" w:sz="0" w:space="0" w:color="auto"/>
        <w:right w:val="none" w:sz="0" w:space="0" w:color="auto"/>
      </w:divBdr>
    </w:div>
    <w:div w:id="40592947">
      <w:bodyDiv w:val="1"/>
      <w:marLeft w:val="0"/>
      <w:marRight w:val="0"/>
      <w:marTop w:val="0"/>
      <w:marBottom w:val="0"/>
      <w:divBdr>
        <w:top w:val="none" w:sz="0" w:space="0" w:color="auto"/>
        <w:left w:val="none" w:sz="0" w:space="0" w:color="auto"/>
        <w:bottom w:val="none" w:sz="0" w:space="0" w:color="auto"/>
        <w:right w:val="none" w:sz="0" w:space="0" w:color="auto"/>
      </w:divBdr>
    </w:div>
    <w:div w:id="49229905">
      <w:bodyDiv w:val="1"/>
      <w:marLeft w:val="0"/>
      <w:marRight w:val="0"/>
      <w:marTop w:val="0"/>
      <w:marBottom w:val="0"/>
      <w:divBdr>
        <w:top w:val="none" w:sz="0" w:space="0" w:color="auto"/>
        <w:left w:val="none" w:sz="0" w:space="0" w:color="auto"/>
        <w:bottom w:val="none" w:sz="0" w:space="0" w:color="auto"/>
        <w:right w:val="none" w:sz="0" w:space="0" w:color="auto"/>
      </w:divBdr>
    </w:div>
    <w:div w:id="54011116">
      <w:bodyDiv w:val="1"/>
      <w:marLeft w:val="0"/>
      <w:marRight w:val="0"/>
      <w:marTop w:val="0"/>
      <w:marBottom w:val="0"/>
      <w:divBdr>
        <w:top w:val="none" w:sz="0" w:space="0" w:color="auto"/>
        <w:left w:val="none" w:sz="0" w:space="0" w:color="auto"/>
        <w:bottom w:val="none" w:sz="0" w:space="0" w:color="auto"/>
        <w:right w:val="none" w:sz="0" w:space="0" w:color="auto"/>
      </w:divBdr>
    </w:div>
    <w:div w:id="55130915">
      <w:bodyDiv w:val="1"/>
      <w:marLeft w:val="0"/>
      <w:marRight w:val="0"/>
      <w:marTop w:val="0"/>
      <w:marBottom w:val="0"/>
      <w:divBdr>
        <w:top w:val="none" w:sz="0" w:space="0" w:color="auto"/>
        <w:left w:val="none" w:sz="0" w:space="0" w:color="auto"/>
        <w:bottom w:val="none" w:sz="0" w:space="0" w:color="auto"/>
        <w:right w:val="none" w:sz="0" w:space="0" w:color="auto"/>
      </w:divBdr>
    </w:div>
    <w:div w:id="58216057">
      <w:bodyDiv w:val="1"/>
      <w:marLeft w:val="0"/>
      <w:marRight w:val="0"/>
      <w:marTop w:val="0"/>
      <w:marBottom w:val="0"/>
      <w:divBdr>
        <w:top w:val="none" w:sz="0" w:space="0" w:color="auto"/>
        <w:left w:val="none" w:sz="0" w:space="0" w:color="auto"/>
        <w:bottom w:val="none" w:sz="0" w:space="0" w:color="auto"/>
        <w:right w:val="none" w:sz="0" w:space="0" w:color="auto"/>
      </w:divBdr>
    </w:div>
    <w:div w:id="61951374">
      <w:bodyDiv w:val="1"/>
      <w:marLeft w:val="0"/>
      <w:marRight w:val="0"/>
      <w:marTop w:val="0"/>
      <w:marBottom w:val="0"/>
      <w:divBdr>
        <w:top w:val="none" w:sz="0" w:space="0" w:color="auto"/>
        <w:left w:val="none" w:sz="0" w:space="0" w:color="auto"/>
        <w:bottom w:val="none" w:sz="0" w:space="0" w:color="auto"/>
        <w:right w:val="none" w:sz="0" w:space="0" w:color="auto"/>
      </w:divBdr>
    </w:div>
    <w:div w:id="62996506">
      <w:bodyDiv w:val="1"/>
      <w:marLeft w:val="0"/>
      <w:marRight w:val="0"/>
      <w:marTop w:val="0"/>
      <w:marBottom w:val="0"/>
      <w:divBdr>
        <w:top w:val="none" w:sz="0" w:space="0" w:color="auto"/>
        <w:left w:val="none" w:sz="0" w:space="0" w:color="auto"/>
        <w:bottom w:val="none" w:sz="0" w:space="0" w:color="auto"/>
        <w:right w:val="none" w:sz="0" w:space="0" w:color="auto"/>
      </w:divBdr>
    </w:div>
    <w:div w:id="63836943">
      <w:bodyDiv w:val="1"/>
      <w:marLeft w:val="0"/>
      <w:marRight w:val="0"/>
      <w:marTop w:val="0"/>
      <w:marBottom w:val="0"/>
      <w:divBdr>
        <w:top w:val="none" w:sz="0" w:space="0" w:color="auto"/>
        <w:left w:val="none" w:sz="0" w:space="0" w:color="auto"/>
        <w:bottom w:val="none" w:sz="0" w:space="0" w:color="auto"/>
        <w:right w:val="none" w:sz="0" w:space="0" w:color="auto"/>
      </w:divBdr>
    </w:div>
    <w:div w:id="63914096">
      <w:bodyDiv w:val="1"/>
      <w:marLeft w:val="0"/>
      <w:marRight w:val="0"/>
      <w:marTop w:val="0"/>
      <w:marBottom w:val="0"/>
      <w:divBdr>
        <w:top w:val="none" w:sz="0" w:space="0" w:color="auto"/>
        <w:left w:val="none" w:sz="0" w:space="0" w:color="auto"/>
        <w:bottom w:val="none" w:sz="0" w:space="0" w:color="auto"/>
        <w:right w:val="none" w:sz="0" w:space="0" w:color="auto"/>
      </w:divBdr>
    </w:div>
    <w:div w:id="64688807">
      <w:bodyDiv w:val="1"/>
      <w:marLeft w:val="0"/>
      <w:marRight w:val="0"/>
      <w:marTop w:val="0"/>
      <w:marBottom w:val="0"/>
      <w:divBdr>
        <w:top w:val="none" w:sz="0" w:space="0" w:color="auto"/>
        <w:left w:val="none" w:sz="0" w:space="0" w:color="auto"/>
        <w:bottom w:val="none" w:sz="0" w:space="0" w:color="auto"/>
        <w:right w:val="none" w:sz="0" w:space="0" w:color="auto"/>
      </w:divBdr>
    </w:div>
    <w:div w:id="66921254">
      <w:bodyDiv w:val="1"/>
      <w:marLeft w:val="0"/>
      <w:marRight w:val="0"/>
      <w:marTop w:val="0"/>
      <w:marBottom w:val="0"/>
      <w:divBdr>
        <w:top w:val="none" w:sz="0" w:space="0" w:color="auto"/>
        <w:left w:val="none" w:sz="0" w:space="0" w:color="auto"/>
        <w:bottom w:val="none" w:sz="0" w:space="0" w:color="auto"/>
        <w:right w:val="none" w:sz="0" w:space="0" w:color="auto"/>
      </w:divBdr>
    </w:div>
    <w:div w:id="69155066">
      <w:bodyDiv w:val="1"/>
      <w:marLeft w:val="0"/>
      <w:marRight w:val="0"/>
      <w:marTop w:val="0"/>
      <w:marBottom w:val="0"/>
      <w:divBdr>
        <w:top w:val="none" w:sz="0" w:space="0" w:color="auto"/>
        <w:left w:val="none" w:sz="0" w:space="0" w:color="auto"/>
        <w:bottom w:val="none" w:sz="0" w:space="0" w:color="auto"/>
        <w:right w:val="none" w:sz="0" w:space="0" w:color="auto"/>
      </w:divBdr>
    </w:div>
    <w:div w:id="69354299">
      <w:bodyDiv w:val="1"/>
      <w:marLeft w:val="0"/>
      <w:marRight w:val="0"/>
      <w:marTop w:val="0"/>
      <w:marBottom w:val="0"/>
      <w:divBdr>
        <w:top w:val="none" w:sz="0" w:space="0" w:color="auto"/>
        <w:left w:val="none" w:sz="0" w:space="0" w:color="auto"/>
        <w:bottom w:val="none" w:sz="0" w:space="0" w:color="auto"/>
        <w:right w:val="none" w:sz="0" w:space="0" w:color="auto"/>
      </w:divBdr>
    </w:div>
    <w:div w:id="69621813">
      <w:bodyDiv w:val="1"/>
      <w:marLeft w:val="0"/>
      <w:marRight w:val="0"/>
      <w:marTop w:val="0"/>
      <w:marBottom w:val="0"/>
      <w:divBdr>
        <w:top w:val="none" w:sz="0" w:space="0" w:color="auto"/>
        <w:left w:val="none" w:sz="0" w:space="0" w:color="auto"/>
        <w:bottom w:val="none" w:sz="0" w:space="0" w:color="auto"/>
        <w:right w:val="none" w:sz="0" w:space="0" w:color="auto"/>
      </w:divBdr>
    </w:div>
    <w:div w:id="69738748">
      <w:bodyDiv w:val="1"/>
      <w:marLeft w:val="0"/>
      <w:marRight w:val="0"/>
      <w:marTop w:val="0"/>
      <w:marBottom w:val="0"/>
      <w:divBdr>
        <w:top w:val="none" w:sz="0" w:space="0" w:color="auto"/>
        <w:left w:val="none" w:sz="0" w:space="0" w:color="auto"/>
        <w:bottom w:val="none" w:sz="0" w:space="0" w:color="auto"/>
        <w:right w:val="none" w:sz="0" w:space="0" w:color="auto"/>
      </w:divBdr>
    </w:div>
    <w:div w:id="71004525">
      <w:bodyDiv w:val="1"/>
      <w:marLeft w:val="0"/>
      <w:marRight w:val="0"/>
      <w:marTop w:val="0"/>
      <w:marBottom w:val="0"/>
      <w:divBdr>
        <w:top w:val="none" w:sz="0" w:space="0" w:color="auto"/>
        <w:left w:val="none" w:sz="0" w:space="0" w:color="auto"/>
        <w:bottom w:val="none" w:sz="0" w:space="0" w:color="auto"/>
        <w:right w:val="none" w:sz="0" w:space="0" w:color="auto"/>
      </w:divBdr>
    </w:div>
    <w:div w:id="71857576">
      <w:bodyDiv w:val="1"/>
      <w:marLeft w:val="0"/>
      <w:marRight w:val="0"/>
      <w:marTop w:val="0"/>
      <w:marBottom w:val="0"/>
      <w:divBdr>
        <w:top w:val="none" w:sz="0" w:space="0" w:color="auto"/>
        <w:left w:val="none" w:sz="0" w:space="0" w:color="auto"/>
        <w:bottom w:val="none" w:sz="0" w:space="0" w:color="auto"/>
        <w:right w:val="none" w:sz="0" w:space="0" w:color="auto"/>
      </w:divBdr>
    </w:div>
    <w:div w:id="74127749">
      <w:bodyDiv w:val="1"/>
      <w:marLeft w:val="0"/>
      <w:marRight w:val="0"/>
      <w:marTop w:val="0"/>
      <w:marBottom w:val="0"/>
      <w:divBdr>
        <w:top w:val="none" w:sz="0" w:space="0" w:color="auto"/>
        <w:left w:val="none" w:sz="0" w:space="0" w:color="auto"/>
        <w:bottom w:val="none" w:sz="0" w:space="0" w:color="auto"/>
        <w:right w:val="none" w:sz="0" w:space="0" w:color="auto"/>
      </w:divBdr>
    </w:div>
    <w:div w:id="74514437">
      <w:bodyDiv w:val="1"/>
      <w:marLeft w:val="0"/>
      <w:marRight w:val="0"/>
      <w:marTop w:val="0"/>
      <w:marBottom w:val="0"/>
      <w:divBdr>
        <w:top w:val="none" w:sz="0" w:space="0" w:color="auto"/>
        <w:left w:val="none" w:sz="0" w:space="0" w:color="auto"/>
        <w:bottom w:val="none" w:sz="0" w:space="0" w:color="auto"/>
        <w:right w:val="none" w:sz="0" w:space="0" w:color="auto"/>
      </w:divBdr>
    </w:div>
    <w:div w:id="76292923">
      <w:bodyDiv w:val="1"/>
      <w:marLeft w:val="0"/>
      <w:marRight w:val="0"/>
      <w:marTop w:val="0"/>
      <w:marBottom w:val="0"/>
      <w:divBdr>
        <w:top w:val="none" w:sz="0" w:space="0" w:color="auto"/>
        <w:left w:val="none" w:sz="0" w:space="0" w:color="auto"/>
        <w:bottom w:val="none" w:sz="0" w:space="0" w:color="auto"/>
        <w:right w:val="none" w:sz="0" w:space="0" w:color="auto"/>
      </w:divBdr>
    </w:div>
    <w:div w:id="77606659">
      <w:bodyDiv w:val="1"/>
      <w:marLeft w:val="0"/>
      <w:marRight w:val="0"/>
      <w:marTop w:val="0"/>
      <w:marBottom w:val="0"/>
      <w:divBdr>
        <w:top w:val="none" w:sz="0" w:space="0" w:color="auto"/>
        <w:left w:val="none" w:sz="0" w:space="0" w:color="auto"/>
        <w:bottom w:val="none" w:sz="0" w:space="0" w:color="auto"/>
        <w:right w:val="none" w:sz="0" w:space="0" w:color="auto"/>
      </w:divBdr>
    </w:div>
    <w:div w:id="78795323">
      <w:bodyDiv w:val="1"/>
      <w:marLeft w:val="0"/>
      <w:marRight w:val="0"/>
      <w:marTop w:val="0"/>
      <w:marBottom w:val="0"/>
      <w:divBdr>
        <w:top w:val="none" w:sz="0" w:space="0" w:color="auto"/>
        <w:left w:val="none" w:sz="0" w:space="0" w:color="auto"/>
        <w:bottom w:val="none" w:sz="0" w:space="0" w:color="auto"/>
        <w:right w:val="none" w:sz="0" w:space="0" w:color="auto"/>
      </w:divBdr>
    </w:div>
    <w:div w:id="80374159">
      <w:bodyDiv w:val="1"/>
      <w:marLeft w:val="0"/>
      <w:marRight w:val="0"/>
      <w:marTop w:val="0"/>
      <w:marBottom w:val="0"/>
      <w:divBdr>
        <w:top w:val="none" w:sz="0" w:space="0" w:color="auto"/>
        <w:left w:val="none" w:sz="0" w:space="0" w:color="auto"/>
        <w:bottom w:val="none" w:sz="0" w:space="0" w:color="auto"/>
        <w:right w:val="none" w:sz="0" w:space="0" w:color="auto"/>
      </w:divBdr>
    </w:div>
    <w:div w:id="81220612">
      <w:bodyDiv w:val="1"/>
      <w:marLeft w:val="0"/>
      <w:marRight w:val="0"/>
      <w:marTop w:val="0"/>
      <w:marBottom w:val="0"/>
      <w:divBdr>
        <w:top w:val="none" w:sz="0" w:space="0" w:color="auto"/>
        <w:left w:val="none" w:sz="0" w:space="0" w:color="auto"/>
        <w:bottom w:val="none" w:sz="0" w:space="0" w:color="auto"/>
        <w:right w:val="none" w:sz="0" w:space="0" w:color="auto"/>
      </w:divBdr>
    </w:div>
    <w:div w:id="81924908">
      <w:bodyDiv w:val="1"/>
      <w:marLeft w:val="0"/>
      <w:marRight w:val="0"/>
      <w:marTop w:val="0"/>
      <w:marBottom w:val="0"/>
      <w:divBdr>
        <w:top w:val="none" w:sz="0" w:space="0" w:color="auto"/>
        <w:left w:val="none" w:sz="0" w:space="0" w:color="auto"/>
        <w:bottom w:val="none" w:sz="0" w:space="0" w:color="auto"/>
        <w:right w:val="none" w:sz="0" w:space="0" w:color="auto"/>
      </w:divBdr>
    </w:div>
    <w:div w:id="85346252">
      <w:bodyDiv w:val="1"/>
      <w:marLeft w:val="0"/>
      <w:marRight w:val="0"/>
      <w:marTop w:val="0"/>
      <w:marBottom w:val="0"/>
      <w:divBdr>
        <w:top w:val="none" w:sz="0" w:space="0" w:color="auto"/>
        <w:left w:val="none" w:sz="0" w:space="0" w:color="auto"/>
        <w:bottom w:val="none" w:sz="0" w:space="0" w:color="auto"/>
        <w:right w:val="none" w:sz="0" w:space="0" w:color="auto"/>
      </w:divBdr>
    </w:div>
    <w:div w:id="89159856">
      <w:bodyDiv w:val="1"/>
      <w:marLeft w:val="0"/>
      <w:marRight w:val="0"/>
      <w:marTop w:val="0"/>
      <w:marBottom w:val="0"/>
      <w:divBdr>
        <w:top w:val="none" w:sz="0" w:space="0" w:color="auto"/>
        <w:left w:val="none" w:sz="0" w:space="0" w:color="auto"/>
        <w:bottom w:val="none" w:sz="0" w:space="0" w:color="auto"/>
        <w:right w:val="none" w:sz="0" w:space="0" w:color="auto"/>
      </w:divBdr>
    </w:div>
    <w:div w:id="92097302">
      <w:bodyDiv w:val="1"/>
      <w:marLeft w:val="0"/>
      <w:marRight w:val="0"/>
      <w:marTop w:val="0"/>
      <w:marBottom w:val="0"/>
      <w:divBdr>
        <w:top w:val="none" w:sz="0" w:space="0" w:color="auto"/>
        <w:left w:val="none" w:sz="0" w:space="0" w:color="auto"/>
        <w:bottom w:val="none" w:sz="0" w:space="0" w:color="auto"/>
        <w:right w:val="none" w:sz="0" w:space="0" w:color="auto"/>
      </w:divBdr>
    </w:div>
    <w:div w:id="93018071">
      <w:bodyDiv w:val="1"/>
      <w:marLeft w:val="0"/>
      <w:marRight w:val="0"/>
      <w:marTop w:val="0"/>
      <w:marBottom w:val="0"/>
      <w:divBdr>
        <w:top w:val="none" w:sz="0" w:space="0" w:color="auto"/>
        <w:left w:val="none" w:sz="0" w:space="0" w:color="auto"/>
        <w:bottom w:val="none" w:sz="0" w:space="0" w:color="auto"/>
        <w:right w:val="none" w:sz="0" w:space="0" w:color="auto"/>
      </w:divBdr>
    </w:div>
    <w:div w:id="95638520">
      <w:bodyDiv w:val="1"/>
      <w:marLeft w:val="0"/>
      <w:marRight w:val="0"/>
      <w:marTop w:val="0"/>
      <w:marBottom w:val="0"/>
      <w:divBdr>
        <w:top w:val="none" w:sz="0" w:space="0" w:color="auto"/>
        <w:left w:val="none" w:sz="0" w:space="0" w:color="auto"/>
        <w:bottom w:val="none" w:sz="0" w:space="0" w:color="auto"/>
        <w:right w:val="none" w:sz="0" w:space="0" w:color="auto"/>
      </w:divBdr>
    </w:div>
    <w:div w:id="96407519">
      <w:bodyDiv w:val="1"/>
      <w:marLeft w:val="0"/>
      <w:marRight w:val="0"/>
      <w:marTop w:val="0"/>
      <w:marBottom w:val="0"/>
      <w:divBdr>
        <w:top w:val="none" w:sz="0" w:space="0" w:color="auto"/>
        <w:left w:val="none" w:sz="0" w:space="0" w:color="auto"/>
        <w:bottom w:val="none" w:sz="0" w:space="0" w:color="auto"/>
        <w:right w:val="none" w:sz="0" w:space="0" w:color="auto"/>
      </w:divBdr>
    </w:div>
    <w:div w:id="98258126">
      <w:bodyDiv w:val="1"/>
      <w:marLeft w:val="0"/>
      <w:marRight w:val="0"/>
      <w:marTop w:val="0"/>
      <w:marBottom w:val="0"/>
      <w:divBdr>
        <w:top w:val="none" w:sz="0" w:space="0" w:color="auto"/>
        <w:left w:val="none" w:sz="0" w:space="0" w:color="auto"/>
        <w:bottom w:val="none" w:sz="0" w:space="0" w:color="auto"/>
        <w:right w:val="none" w:sz="0" w:space="0" w:color="auto"/>
      </w:divBdr>
    </w:div>
    <w:div w:id="99643914">
      <w:bodyDiv w:val="1"/>
      <w:marLeft w:val="0"/>
      <w:marRight w:val="0"/>
      <w:marTop w:val="0"/>
      <w:marBottom w:val="0"/>
      <w:divBdr>
        <w:top w:val="none" w:sz="0" w:space="0" w:color="auto"/>
        <w:left w:val="none" w:sz="0" w:space="0" w:color="auto"/>
        <w:bottom w:val="none" w:sz="0" w:space="0" w:color="auto"/>
        <w:right w:val="none" w:sz="0" w:space="0" w:color="auto"/>
      </w:divBdr>
    </w:div>
    <w:div w:id="100343464">
      <w:bodyDiv w:val="1"/>
      <w:marLeft w:val="0"/>
      <w:marRight w:val="0"/>
      <w:marTop w:val="0"/>
      <w:marBottom w:val="0"/>
      <w:divBdr>
        <w:top w:val="none" w:sz="0" w:space="0" w:color="auto"/>
        <w:left w:val="none" w:sz="0" w:space="0" w:color="auto"/>
        <w:bottom w:val="none" w:sz="0" w:space="0" w:color="auto"/>
        <w:right w:val="none" w:sz="0" w:space="0" w:color="auto"/>
      </w:divBdr>
    </w:div>
    <w:div w:id="102847471">
      <w:bodyDiv w:val="1"/>
      <w:marLeft w:val="0"/>
      <w:marRight w:val="0"/>
      <w:marTop w:val="0"/>
      <w:marBottom w:val="0"/>
      <w:divBdr>
        <w:top w:val="none" w:sz="0" w:space="0" w:color="auto"/>
        <w:left w:val="none" w:sz="0" w:space="0" w:color="auto"/>
        <w:bottom w:val="none" w:sz="0" w:space="0" w:color="auto"/>
        <w:right w:val="none" w:sz="0" w:space="0" w:color="auto"/>
      </w:divBdr>
    </w:div>
    <w:div w:id="103304919">
      <w:bodyDiv w:val="1"/>
      <w:marLeft w:val="0"/>
      <w:marRight w:val="0"/>
      <w:marTop w:val="0"/>
      <w:marBottom w:val="0"/>
      <w:divBdr>
        <w:top w:val="none" w:sz="0" w:space="0" w:color="auto"/>
        <w:left w:val="none" w:sz="0" w:space="0" w:color="auto"/>
        <w:bottom w:val="none" w:sz="0" w:space="0" w:color="auto"/>
        <w:right w:val="none" w:sz="0" w:space="0" w:color="auto"/>
      </w:divBdr>
    </w:div>
    <w:div w:id="107242760">
      <w:bodyDiv w:val="1"/>
      <w:marLeft w:val="0"/>
      <w:marRight w:val="0"/>
      <w:marTop w:val="0"/>
      <w:marBottom w:val="0"/>
      <w:divBdr>
        <w:top w:val="none" w:sz="0" w:space="0" w:color="auto"/>
        <w:left w:val="none" w:sz="0" w:space="0" w:color="auto"/>
        <w:bottom w:val="none" w:sz="0" w:space="0" w:color="auto"/>
        <w:right w:val="none" w:sz="0" w:space="0" w:color="auto"/>
      </w:divBdr>
    </w:div>
    <w:div w:id="108135672">
      <w:bodyDiv w:val="1"/>
      <w:marLeft w:val="0"/>
      <w:marRight w:val="0"/>
      <w:marTop w:val="0"/>
      <w:marBottom w:val="0"/>
      <w:divBdr>
        <w:top w:val="none" w:sz="0" w:space="0" w:color="auto"/>
        <w:left w:val="none" w:sz="0" w:space="0" w:color="auto"/>
        <w:bottom w:val="none" w:sz="0" w:space="0" w:color="auto"/>
        <w:right w:val="none" w:sz="0" w:space="0" w:color="auto"/>
      </w:divBdr>
    </w:div>
    <w:div w:id="109052895">
      <w:bodyDiv w:val="1"/>
      <w:marLeft w:val="0"/>
      <w:marRight w:val="0"/>
      <w:marTop w:val="0"/>
      <w:marBottom w:val="0"/>
      <w:divBdr>
        <w:top w:val="none" w:sz="0" w:space="0" w:color="auto"/>
        <w:left w:val="none" w:sz="0" w:space="0" w:color="auto"/>
        <w:bottom w:val="none" w:sz="0" w:space="0" w:color="auto"/>
        <w:right w:val="none" w:sz="0" w:space="0" w:color="auto"/>
      </w:divBdr>
    </w:div>
    <w:div w:id="109859142">
      <w:bodyDiv w:val="1"/>
      <w:marLeft w:val="0"/>
      <w:marRight w:val="0"/>
      <w:marTop w:val="0"/>
      <w:marBottom w:val="0"/>
      <w:divBdr>
        <w:top w:val="none" w:sz="0" w:space="0" w:color="auto"/>
        <w:left w:val="none" w:sz="0" w:space="0" w:color="auto"/>
        <w:bottom w:val="none" w:sz="0" w:space="0" w:color="auto"/>
        <w:right w:val="none" w:sz="0" w:space="0" w:color="auto"/>
      </w:divBdr>
    </w:div>
    <w:div w:id="110442401">
      <w:bodyDiv w:val="1"/>
      <w:marLeft w:val="0"/>
      <w:marRight w:val="0"/>
      <w:marTop w:val="0"/>
      <w:marBottom w:val="0"/>
      <w:divBdr>
        <w:top w:val="none" w:sz="0" w:space="0" w:color="auto"/>
        <w:left w:val="none" w:sz="0" w:space="0" w:color="auto"/>
        <w:bottom w:val="none" w:sz="0" w:space="0" w:color="auto"/>
        <w:right w:val="none" w:sz="0" w:space="0" w:color="auto"/>
      </w:divBdr>
    </w:div>
    <w:div w:id="110825934">
      <w:bodyDiv w:val="1"/>
      <w:marLeft w:val="0"/>
      <w:marRight w:val="0"/>
      <w:marTop w:val="0"/>
      <w:marBottom w:val="0"/>
      <w:divBdr>
        <w:top w:val="none" w:sz="0" w:space="0" w:color="auto"/>
        <w:left w:val="none" w:sz="0" w:space="0" w:color="auto"/>
        <w:bottom w:val="none" w:sz="0" w:space="0" w:color="auto"/>
        <w:right w:val="none" w:sz="0" w:space="0" w:color="auto"/>
      </w:divBdr>
    </w:div>
    <w:div w:id="117188101">
      <w:bodyDiv w:val="1"/>
      <w:marLeft w:val="0"/>
      <w:marRight w:val="0"/>
      <w:marTop w:val="0"/>
      <w:marBottom w:val="0"/>
      <w:divBdr>
        <w:top w:val="none" w:sz="0" w:space="0" w:color="auto"/>
        <w:left w:val="none" w:sz="0" w:space="0" w:color="auto"/>
        <w:bottom w:val="none" w:sz="0" w:space="0" w:color="auto"/>
        <w:right w:val="none" w:sz="0" w:space="0" w:color="auto"/>
      </w:divBdr>
    </w:div>
    <w:div w:id="118383868">
      <w:bodyDiv w:val="1"/>
      <w:marLeft w:val="0"/>
      <w:marRight w:val="0"/>
      <w:marTop w:val="0"/>
      <w:marBottom w:val="0"/>
      <w:divBdr>
        <w:top w:val="none" w:sz="0" w:space="0" w:color="auto"/>
        <w:left w:val="none" w:sz="0" w:space="0" w:color="auto"/>
        <w:bottom w:val="none" w:sz="0" w:space="0" w:color="auto"/>
        <w:right w:val="none" w:sz="0" w:space="0" w:color="auto"/>
      </w:divBdr>
    </w:div>
    <w:div w:id="118455617">
      <w:bodyDiv w:val="1"/>
      <w:marLeft w:val="0"/>
      <w:marRight w:val="0"/>
      <w:marTop w:val="0"/>
      <w:marBottom w:val="0"/>
      <w:divBdr>
        <w:top w:val="none" w:sz="0" w:space="0" w:color="auto"/>
        <w:left w:val="none" w:sz="0" w:space="0" w:color="auto"/>
        <w:bottom w:val="none" w:sz="0" w:space="0" w:color="auto"/>
        <w:right w:val="none" w:sz="0" w:space="0" w:color="auto"/>
      </w:divBdr>
    </w:div>
    <w:div w:id="120265222">
      <w:bodyDiv w:val="1"/>
      <w:marLeft w:val="0"/>
      <w:marRight w:val="0"/>
      <w:marTop w:val="0"/>
      <w:marBottom w:val="0"/>
      <w:divBdr>
        <w:top w:val="none" w:sz="0" w:space="0" w:color="auto"/>
        <w:left w:val="none" w:sz="0" w:space="0" w:color="auto"/>
        <w:bottom w:val="none" w:sz="0" w:space="0" w:color="auto"/>
        <w:right w:val="none" w:sz="0" w:space="0" w:color="auto"/>
      </w:divBdr>
    </w:div>
    <w:div w:id="122970320">
      <w:bodyDiv w:val="1"/>
      <w:marLeft w:val="0"/>
      <w:marRight w:val="0"/>
      <w:marTop w:val="0"/>
      <w:marBottom w:val="0"/>
      <w:divBdr>
        <w:top w:val="none" w:sz="0" w:space="0" w:color="auto"/>
        <w:left w:val="none" w:sz="0" w:space="0" w:color="auto"/>
        <w:bottom w:val="none" w:sz="0" w:space="0" w:color="auto"/>
        <w:right w:val="none" w:sz="0" w:space="0" w:color="auto"/>
      </w:divBdr>
    </w:div>
    <w:div w:id="123238344">
      <w:bodyDiv w:val="1"/>
      <w:marLeft w:val="0"/>
      <w:marRight w:val="0"/>
      <w:marTop w:val="0"/>
      <w:marBottom w:val="0"/>
      <w:divBdr>
        <w:top w:val="none" w:sz="0" w:space="0" w:color="auto"/>
        <w:left w:val="none" w:sz="0" w:space="0" w:color="auto"/>
        <w:bottom w:val="none" w:sz="0" w:space="0" w:color="auto"/>
        <w:right w:val="none" w:sz="0" w:space="0" w:color="auto"/>
      </w:divBdr>
    </w:div>
    <w:div w:id="126434125">
      <w:bodyDiv w:val="1"/>
      <w:marLeft w:val="0"/>
      <w:marRight w:val="0"/>
      <w:marTop w:val="0"/>
      <w:marBottom w:val="0"/>
      <w:divBdr>
        <w:top w:val="none" w:sz="0" w:space="0" w:color="auto"/>
        <w:left w:val="none" w:sz="0" w:space="0" w:color="auto"/>
        <w:bottom w:val="none" w:sz="0" w:space="0" w:color="auto"/>
        <w:right w:val="none" w:sz="0" w:space="0" w:color="auto"/>
      </w:divBdr>
    </w:div>
    <w:div w:id="129135260">
      <w:bodyDiv w:val="1"/>
      <w:marLeft w:val="0"/>
      <w:marRight w:val="0"/>
      <w:marTop w:val="0"/>
      <w:marBottom w:val="0"/>
      <w:divBdr>
        <w:top w:val="none" w:sz="0" w:space="0" w:color="auto"/>
        <w:left w:val="none" w:sz="0" w:space="0" w:color="auto"/>
        <w:bottom w:val="none" w:sz="0" w:space="0" w:color="auto"/>
        <w:right w:val="none" w:sz="0" w:space="0" w:color="auto"/>
      </w:divBdr>
    </w:div>
    <w:div w:id="139156507">
      <w:bodyDiv w:val="1"/>
      <w:marLeft w:val="0"/>
      <w:marRight w:val="0"/>
      <w:marTop w:val="0"/>
      <w:marBottom w:val="0"/>
      <w:divBdr>
        <w:top w:val="none" w:sz="0" w:space="0" w:color="auto"/>
        <w:left w:val="none" w:sz="0" w:space="0" w:color="auto"/>
        <w:bottom w:val="none" w:sz="0" w:space="0" w:color="auto"/>
        <w:right w:val="none" w:sz="0" w:space="0" w:color="auto"/>
      </w:divBdr>
    </w:div>
    <w:div w:id="143009120">
      <w:bodyDiv w:val="1"/>
      <w:marLeft w:val="0"/>
      <w:marRight w:val="0"/>
      <w:marTop w:val="0"/>
      <w:marBottom w:val="0"/>
      <w:divBdr>
        <w:top w:val="none" w:sz="0" w:space="0" w:color="auto"/>
        <w:left w:val="none" w:sz="0" w:space="0" w:color="auto"/>
        <w:bottom w:val="none" w:sz="0" w:space="0" w:color="auto"/>
        <w:right w:val="none" w:sz="0" w:space="0" w:color="auto"/>
      </w:divBdr>
    </w:div>
    <w:div w:id="146018765">
      <w:bodyDiv w:val="1"/>
      <w:marLeft w:val="0"/>
      <w:marRight w:val="0"/>
      <w:marTop w:val="0"/>
      <w:marBottom w:val="0"/>
      <w:divBdr>
        <w:top w:val="none" w:sz="0" w:space="0" w:color="auto"/>
        <w:left w:val="none" w:sz="0" w:space="0" w:color="auto"/>
        <w:bottom w:val="none" w:sz="0" w:space="0" w:color="auto"/>
        <w:right w:val="none" w:sz="0" w:space="0" w:color="auto"/>
      </w:divBdr>
    </w:div>
    <w:div w:id="150606538">
      <w:bodyDiv w:val="1"/>
      <w:marLeft w:val="0"/>
      <w:marRight w:val="0"/>
      <w:marTop w:val="0"/>
      <w:marBottom w:val="0"/>
      <w:divBdr>
        <w:top w:val="none" w:sz="0" w:space="0" w:color="auto"/>
        <w:left w:val="none" w:sz="0" w:space="0" w:color="auto"/>
        <w:bottom w:val="none" w:sz="0" w:space="0" w:color="auto"/>
        <w:right w:val="none" w:sz="0" w:space="0" w:color="auto"/>
      </w:divBdr>
    </w:div>
    <w:div w:id="153111024">
      <w:bodyDiv w:val="1"/>
      <w:marLeft w:val="0"/>
      <w:marRight w:val="0"/>
      <w:marTop w:val="0"/>
      <w:marBottom w:val="0"/>
      <w:divBdr>
        <w:top w:val="none" w:sz="0" w:space="0" w:color="auto"/>
        <w:left w:val="none" w:sz="0" w:space="0" w:color="auto"/>
        <w:bottom w:val="none" w:sz="0" w:space="0" w:color="auto"/>
        <w:right w:val="none" w:sz="0" w:space="0" w:color="auto"/>
      </w:divBdr>
    </w:div>
    <w:div w:id="155611012">
      <w:bodyDiv w:val="1"/>
      <w:marLeft w:val="0"/>
      <w:marRight w:val="0"/>
      <w:marTop w:val="0"/>
      <w:marBottom w:val="0"/>
      <w:divBdr>
        <w:top w:val="none" w:sz="0" w:space="0" w:color="auto"/>
        <w:left w:val="none" w:sz="0" w:space="0" w:color="auto"/>
        <w:bottom w:val="none" w:sz="0" w:space="0" w:color="auto"/>
        <w:right w:val="none" w:sz="0" w:space="0" w:color="auto"/>
      </w:divBdr>
    </w:div>
    <w:div w:id="156313012">
      <w:bodyDiv w:val="1"/>
      <w:marLeft w:val="0"/>
      <w:marRight w:val="0"/>
      <w:marTop w:val="0"/>
      <w:marBottom w:val="0"/>
      <w:divBdr>
        <w:top w:val="none" w:sz="0" w:space="0" w:color="auto"/>
        <w:left w:val="none" w:sz="0" w:space="0" w:color="auto"/>
        <w:bottom w:val="none" w:sz="0" w:space="0" w:color="auto"/>
        <w:right w:val="none" w:sz="0" w:space="0" w:color="auto"/>
      </w:divBdr>
    </w:div>
    <w:div w:id="159390564">
      <w:bodyDiv w:val="1"/>
      <w:marLeft w:val="0"/>
      <w:marRight w:val="0"/>
      <w:marTop w:val="0"/>
      <w:marBottom w:val="0"/>
      <w:divBdr>
        <w:top w:val="none" w:sz="0" w:space="0" w:color="auto"/>
        <w:left w:val="none" w:sz="0" w:space="0" w:color="auto"/>
        <w:bottom w:val="none" w:sz="0" w:space="0" w:color="auto"/>
        <w:right w:val="none" w:sz="0" w:space="0" w:color="auto"/>
      </w:divBdr>
    </w:div>
    <w:div w:id="161554620">
      <w:bodyDiv w:val="1"/>
      <w:marLeft w:val="0"/>
      <w:marRight w:val="0"/>
      <w:marTop w:val="0"/>
      <w:marBottom w:val="0"/>
      <w:divBdr>
        <w:top w:val="none" w:sz="0" w:space="0" w:color="auto"/>
        <w:left w:val="none" w:sz="0" w:space="0" w:color="auto"/>
        <w:bottom w:val="none" w:sz="0" w:space="0" w:color="auto"/>
        <w:right w:val="none" w:sz="0" w:space="0" w:color="auto"/>
      </w:divBdr>
    </w:div>
    <w:div w:id="163009897">
      <w:bodyDiv w:val="1"/>
      <w:marLeft w:val="0"/>
      <w:marRight w:val="0"/>
      <w:marTop w:val="0"/>
      <w:marBottom w:val="0"/>
      <w:divBdr>
        <w:top w:val="none" w:sz="0" w:space="0" w:color="auto"/>
        <w:left w:val="none" w:sz="0" w:space="0" w:color="auto"/>
        <w:bottom w:val="none" w:sz="0" w:space="0" w:color="auto"/>
        <w:right w:val="none" w:sz="0" w:space="0" w:color="auto"/>
      </w:divBdr>
    </w:div>
    <w:div w:id="167840457">
      <w:bodyDiv w:val="1"/>
      <w:marLeft w:val="0"/>
      <w:marRight w:val="0"/>
      <w:marTop w:val="0"/>
      <w:marBottom w:val="0"/>
      <w:divBdr>
        <w:top w:val="none" w:sz="0" w:space="0" w:color="auto"/>
        <w:left w:val="none" w:sz="0" w:space="0" w:color="auto"/>
        <w:bottom w:val="none" w:sz="0" w:space="0" w:color="auto"/>
        <w:right w:val="none" w:sz="0" w:space="0" w:color="auto"/>
      </w:divBdr>
    </w:div>
    <w:div w:id="169301772">
      <w:bodyDiv w:val="1"/>
      <w:marLeft w:val="0"/>
      <w:marRight w:val="0"/>
      <w:marTop w:val="0"/>
      <w:marBottom w:val="0"/>
      <w:divBdr>
        <w:top w:val="none" w:sz="0" w:space="0" w:color="auto"/>
        <w:left w:val="none" w:sz="0" w:space="0" w:color="auto"/>
        <w:bottom w:val="none" w:sz="0" w:space="0" w:color="auto"/>
        <w:right w:val="none" w:sz="0" w:space="0" w:color="auto"/>
      </w:divBdr>
    </w:div>
    <w:div w:id="172494219">
      <w:bodyDiv w:val="1"/>
      <w:marLeft w:val="0"/>
      <w:marRight w:val="0"/>
      <w:marTop w:val="0"/>
      <w:marBottom w:val="0"/>
      <w:divBdr>
        <w:top w:val="none" w:sz="0" w:space="0" w:color="auto"/>
        <w:left w:val="none" w:sz="0" w:space="0" w:color="auto"/>
        <w:bottom w:val="none" w:sz="0" w:space="0" w:color="auto"/>
        <w:right w:val="none" w:sz="0" w:space="0" w:color="auto"/>
      </w:divBdr>
    </w:div>
    <w:div w:id="173955450">
      <w:bodyDiv w:val="1"/>
      <w:marLeft w:val="0"/>
      <w:marRight w:val="0"/>
      <w:marTop w:val="0"/>
      <w:marBottom w:val="0"/>
      <w:divBdr>
        <w:top w:val="none" w:sz="0" w:space="0" w:color="auto"/>
        <w:left w:val="none" w:sz="0" w:space="0" w:color="auto"/>
        <w:bottom w:val="none" w:sz="0" w:space="0" w:color="auto"/>
        <w:right w:val="none" w:sz="0" w:space="0" w:color="auto"/>
      </w:divBdr>
    </w:div>
    <w:div w:id="176434527">
      <w:bodyDiv w:val="1"/>
      <w:marLeft w:val="0"/>
      <w:marRight w:val="0"/>
      <w:marTop w:val="0"/>
      <w:marBottom w:val="0"/>
      <w:divBdr>
        <w:top w:val="none" w:sz="0" w:space="0" w:color="auto"/>
        <w:left w:val="none" w:sz="0" w:space="0" w:color="auto"/>
        <w:bottom w:val="none" w:sz="0" w:space="0" w:color="auto"/>
        <w:right w:val="none" w:sz="0" w:space="0" w:color="auto"/>
      </w:divBdr>
    </w:div>
    <w:div w:id="177233768">
      <w:bodyDiv w:val="1"/>
      <w:marLeft w:val="0"/>
      <w:marRight w:val="0"/>
      <w:marTop w:val="0"/>
      <w:marBottom w:val="0"/>
      <w:divBdr>
        <w:top w:val="none" w:sz="0" w:space="0" w:color="auto"/>
        <w:left w:val="none" w:sz="0" w:space="0" w:color="auto"/>
        <w:bottom w:val="none" w:sz="0" w:space="0" w:color="auto"/>
        <w:right w:val="none" w:sz="0" w:space="0" w:color="auto"/>
      </w:divBdr>
    </w:div>
    <w:div w:id="179126234">
      <w:bodyDiv w:val="1"/>
      <w:marLeft w:val="0"/>
      <w:marRight w:val="0"/>
      <w:marTop w:val="0"/>
      <w:marBottom w:val="0"/>
      <w:divBdr>
        <w:top w:val="none" w:sz="0" w:space="0" w:color="auto"/>
        <w:left w:val="none" w:sz="0" w:space="0" w:color="auto"/>
        <w:bottom w:val="none" w:sz="0" w:space="0" w:color="auto"/>
        <w:right w:val="none" w:sz="0" w:space="0" w:color="auto"/>
      </w:divBdr>
    </w:div>
    <w:div w:id="180240307">
      <w:bodyDiv w:val="1"/>
      <w:marLeft w:val="0"/>
      <w:marRight w:val="0"/>
      <w:marTop w:val="0"/>
      <w:marBottom w:val="0"/>
      <w:divBdr>
        <w:top w:val="none" w:sz="0" w:space="0" w:color="auto"/>
        <w:left w:val="none" w:sz="0" w:space="0" w:color="auto"/>
        <w:bottom w:val="none" w:sz="0" w:space="0" w:color="auto"/>
        <w:right w:val="none" w:sz="0" w:space="0" w:color="auto"/>
      </w:divBdr>
    </w:div>
    <w:div w:id="182283279">
      <w:bodyDiv w:val="1"/>
      <w:marLeft w:val="0"/>
      <w:marRight w:val="0"/>
      <w:marTop w:val="0"/>
      <w:marBottom w:val="0"/>
      <w:divBdr>
        <w:top w:val="none" w:sz="0" w:space="0" w:color="auto"/>
        <w:left w:val="none" w:sz="0" w:space="0" w:color="auto"/>
        <w:bottom w:val="none" w:sz="0" w:space="0" w:color="auto"/>
        <w:right w:val="none" w:sz="0" w:space="0" w:color="auto"/>
      </w:divBdr>
    </w:div>
    <w:div w:id="183249429">
      <w:bodyDiv w:val="1"/>
      <w:marLeft w:val="0"/>
      <w:marRight w:val="0"/>
      <w:marTop w:val="0"/>
      <w:marBottom w:val="0"/>
      <w:divBdr>
        <w:top w:val="none" w:sz="0" w:space="0" w:color="auto"/>
        <w:left w:val="none" w:sz="0" w:space="0" w:color="auto"/>
        <w:bottom w:val="none" w:sz="0" w:space="0" w:color="auto"/>
        <w:right w:val="none" w:sz="0" w:space="0" w:color="auto"/>
      </w:divBdr>
    </w:div>
    <w:div w:id="183909334">
      <w:bodyDiv w:val="1"/>
      <w:marLeft w:val="0"/>
      <w:marRight w:val="0"/>
      <w:marTop w:val="0"/>
      <w:marBottom w:val="0"/>
      <w:divBdr>
        <w:top w:val="none" w:sz="0" w:space="0" w:color="auto"/>
        <w:left w:val="none" w:sz="0" w:space="0" w:color="auto"/>
        <w:bottom w:val="none" w:sz="0" w:space="0" w:color="auto"/>
        <w:right w:val="none" w:sz="0" w:space="0" w:color="auto"/>
      </w:divBdr>
    </w:div>
    <w:div w:id="185102193">
      <w:bodyDiv w:val="1"/>
      <w:marLeft w:val="0"/>
      <w:marRight w:val="0"/>
      <w:marTop w:val="0"/>
      <w:marBottom w:val="0"/>
      <w:divBdr>
        <w:top w:val="none" w:sz="0" w:space="0" w:color="auto"/>
        <w:left w:val="none" w:sz="0" w:space="0" w:color="auto"/>
        <w:bottom w:val="none" w:sz="0" w:space="0" w:color="auto"/>
        <w:right w:val="none" w:sz="0" w:space="0" w:color="auto"/>
      </w:divBdr>
    </w:div>
    <w:div w:id="192158665">
      <w:bodyDiv w:val="1"/>
      <w:marLeft w:val="0"/>
      <w:marRight w:val="0"/>
      <w:marTop w:val="0"/>
      <w:marBottom w:val="0"/>
      <w:divBdr>
        <w:top w:val="none" w:sz="0" w:space="0" w:color="auto"/>
        <w:left w:val="none" w:sz="0" w:space="0" w:color="auto"/>
        <w:bottom w:val="none" w:sz="0" w:space="0" w:color="auto"/>
        <w:right w:val="none" w:sz="0" w:space="0" w:color="auto"/>
      </w:divBdr>
    </w:div>
    <w:div w:id="197739456">
      <w:bodyDiv w:val="1"/>
      <w:marLeft w:val="0"/>
      <w:marRight w:val="0"/>
      <w:marTop w:val="0"/>
      <w:marBottom w:val="0"/>
      <w:divBdr>
        <w:top w:val="none" w:sz="0" w:space="0" w:color="auto"/>
        <w:left w:val="none" w:sz="0" w:space="0" w:color="auto"/>
        <w:bottom w:val="none" w:sz="0" w:space="0" w:color="auto"/>
        <w:right w:val="none" w:sz="0" w:space="0" w:color="auto"/>
      </w:divBdr>
    </w:div>
    <w:div w:id="201066082">
      <w:bodyDiv w:val="1"/>
      <w:marLeft w:val="0"/>
      <w:marRight w:val="0"/>
      <w:marTop w:val="0"/>
      <w:marBottom w:val="0"/>
      <w:divBdr>
        <w:top w:val="none" w:sz="0" w:space="0" w:color="auto"/>
        <w:left w:val="none" w:sz="0" w:space="0" w:color="auto"/>
        <w:bottom w:val="none" w:sz="0" w:space="0" w:color="auto"/>
        <w:right w:val="none" w:sz="0" w:space="0" w:color="auto"/>
      </w:divBdr>
    </w:div>
    <w:div w:id="204172954">
      <w:bodyDiv w:val="1"/>
      <w:marLeft w:val="0"/>
      <w:marRight w:val="0"/>
      <w:marTop w:val="0"/>
      <w:marBottom w:val="0"/>
      <w:divBdr>
        <w:top w:val="none" w:sz="0" w:space="0" w:color="auto"/>
        <w:left w:val="none" w:sz="0" w:space="0" w:color="auto"/>
        <w:bottom w:val="none" w:sz="0" w:space="0" w:color="auto"/>
        <w:right w:val="none" w:sz="0" w:space="0" w:color="auto"/>
      </w:divBdr>
    </w:div>
    <w:div w:id="211695100">
      <w:bodyDiv w:val="1"/>
      <w:marLeft w:val="0"/>
      <w:marRight w:val="0"/>
      <w:marTop w:val="0"/>
      <w:marBottom w:val="0"/>
      <w:divBdr>
        <w:top w:val="none" w:sz="0" w:space="0" w:color="auto"/>
        <w:left w:val="none" w:sz="0" w:space="0" w:color="auto"/>
        <w:bottom w:val="none" w:sz="0" w:space="0" w:color="auto"/>
        <w:right w:val="none" w:sz="0" w:space="0" w:color="auto"/>
      </w:divBdr>
    </w:div>
    <w:div w:id="212692110">
      <w:bodyDiv w:val="1"/>
      <w:marLeft w:val="0"/>
      <w:marRight w:val="0"/>
      <w:marTop w:val="0"/>
      <w:marBottom w:val="0"/>
      <w:divBdr>
        <w:top w:val="none" w:sz="0" w:space="0" w:color="auto"/>
        <w:left w:val="none" w:sz="0" w:space="0" w:color="auto"/>
        <w:bottom w:val="none" w:sz="0" w:space="0" w:color="auto"/>
        <w:right w:val="none" w:sz="0" w:space="0" w:color="auto"/>
      </w:divBdr>
    </w:div>
    <w:div w:id="213154643">
      <w:bodyDiv w:val="1"/>
      <w:marLeft w:val="0"/>
      <w:marRight w:val="0"/>
      <w:marTop w:val="0"/>
      <w:marBottom w:val="0"/>
      <w:divBdr>
        <w:top w:val="none" w:sz="0" w:space="0" w:color="auto"/>
        <w:left w:val="none" w:sz="0" w:space="0" w:color="auto"/>
        <w:bottom w:val="none" w:sz="0" w:space="0" w:color="auto"/>
        <w:right w:val="none" w:sz="0" w:space="0" w:color="auto"/>
      </w:divBdr>
    </w:div>
    <w:div w:id="214388950">
      <w:bodyDiv w:val="1"/>
      <w:marLeft w:val="0"/>
      <w:marRight w:val="0"/>
      <w:marTop w:val="0"/>
      <w:marBottom w:val="0"/>
      <w:divBdr>
        <w:top w:val="none" w:sz="0" w:space="0" w:color="auto"/>
        <w:left w:val="none" w:sz="0" w:space="0" w:color="auto"/>
        <w:bottom w:val="none" w:sz="0" w:space="0" w:color="auto"/>
        <w:right w:val="none" w:sz="0" w:space="0" w:color="auto"/>
      </w:divBdr>
    </w:div>
    <w:div w:id="215438098">
      <w:bodyDiv w:val="1"/>
      <w:marLeft w:val="0"/>
      <w:marRight w:val="0"/>
      <w:marTop w:val="0"/>
      <w:marBottom w:val="0"/>
      <w:divBdr>
        <w:top w:val="none" w:sz="0" w:space="0" w:color="auto"/>
        <w:left w:val="none" w:sz="0" w:space="0" w:color="auto"/>
        <w:bottom w:val="none" w:sz="0" w:space="0" w:color="auto"/>
        <w:right w:val="none" w:sz="0" w:space="0" w:color="auto"/>
      </w:divBdr>
    </w:div>
    <w:div w:id="228003978">
      <w:bodyDiv w:val="1"/>
      <w:marLeft w:val="0"/>
      <w:marRight w:val="0"/>
      <w:marTop w:val="0"/>
      <w:marBottom w:val="0"/>
      <w:divBdr>
        <w:top w:val="none" w:sz="0" w:space="0" w:color="auto"/>
        <w:left w:val="none" w:sz="0" w:space="0" w:color="auto"/>
        <w:bottom w:val="none" w:sz="0" w:space="0" w:color="auto"/>
        <w:right w:val="none" w:sz="0" w:space="0" w:color="auto"/>
      </w:divBdr>
    </w:div>
    <w:div w:id="228073877">
      <w:bodyDiv w:val="1"/>
      <w:marLeft w:val="0"/>
      <w:marRight w:val="0"/>
      <w:marTop w:val="0"/>
      <w:marBottom w:val="0"/>
      <w:divBdr>
        <w:top w:val="none" w:sz="0" w:space="0" w:color="auto"/>
        <w:left w:val="none" w:sz="0" w:space="0" w:color="auto"/>
        <w:bottom w:val="none" w:sz="0" w:space="0" w:color="auto"/>
        <w:right w:val="none" w:sz="0" w:space="0" w:color="auto"/>
      </w:divBdr>
    </w:div>
    <w:div w:id="237985356">
      <w:bodyDiv w:val="1"/>
      <w:marLeft w:val="0"/>
      <w:marRight w:val="0"/>
      <w:marTop w:val="0"/>
      <w:marBottom w:val="0"/>
      <w:divBdr>
        <w:top w:val="none" w:sz="0" w:space="0" w:color="auto"/>
        <w:left w:val="none" w:sz="0" w:space="0" w:color="auto"/>
        <w:bottom w:val="none" w:sz="0" w:space="0" w:color="auto"/>
        <w:right w:val="none" w:sz="0" w:space="0" w:color="auto"/>
      </w:divBdr>
    </w:div>
    <w:div w:id="240531796">
      <w:bodyDiv w:val="1"/>
      <w:marLeft w:val="0"/>
      <w:marRight w:val="0"/>
      <w:marTop w:val="0"/>
      <w:marBottom w:val="0"/>
      <w:divBdr>
        <w:top w:val="none" w:sz="0" w:space="0" w:color="auto"/>
        <w:left w:val="none" w:sz="0" w:space="0" w:color="auto"/>
        <w:bottom w:val="none" w:sz="0" w:space="0" w:color="auto"/>
        <w:right w:val="none" w:sz="0" w:space="0" w:color="auto"/>
      </w:divBdr>
    </w:div>
    <w:div w:id="240918079">
      <w:bodyDiv w:val="1"/>
      <w:marLeft w:val="0"/>
      <w:marRight w:val="0"/>
      <w:marTop w:val="0"/>
      <w:marBottom w:val="0"/>
      <w:divBdr>
        <w:top w:val="none" w:sz="0" w:space="0" w:color="auto"/>
        <w:left w:val="none" w:sz="0" w:space="0" w:color="auto"/>
        <w:bottom w:val="none" w:sz="0" w:space="0" w:color="auto"/>
        <w:right w:val="none" w:sz="0" w:space="0" w:color="auto"/>
      </w:divBdr>
    </w:div>
    <w:div w:id="244340429">
      <w:bodyDiv w:val="1"/>
      <w:marLeft w:val="0"/>
      <w:marRight w:val="0"/>
      <w:marTop w:val="0"/>
      <w:marBottom w:val="0"/>
      <w:divBdr>
        <w:top w:val="none" w:sz="0" w:space="0" w:color="auto"/>
        <w:left w:val="none" w:sz="0" w:space="0" w:color="auto"/>
        <w:bottom w:val="none" w:sz="0" w:space="0" w:color="auto"/>
        <w:right w:val="none" w:sz="0" w:space="0" w:color="auto"/>
      </w:divBdr>
    </w:div>
    <w:div w:id="244651373">
      <w:bodyDiv w:val="1"/>
      <w:marLeft w:val="0"/>
      <w:marRight w:val="0"/>
      <w:marTop w:val="0"/>
      <w:marBottom w:val="0"/>
      <w:divBdr>
        <w:top w:val="none" w:sz="0" w:space="0" w:color="auto"/>
        <w:left w:val="none" w:sz="0" w:space="0" w:color="auto"/>
        <w:bottom w:val="none" w:sz="0" w:space="0" w:color="auto"/>
        <w:right w:val="none" w:sz="0" w:space="0" w:color="auto"/>
      </w:divBdr>
    </w:div>
    <w:div w:id="247227480">
      <w:bodyDiv w:val="1"/>
      <w:marLeft w:val="0"/>
      <w:marRight w:val="0"/>
      <w:marTop w:val="0"/>
      <w:marBottom w:val="0"/>
      <w:divBdr>
        <w:top w:val="none" w:sz="0" w:space="0" w:color="auto"/>
        <w:left w:val="none" w:sz="0" w:space="0" w:color="auto"/>
        <w:bottom w:val="none" w:sz="0" w:space="0" w:color="auto"/>
        <w:right w:val="none" w:sz="0" w:space="0" w:color="auto"/>
      </w:divBdr>
    </w:div>
    <w:div w:id="255133201">
      <w:bodyDiv w:val="1"/>
      <w:marLeft w:val="0"/>
      <w:marRight w:val="0"/>
      <w:marTop w:val="0"/>
      <w:marBottom w:val="0"/>
      <w:divBdr>
        <w:top w:val="none" w:sz="0" w:space="0" w:color="auto"/>
        <w:left w:val="none" w:sz="0" w:space="0" w:color="auto"/>
        <w:bottom w:val="none" w:sz="0" w:space="0" w:color="auto"/>
        <w:right w:val="none" w:sz="0" w:space="0" w:color="auto"/>
      </w:divBdr>
    </w:div>
    <w:div w:id="258679549">
      <w:bodyDiv w:val="1"/>
      <w:marLeft w:val="0"/>
      <w:marRight w:val="0"/>
      <w:marTop w:val="0"/>
      <w:marBottom w:val="0"/>
      <w:divBdr>
        <w:top w:val="none" w:sz="0" w:space="0" w:color="auto"/>
        <w:left w:val="none" w:sz="0" w:space="0" w:color="auto"/>
        <w:bottom w:val="none" w:sz="0" w:space="0" w:color="auto"/>
        <w:right w:val="none" w:sz="0" w:space="0" w:color="auto"/>
      </w:divBdr>
    </w:div>
    <w:div w:id="259607404">
      <w:bodyDiv w:val="1"/>
      <w:marLeft w:val="0"/>
      <w:marRight w:val="0"/>
      <w:marTop w:val="0"/>
      <w:marBottom w:val="0"/>
      <w:divBdr>
        <w:top w:val="none" w:sz="0" w:space="0" w:color="auto"/>
        <w:left w:val="none" w:sz="0" w:space="0" w:color="auto"/>
        <w:bottom w:val="none" w:sz="0" w:space="0" w:color="auto"/>
        <w:right w:val="none" w:sz="0" w:space="0" w:color="auto"/>
      </w:divBdr>
    </w:div>
    <w:div w:id="260797859">
      <w:bodyDiv w:val="1"/>
      <w:marLeft w:val="0"/>
      <w:marRight w:val="0"/>
      <w:marTop w:val="0"/>
      <w:marBottom w:val="0"/>
      <w:divBdr>
        <w:top w:val="none" w:sz="0" w:space="0" w:color="auto"/>
        <w:left w:val="none" w:sz="0" w:space="0" w:color="auto"/>
        <w:bottom w:val="none" w:sz="0" w:space="0" w:color="auto"/>
        <w:right w:val="none" w:sz="0" w:space="0" w:color="auto"/>
      </w:divBdr>
    </w:div>
    <w:div w:id="264073995">
      <w:bodyDiv w:val="1"/>
      <w:marLeft w:val="0"/>
      <w:marRight w:val="0"/>
      <w:marTop w:val="0"/>
      <w:marBottom w:val="0"/>
      <w:divBdr>
        <w:top w:val="none" w:sz="0" w:space="0" w:color="auto"/>
        <w:left w:val="none" w:sz="0" w:space="0" w:color="auto"/>
        <w:bottom w:val="none" w:sz="0" w:space="0" w:color="auto"/>
        <w:right w:val="none" w:sz="0" w:space="0" w:color="auto"/>
      </w:divBdr>
    </w:div>
    <w:div w:id="268901946">
      <w:bodyDiv w:val="1"/>
      <w:marLeft w:val="0"/>
      <w:marRight w:val="0"/>
      <w:marTop w:val="0"/>
      <w:marBottom w:val="0"/>
      <w:divBdr>
        <w:top w:val="none" w:sz="0" w:space="0" w:color="auto"/>
        <w:left w:val="none" w:sz="0" w:space="0" w:color="auto"/>
        <w:bottom w:val="none" w:sz="0" w:space="0" w:color="auto"/>
        <w:right w:val="none" w:sz="0" w:space="0" w:color="auto"/>
      </w:divBdr>
    </w:div>
    <w:div w:id="274212131">
      <w:bodyDiv w:val="1"/>
      <w:marLeft w:val="0"/>
      <w:marRight w:val="0"/>
      <w:marTop w:val="0"/>
      <w:marBottom w:val="0"/>
      <w:divBdr>
        <w:top w:val="none" w:sz="0" w:space="0" w:color="auto"/>
        <w:left w:val="none" w:sz="0" w:space="0" w:color="auto"/>
        <w:bottom w:val="none" w:sz="0" w:space="0" w:color="auto"/>
        <w:right w:val="none" w:sz="0" w:space="0" w:color="auto"/>
      </w:divBdr>
    </w:div>
    <w:div w:id="279605244">
      <w:bodyDiv w:val="1"/>
      <w:marLeft w:val="0"/>
      <w:marRight w:val="0"/>
      <w:marTop w:val="0"/>
      <w:marBottom w:val="0"/>
      <w:divBdr>
        <w:top w:val="none" w:sz="0" w:space="0" w:color="auto"/>
        <w:left w:val="none" w:sz="0" w:space="0" w:color="auto"/>
        <w:bottom w:val="none" w:sz="0" w:space="0" w:color="auto"/>
        <w:right w:val="none" w:sz="0" w:space="0" w:color="auto"/>
      </w:divBdr>
    </w:div>
    <w:div w:id="282426518">
      <w:bodyDiv w:val="1"/>
      <w:marLeft w:val="0"/>
      <w:marRight w:val="0"/>
      <w:marTop w:val="0"/>
      <w:marBottom w:val="0"/>
      <w:divBdr>
        <w:top w:val="none" w:sz="0" w:space="0" w:color="auto"/>
        <w:left w:val="none" w:sz="0" w:space="0" w:color="auto"/>
        <w:bottom w:val="none" w:sz="0" w:space="0" w:color="auto"/>
        <w:right w:val="none" w:sz="0" w:space="0" w:color="auto"/>
      </w:divBdr>
    </w:div>
    <w:div w:id="288511906">
      <w:bodyDiv w:val="1"/>
      <w:marLeft w:val="0"/>
      <w:marRight w:val="0"/>
      <w:marTop w:val="0"/>
      <w:marBottom w:val="0"/>
      <w:divBdr>
        <w:top w:val="none" w:sz="0" w:space="0" w:color="auto"/>
        <w:left w:val="none" w:sz="0" w:space="0" w:color="auto"/>
        <w:bottom w:val="none" w:sz="0" w:space="0" w:color="auto"/>
        <w:right w:val="none" w:sz="0" w:space="0" w:color="auto"/>
      </w:divBdr>
    </w:div>
    <w:div w:id="292292819">
      <w:bodyDiv w:val="1"/>
      <w:marLeft w:val="0"/>
      <w:marRight w:val="0"/>
      <w:marTop w:val="0"/>
      <w:marBottom w:val="0"/>
      <w:divBdr>
        <w:top w:val="none" w:sz="0" w:space="0" w:color="auto"/>
        <w:left w:val="none" w:sz="0" w:space="0" w:color="auto"/>
        <w:bottom w:val="none" w:sz="0" w:space="0" w:color="auto"/>
        <w:right w:val="none" w:sz="0" w:space="0" w:color="auto"/>
      </w:divBdr>
    </w:div>
    <w:div w:id="292559838">
      <w:bodyDiv w:val="1"/>
      <w:marLeft w:val="0"/>
      <w:marRight w:val="0"/>
      <w:marTop w:val="0"/>
      <w:marBottom w:val="0"/>
      <w:divBdr>
        <w:top w:val="none" w:sz="0" w:space="0" w:color="auto"/>
        <w:left w:val="none" w:sz="0" w:space="0" w:color="auto"/>
        <w:bottom w:val="none" w:sz="0" w:space="0" w:color="auto"/>
        <w:right w:val="none" w:sz="0" w:space="0" w:color="auto"/>
      </w:divBdr>
    </w:div>
    <w:div w:id="296641785">
      <w:bodyDiv w:val="1"/>
      <w:marLeft w:val="0"/>
      <w:marRight w:val="0"/>
      <w:marTop w:val="0"/>
      <w:marBottom w:val="0"/>
      <w:divBdr>
        <w:top w:val="none" w:sz="0" w:space="0" w:color="auto"/>
        <w:left w:val="none" w:sz="0" w:space="0" w:color="auto"/>
        <w:bottom w:val="none" w:sz="0" w:space="0" w:color="auto"/>
        <w:right w:val="none" w:sz="0" w:space="0" w:color="auto"/>
      </w:divBdr>
    </w:div>
    <w:div w:id="297957005">
      <w:bodyDiv w:val="1"/>
      <w:marLeft w:val="0"/>
      <w:marRight w:val="0"/>
      <w:marTop w:val="0"/>
      <w:marBottom w:val="0"/>
      <w:divBdr>
        <w:top w:val="none" w:sz="0" w:space="0" w:color="auto"/>
        <w:left w:val="none" w:sz="0" w:space="0" w:color="auto"/>
        <w:bottom w:val="none" w:sz="0" w:space="0" w:color="auto"/>
        <w:right w:val="none" w:sz="0" w:space="0" w:color="auto"/>
      </w:divBdr>
    </w:div>
    <w:div w:id="306978080">
      <w:bodyDiv w:val="1"/>
      <w:marLeft w:val="0"/>
      <w:marRight w:val="0"/>
      <w:marTop w:val="0"/>
      <w:marBottom w:val="0"/>
      <w:divBdr>
        <w:top w:val="none" w:sz="0" w:space="0" w:color="auto"/>
        <w:left w:val="none" w:sz="0" w:space="0" w:color="auto"/>
        <w:bottom w:val="none" w:sz="0" w:space="0" w:color="auto"/>
        <w:right w:val="none" w:sz="0" w:space="0" w:color="auto"/>
      </w:divBdr>
    </w:div>
    <w:div w:id="307134055">
      <w:bodyDiv w:val="1"/>
      <w:marLeft w:val="0"/>
      <w:marRight w:val="0"/>
      <w:marTop w:val="0"/>
      <w:marBottom w:val="0"/>
      <w:divBdr>
        <w:top w:val="none" w:sz="0" w:space="0" w:color="auto"/>
        <w:left w:val="none" w:sz="0" w:space="0" w:color="auto"/>
        <w:bottom w:val="none" w:sz="0" w:space="0" w:color="auto"/>
        <w:right w:val="none" w:sz="0" w:space="0" w:color="auto"/>
      </w:divBdr>
    </w:div>
    <w:div w:id="309330778">
      <w:bodyDiv w:val="1"/>
      <w:marLeft w:val="0"/>
      <w:marRight w:val="0"/>
      <w:marTop w:val="0"/>
      <w:marBottom w:val="0"/>
      <w:divBdr>
        <w:top w:val="none" w:sz="0" w:space="0" w:color="auto"/>
        <w:left w:val="none" w:sz="0" w:space="0" w:color="auto"/>
        <w:bottom w:val="none" w:sz="0" w:space="0" w:color="auto"/>
        <w:right w:val="none" w:sz="0" w:space="0" w:color="auto"/>
      </w:divBdr>
    </w:div>
    <w:div w:id="311905983">
      <w:bodyDiv w:val="1"/>
      <w:marLeft w:val="0"/>
      <w:marRight w:val="0"/>
      <w:marTop w:val="0"/>
      <w:marBottom w:val="0"/>
      <w:divBdr>
        <w:top w:val="none" w:sz="0" w:space="0" w:color="auto"/>
        <w:left w:val="none" w:sz="0" w:space="0" w:color="auto"/>
        <w:bottom w:val="none" w:sz="0" w:space="0" w:color="auto"/>
        <w:right w:val="none" w:sz="0" w:space="0" w:color="auto"/>
      </w:divBdr>
    </w:div>
    <w:div w:id="311953025">
      <w:bodyDiv w:val="1"/>
      <w:marLeft w:val="0"/>
      <w:marRight w:val="0"/>
      <w:marTop w:val="0"/>
      <w:marBottom w:val="0"/>
      <w:divBdr>
        <w:top w:val="none" w:sz="0" w:space="0" w:color="auto"/>
        <w:left w:val="none" w:sz="0" w:space="0" w:color="auto"/>
        <w:bottom w:val="none" w:sz="0" w:space="0" w:color="auto"/>
        <w:right w:val="none" w:sz="0" w:space="0" w:color="auto"/>
      </w:divBdr>
    </w:div>
    <w:div w:id="312830830">
      <w:bodyDiv w:val="1"/>
      <w:marLeft w:val="0"/>
      <w:marRight w:val="0"/>
      <w:marTop w:val="0"/>
      <w:marBottom w:val="0"/>
      <w:divBdr>
        <w:top w:val="none" w:sz="0" w:space="0" w:color="auto"/>
        <w:left w:val="none" w:sz="0" w:space="0" w:color="auto"/>
        <w:bottom w:val="none" w:sz="0" w:space="0" w:color="auto"/>
        <w:right w:val="none" w:sz="0" w:space="0" w:color="auto"/>
      </w:divBdr>
    </w:div>
    <w:div w:id="316542879">
      <w:bodyDiv w:val="1"/>
      <w:marLeft w:val="0"/>
      <w:marRight w:val="0"/>
      <w:marTop w:val="0"/>
      <w:marBottom w:val="0"/>
      <w:divBdr>
        <w:top w:val="none" w:sz="0" w:space="0" w:color="auto"/>
        <w:left w:val="none" w:sz="0" w:space="0" w:color="auto"/>
        <w:bottom w:val="none" w:sz="0" w:space="0" w:color="auto"/>
        <w:right w:val="none" w:sz="0" w:space="0" w:color="auto"/>
      </w:divBdr>
    </w:div>
    <w:div w:id="316961958">
      <w:bodyDiv w:val="1"/>
      <w:marLeft w:val="0"/>
      <w:marRight w:val="0"/>
      <w:marTop w:val="0"/>
      <w:marBottom w:val="0"/>
      <w:divBdr>
        <w:top w:val="none" w:sz="0" w:space="0" w:color="auto"/>
        <w:left w:val="none" w:sz="0" w:space="0" w:color="auto"/>
        <w:bottom w:val="none" w:sz="0" w:space="0" w:color="auto"/>
        <w:right w:val="none" w:sz="0" w:space="0" w:color="auto"/>
      </w:divBdr>
    </w:div>
    <w:div w:id="318117316">
      <w:bodyDiv w:val="1"/>
      <w:marLeft w:val="0"/>
      <w:marRight w:val="0"/>
      <w:marTop w:val="0"/>
      <w:marBottom w:val="0"/>
      <w:divBdr>
        <w:top w:val="none" w:sz="0" w:space="0" w:color="auto"/>
        <w:left w:val="none" w:sz="0" w:space="0" w:color="auto"/>
        <w:bottom w:val="none" w:sz="0" w:space="0" w:color="auto"/>
        <w:right w:val="none" w:sz="0" w:space="0" w:color="auto"/>
      </w:divBdr>
    </w:div>
    <w:div w:id="318772986">
      <w:bodyDiv w:val="1"/>
      <w:marLeft w:val="0"/>
      <w:marRight w:val="0"/>
      <w:marTop w:val="0"/>
      <w:marBottom w:val="0"/>
      <w:divBdr>
        <w:top w:val="none" w:sz="0" w:space="0" w:color="auto"/>
        <w:left w:val="none" w:sz="0" w:space="0" w:color="auto"/>
        <w:bottom w:val="none" w:sz="0" w:space="0" w:color="auto"/>
        <w:right w:val="none" w:sz="0" w:space="0" w:color="auto"/>
      </w:divBdr>
    </w:div>
    <w:div w:id="319623439">
      <w:bodyDiv w:val="1"/>
      <w:marLeft w:val="0"/>
      <w:marRight w:val="0"/>
      <w:marTop w:val="0"/>
      <w:marBottom w:val="0"/>
      <w:divBdr>
        <w:top w:val="none" w:sz="0" w:space="0" w:color="auto"/>
        <w:left w:val="none" w:sz="0" w:space="0" w:color="auto"/>
        <w:bottom w:val="none" w:sz="0" w:space="0" w:color="auto"/>
        <w:right w:val="none" w:sz="0" w:space="0" w:color="auto"/>
      </w:divBdr>
    </w:div>
    <w:div w:id="319768863">
      <w:bodyDiv w:val="1"/>
      <w:marLeft w:val="0"/>
      <w:marRight w:val="0"/>
      <w:marTop w:val="0"/>
      <w:marBottom w:val="0"/>
      <w:divBdr>
        <w:top w:val="none" w:sz="0" w:space="0" w:color="auto"/>
        <w:left w:val="none" w:sz="0" w:space="0" w:color="auto"/>
        <w:bottom w:val="none" w:sz="0" w:space="0" w:color="auto"/>
        <w:right w:val="none" w:sz="0" w:space="0" w:color="auto"/>
      </w:divBdr>
    </w:div>
    <w:div w:id="322244878">
      <w:bodyDiv w:val="1"/>
      <w:marLeft w:val="0"/>
      <w:marRight w:val="0"/>
      <w:marTop w:val="0"/>
      <w:marBottom w:val="0"/>
      <w:divBdr>
        <w:top w:val="none" w:sz="0" w:space="0" w:color="auto"/>
        <w:left w:val="none" w:sz="0" w:space="0" w:color="auto"/>
        <w:bottom w:val="none" w:sz="0" w:space="0" w:color="auto"/>
        <w:right w:val="none" w:sz="0" w:space="0" w:color="auto"/>
      </w:divBdr>
    </w:div>
    <w:div w:id="322860576">
      <w:bodyDiv w:val="1"/>
      <w:marLeft w:val="0"/>
      <w:marRight w:val="0"/>
      <w:marTop w:val="0"/>
      <w:marBottom w:val="0"/>
      <w:divBdr>
        <w:top w:val="none" w:sz="0" w:space="0" w:color="auto"/>
        <w:left w:val="none" w:sz="0" w:space="0" w:color="auto"/>
        <w:bottom w:val="none" w:sz="0" w:space="0" w:color="auto"/>
        <w:right w:val="none" w:sz="0" w:space="0" w:color="auto"/>
      </w:divBdr>
    </w:div>
    <w:div w:id="324018715">
      <w:bodyDiv w:val="1"/>
      <w:marLeft w:val="0"/>
      <w:marRight w:val="0"/>
      <w:marTop w:val="0"/>
      <w:marBottom w:val="0"/>
      <w:divBdr>
        <w:top w:val="none" w:sz="0" w:space="0" w:color="auto"/>
        <w:left w:val="none" w:sz="0" w:space="0" w:color="auto"/>
        <w:bottom w:val="none" w:sz="0" w:space="0" w:color="auto"/>
        <w:right w:val="none" w:sz="0" w:space="0" w:color="auto"/>
      </w:divBdr>
    </w:div>
    <w:div w:id="327949372">
      <w:bodyDiv w:val="1"/>
      <w:marLeft w:val="0"/>
      <w:marRight w:val="0"/>
      <w:marTop w:val="0"/>
      <w:marBottom w:val="0"/>
      <w:divBdr>
        <w:top w:val="none" w:sz="0" w:space="0" w:color="auto"/>
        <w:left w:val="none" w:sz="0" w:space="0" w:color="auto"/>
        <w:bottom w:val="none" w:sz="0" w:space="0" w:color="auto"/>
        <w:right w:val="none" w:sz="0" w:space="0" w:color="auto"/>
      </w:divBdr>
    </w:div>
    <w:div w:id="329988620">
      <w:bodyDiv w:val="1"/>
      <w:marLeft w:val="0"/>
      <w:marRight w:val="0"/>
      <w:marTop w:val="0"/>
      <w:marBottom w:val="0"/>
      <w:divBdr>
        <w:top w:val="none" w:sz="0" w:space="0" w:color="auto"/>
        <w:left w:val="none" w:sz="0" w:space="0" w:color="auto"/>
        <w:bottom w:val="none" w:sz="0" w:space="0" w:color="auto"/>
        <w:right w:val="none" w:sz="0" w:space="0" w:color="auto"/>
      </w:divBdr>
    </w:div>
    <w:div w:id="330566508">
      <w:bodyDiv w:val="1"/>
      <w:marLeft w:val="0"/>
      <w:marRight w:val="0"/>
      <w:marTop w:val="0"/>
      <w:marBottom w:val="0"/>
      <w:divBdr>
        <w:top w:val="none" w:sz="0" w:space="0" w:color="auto"/>
        <w:left w:val="none" w:sz="0" w:space="0" w:color="auto"/>
        <w:bottom w:val="none" w:sz="0" w:space="0" w:color="auto"/>
        <w:right w:val="none" w:sz="0" w:space="0" w:color="auto"/>
      </w:divBdr>
    </w:div>
    <w:div w:id="335040224">
      <w:bodyDiv w:val="1"/>
      <w:marLeft w:val="0"/>
      <w:marRight w:val="0"/>
      <w:marTop w:val="0"/>
      <w:marBottom w:val="0"/>
      <w:divBdr>
        <w:top w:val="none" w:sz="0" w:space="0" w:color="auto"/>
        <w:left w:val="none" w:sz="0" w:space="0" w:color="auto"/>
        <w:bottom w:val="none" w:sz="0" w:space="0" w:color="auto"/>
        <w:right w:val="none" w:sz="0" w:space="0" w:color="auto"/>
      </w:divBdr>
    </w:div>
    <w:div w:id="335619292">
      <w:bodyDiv w:val="1"/>
      <w:marLeft w:val="0"/>
      <w:marRight w:val="0"/>
      <w:marTop w:val="0"/>
      <w:marBottom w:val="0"/>
      <w:divBdr>
        <w:top w:val="none" w:sz="0" w:space="0" w:color="auto"/>
        <w:left w:val="none" w:sz="0" w:space="0" w:color="auto"/>
        <w:bottom w:val="none" w:sz="0" w:space="0" w:color="auto"/>
        <w:right w:val="none" w:sz="0" w:space="0" w:color="auto"/>
      </w:divBdr>
    </w:div>
    <w:div w:id="338236309">
      <w:bodyDiv w:val="1"/>
      <w:marLeft w:val="0"/>
      <w:marRight w:val="0"/>
      <w:marTop w:val="0"/>
      <w:marBottom w:val="0"/>
      <w:divBdr>
        <w:top w:val="none" w:sz="0" w:space="0" w:color="auto"/>
        <w:left w:val="none" w:sz="0" w:space="0" w:color="auto"/>
        <w:bottom w:val="none" w:sz="0" w:space="0" w:color="auto"/>
        <w:right w:val="none" w:sz="0" w:space="0" w:color="auto"/>
      </w:divBdr>
    </w:div>
    <w:div w:id="339435694">
      <w:bodyDiv w:val="1"/>
      <w:marLeft w:val="0"/>
      <w:marRight w:val="0"/>
      <w:marTop w:val="0"/>
      <w:marBottom w:val="0"/>
      <w:divBdr>
        <w:top w:val="none" w:sz="0" w:space="0" w:color="auto"/>
        <w:left w:val="none" w:sz="0" w:space="0" w:color="auto"/>
        <w:bottom w:val="none" w:sz="0" w:space="0" w:color="auto"/>
        <w:right w:val="none" w:sz="0" w:space="0" w:color="auto"/>
      </w:divBdr>
    </w:div>
    <w:div w:id="339966154">
      <w:bodyDiv w:val="1"/>
      <w:marLeft w:val="0"/>
      <w:marRight w:val="0"/>
      <w:marTop w:val="0"/>
      <w:marBottom w:val="0"/>
      <w:divBdr>
        <w:top w:val="none" w:sz="0" w:space="0" w:color="auto"/>
        <w:left w:val="none" w:sz="0" w:space="0" w:color="auto"/>
        <w:bottom w:val="none" w:sz="0" w:space="0" w:color="auto"/>
        <w:right w:val="none" w:sz="0" w:space="0" w:color="auto"/>
      </w:divBdr>
    </w:div>
    <w:div w:id="341594802">
      <w:bodyDiv w:val="1"/>
      <w:marLeft w:val="0"/>
      <w:marRight w:val="0"/>
      <w:marTop w:val="0"/>
      <w:marBottom w:val="0"/>
      <w:divBdr>
        <w:top w:val="none" w:sz="0" w:space="0" w:color="auto"/>
        <w:left w:val="none" w:sz="0" w:space="0" w:color="auto"/>
        <w:bottom w:val="none" w:sz="0" w:space="0" w:color="auto"/>
        <w:right w:val="none" w:sz="0" w:space="0" w:color="auto"/>
      </w:divBdr>
    </w:div>
    <w:div w:id="344600463">
      <w:bodyDiv w:val="1"/>
      <w:marLeft w:val="0"/>
      <w:marRight w:val="0"/>
      <w:marTop w:val="0"/>
      <w:marBottom w:val="0"/>
      <w:divBdr>
        <w:top w:val="none" w:sz="0" w:space="0" w:color="auto"/>
        <w:left w:val="none" w:sz="0" w:space="0" w:color="auto"/>
        <w:bottom w:val="none" w:sz="0" w:space="0" w:color="auto"/>
        <w:right w:val="none" w:sz="0" w:space="0" w:color="auto"/>
      </w:divBdr>
    </w:div>
    <w:div w:id="352415721">
      <w:bodyDiv w:val="1"/>
      <w:marLeft w:val="0"/>
      <w:marRight w:val="0"/>
      <w:marTop w:val="0"/>
      <w:marBottom w:val="0"/>
      <w:divBdr>
        <w:top w:val="none" w:sz="0" w:space="0" w:color="auto"/>
        <w:left w:val="none" w:sz="0" w:space="0" w:color="auto"/>
        <w:bottom w:val="none" w:sz="0" w:space="0" w:color="auto"/>
        <w:right w:val="none" w:sz="0" w:space="0" w:color="auto"/>
      </w:divBdr>
    </w:div>
    <w:div w:id="357437259">
      <w:bodyDiv w:val="1"/>
      <w:marLeft w:val="0"/>
      <w:marRight w:val="0"/>
      <w:marTop w:val="0"/>
      <w:marBottom w:val="0"/>
      <w:divBdr>
        <w:top w:val="none" w:sz="0" w:space="0" w:color="auto"/>
        <w:left w:val="none" w:sz="0" w:space="0" w:color="auto"/>
        <w:bottom w:val="none" w:sz="0" w:space="0" w:color="auto"/>
        <w:right w:val="none" w:sz="0" w:space="0" w:color="auto"/>
      </w:divBdr>
    </w:div>
    <w:div w:id="363873091">
      <w:bodyDiv w:val="1"/>
      <w:marLeft w:val="0"/>
      <w:marRight w:val="0"/>
      <w:marTop w:val="0"/>
      <w:marBottom w:val="0"/>
      <w:divBdr>
        <w:top w:val="none" w:sz="0" w:space="0" w:color="auto"/>
        <w:left w:val="none" w:sz="0" w:space="0" w:color="auto"/>
        <w:bottom w:val="none" w:sz="0" w:space="0" w:color="auto"/>
        <w:right w:val="none" w:sz="0" w:space="0" w:color="auto"/>
      </w:divBdr>
    </w:div>
    <w:div w:id="369308653">
      <w:bodyDiv w:val="1"/>
      <w:marLeft w:val="0"/>
      <w:marRight w:val="0"/>
      <w:marTop w:val="0"/>
      <w:marBottom w:val="0"/>
      <w:divBdr>
        <w:top w:val="none" w:sz="0" w:space="0" w:color="auto"/>
        <w:left w:val="none" w:sz="0" w:space="0" w:color="auto"/>
        <w:bottom w:val="none" w:sz="0" w:space="0" w:color="auto"/>
        <w:right w:val="none" w:sz="0" w:space="0" w:color="auto"/>
      </w:divBdr>
    </w:div>
    <w:div w:id="374625957">
      <w:bodyDiv w:val="1"/>
      <w:marLeft w:val="0"/>
      <w:marRight w:val="0"/>
      <w:marTop w:val="0"/>
      <w:marBottom w:val="0"/>
      <w:divBdr>
        <w:top w:val="none" w:sz="0" w:space="0" w:color="auto"/>
        <w:left w:val="none" w:sz="0" w:space="0" w:color="auto"/>
        <w:bottom w:val="none" w:sz="0" w:space="0" w:color="auto"/>
        <w:right w:val="none" w:sz="0" w:space="0" w:color="auto"/>
      </w:divBdr>
    </w:div>
    <w:div w:id="375856435">
      <w:bodyDiv w:val="1"/>
      <w:marLeft w:val="0"/>
      <w:marRight w:val="0"/>
      <w:marTop w:val="0"/>
      <w:marBottom w:val="0"/>
      <w:divBdr>
        <w:top w:val="none" w:sz="0" w:space="0" w:color="auto"/>
        <w:left w:val="none" w:sz="0" w:space="0" w:color="auto"/>
        <w:bottom w:val="none" w:sz="0" w:space="0" w:color="auto"/>
        <w:right w:val="none" w:sz="0" w:space="0" w:color="auto"/>
      </w:divBdr>
    </w:div>
    <w:div w:id="381564703">
      <w:bodyDiv w:val="1"/>
      <w:marLeft w:val="0"/>
      <w:marRight w:val="0"/>
      <w:marTop w:val="0"/>
      <w:marBottom w:val="0"/>
      <w:divBdr>
        <w:top w:val="none" w:sz="0" w:space="0" w:color="auto"/>
        <w:left w:val="none" w:sz="0" w:space="0" w:color="auto"/>
        <w:bottom w:val="none" w:sz="0" w:space="0" w:color="auto"/>
        <w:right w:val="none" w:sz="0" w:space="0" w:color="auto"/>
      </w:divBdr>
    </w:div>
    <w:div w:id="384334723">
      <w:bodyDiv w:val="1"/>
      <w:marLeft w:val="0"/>
      <w:marRight w:val="0"/>
      <w:marTop w:val="0"/>
      <w:marBottom w:val="0"/>
      <w:divBdr>
        <w:top w:val="none" w:sz="0" w:space="0" w:color="auto"/>
        <w:left w:val="none" w:sz="0" w:space="0" w:color="auto"/>
        <w:bottom w:val="none" w:sz="0" w:space="0" w:color="auto"/>
        <w:right w:val="none" w:sz="0" w:space="0" w:color="auto"/>
      </w:divBdr>
    </w:div>
    <w:div w:id="389155903">
      <w:bodyDiv w:val="1"/>
      <w:marLeft w:val="0"/>
      <w:marRight w:val="0"/>
      <w:marTop w:val="0"/>
      <w:marBottom w:val="0"/>
      <w:divBdr>
        <w:top w:val="none" w:sz="0" w:space="0" w:color="auto"/>
        <w:left w:val="none" w:sz="0" w:space="0" w:color="auto"/>
        <w:bottom w:val="none" w:sz="0" w:space="0" w:color="auto"/>
        <w:right w:val="none" w:sz="0" w:space="0" w:color="auto"/>
      </w:divBdr>
    </w:div>
    <w:div w:id="389233048">
      <w:bodyDiv w:val="1"/>
      <w:marLeft w:val="0"/>
      <w:marRight w:val="0"/>
      <w:marTop w:val="0"/>
      <w:marBottom w:val="0"/>
      <w:divBdr>
        <w:top w:val="none" w:sz="0" w:space="0" w:color="auto"/>
        <w:left w:val="none" w:sz="0" w:space="0" w:color="auto"/>
        <w:bottom w:val="none" w:sz="0" w:space="0" w:color="auto"/>
        <w:right w:val="none" w:sz="0" w:space="0" w:color="auto"/>
      </w:divBdr>
    </w:div>
    <w:div w:id="392235511">
      <w:bodyDiv w:val="1"/>
      <w:marLeft w:val="0"/>
      <w:marRight w:val="0"/>
      <w:marTop w:val="0"/>
      <w:marBottom w:val="0"/>
      <w:divBdr>
        <w:top w:val="none" w:sz="0" w:space="0" w:color="auto"/>
        <w:left w:val="none" w:sz="0" w:space="0" w:color="auto"/>
        <w:bottom w:val="none" w:sz="0" w:space="0" w:color="auto"/>
        <w:right w:val="none" w:sz="0" w:space="0" w:color="auto"/>
      </w:divBdr>
    </w:div>
    <w:div w:id="396057023">
      <w:bodyDiv w:val="1"/>
      <w:marLeft w:val="0"/>
      <w:marRight w:val="0"/>
      <w:marTop w:val="0"/>
      <w:marBottom w:val="0"/>
      <w:divBdr>
        <w:top w:val="none" w:sz="0" w:space="0" w:color="auto"/>
        <w:left w:val="none" w:sz="0" w:space="0" w:color="auto"/>
        <w:bottom w:val="none" w:sz="0" w:space="0" w:color="auto"/>
        <w:right w:val="none" w:sz="0" w:space="0" w:color="auto"/>
      </w:divBdr>
    </w:div>
    <w:div w:id="396559406">
      <w:bodyDiv w:val="1"/>
      <w:marLeft w:val="0"/>
      <w:marRight w:val="0"/>
      <w:marTop w:val="0"/>
      <w:marBottom w:val="0"/>
      <w:divBdr>
        <w:top w:val="none" w:sz="0" w:space="0" w:color="auto"/>
        <w:left w:val="none" w:sz="0" w:space="0" w:color="auto"/>
        <w:bottom w:val="none" w:sz="0" w:space="0" w:color="auto"/>
        <w:right w:val="none" w:sz="0" w:space="0" w:color="auto"/>
      </w:divBdr>
    </w:div>
    <w:div w:id="397900554">
      <w:bodyDiv w:val="1"/>
      <w:marLeft w:val="0"/>
      <w:marRight w:val="0"/>
      <w:marTop w:val="0"/>
      <w:marBottom w:val="0"/>
      <w:divBdr>
        <w:top w:val="none" w:sz="0" w:space="0" w:color="auto"/>
        <w:left w:val="none" w:sz="0" w:space="0" w:color="auto"/>
        <w:bottom w:val="none" w:sz="0" w:space="0" w:color="auto"/>
        <w:right w:val="none" w:sz="0" w:space="0" w:color="auto"/>
      </w:divBdr>
    </w:div>
    <w:div w:id="400059260">
      <w:bodyDiv w:val="1"/>
      <w:marLeft w:val="0"/>
      <w:marRight w:val="0"/>
      <w:marTop w:val="0"/>
      <w:marBottom w:val="0"/>
      <w:divBdr>
        <w:top w:val="none" w:sz="0" w:space="0" w:color="auto"/>
        <w:left w:val="none" w:sz="0" w:space="0" w:color="auto"/>
        <w:bottom w:val="none" w:sz="0" w:space="0" w:color="auto"/>
        <w:right w:val="none" w:sz="0" w:space="0" w:color="auto"/>
      </w:divBdr>
    </w:div>
    <w:div w:id="402723633">
      <w:bodyDiv w:val="1"/>
      <w:marLeft w:val="0"/>
      <w:marRight w:val="0"/>
      <w:marTop w:val="0"/>
      <w:marBottom w:val="0"/>
      <w:divBdr>
        <w:top w:val="none" w:sz="0" w:space="0" w:color="auto"/>
        <w:left w:val="none" w:sz="0" w:space="0" w:color="auto"/>
        <w:bottom w:val="none" w:sz="0" w:space="0" w:color="auto"/>
        <w:right w:val="none" w:sz="0" w:space="0" w:color="auto"/>
      </w:divBdr>
    </w:div>
    <w:div w:id="404381877">
      <w:bodyDiv w:val="1"/>
      <w:marLeft w:val="0"/>
      <w:marRight w:val="0"/>
      <w:marTop w:val="0"/>
      <w:marBottom w:val="0"/>
      <w:divBdr>
        <w:top w:val="none" w:sz="0" w:space="0" w:color="auto"/>
        <w:left w:val="none" w:sz="0" w:space="0" w:color="auto"/>
        <w:bottom w:val="none" w:sz="0" w:space="0" w:color="auto"/>
        <w:right w:val="none" w:sz="0" w:space="0" w:color="auto"/>
      </w:divBdr>
    </w:div>
    <w:div w:id="404684833">
      <w:bodyDiv w:val="1"/>
      <w:marLeft w:val="0"/>
      <w:marRight w:val="0"/>
      <w:marTop w:val="0"/>
      <w:marBottom w:val="0"/>
      <w:divBdr>
        <w:top w:val="none" w:sz="0" w:space="0" w:color="auto"/>
        <w:left w:val="none" w:sz="0" w:space="0" w:color="auto"/>
        <w:bottom w:val="none" w:sz="0" w:space="0" w:color="auto"/>
        <w:right w:val="none" w:sz="0" w:space="0" w:color="auto"/>
      </w:divBdr>
    </w:div>
    <w:div w:id="407310732">
      <w:bodyDiv w:val="1"/>
      <w:marLeft w:val="0"/>
      <w:marRight w:val="0"/>
      <w:marTop w:val="0"/>
      <w:marBottom w:val="0"/>
      <w:divBdr>
        <w:top w:val="none" w:sz="0" w:space="0" w:color="auto"/>
        <w:left w:val="none" w:sz="0" w:space="0" w:color="auto"/>
        <w:bottom w:val="none" w:sz="0" w:space="0" w:color="auto"/>
        <w:right w:val="none" w:sz="0" w:space="0" w:color="auto"/>
      </w:divBdr>
    </w:div>
    <w:div w:id="407384482">
      <w:bodyDiv w:val="1"/>
      <w:marLeft w:val="0"/>
      <w:marRight w:val="0"/>
      <w:marTop w:val="0"/>
      <w:marBottom w:val="0"/>
      <w:divBdr>
        <w:top w:val="none" w:sz="0" w:space="0" w:color="auto"/>
        <w:left w:val="none" w:sz="0" w:space="0" w:color="auto"/>
        <w:bottom w:val="none" w:sz="0" w:space="0" w:color="auto"/>
        <w:right w:val="none" w:sz="0" w:space="0" w:color="auto"/>
      </w:divBdr>
    </w:div>
    <w:div w:id="411972556">
      <w:bodyDiv w:val="1"/>
      <w:marLeft w:val="0"/>
      <w:marRight w:val="0"/>
      <w:marTop w:val="0"/>
      <w:marBottom w:val="0"/>
      <w:divBdr>
        <w:top w:val="none" w:sz="0" w:space="0" w:color="auto"/>
        <w:left w:val="none" w:sz="0" w:space="0" w:color="auto"/>
        <w:bottom w:val="none" w:sz="0" w:space="0" w:color="auto"/>
        <w:right w:val="none" w:sz="0" w:space="0" w:color="auto"/>
      </w:divBdr>
    </w:div>
    <w:div w:id="414320646">
      <w:bodyDiv w:val="1"/>
      <w:marLeft w:val="0"/>
      <w:marRight w:val="0"/>
      <w:marTop w:val="0"/>
      <w:marBottom w:val="0"/>
      <w:divBdr>
        <w:top w:val="none" w:sz="0" w:space="0" w:color="auto"/>
        <w:left w:val="none" w:sz="0" w:space="0" w:color="auto"/>
        <w:bottom w:val="none" w:sz="0" w:space="0" w:color="auto"/>
        <w:right w:val="none" w:sz="0" w:space="0" w:color="auto"/>
      </w:divBdr>
    </w:div>
    <w:div w:id="417606546">
      <w:bodyDiv w:val="1"/>
      <w:marLeft w:val="0"/>
      <w:marRight w:val="0"/>
      <w:marTop w:val="0"/>
      <w:marBottom w:val="0"/>
      <w:divBdr>
        <w:top w:val="none" w:sz="0" w:space="0" w:color="auto"/>
        <w:left w:val="none" w:sz="0" w:space="0" w:color="auto"/>
        <w:bottom w:val="none" w:sz="0" w:space="0" w:color="auto"/>
        <w:right w:val="none" w:sz="0" w:space="0" w:color="auto"/>
      </w:divBdr>
    </w:div>
    <w:div w:id="419064508">
      <w:bodyDiv w:val="1"/>
      <w:marLeft w:val="0"/>
      <w:marRight w:val="0"/>
      <w:marTop w:val="0"/>
      <w:marBottom w:val="0"/>
      <w:divBdr>
        <w:top w:val="none" w:sz="0" w:space="0" w:color="auto"/>
        <w:left w:val="none" w:sz="0" w:space="0" w:color="auto"/>
        <w:bottom w:val="none" w:sz="0" w:space="0" w:color="auto"/>
        <w:right w:val="none" w:sz="0" w:space="0" w:color="auto"/>
      </w:divBdr>
    </w:div>
    <w:div w:id="419717894">
      <w:bodyDiv w:val="1"/>
      <w:marLeft w:val="0"/>
      <w:marRight w:val="0"/>
      <w:marTop w:val="0"/>
      <w:marBottom w:val="0"/>
      <w:divBdr>
        <w:top w:val="none" w:sz="0" w:space="0" w:color="auto"/>
        <w:left w:val="none" w:sz="0" w:space="0" w:color="auto"/>
        <w:bottom w:val="none" w:sz="0" w:space="0" w:color="auto"/>
        <w:right w:val="none" w:sz="0" w:space="0" w:color="auto"/>
      </w:divBdr>
    </w:div>
    <w:div w:id="421873021">
      <w:bodyDiv w:val="1"/>
      <w:marLeft w:val="0"/>
      <w:marRight w:val="0"/>
      <w:marTop w:val="0"/>
      <w:marBottom w:val="0"/>
      <w:divBdr>
        <w:top w:val="none" w:sz="0" w:space="0" w:color="auto"/>
        <w:left w:val="none" w:sz="0" w:space="0" w:color="auto"/>
        <w:bottom w:val="none" w:sz="0" w:space="0" w:color="auto"/>
        <w:right w:val="none" w:sz="0" w:space="0" w:color="auto"/>
      </w:divBdr>
    </w:div>
    <w:div w:id="426850168">
      <w:bodyDiv w:val="1"/>
      <w:marLeft w:val="0"/>
      <w:marRight w:val="0"/>
      <w:marTop w:val="0"/>
      <w:marBottom w:val="0"/>
      <w:divBdr>
        <w:top w:val="none" w:sz="0" w:space="0" w:color="auto"/>
        <w:left w:val="none" w:sz="0" w:space="0" w:color="auto"/>
        <w:bottom w:val="none" w:sz="0" w:space="0" w:color="auto"/>
        <w:right w:val="none" w:sz="0" w:space="0" w:color="auto"/>
      </w:divBdr>
    </w:div>
    <w:div w:id="438909583">
      <w:bodyDiv w:val="1"/>
      <w:marLeft w:val="0"/>
      <w:marRight w:val="0"/>
      <w:marTop w:val="0"/>
      <w:marBottom w:val="0"/>
      <w:divBdr>
        <w:top w:val="none" w:sz="0" w:space="0" w:color="auto"/>
        <w:left w:val="none" w:sz="0" w:space="0" w:color="auto"/>
        <w:bottom w:val="none" w:sz="0" w:space="0" w:color="auto"/>
        <w:right w:val="none" w:sz="0" w:space="0" w:color="auto"/>
      </w:divBdr>
    </w:div>
    <w:div w:id="442651006">
      <w:bodyDiv w:val="1"/>
      <w:marLeft w:val="0"/>
      <w:marRight w:val="0"/>
      <w:marTop w:val="0"/>
      <w:marBottom w:val="0"/>
      <w:divBdr>
        <w:top w:val="none" w:sz="0" w:space="0" w:color="auto"/>
        <w:left w:val="none" w:sz="0" w:space="0" w:color="auto"/>
        <w:bottom w:val="none" w:sz="0" w:space="0" w:color="auto"/>
        <w:right w:val="none" w:sz="0" w:space="0" w:color="auto"/>
      </w:divBdr>
    </w:div>
    <w:div w:id="443230451">
      <w:bodyDiv w:val="1"/>
      <w:marLeft w:val="0"/>
      <w:marRight w:val="0"/>
      <w:marTop w:val="0"/>
      <w:marBottom w:val="0"/>
      <w:divBdr>
        <w:top w:val="none" w:sz="0" w:space="0" w:color="auto"/>
        <w:left w:val="none" w:sz="0" w:space="0" w:color="auto"/>
        <w:bottom w:val="none" w:sz="0" w:space="0" w:color="auto"/>
        <w:right w:val="none" w:sz="0" w:space="0" w:color="auto"/>
      </w:divBdr>
    </w:div>
    <w:div w:id="446123862">
      <w:bodyDiv w:val="1"/>
      <w:marLeft w:val="0"/>
      <w:marRight w:val="0"/>
      <w:marTop w:val="0"/>
      <w:marBottom w:val="0"/>
      <w:divBdr>
        <w:top w:val="none" w:sz="0" w:space="0" w:color="auto"/>
        <w:left w:val="none" w:sz="0" w:space="0" w:color="auto"/>
        <w:bottom w:val="none" w:sz="0" w:space="0" w:color="auto"/>
        <w:right w:val="none" w:sz="0" w:space="0" w:color="auto"/>
      </w:divBdr>
    </w:div>
    <w:div w:id="450176644">
      <w:bodyDiv w:val="1"/>
      <w:marLeft w:val="0"/>
      <w:marRight w:val="0"/>
      <w:marTop w:val="0"/>
      <w:marBottom w:val="0"/>
      <w:divBdr>
        <w:top w:val="none" w:sz="0" w:space="0" w:color="auto"/>
        <w:left w:val="none" w:sz="0" w:space="0" w:color="auto"/>
        <w:bottom w:val="none" w:sz="0" w:space="0" w:color="auto"/>
        <w:right w:val="none" w:sz="0" w:space="0" w:color="auto"/>
      </w:divBdr>
    </w:div>
    <w:div w:id="452092261">
      <w:bodyDiv w:val="1"/>
      <w:marLeft w:val="0"/>
      <w:marRight w:val="0"/>
      <w:marTop w:val="0"/>
      <w:marBottom w:val="0"/>
      <w:divBdr>
        <w:top w:val="none" w:sz="0" w:space="0" w:color="auto"/>
        <w:left w:val="none" w:sz="0" w:space="0" w:color="auto"/>
        <w:bottom w:val="none" w:sz="0" w:space="0" w:color="auto"/>
        <w:right w:val="none" w:sz="0" w:space="0" w:color="auto"/>
      </w:divBdr>
    </w:div>
    <w:div w:id="455413526">
      <w:bodyDiv w:val="1"/>
      <w:marLeft w:val="0"/>
      <w:marRight w:val="0"/>
      <w:marTop w:val="0"/>
      <w:marBottom w:val="0"/>
      <w:divBdr>
        <w:top w:val="none" w:sz="0" w:space="0" w:color="auto"/>
        <w:left w:val="none" w:sz="0" w:space="0" w:color="auto"/>
        <w:bottom w:val="none" w:sz="0" w:space="0" w:color="auto"/>
        <w:right w:val="none" w:sz="0" w:space="0" w:color="auto"/>
      </w:divBdr>
    </w:div>
    <w:div w:id="456875175">
      <w:bodyDiv w:val="1"/>
      <w:marLeft w:val="0"/>
      <w:marRight w:val="0"/>
      <w:marTop w:val="0"/>
      <w:marBottom w:val="0"/>
      <w:divBdr>
        <w:top w:val="none" w:sz="0" w:space="0" w:color="auto"/>
        <w:left w:val="none" w:sz="0" w:space="0" w:color="auto"/>
        <w:bottom w:val="none" w:sz="0" w:space="0" w:color="auto"/>
        <w:right w:val="none" w:sz="0" w:space="0" w:color="auto"/>
      </w:divBdr>
    </w:div>
    <w:div w:id="461774022">
      <w:bodyDiv w:val="1"/>
      <w:marLeft w:val="0"/>
      <w:marRight w:val="0"/>
      <w:marTop w:val="0"/>
      <w:marBottom w:val="0"/>
      <w:divBdr>
        <w:top w:val="none" w:sz="0" w:space="0" w:color="auto"/>
        <w:left w:val="none" w:sz="0" w:space="0" w:color="auto"/>
        <w:bottom w:val="none" w:sz="0" w:space="0" w:color="auto"/>
        <w:right w:val="none" w:sz="0" w:space="0" w:color="auto"/>
      </w:divBdr>
    </w:div>
    <w:div w:id="461967205">
      <w:bodyDiv w:val="1"/>
      <w:marLeft w:val="0"/>
      <w:marRight w:val="0"/>
      <w:marTop w:val="0"/>
      <w:marBottom w:val="0"/>
      <w:divBdr>
        <w:top w:val="none" w:sz="0" w:space="0" w:color="auto"/>
        <w:left w:val="none" w:sz="0" w:space="0" w:color="auto"/>
        <w:bottom w:val="none" w:sz="0" w:space="0" w:color="auto"/>
        <w:right w:val="none" w:sz="0" w:space="0" w:color="auto"/>
      </w:divBdr>
    </w:div>
    <w:div w:id="466046251">
      <w:bodyDiv w:val="1"/>
      <w:marLeft w:val="0"/>
      <w:marRight w:val="0"/>
      <w:marTop w:val="0"/>
      <w:marBottom w:val="0"/>
      <w:divBdr>
        <w:top w:val="none" w:sz="0" w:space="0" w:color="auto"/>
        <w:left w:val="none" w:sz="0" w:space="0" w:color="auto"/>
        <w:bottom w:val="none" w:sz="0" w:space="0" w:color="auto"/>
        <w:right w:val="none" w:sz="0" w:space="0" w:color="auto"/>
      </w:divBdr>
    </w:div>
    <w:div w:id="466289041">
      <w:bodyDiv w:val="1"/>
      <w:marLeft w:val="0"/>
      <w:marRight w:val="0"/>
      <w:marTop w:val="0"/>
      <w:marBottom w:val="0"/>
      <w:divBdr>
        <w:top w:val="none" w:sz="0" w:space="0" w:color="auto"/>
        <w:left w:val="none" w:sz="0" w:space="0" w:color="auto"/>
        <w:bottom w:val="none" w:sz="0" w:space="0" w:color="auto"/>
        <w:right w:val="none" w:sz="0" w:space="0" w:color="auto"/>
      </w:divBdr>
    </w:div>
    <w:div w:id="469059715">
      <w:bodyDiv w:val="1"/>
      <w:marLeft w:val="0"/>
      <w:marRight w:val="0"/>
      <w:marTop w:val="0"/>
      <w:marBottom w:val="0"/>
      <w:divBdr>
        <w:top w:val="none" w:sz="0" w:space="0" w:color="auto"/>
        <w:left w:val="none" w:sz="0" w:space="0" w:color="auto"/>
        <w:bottom w:val="none" w:sz="0" w:space="0" w:color="auto"/>
        <w:right w:val="none" w:sz="0" w:space="0" w:color="auto"/>
      </w:divBdr>
    </w:div>
    <w:div w:id="469591479">
      <w:bodyDiv w:val="1"/>
      <w:marLeft w:val="0"/>
      <w:marRight w:val="0"/>
      <w:marTop w:val="0"/>
      <w:marBottom w:val="0"/>
      <w:divBdr>
        <w:top w:val="none" w:sz="0" w:space="0" w:color="auto"/>
        <w:left w:val="none" w:sz="0" w:space="0" w:color="auto"/>
        <w:bottom w:val="none" w:sz="0" w:space="0" w:color="auto"/>
        <w:right w:val="none" w:sz="0" w:space="0" w:color="auto"/>
      </w:divBdr>
    </w:div>
    <w:div w:id="482502028">
      <w:bodyDiv w:val="1"/>
      <w:marLeft w:val="0"/>
      <w:marRight w:val="0"/>
      <w:marTop w:val="0"/>
      <w:marBottom w:val="0"/>
      <w:divBdr>
        <w:top w:val="none" w:sz="0" w:space="0" w:color="auto"/>
        <w:left w:val="none" w:sz="0" w:space="0" w:color="auto"/>
        <w:bottom w:val="none" w:sz="0" w:space="0" w:color="auto"/>
        <w:right w:val="none" w:sz="0" w:space="0" w:color="auto"/>
      </w:divBdr>
    </w:div>
    <w:div w:id="484199168">
      <w:bodyDiv w:val="1"/>
      <w:marLeft w:val="0"/>
      <w:marRight w:val="0"/>
      <w:marTop w:val="0"/>
      <w:marBottom w:val="0"/>
      <w:divBdr>
        <w:top w:val="none" w:sz="0" w:space="0" w:color="auto"/>
        <w:left w:val="none" w:sz="0" w:space="0" w:color="auto"/>
        <w:bottom w:val="none" w:sz="0" w:space="0" w:color="auto"/>
        <w:right w:val="none" w:sz="0" w:space="0" w:color="auto"/>
      </w:divBdr>
    </w:div>
    <w:div w:id="484249696">
      <w:bodyDiv w:val="1"/>
      <w:marLeft w:val="0"/>
      <w:marRight w:val="0"/>
      <w:marTop w:val="0"/>
      <w:marBottom w:val="0"/>
      <w:divBdr>
        <w:top w:val="none" w:sz="0" w:space="0" w:color="auto"/>
        <w:left w:val="none" w:sz="0" w:space="0" w:color="auto"/>
        <w:bottom w:val="none" w:sz="0" w:space="0" w:color="auto"/>
        <w:right w:val="none" w:sz="0" w:space="0" w:color="auto"/>
      </w:divBdr>
    </w:div>
    <w:div w:id="484859756">
      <w:bodyDiv w:val="1"/>
      <w:marLeft w:val="0"/>
      <w:marRight w:val="0"/>
      <w:marTop w:val="0"/>
      <w:marBottom w:val="0"/>
      <w:divBdr>
        <w:top w:val="none" w:sz="0" w:space="0" w:color="auto"/>
        <w:left w:val="none" w:sz="0" w:space="0" w:color="auto"/>
        <w:bottom w:val="none" w:sz="0" w:space="0" w:color="auto"/>
        <w:right w:val="none" w:sz="0" w:space="0" w:color="auto"/>
      </w:divBdr>
    </w:div>
    <w:div w:id="487550123">
      <w:bodyDiv w:val="1"/>
      <w:marLeft w:val="0"/>
      <w:marRight w:val="0"/>
      <w:marTop w:val="0"/>
      <w:marBottom w:val="0"/>
      <w:divBdr>
        <w:top w:val="none" w:sz="0" w:space="0" w:color="auto"/>
        <w:left w:val="none" w:sz="0" w:space="0" w:color="auto"/>
        <w:bottom w:val="none" w:sz="0" w:space="0" w:color="auto"/>
        <w:right w:val="none" w:sz="0" w:space="0" w:color="auto"/>
      </w:divBdr>
    </w:div>
    <w:div w:id="487552271">
      <w:bodyDiv w:val="1"/>
      <w:marLeft w:val="0"/>
      <w:marRight w:val="0"/>
      <w:marTop w:val="0"/>
      <w:marBottom w:val="0"/>
      <w:divBdr>
        <w:top w:val="none" w:sz="0" w:space="0" w:color="auto"/>
        <w:left w:val="none" w:sz="0" w:space="0" w:color="auto"/>
        <w:bottom w:val="none" w:sz="0" w:space="0" w:color="auto"/>
        <w:right w:val="none" w:sz="0" w:space="0" w:color="auto"/>
      </w:divBdr>
    </w:div>
    <w:div w:id="490371549">
      <w:bodyDiv w:val="1"/>
      <w:marLeft w:val="0"/>
      <w:marRight w:val="0"/>
      <w:marTop w:val="0"/>
      <w:marBottom w:val="0"/>
      <w:divBdr>
        <w:top w:val="none" w:sz="0" w:space="0" w:color="auto"/>
        <w:left w:val="none" w:sz="0" w:space="0" w:color="auto"/>
        <w:bottom w:val="none" w:sz="0" w:space="0" w:color="auto"/>
        <w:right w:val="none" w:sz="0" w:space="0" w:color="auto"/>
      </w:divBdr>
    </w:div>
    <w:div w:id="494802345">
      <w:bodyDiv w:val="1"/>
      <w:marLeft w:val="0"/>
      <w:marRight w:val="0"/>
      <w:marTop w:val="0"/>
      <w:marBottom w:val="0"/>
      <w:divBdr>
        <w:top w:val="none" w:sz="0" w:space="0" w:color="auto"/>
        <w:left w:val="none" w:sz="0" w:space="0" w:color="auto"/>
        <w:bottom w:val="none" w:sz="0" w:space="0" w:color="auto"/>
        <w:right w:val="none" w:sz="0" w:space="0" w:color="auto"/>
      </w:divBdr>
    </w:div>
    <w:div w:id="496504912">
      <w:bodyDiv w:val="1"/>
      <w:marLeft w:val="0"/>
      <w:marRight w:val="0"/>
      <w:marTop w:val="0"/>
      <w:marBottom w:val="0"/>
      <w:divBdr>
        <w:top w:val="none" w:sz="0" w:space="0" w:color="auto"/>
        <w:left w:val="none" w:sz="0" w:space="0" w:color="auto"/>
        <w:bottom w:val="none" w:sz="0" w:space="0" w:color="auto"/>
        <w:right w:val="none" w:sz="0" w:space="0" w:color="auto"/>
      </w:divBdr>
    </w:div>
    <w:div w:id="497038530">
      <w:bodyDiv w:val="1"/>
      <w:marLeft w:val="0"/>
      <w:marRight w:val="0"/>
      <w:marTop w:val="0"/>
      <w:marBottom w:val="0"/>
      <w:divBdr>
        <w:top w:val="none" w:sz="0" w:space="0" w:color="auto"/>
        <w:left w:val="none" w:sz="0" w:space="0" w:color="auto"/>
        <w:bottom w:val="none" w:sz="0" w:space="0" w:color="auto"/>
        <w:right w:val="none" w:sz="0" w:space="0" w:color="auto"/>
      </w:divBdr>
    </w:div>
    <w:div w:id="499124585">
      <w:bodyDiv w:val="1"/>
      <w:marLeft w:val="0"/>
      <w:marRight w:val="0"/>
      <w:marTop w:val="0"/>
      <w:marBottom w:val="0"/>
      <w:divBdr>
        <w:top w:val="none" w:sz="0" w:space="0" w:color="auto"/>
        <w:left w:val="none" w:sz="0" w:space="0" w:color="auto"/>
        <w:bottom w:val="none" w:sz="0" w:space="0" w:color="auto"/>
        <w:right w:val="none" w:sz="0" w:space="0" w:color="auto"/>
      </w:divBdr>
    </w:div>
    <w:div w:id="500783109">
      <w:bodyDiv w:val="1"/>
      <w:marLeft w:val="0"/>
      <w:marRight w:val="0"/>
      <w:marTop w:val="0"/>
      <w:marBottom w:val="0"/>
      <w:divBdr>
        <w:top w:val="none" w:sz="0" w:space="0" w:color="auto"/>
        <w:left w:val="none" w:sz="0" w:space="0" w:color="auto"/>
        <w:bottom w:val="none" w:sz="0" w:space="0" w:color="auto"/>
        <w:right w:val="none" w:sz="0" w:space="0" w:color="auto"/>
      </w:divBdr>
    </w:div>
    <w:div w:id="506407864">
      <w:bodyDiv w:val="1"/>
      <w:marLeft w:val="0"/>
      <w:marRight w:val="0"/>
      <w:marTop w:val="0"/>
      <w:marBottom w:val="0"/>
      <w:divBdr>
        <w:top w:val="none" w:sz="0" w:space="0" w:color="auto"/>
        <w:left w:val="none" w:sz="0" w:space="0" w:color="auto"/>
        <w:bottom w:val="none" w:sz="0" w:space="0" w:color="auto"/>
        <w:right w:val="none" w:sz="0" w:space="0" w:color="auto"/>
      </w:divBdr>
    </w:div>
    <w:div w:id="509879298">
      <w:bodyDiv w:val="1"/>
      <w:marLeft w:val="0"/>
      <w:marRight w:val="0"/>
      <w:marTop w:val="0"/>
      <w:marBottom w:val="0"/>
      <w:divBdr>
        <w:top w:val="none" w:sz="0" w:space="0" w:color="auto"/>
        <w:left w:val="none" w:sz="0" w:space="0" w:color="auto"/>
        <w:bottom w:val="none" w:sz="0" w:space="0" w:color="auto"/>
        <w:right w:val="none" w:sz="0" w:space="0" w:color="auto"/>
      </w:divBdr>
    </w:div>
    <w:div w:id="516890959">
      <w:bodyDiv w:val="1"/>
      <w:marLeft w:val="0"/>
      <w:marRight w:val="0"/>
      <w:marTop w:val="0"/>
      <w:marBottom w:val="0"/>
      <w:divBdr>
        <w:top w:val="none" w:sz="0" w:space="0" w:color="auto"/>
        <w:left w:val="none" w:sz="0" w:space="0" w:color="auto"/>
        <w:bottom w:val="none" w:sz="0" w:space="0" w:color="auto"/>
        <w:right w:val="none" w:sz="0" w:space="0" w:color="auto"/>
      </w:divBdr>
    </w:div>
    <w:div w:id="517429984">
      <w:bodyDiv w:val="1"/>
      <w:marLeft w:val="0"/>
      <w:marRight w:val="0"/>
      <w:marTop w:val="0"/>
      <w:marBottom w:val="0"/>
      <w:divBdr>
        <w:top w:val="none" w:sz="0" w:space="0" w:color="auto"/>
        <w:left w:val="none" w:sz="0" w:space="0" w:color="auto"/>
        <w:bottom w:val="none" w:sz="0" w:space="0" w:color="auto"/>
        <w:right w:val="none" w:sz="0" w:space="0" w:color="auto"/>
      </w:divBdr>
    </w:div>
    <w:div w:id="517740379">
      <w:bodyDiv w:val="1"/>
      <w:marLeft w:val="0"/>
      <w:marRight w:val="0"/>
      <w:marTop w:val="0"/>
      <w:marBottom w:val="0"/>
      <w:divBdr>
        <w:top w:val="none" w:sz="0" w:space="0" w:color="auto"/>
        <w:left w:val="none" w:sz="0" w:space="0" w:color="auto"/>
        <w:bottom w:val="none" w:sz="0" w:space="0" w:color="auto"/>
        <w:right w:val="none" w:sz="0" w:space="0" w:color="auto"/>
      </w:divBdr>
    </w:div>
    <w:div w:id="517816626">
      <w:bodyDiv w:val="1"/>
      <w:marLeft w:val="0"/>
      <w:marRight w:val="0"/>
      <w:marTop w:val="0"/>
      <w:marBottom w:val="0"/>
      <w:divBdr>
        <w:top w:val="none" w:sz="0" w:space="0" w:color="auto"/>
        <w:left w:val="none" w:sz="0" w:space="0" w:color="auto"/>
        <w:bottom w:val="none" w:sz="0" w:space="0" w:color="auto"/>
        <w:right w:val="none" w:sz="0" w:space="0" w:color="auto"/>
      </w:divBdr>
    </w:div>
    <w:div w:id="520358259">
      <w:bodyDiv w:val="1"/>
      <w:marLeft w:val="0"/>
      <w:marRight w:val="0"/>
      <w:marTop w:val="0"/>
      <w:marBottom w:val="0"/>
      <w:divBdr>
        <w:top w:val="none" w:sz="0" w:space="0" w:color="auto"/>
        <w:left w:val="none" w:sz="0" w:space="0" w:color="auto"/>
        <w:bottom w:val="none" w:sz="0" w:space="0" w:color="auto"/>
        <w:right w:val="none" w:sz="0" w:space="0" w:color="auto"/>
      </w:divBdr>
    </w:div>
    <w:div w:id="520363687">
      <w:bodyDiv w:val="1"/>
      <w:marLeft w:val="0"/>
      <w:marRight w:val="0"/>
      <w:marTop w:val="0"/>
      <w:marBottom w:val="0"/>
      <w:divBdr>
        <w:top w:val="none" w:sz="0" w:space="0" w:color="auto"/>
        <w:left w:val="none" w:sz="0" w:space="0" w:color="auto"/>
        <w:bottom w:val="none" w:sz="0" w:space="0" w:color="auto"/>
        <w:right w:val="none" w:sz="0" w:space="0" w:color="auto"/>
      </w:divBdr>
    </w:div>
    <w:div w:id="521553960">
      <w:bodyDiv w:val="1"/>
      <w:marLeft w:val="0"/>
      <w:marRight w:val="0"/>
      <w:marTop w:val="0"/>
      <w:marBottom w:val="0"/>
      <w:divBdr>
        <w:top w:val="none" w:sz="0" w:space="0" w:color="auto"/>
        <w:left w:val="none" w:sz="0" w:space="0" w:color="auto"/>
        <w:bottom w:val="none" w:sz="0" w:space="0" w:color="auto"/>
        <w:right w:val="none" w:sz="0" w:space="0" w:color="auto"/>
      </w:divBdr>
    </w:div>
    <w:div w:id="523251022">
      <w:bodyDiv w:val="1"/>
      <w:marLeft w:val="0"/>
      <w:marRight w:val="0"/>
      <w:marTop w:val="0"/>
      <w:marBottom w:val="0"/>
      <w:divBdr>
        <w:top w:val="none" w:sz="0" w:space="0" w:color="auto"/>
        <w:left w:val="none" w:sz="0" w:space="0" w:color="auto"/>
        <w:bottom w:val="none" w:sz="0" w:space="0" w:color="auto"/>
        <w:right w:val="none" w:sz="0" w:space="0" w:color="auto"/>
      </w:divBdr>
    </w:div>
    <w:div w:id="527761451">
      <w:bodyDiv w:val="1"/>
      <w:marLeft w:val="0"/>
      <w:marRight w:val="0"/>
      <w:marTop w:val="0"/>
      <w:marBottom w:val="0"/>
      <w:divBdr>
        <w:top w:val="none" w:sz="0" w:space="0" w:color="auto"/>
        <w:left w:val="none" w:sz="0" w:space="0" w:color="auto"/>
        <w:bottom w:val="none" w:sz="0" w:space="0" w:color="auto"/>
        <w:right w:val="none" w:sz="0" w:space="0" w:color="auto"/>
      </w:divBdr>
    </w:div>
    <w:div w:id="528832090">
      <w:bodyDiv w:val="1"/>
      <w:marLeft w:val="0"/>
      <w:marRight w:val="0"/>
      <w:marTop w:val="0"/>
      <w:marBottom w:val="0"/>
      <w:divBdr>
        <w:top w:val="none" w:sz="0" w:space="0" w:color="auto"/>
        <w:left w:val="none" w:sz="0" w:space="0" w:color="auto"/>
        <w:bottom w:val="none" w:sz="0" w:space="0" w:color="auto"/>
        <w:right w:val="none" w:sz="0" w:space="0" w:color="auto"/>
      </w:divBdr>
    </w:div>
    <w:div w:id="530457742">
      <w:bodyDiv w:val="1"/>
      <w:marLeft w:val="0"/>
      <w:marRight w:val="0"/>
      <w:marTop w:val="0"/>
      <w:marBottom w:val="0"/>
      <w:divBdr>
        <w:top w:val="none" w:sz="0" w:space="0" w:color="auto"/>
        <w:left w:val="none" w:sz="0" w:space="0" w:color="auto"/>
        <w:bottom w:val="none" w:sz="0" w:space="0" w:color="auto"/>
        <w:right w:val="none" w:sz="0" w:space="0" w:color="auto"/>
      </w:divBdr>
    </w:div>
    <w:div w:id="531648879">
      <w:bodyDiv w:val="1"/>
      <w:marLeft w:val="0"/>
      <w:marRight w:val="0"/>
      <w:marTop w:val="0"/>
      <w:marBottom w:val="0"/>
      <w:divBdr>
        <w:top w:val="none" w:sz="0" w:space="0" w:color="auto"/>
        <w:left w:val="none" w:sz="0" w:space="0" w:color="auto"/>
        <w:bottom w:val="none" w:sz="0" w:space="0" w:color="auto"/>
        <w:right w:val="none" w:sz="0" w:space="0" w:color="auto"/>
      </w:divBdr>
    </w:div>
    <w:div w:id="536310358">
      <w:bodyDiv w:val="1"/>
      <w:marLeft w:val="0"/>
      <w:marRight w:val="0"/>
      <w:marTop w:val="0"/>
      <w:marBottom w:val="0"/>
      <w:divBdr>
        <w:top w:val="none" w:sz="0" w:space="0" w:color="auto"/>
        <w:left w:val="none" w:sz="0" w:space="0" w:color="auto"/>
        <w:bottom w:val="none" w:sz="0" w:space="0" w:color="auto"/>
        <w:right w:val="none" w:sz="0" w:space="0" w:color="auto"/>
      </w:divBdr>
    </w:div>
    <w:div w:id="540245198">
      <w:bodyDiv w:val="1"/>
      <w:marLeft w:val="0"/>
      <w:marRight w:val="0"/>
      <w:marTop w:val="0"/>
      <w:marBottom w:val="0"/>
      <w:divBdr>
        <w:top w:val="none" w:sz="0" w:space="0" w:color="auto"/>
        <w:left w:val="none" w:sz="0" w:space="0" w:color="auto"/>
        <w:bottom w:val="none" w:sz="0" w:space="0" w:color="auto"/>
        <w:right w:val="none" w:sz="0" w:space="0" w:color="auto"/>
      </w:divBdr>
    </w:div>
    <w:div w:id="540437975">
      <w:bodyDiv w:val="1"/>
      <w:marLeft w:val="0"/>
      <w:marRight w:val="0"/>
      <w:marTop w:val="0"/>
      <w:marBottom w:val="0"/>
      <w:divBdr>
        <w:top w:val="none" w:sz="0" w:space="0" w:color="auto"/>
        <w:left w:val="none" w:sz="0" w:space="0" w:color="auto"/>
        <w:bottom w:val="none" w:sz="0" w:space="0" w:color="auto"/>
        <w:right w:val="none" w:sz="0" w:space="0" w:color="auto"/>
      </w:divBdr>
    </w:div>
    <w:div w:id="541983794">
      <w:bodyDiv w:val="1"/>
      <w:marLeft w:val="0"/>
      <w:marRight w:val="0"/>
      <w:marTop w:val="0"/>
      <w:marBottom w:val="0"/>
      <w:divBdr>
        <w:top w:val="none" w:sz="0" w:space="0" w:color="auto"/>
        <w:left w:val="none" w:sz="0" w:space="0" w:color="auto"/>
        <w:bottom w:val="none" w:sz="0" w:space="0" w:color="auto"/>
        <w:right w:val="none" w:sz="0" w:space="0" w:color="auto"/>
      </w:divBdr>
    </w:div>
    <w:div w:id="543325807">
      <w:bodyDiv w:val="1"/>
      <w:marLeft w:val="0"/>
      <w:marRight w:val="0"/>
      <w:marTop w:val="0"/>
      <w:marBottom w:val="0"/>
      <w:divBdr>
        <w:top w:val="none" w:sz="0" w:space="0" w:color="auto"/>
        <w:left w:val="none" w:sz="0" w:space="0" w:color="auto"/>
        <w:bottom w:val="none" w:sz="0" w:space="0" w:color="auto"/>
        <w:right w:val="none" w:sz="0" w:space="0" w:color="auto"/>
      </w:divBdr>
    </w:div>
    <w:div w:id="543441879">
      <w:bodyDiv w:val="1"/>
      <w:marLeft w:val="0"/>
      <w:marRight w:val="0"/>
      <w:marTop w:val="0"/>
      <w:marBottom w:val="0"/>
      <w:divBdr>
        <w:top w:val="none" w:sz="0" w:space="0" w:color="auto"/>
        <w:left w:val="none" w:sz="0" w:space="0" w:color="auto"/>
        <w:bottom w:val="none" w:sz="0" w:space="0" w:color="auto"/>
        <w:right w:val="none" w:sz="0" w:space="0" w:color="auto"/>
      </w:divBdr>
    </w:div>
    <w:div w:id="544677659">
      <w:bodyDiv w:val="1"/>
      <w:marLeft w:val="0"/>
      <w:marRight w:val="0"/>
      <w:marTop w:val="0"/>
      <w:marBottom w:val="0"/>
      <w:divBdr>
        <w:top w:val="none" w:sz="0" w:space="0" w:color="auto"/>
        <w:left w:val="none" w:sz="0" w:space="0" w:color="auto"/>
        <w:bottom w:val="none" w:sz="0" w:space="0" w:color="auto"/>
        <w:right w:val="none" w:sz="0" w:space="0" w:color="auto"/>
      </w:divBdr>
    </w:div>
    <w:div w:id="546334340">
      <w:bodyDiv w:val="1"/>
      <w:marLeft w:val="0"/>
      <w:marRight w:val="0"/>
      <w:marTop w:val="0"/>
      <w:marBottom w:val="0"/>
      <w:divBdr>
        <w:top w:val="none" w:sz="0" w:space="0" w:color="auto"/>
        <w:left w:val="none" w:sz="0" w:space="0" w:color="auto"/>
        <w:bottom w:val="none" w:sz="0" w:space="0" w:color="auto"/>
        <w:right w:val="none" w:sz="0" w:space="0" w:color="auto"/>
      </w:divBdr>
    </w:div>
    <w:div w:id="546794514">
      <w:bodyDiv w:val="1"/>
      <w:marLeft w:val="0"/>
      <w:marRight w:val="0"/>
      <w:marTop w:val="0"/>
      <w:marBottom w:val="0"/>
      <w:divBdr>
        <w:top w:val="none" w:sz="0" w:space="0" w:color="auto"/>
        <w:left w:val="none" w:sz="0" w:space="0" w:color="auto"/>
        <w:bottom w:val="none" w:sz="0" w:space="0" w:color="auto"/>
        <w:right w:val="none" w:sz="0" w:space="0" w:color="auto"/>
      </w:divBdr>
    </w:div>
    <w:div w:id="548417218">
      <w:bodyDiv w:val="1"/>
      <w:marLeft w:val="0"/>
      <w:marRight w:val="0"/>
      <w:marTop w:val="0"/>
      <w:marBottom w:val="0"/>
      <w:divBdr>
        <w:top w:val="none" w:sz="0" w:space="0" w:color="auto"/>
        <w:left w:val="none" w:sz="0" w:space="0" w:color="auto"/>
        <w:bottom w:val="none" w:sz="0" w:space="0" w:color="auto"/>
        <w:right w:val="none" w:sz="0" w:space="0" w:color="auto"/>
      </w:divBdr>
    </w:div>
    <w:div w:id="548421170">
      <w:bodyDiv w:val="1"/>
      <w:marLeft w:val="0"/>
      <w:marRight w:val="0"/>
      <w:marTop w:val="0"/>
      <w:marBottom w:val="0"/>
      <w:divBdr>
        <w:top w:val="none" w:sz="0" w:space="0" w:color="auto"/>
        <w:left w:val="none" w:sz="0" w:space="0" w:color="auto"/>
        <w:bottom w:val="none" w:sz="0" w:space="0" w:color="auto"/>
        <w:right w:val="none" w:sz="0" w:space="0" w:color="auto"/>
      </w:divBdr>
    </w:div>
    <w:div w:id="548612877">
      <w:bodyDiv w:val="1"/>
      <w:marLeft w:val="0"/>
      <w:marRight w:val="0"/>
      <w:marTop w:val="0"/>
      <w:marBottom w:val="0"/>
      <w:divBdr>
        <w:top w:val="none" w:sz="0" w:space="0" w:color="auto"/>
        <w:left w:val="none" w:sz="0" w:space="0" w:color="auto"/>
        <w:bottom w:val="none" w:sz="0" w:space="0" w:color="auto"/>
        <w:right w:val="none" w:sz="0" w:space="0" w:color="auto"/>
      </w:divBdr>
    </w:div>
    <w:div w:id="551117166">
      <w:bodyDiv w:val="1"/>
      <w:marLeft w:val="0"/>
      <w:marRight w:val="0"/>
      <w:marTop w:val="0"/>
      <w:marBottom w:val="0"/>
      <w:divBdr>
        <w:top w:val="none" w:sz="0" w:space="0" w:color="auto"/>
        <w:left w:val="none" w:sz="0" w:space="0" w:color="auto"/>
        <w:bottom w:val="none" w:sz="0" w:space="0" w:color="auto"/>
        <w:right w:val="none" w:sz="0" w:space="0" w:color="auto"/>
      </w:divBdr>
    </w:div>
    <w:div w:id="553583955">
      <w:bodyDiv w:val="1"/>
      <w:marLeft w:val="0"/>
      <w:marRight w:val="0"/>
      <w:marTop w:val="0"/>
      <w:marBottom w:val="0"/>
      <w:divBdr>
        <w:top w:val="none" w:sz="0" w:space="0" w:color="auto"/>
        <w:left w:val="none" w:sz="0" w:space="0" w:color="auto"/>
        <w:bottom w:val="none" w:sz="0" w:space="0" w:color="auto"/>
        <w:right w:val="none" w:sz="0" w:space="0" w:color="auto"/>
      </w:divBdr>
    </w:div>
    <w:div w:id="558787818">
      <w:bodyDiv w:val="1"/>
      <w:marLeft w:val="0"/>
      <w:marRight w:val="0"/>
      <w:marTop w:val="0"/>
      <w:marBottom w:val="0"/>
      <w:divBdr>
        <w:top w:val="none" w:sz="0" w:space="0" w:color="auto"/>
        <w:left w:val="none" w:sz="0" w:space="0" w:color="auto"/>
        <w:bottom w:val="none" w:sz="0" w:space="0" w:color="auto"/>
        <w:right w:val="none" w:sz="0" w:space="0" w:color="auto"/>
      </w:divBdr>
    </w:div>
    <w:div w:id="560286339">
      <w:bodyDiv w:val="1"/>
      <w:marLeft w:val="0"/>
      <w:marRight w:val="0"/>
      <w:marTop w:val="0"/>
      <w:marBottom w:val="0"/>
      <w:divBdr>
        <w:top w:val="none" w:sz="0" w:space="0" w:color="auto"/>
        <w:left w:val="none" w:sz="0" w:space="0" w:color="auto"/>
        <w:bottom w:val="none" w:sz="0" w:space="0" w:color="auto"/>
        <w:right w:val="none" w:sz="0" w:space="0" w:color="auto"/>
      </w:divBdr>
    </w:div>
    <w:div w:id="562451988">
      <w:bodyDiv w:val="1"/>
      <w:marLeft w:val="0"/>
      <w:marRight w:val="0"/>
      <w:marTop w:val="0"/>
      <w:marBottom w:val="0"/>
      <w:divBdr>
        <w:top w:val="none" w:sz="0" w:space="0" w:color="auto"/>
        <w:left w:val="none" w:sz="0" w:space="0" w:color="auto"/>
        <w:bottom w:val="none" w:sz="0" w:space="0" w:color="auto"/>
        <w:right w:val="none" w:sz="0" w:space="0" w:color="auto"/>
      </w:divBdr>
    </w:div>
    <w:div w:id="566110697">
      <w:bodyDiv w:val="1"/>
      <w:marLeft w:val="0"/>
      <w:marRight w:val="0"/>
      <w:marTop w:val="0"/>
      <w:marBottom w:val="0"/>
      <w:divBdr>
        <w:top w:val="none" w:sz="0" w:space="0" w:color="auto"/>
        <w:left w:val="none" w:sz="0" w:space="0" w:color="auto"/>
        <w:bottom w:val="none" w:sz="0" w:space="0" w:color="auto"/>
        <w:right w:val="none" w:sz="0" w:space="0" w:color="auto"/>
      </w:divBdr>
    </w:div>
    <w:div w:id="566303506">
      <w:bodyDiv w:val="1"/>
      <w:marLeft w:val="0"/>
      <w:marRight w:val="0"/>
      <w:marTop w:val="0"/>
      <w:marBottom w:val="0"/>
      <w:divBdr>
        <w:top w:val="none" w:sz="0" w:space="0" w:color="auto"/>
        <w:left w:val="none" w:sz="0" w:space="0" w:color="auto"/>
        <w:bottom w:val="none" w:sz="0" w:space="0" w:color="auto"/>
        <w:right w:val="none" w:sz="0" w:space="0" w:color="auto"/>
      </w:divBdr>
    </w:div>
    <w:div w:id="568266867">
      <w:bodyDiv w:val="1"/>
      <w:marLeft w:val="0"/>
      <w:marRight w:val="0"/>
      <w:marTop w:val="0"/>
      <w:marBottom w:val="0"/>
      <w:divBdr>
        <w:top w:val="none" w:sz="0" w:space="0" w:color="auto"/>
        <w:left w:val="none" w:sz="0" w:space="0" w:color="auto"/>
        <w:bottom w:val="none" w:sz="0" w:space="0" w:color="auto"/>
        <w:right w:val="none" w:sz="0" w:space="0" w:color="auto"/>
      </w:divBdr>
    </w:div>
    <w:div w:id="568345690">
      <w:bodyDiv w:val="1"/>
      <w:marLeft w:val="0"/>
      <w:marRight w:val="0"/>
      <w:marTop w:val="0"/>
      <w:marBottom w:val="0"/>
      <w:divBdr>
        <w:top w:val="none" w:sz="0" w:space="0" w:color="auto"/>
        <w:left w:val="none" w:sz="0" w:space="0" w:color="auto"/>
        <w:bottom w:val="none" w:sz="0" w:space="0" w:color="auto"/>
        <w:right w:val="none" w:sz="0" w:space="0" w:color="auto"/>
      </w:divBdr>
    </w:div>
    <w:div w:id="570386832">
      <w:bodyDiv w:val="1"/>
      <w:marLeft w:val="0"/>
      <w:marRight w:val="0"/>
      <w:marTop w:val="0"/>
      <w:marBottom w:val="0"/>
      <w:divBdr>
        <w:top w:val="none" w:sz="0" w:space="0" w:color="auto"/>
        <w:left w:val="none" w:sz="0" w:space="0" w:color="auto"/>
        <w:bottom w:val="none" w:sz="0" w:space="0" w:color="auto"/>
        <w:right w:val="none" w:sz="0" w:space="0" w:color="auto"/>
      </w:divBdr>
    </w:div>
    <w:div w:id="571081868">
      <w:bodyDiv w:val="1"/>
      <w:marLeft w:val="0"/>
      <w:marRight w:val="0"/>
      <w:marTop w:val="0"/>
      <w:marBottom w:val="0"/>
      <w:divBdr>
        <w:top w:val="none" w:sz="0" w:space="0" w:color="auto"/>
        <w:left w:val="none" w:sz="0" w:space="0" w:color="auto"/>
        <w:bottom w:val="none" w:sz="0" w:space="0" w:color="auto"/>
        <w:right w:val="none" w:sz="0" w:space="0" w:color="auto"/>
      </w:divBdr>
    </w:div>
    <w:div w:id="571238982">
      <w:bodyDiv w:val="1"/>
      <w:marLeft w:val="0"/>
      <w:marRight w:val="0"/>
      <w:marTop w:val="0"/>
      <w:marBottom w:val="0"/>
      <w:divBdr>
        <w:top w:val="none" w:sz="0" w:space="0" w:color="auto"/>
        <w:left w:val="none" w:sz="0" w:space="0" w:color="auto"/>
        <w:bottom w:val="none" w:sz="0" w:space="0" w:color="auto"/>
        <w:right w:val="none" w:sz="0" w:space="0" w:color="auto"/>
      </w:divBdr>
    </w:div>
    <w:div w:id="573515462">
      <w:bodyDiv w:val="1"/>
      <w:marLeft w:val="0"/>
      <w:marRight w:val="0"/>
      <w:marTop w:val="0"/>
      <w:marBottom w:val="0"/>
      <w:divBdr>
        <w:top w:val="none" w:sz="0" w:space="0" w:color="auto"/>
        <w:left w:val="none" w:sz="0" w:space="0" w:color="auto"/>
        <w:bottom w:val="none" w:sz="0" w:space="0" w:color="auto"/>
        <w:right w:val="none" w:sz="0" w:space="0" w:color="auto"/>
      </w:divBdr>
    </w:div>
    <w:div w:id="579607439">
      <w:bodyDiv w:val="1"/>
      <w:marLeft w:val="0"/>
      <w:marRight w:val="0"/>
      <w:marTop w:val="0"/>
      <w:marBottom w:val="0"/>
      <w:divBdr>
        <w:top w:val="none" w:sz="0" w:space="0" w:color="auto"/>
        <w:left w:val="none" w:sz="0" w:space="0" w:color="auto"/>
        <w:bottom w:val="none" w:sz="0" w:space="0" w:color="auto"/>
        <w:right w:val="none" w:sz="0" w:space="0" w:color="auto"/>
      </w:divBdr>
    </w:div>
    <w:div w:id="581837211">
      <w:bodyDiv w:val="1"/>
      <w:marLeft w:val="0"/>
      <w:marRight w:val="0"/>
      <w:marTop w:val="0"/>
      <w:marBottom w:val="0"/>
      <w:divBdr>
        <w:top w:val="none" w:sz="0" w:space="0" w:color="auto"/>
        <w:left w:val="none" w:sz="0" w:space="0" w:color="auto"/>
        <w:bottom w:val="none" w:sz="0" w:space="0" w:color="auto"/>
        <w:right w:val="none" w:sz="0" w:space="0" w:color="auto"/>
      </w:divBdr>
    </w:div>
    <w:div w:id="581839923">
      <w:bodyDiv w:val="1"/>
      <w:marLeft w:val="0"/>
      <w:marRight w:val="0"/>
      <w:marTop w:val="0"/>
      <w:marBottom w:val="0"/>
      <w:divBdr>
        <w:top w:val="none" w:sz="0" w:space="0" w:color="auto"/>
        <w:left w:val="none" w:sz="0" w:space="0" w:color="auto"/>
        <w:bottom w:val="none" w:sz="0" w:space="0" w:color="auto"/>
        <w:right w:val="none" w:sz="0" w:space="0" w:color="auto"/>
      </w:divBdr>
    </w:div>
    <w:div w:id="585959284">
      <w:bodyDiv w:val="1"/>
      <w:marLeft w:val="0"/>
      <w:marRight w:val="0"/>
      <w:marTop w:val="0"/>
      <w:marBottom w:val="0"/>
      <w:divBdr>
        <w:top w:val="none" w:sz="0" w:space="0" w:color="auto"/>
        <w:left w:val="none" w:sz="0" w:space="0" w:color="auto"/>
        <w:bottom w:val="none" w:sz="0" w:space="0" w:color="auto"/>
        <w:right w:val="none" w:sz="0" w:space="0" w:color="auto"/>
      </w:divBdr>
    </w:div>
    <w:div w:id="586966940">
      <w:bodyDiv w:val="1"/>
      <w:marLeft w:val="0"/>
      <w:marRight w:val="0"/>
      <w:marTop w:val="0"/>
      <w:marBottom w:val="0"/>
      <w:divBdr>
        <w:top w:val="none" w:sz="0" w:space="0" w:color="auto"/>
        <w:left w:val="none" w:sz="0" w:space="0" w:color="auto"/>
        <w:bottom w:val="none" w:sz="0" w:space="0" w:color="auto"/>
        <w:right w:val="none" w:sz="0" w:space="0" w:color="auto"/>
      </w:divBdr>
    </w:div>
    <w:div w:id="587428679">
      <w:bodyDiv w:val="1"/>
      <w:marLeft w:val="0"/>
      <w:marRight w:val="0"/>
      <w:marTop w:val="0"/>
      <w:marBottom w:val="0"/>
      <w:divBdr>
        <w:top w:val="none" w:sz="0" w:space="0" w:color="auto"/>
        <w:left w:val="none" w:sz="0" w:space="0" w:color="auto"/>
        <w:bottom w:val="none" w:sz="0" w:space="0" w:color="auto"/>
        <w:right w:val="none" w:sz="0" w:space="0" w:color="auto"/>
      </w:divBdr>
    </w:div>
    <w:div w:id="587883029">
      <w:bodyDiv w:val="1"/>
      <w:marLeft w:val="0"/>
      <w:marRight w:val="0"/>
      <w:marTop w:val="0"/>
      <w:marBottom w:val="0"/>
      <w:divBdr>
        <w:top w:val="none" w:sz="0" w:space="0" w:color="auto"/>
        <w:left w:val="none" w:sz="0" w:space="0" w:color="auto"/>
        <w:bottom w:val="none" w:sz="0" w:space="0" w:color="auto"/>
        <w:right w:val="none" w:sz="0" w:space="0" w:color="auto"/>
      </w:divBdr>
    </w:div>
    <w:div w:id="593633468">
      <w:bodyDiv w:val="1"/>
      <w:marLeft w:val="0"/>
      <w:marRight w:val="0"/>
      <w:marTop w:val="0"/>
      <w:marBottom w:val="0"/>
      <w:divBdr>
        <w:top w:val="none" w:sz="0" w:space="0" w:color="auto"/>
        <w:left w:val="none" w:sz="0" w:space="0" w:color="auto"/>
        <w:bottom w:val="none" w:sz="0" w:space="0" w:color="auto"/>
        <w:right w:val="none" w:sz="0" w:space="0" w:color="auto"/>
      </w:divBdr>
    </w:div>
    <w:div w:id="595014272">
      <w:bodyDiv w:val="1"/>
      <w:marLeft w:val="0"/>
      <w:marRight w:val="0"/>
      <w:marTop w:val="0"/>
      <w:marBottom w:val="0"/>
      <w:divBdr>
        <w:top w:val="none" w:sz="0" w:space="0" w:color="auto"/>
        <w:left w:val="none" w:sz="0" w:space="0" w:color="auto"/>
        <w:bottom w:val="none" w:sz="0" w:space="0" w:color="auto"/>
        <w:right w:val="none" w:sz="0" w:space="0" w:color="auto"/>
      </w:divBdr>
    </w:div>
    <w:div w:id="595361266">
      <w:bodyDiv w:val="1"/>
      <w:marLeft w:val="0"/>
      <w:marRight w:val="0"/>
      <w:marTop w:val="0"/>
      <w:marBottom w:val="0"/>
      <w:divBdr>
        <w:top w:val="none" w:sz="0" w:space="0" w:color="auto"/>
        <w:left w:val="none" w:sz="0" w:space="0" w:color="auto"/>
        <w:bottom w:val="none" w:sz="0" w:space="0" w:color="auto"/>
        <w:right w:val="none" w:sz="0" w:space="0" w:color="auto"/>
      </w:divBdr>
    </w:div>
    <w:div w:id="596138062">
      <w:bodyDiv w:val="1"/>
      <w:marLeft w:val="0"/>
      <w:marRight w:val="0"/>
      <w:marTop w:val="0"/>
      <w:marBottom w:val="0"/>
      <w:divBdr>
        <w:top w:val="none" w:sz="0" w:space="0" w:color="auto"/>
        <w:left w:val="none" w:sz="0" w:space="0" w:color="auto"/>
        <w:bottom w:val="none" w:sz="0" w:space="0" w:color="auto"/>
        <w:right w:val="none" w:sz="0" w:space="0" w:color="auto"/>
      </w:divBdr>
    </w:div>
    <w:div w:id="596475417">
      <w:bodyDiv w:val="1"/>
      <w:marLeft w:val="0"/>
      <w:marRight w:val="0"/>
      <w:marTop w:val="0"/>
      <w:marBottom w:val="0"/>
      <w:divBdr>
        <w:top w:val="none" w:sz="0" w:space="0" w:color="auto"/>
        <w:left w:val="none" w:sz="0" w:space="0" w:color="auto"/>
        <w:bottom w:val="none" w:sz="0" w:space="0" w:color="auto"/>
        <w:right w:val="none" w:sz="0" w:space="0" w:color="auto"/>
      </w:divBdr>
    </w:div>
    <w:div w:id="603224264">
      <w:bodyDiv w:val="1"/>
      <w:marLeft w:val="0"/>
      <w:marRight w:val="0"/>
      <w:marTop w:val="0"/>
      <w:marBottom w:val="0"/>
      <w:divBdr>
        <w:top w:val="none" w:sz="0" w:space="0" w:color="auto"/>
        <w:left w:val="none" w:sz="0" w:space="0" w:color="auto"/>
        <w:bottom w:val="none" w:sz="0" w:space="0" w:color="auto"/>
        <w:right w:val="none" w:sz="0" w:space="0" w:color="auto"/>
      </w:divBdr>
    </w:div>
    <w:div w:id="604265214">
      <w:bodyDiv w:val="1"/>
      <w:marLeft w:val="0"/>
      <w:marRight w:val="0"/>
      <w:marTop w:val="0"/>
      <w:marBottom w:val="0"/>
      <w:divBdr>
        <w:top w:val="none" w:sz="0" w:space="0" w:color="auto"/>
        <w:left w:val="none" w:sz="0" w:space="0" w:color="auto"/>
        <w:bottom w:val="none" w:sz="0" w:space="0" w:color="auto"/>
        <w:right w:val="none" w:sz="0" w:space="0" w:color="auto"/>
      </w:divBdr>
    </w:div>
    <w:div w:id="606348633">
      <w:bodyDiv w:val="1"/>
      <w:marLeft w:val="0"/>
      <w:marRight w:val="0"/>
      <w:marTop w:val="0"/>
      <w:marBottom w:val="0"/>
      <w:divBdr>
        <w:top w:val="none" w:sz="0" w:space="0" w:color="auto"/>
        <w:left w:val="none" w:sz="0" w:space="0" w:color="auto"/>
        <w:bottom w:val="none" w:sz="0" w:space="0" w:color="auto"/>
        <w:right w:val="none" w:sz="0" w:space="0" w:color="auto"/>
      </w:divBdr>
    </w:div>
    <w:div w:id="606618209">
      <w:bodyDiv w:val="1"/>
      <w:marLeft w:val="0"/>
      <w:marRight w:val="0"/>
      <w:marTop w:val="0"/>
      <w:marBottom w:val="0"/>
      <w:divBdr>
        <w:top w:val="none" w:sz="0" w:space="0" w:color="auto"/>
        <w:left w:val="none" w:sz="0" w:space="0" w:color="auto"/>
        <w:bottom w:val="none" w:sz="0" w:space="0" w:color="auto"/>
        <w:right w:val="none" w:sz="0" w:space="0" w:color="auto"/>
      </w:divBdr>
    </w:div>
    <w:div w:id="606816082">
      <w:bodyDiv w:val="1"/>
      <w:marLeft w:val="0"/>
      <w:marRight w:val="0"/>
      <w:marTop w:val="0"/>
      <w:marBottom w:val="0"/>
      <w:divBdr>
        <w:top w:val="none" w:sz="0" w:space="0" w:color="auto"/>
        <w:left w:val="none" w:sz="0" w:space="0" w:color="auto"/>
        <w:bottom w:val="none" w:sz="0" w:space="0" w:color="auto"/>
        <w:right w:val="none" w:sz="0" w:space="0" w:color="auto"/>
      </w:divBdr>
    </w:div>
    <w:div w:id="612979416">
      <w:bodyDiv w:val="1"/>
      <w:marLeft w:val="0"/>
      <w:marRight w:val="0"/>
      <w:marTop w:val="0"/>
      <w:marBottom w:val="0"/>
      <w:divBdr>
        <w:top w:val="none" w:sz="0" w:space="0" w:color="auto"/>
        <w:left w:val="none" w:sz="0" w:space="0" w:color="auto"/>
        <w:bottom w:val="none" w:sz="0" w:space="0" w:color="auto"/>
        <w:right w:val="none" w:sz="0" w:space="0" w:color="auto"/>
      </w:divBdr>
    </w:div>
    <w:div w:id="616565216">
      <w:bodyDiv w:val="1"/>
      <w:marLeft w:val="0"/>
      <w:marRight w:val="0"/>
      <w:marTop w:val="0"/>
      <w:marBottom w:val="0"/>
      <w:divBdr>
        <w:top w:val="none" w:sz="0" w:space="0" w:color="auto"/>
        <w:left w:val="none" w:sz="0" w:space="0" w:color="auto"/>
        <w:bottom w:val="none" w:sz="0" w:space="0" w:color="auto"/>
        <w:right w:val="none" w:sz="0" w:space="0" w:color="auto"/>
      </w:divBdr>
    </w:div>
    <w:div w:id="616835831">
      <w:bodyDiv w:val="1"/>
      <w:marLeft w:val="0"/>
      <w:marRight w:val="0"/>
      <w:marTop w:val="0"/>
      <w:marBottom w:val="0"/>
      <w:divBdr>
        <w:top w:val="none" w:sz="0" w:space="0" w:color="auto"/>
        <w:left w:val="none" w:sz="0" w:space="0" w:color="auto"/>
        <w:bottom w:val="none" w:sz="0" w:space="0" w:color="auto"/>
        <w:right w:val="none" w:sz="0" w:space="0" w:color="auto"/>
      </w:divBdr>
    </w:div>
    <w:div w:id="616956058">
      <w:bodyDiv w:val="1"/>
      <w:marLeft w:val="0"/>
      <w:marRight w:val="0"/>
      <w:marTop w:val="0"/>
      <w:marBottom w:val="0"/>
      <w:divBdr>
        <w:top w:val="none" w:sz="0" w:space="0" w:color="auto"/>
        <w:left w:val="none" w:sz="0" w:space="0" w:color="auto"/>
        <w:bottom w:val="none" w:sz="0" w:space="0" w:color="auto"/>
        <w:right w:val="none" w:sz="0" w:space="0" w:color="auto"/>
      </w:divBdr>
    </w:div>
    <w:div w:id="617680521">
      <w:bodyDiv w:val="1"/>
      <w:marLeft w:val="0"/>
      <w:marRight w:val="0"/>
      <w:marTop w:val="0"/>
      <w:marBottom w:val="0"/>
      <w:divBdr>
        <w:top w:val="none" w:sz="0" w:space="0" w:color="auto"/>
        <w:left w:val="none" w:sz="0" w:space="0" w:color="auto"/>
        <w:bottom w:val="none" w:sz="0" w:space="0" w:color="auto"/>
        <w:right w:val="none" w:sz="0" w:space="0" w:color="auto"/>
      </w:divBdr>
    </w:div>
    <w:div w:id="618489797">
      <w:bodyDiv w:val="1"/>
      <w:marLeft w:val="0"/>
      <w:marRight w:val="0"/>
      <w:marTop w:val="0"/>
      <w:marBottom w:val="0"/>
      <w:divBdr>
        <w:top w:val="none" w:sz="0" w:space="0" w:color="auto"/>
        <w:left w:val="none" w:sz="0" w:space="0" w:color="auto"/>
        <w:bottom w:val="none" w:sz="0" w:space="0" w:color="auto"/>
        <w:right w:val="none" w:sz="0" w:space="0" w:color="auto"/>
      </w:divBdr>
    </w:div>
    <w:div w:id="621233547">
      <w:bodyDiv w:val="1"/>
      <w:marLeft w:val="0"/>
      <w:marRight w:val="0"/>
      <w:marTop w:val="0"/>
      <w:marBottom w:val="0"/>
      <w:divBdr>
        <w:top w:val="none" w:sz="0" w:space="0" w:color="auto"/>
        <w:left w:val="none" w:sz="0" w:space="0" w:color="auto"/>
        <w:bottom w:val="none" w:sz="0" w:space="0" w:color="auto"/>
        <w:right w:val="none" w:sz="0" w:space="0" w:color="auto"/>
      </w:divBdr>
    </w:div>
    <w:div w:id="623731612">
      <w:bodyDiv w:val="1"/>
      <w:marLeft w:val="0"/>
      <w:marRight w:val="0"/>
      <w:marTop w:val="0"/>
      <w:marBottom w:val="0"/>
      <w:divBdr>
        <w:top w:val="none" w:sz="0" w:space="0" w:color="auto"/>
        <w:left w:val="none" w:sz="0" w:space="0" w:color="auto"/>
        <w:bottom w:val="none" w:sz="0" w:space="0" w:color="auto"/>
        <w:right w:val="none" w:sz="0" w:space="0" w:color="auto"/>
      </w:divBdr>
    </w:div>
    <w:div w:id="624427508">
      <w:bodyDiv w:val="1"/>
      <w:marLeft w:val="0"/>
      <w:marRight w:val="0"/>
      <w:marTop w:val="0"/>
      <w:marBottom w:val="0"/>
      <w:divBdr>
        <w:top w:val="none" w:sz="0" w:space="0" w:color="auto"/>
        <w:left w:val="none" w:sz="0" w:space="0" w:color="auto"/>
        <w:bottom w:val="none" w:sz="0" w:space="0" w:color="auto"/>
        <w:right w:val="none" w:sz="0" w:space="0" w:color="auto"/>
      </w:divBdr>
    </w:div>
    <w:div w:id="628895330">
      <w:bodyDiv w:val="1"/>
      <w:marLeft w:val="0"/>
      <w:marRight w:val="0"/>
      <w:marTop w:val="0"/>
      <w:marBottom w:val="0"/>
      <w:divBdr>
        <w:top w:val="none" w:sz="0" w:space="0" w:color="auto"/>
        <w:left w:val="none" w:sz="0" w:space="0" w:color="auto"/>
        <w:bottom w:val="none" w:sz="0" w:space="0" w:color="auto"/>
        <w:right w:val="none" w:sz="0" w:space="0" w:color="auto"/>
      </w:divBdr>
    </w:div>
    <w:div w:id="631600435">
      <w:bodyDiv w:val="1"/>
      <w:marLeft w:val="0"/>
      <w:marRight w:val="0"/>
      <w:marTop w:val="0"/>
      <w:marBottom w:val="0"/>
      <w:divBdr>
        <w:top w:val="none" w:sz="0" w:space="0" w:color="auto"/>
        <w:left w:val="none" w:sz="0" w:space="0" w:color="auto"/>
        <w:bottom w:val="none" w:sz="0" w:space="0" w:color="auto"/>
        <w:right w:val="none" w:sz="0" w:space="0" w:color="auto"/>
      </w:divBdr>
    </w:div>
    <w:div w:id="632977610">
      <w:bodyDiv w:val="1"/>
      <w:marLeft w:val="0"/>
      <w:marRight w:val="0"/>
      <w:marTop w:val="0"/>
      <w:marBottom w:val="0"/>
      <w:divBdr>
        <w:top w:val="none" w:sz="0" w:space="0" w:color="auto"/>
        <w:left w:val="none" w:sz="0" w:space="0" w:color="auto"/>
        <w:bottom w:val="none" w:sz="0" w:space="0" w:color="auto"/>
        <w:right w:val="none" w:sz="0" w:space="0" w:color="auto"/>
      </w:divBdr>
    </w:div>
    <w:div w:id="636767290">
      <w:bodyDiv w:val="1"/>
      <w:marLeft w:val="0"/>
      <w:marRight w:val="0"/>
      <w:marTop w:val="0"/>
      <w:marBottom w:val="0"/>
      <w:divBdr>
        <w:top w:val="none" w:sz="0" w:space="0" w:color="auto"/>
        <w:left w:val="none" w:sz="0" w:space="0" w:color="auto"/>
        <w:bottom w:val="none" w:sz="0" w:space="0" w:color="auto"/>
        <w:right w:val="none" w:sz="0" w:space="0" w:color="auto"/>
      </w:divBdr>
    </w:div>
    <w:div w:id="646009295">
      <w:bodyDiv w:val="1"/>
      <w:marLeft w:val="0"/>
      <w:marRight w:val="0"/>
      <w:marTop w:val="0"/>
      <w:marBottom w:val="0"/>
      <w:divBdr>
        <w:top w:val="none" w:sz="0" w:space="0" w:color="auto"/>
        <w:left w:val="none" w:sz="0" w:space="0" w:color="auto"/>
        <w:bottom w:val="none" w:sz="0" w:space="0" w:color="auto"/>
        <w:right w:val="none" w:sz="0" w:space="0" w:color="auto"/>
      </w:divBdr>
    </w:div>
    <w:div w:id="647588355">
      <w:bodyDiv w:val="1"/>
      <w:marLeft w:val="0"/>
      <w:marRight w:val="0"/>
      <w:marTop w:val="0"/>
      <w:marBottom w:val="0"/>
      <w:divBdr>
        <w:top w:val="none" w:sz="0" w:space="0" w:color="auto"/>
        <w:left w:val="none" w:sz="0" w:space="0" w:color="auto"/>
        <w:bottom w:val="none" w:sz="0" w:space="0" w:color="auto"/>
        <w:right w:val="none" w:sz="0" w:space="0" w:color="auto"/>
      </w:divBdr>
    </w:div>
    <w:div w:id="648822325">
      <w:bodyDiv w:val="1"/>
      <w:marLeft w:val="0"/>
      <w:marRight w:val="0"/>
      <w:marTop w:val="0"/>
      <w:marBottom w:val="0"/>
      <w:divBdr>
        <w:top w:val="none" w:sz="0" w:space="0" w:color="auto"/>
        <w:left w:val="none" w:sz="0" w:space="0" w:color="auto"/>
        <w:bottom w:val="none" w:sz="0" w:space="0" w:color="auto"/>
        <w:right w:val="none" w:sz="0" w:space="0" w:color="auto"/>
      </w:divBdr>
    </w:div>
    <w:div w:id="649597644">
      <w:bodyDiv w:val="1"/>
      <w:marLeft w:val="0"/>
      <w:marRight w:val="0"/>
      <w:marTop w:val="0"/>
      <w:marBottom w:val="0"/>
      <w:divBdr>
        <w:top w:val="none" w:sz="0" w:space="0" w:color="auto"/>
        <w:left w:val="none" w:sz="0" w:space="0" w:color="auto"/>
        <w:bottom w:val="none" w:sz="0" w:space="0" w:color="auto"/>
        <w:right w:val="none" w:sz="0" w:space="0" w:color="auto"/>
      </w:divBdr>
    </w:div>
    <w:div w:id="649944123">
      <w:bodyDiv w:val="1"/>
      <w:marLeft w:val="0"/>
      <w:marRight w:val="0"/>
      <w:marTop w:val="0"/>
      <w:marBottom w:val="0"/>
      <w:divBdr>
        <w:top w:val="none" w:sz="0" w:space="0" w:color="auto"/>
        <w:left w:val="none" w:sz="0" w:space="0" w:color="auto"/>
        <w:bottom w:val="none" w:sz="0" w:space="0" w:color="auto"/>
        <w:right w:val="none" w:sz="0" w:space="0" w:color="auto"/>
      </w:divBdr>
    </w:div>
    <w:div w:id="653219563">
      <w:bodyDiv w:val="1"/>
      <w:marLeft w:val="0"/>
      <w:marRight w:val="0"/>
      <w:marTop w:val="0"/>
      <w:marBottom w:val="0"/>
      <w:divBdr>
        <w:top w:val="none" w:sz="0" w:space="0" w:color="auto"/>
        <w:left w:val="none" w:sz="0" w:space="0" w:color="auto"/>
        <w:bottom w:val="none" w:sz="0" w:space="0" w:color="auto"/>
        <w:right w:val="none" w:sz="0" w:space="0" w:color="auto"/>
      </w:divBdr>
    </w:div>
    <w:div w:id="657613009">
      <w:bodyDiv w:val="1"/>
      <w:marLeft w:val="0"/>
      <w:marRight w:val="0"/>
      <w:marTop w:val="0"/>
      <w:marBottom w:val="0"/>
      <w:divBdr>
        <w:top w:val="none" w:sz="0" w:space="0" w:color="auto"/>
        <w:left w:val="none" w:sz="0" w:space="0" w:color="auto"/>
        <w:bottom w:val="none" w:sz="0" w:space="0" w:color="auto"/>
        <w:right w:val="none" w:sz="0" w:space="0" w:color="auto"/>
      </w:divBdr>
    </w:div>
    <w:div w:id="668139597">
      <w:bodyDiv w:val="1"/>
      <w:marLeft w:val="0"/>
      <w:marRight w:val="0"/>
      <w:marTop w:val="0"/>
      <w:marBottom w:val="0"/>
      <w:divBdr>
        <w:top w:val="none" w:sz="0" w:space="0" w:color="auto"/>
        <w:left w:val="none" w:sz="0" w:space="0" w:color="auto"/>
        <w:bottom w:val="none" w:sz="0" w:space="0" w:color="auto"/>
        <w:right w:val="none" w:sz="0" w:space="0" w:color="auto"/>
      </w:divBdr>
    </w:div>
    <w:div w:id="670107263">
      <w:bodyDiv w:val="1"/>
      <w:marLeft w:val="0"/>
      <w:marRight w:val="0"/>
      <w:marTop w:val="0"/>
      <w:marBottom w:val="0"/>
      <w:divBdr>
        <w:top w:val="none" w:sz="0" w:space="0" w:color="auto"/>
        <w:left w:val="none" w:sz="0" w:space="0" w:color="auto"/>
        <w:bottom w:val="none" w:sz="0" w:space="0" w:color="auto"/>
        <w:right w:val="none" w:sz="0" w:space="0" w:color="auto"/>
      </w:divBdr>
    </w:div>
    <w:div w:id="671102333">
      <w:bodyDiv w:val="1"/>
      <w:marLeft w:val="0"/>
      <w:marRight w:val="0"/>
      <w:marTop w:val="0"/>
      <w:marBottom w:val="0"/>
      <w:divBdr>
        <w:top w:val="none" w:sz="0" w:space="0" w:color="auto"/>
        <w:left w:val="none" w:sz="0" w:space="0" w:color="auto"/>
        <w:bottom w:val="none" w:sz="0" w:space="0" w:color="auto"/>
        <w:right w:val="none" w:sz="0" w:space="0" w:color="auto"/>
      </w:divBdr>
    </w:div>
    <w:div w:id="678314663">
      <w:bodyDiv w:val="1"/>
      <w:marLeft w:val="0"/>
      <w:marRight w:val="0"/>
      <w:marTop w:val="0"/>
      <w:marBottom w:val="0"/>
      <w:divBdr>
        <w:top w:val="none" w:sz="0" w:space="0" w:color="auto"/>
        <w:left w:val="none" w:sz="0" w:space="0" w:color="auto"/>
        <w:bottom w:val="none" w:sz="0" w:space="0" w:color="auto"/>
        <w:right w:val="none" w:sz="0" w:space="0" w:color="auto"/>
      </w:divBdr>
    </w:div>
    <w:div w:id="683433559">
      <w:bodyDiv w:val="1"/>
      <w:marLeft w:val="0"/>
      <w:marRight w:val="0"/>
      <w:marTop w:val="0"/>
      <w:marBottom w:val="0"/>
      <w:divBdr>
        <w:top w:val="none" w:sz="0" w:space="0" w:color="auto"/>
        <w:left w:val="none" w:sz="0" w:space="0" w:color="auto"/>
        <w:bottom w:val="none" w:sz="0" w:space="0" w:color="auto"/>
        <w:right w:val="none" w:sz="0" w:space="0" w:color="auto"/>
      </w:divBdr>
    </w:div>
    <w:div w:id="685595603">
      <w:bodyDiv w:val="1"/>
      <w:marLeft w:val="0"/>
      <w:marRight w:val="0"/>
      <w:marTop w:val="0"/>
      <w:marBottom w:val="0"/>
      <w:divBdr>
        <w:top w:val="none" w:sz="0" w:space="0" w:color="auto"/>
        <w:left w:val="none" w:sz="0" w:space="0" w:color="auto"/>
        <w:bottom w:val="none" w:sz="0" w:space="0" w:color="auto"/>
        <w:right w:val="none" w:sz="0" w:space="0" w:color="auto"/>
      </w:divBdr>
    </w:div>
    <w:div w:id="687172537">
      <w:bodyDiv w:val="1"/>
      <w:marLeft w:val="0"/>
      <w:marRight w:val="0"/>
      <w:marTop w:val="0"/>
      <w:marBottom w:val="0"/>
      <w:divBdr>
        <w:top w:val="none" w:sz="0" w:space="0" w:color="auto"/>
        <w:left w:val="none" w:sz="0" w:space="0" w:color="auto"/>
        <w:bottom w:val="none" w:sz="0" w:space="0" w:color="auto"/>
        <w:right w:val="none" w:sz="0" w:space="0" w:color="auto"/>
      </w:divBdr>
    </w:div>
    <w:div w:id="688291148">
      <w:bodyDiv w:val="1"/>
      <w:marLeft w:val="0"/>
      <w:marRight w:val="0"/>
      <w:marTop w:val="0"/>
      <w:marBottom w:val="0"/>
      <w:divBdr>
        <w:top w:val="none" w:sz="0" w:space="0" w:color="auto"/>
        <w:left w:val="none" w:sz="0" w:space="0" w:color="auto"/>
        <w:bottom w:val="none" w:sz="0" w:space="0" w:color="auto"/>
        <w:right w:val="none" w:sz="0" w:space="0" w:color="auto"/>
      </w:divBdr>
    </w:div>
    <w:div w:id="688414343">
      <w:bodyDiv w:val="1"/>
      <w:marLeft w:val="0"/>
      <w:marRight w:val="0"/>
      <w:marTop w:val="0"/>
      <w:marBottom w:val="0"/>
      <w:divBdr>
        <w:top w:val="none" w:sz="0" w:space="0" w:color="auto"/>
        <w:left w:val="none" w:sz="0" w:space="0" w:color="auto"/>
        <w:bottom w:val="none" w:sz="0" w:space="0" w:color="auto"/>
        <w:right w:val="none" w:sz="0" w:space="0" w:color="auto"/>
      </w:divBdr>
    </w:div>
    <w:div w:id="689334422">
      <w:bodyDiv w:val="1"/>
      <w:marLeft w:val="0"/>
      <w:marRight w:val="0"/>
      <w:marTop w:val="0"/>
      <w:marBottom w:val="0"/>
      <w:divBdr>
        <w:top w:val="none" w:sz="0" w:space="0" w:color="auto"/>
        <w:left w:val="none" w:sz="0" w:space="0" w:color="auto"/>
        <w:bottom w:val="none" w:sz="0" w:space="0" w:color="auto"/>
        <w:right w:val="none" w:sz="0" w:space="0" w:color="auto"/>
      </w:divBdr>
    </w:div>
    <w:div w:id="691954949">
      <w:bodyDiv w:val="1"/>
      <w:marLeft w:val="0"/>
      <w:marRight w:val="0"/>
      <w:marTop w:val="0"/>
      <w:marBottom w:val="0"/>
      <w:divBdr>
        <w:top w:val="none" w:sz="0" w:space="0" w:color="auto"/>
        <w:left w:val="none" w:sz="0" w:space="0" w:color="auto"/>
        <w:bottom w:val="none" w:sz="0" w:space="0" w:color="auto"/>
        <w:right w:val="none" w:sz="0" w:space="0" w:color="auto"/>
      </w:divBdr>
    </w:div>
    <w:div w:id="693193457">
      <w:bodyDiv w:val="1"/>
      <w:marLeft w:val="0"/>
      <w:marRight w:val="0"/>
      <w:marTop w:val="0"/>
      <w:marBottom w:val="0"/>
      <w:divBdr>
        <w:top w:val="none" w:sz="0" w:space="0" w:color="auto"/>
        <w:left w:val="none" w:sz="0" w:space="0" w:color="auto"/>
        <w:bottom w:val="none" w:sz="0" w:space="0" w:color="auto"/>
        <w:right w:val="none" w:sz="0" w:space="0" w:color="auto"/>
      </w:divBdr>
    </w:div>
    <w:div w:id="694422203">
      <w:bodyDiv w:val="1"/>
      <w:marLeft w:val="0"/>
      <w:marRight w:val="0"/>
      <w:marTop w:val="0"/>
      <w:marBottom w:val="0"/>
      <w:divBdr>
        <w:top w:val="none" w:sz="0" w:space="0" w:color="auto"/>
        <w:left w:val="none" w:sz="0" w:space="0" w:color="auto"/>
        <w:bottom w:val="none" w:sz="0" w:space="0" w:color="auto"/>
        <w:right w:val="none" w:sz="0" w:space="0" w:color="auto"/>
      </w:divBdr>
    </w:div>
    <w:div w:id="697900858">
      <w:bodyDiv w:val="1"/>
      <w:marLeft w:val="0"/>
      <w:marRight w:val="0"/>
      <w:marTop w:val="0"/>
      <w:marBottom w:val="0"/>
      <w:divBdr>
        <w:top w:val="none" w:sz="0" w:space="0" w:color="auto"/>
        <w:left w:val="none" w:sz="0" w:space="0" w:color="auto"/>
        <w:bottom w:val="none" w:sz="0" w:space="0" w:color="auto"/>
        <w:right w:val="none" w:sz="0" w:space="0" w:color="auto"/>
      </w:divBdr>
    </w:div>
    <w:div w:id="703168479">
      <w:bodyDiv w:val="1"/>
      <w:marLeft w:val="0"/>
      <w:marRight w:val="0"/>
      <w:marTop w:val="0"/>
      <w:marBottom w:val="0"/>
      <w:divBdr>
        <w:top w:val="none" w:sz="0" w:space="0" w:color="auto"/>
        <w:left w:val="none" w:sz="0" w:space="0" w:color="auto"/>
        <w:bottom w:val="none" w:sz="0" w:space="0" w:color="auto"/>
        <w:right w:val="none" w:sz="0" w:space="0" w:color="auto"/>
      </w:divBdr>
    </w:div>
    <w:div w:id="703364499">
      <w:bodyDiv w:val="1"/>
      <w:marLeft w:val="0"/>
      <w:marRight w:val="0"/>
      <w:marTop w:val="0"/>
      <w:marBottom w:val="0"/>
      <w:divBdr>
        <w:top w:val="none" w:sz="0" w:space="0" w:color="auto"/>
        <w:left w:val="none" w:sz="0" w:space="0" w:color="auto"/>
        <w:bottom w:val="none" w:sz="0" w:space="0" w:color="auto"/>
        <w:right w:val="none" w:sz="0" w:space="0" w:color="auto"/>
      </w:divBdr>
    </w:div>
    <w:div w:id="706373225">
      <w:bodyDiv w:val="1"/>
      <w:marLeft w:val="0"/>
      <w:marRight w:val="0"/>
      <w:marTop w:val="0"/>
      <w:marBottom w:val="0"/>
      <w:divBdr>
        <w:top w:val="none" w:sz="0" w:space="0" w:color="auto"/>
        <w:left w:val="none" w:sz="0" w:space="0" w:color="auto"/>
        <w:bottom w:val="none" w:sz="0" w:space="0" w:color="auto"/>
        <w:right w:val="none" w:sz="0" w:space="0" w:color="auto"/>
      </w:divBdr>
    </w:div>
    <w:div w:id="706486552">
      <w:bodyDiv w:val="1"/>
      <w:marLeft w:val="0"/>
      <w:marRight w:val="0"/>
      <w:marTop w:val="0"/>
      <w:marBottom w:val="0"/>
      <w:divBdr>
        <w:top w:val="none" w:sz="0" w:space="0" w:color="auto"/>
        <w:left w:val="none" w:sz="0" w:space="0" w:color="auto"/>
        <w:bottom w:val="none" w:sz="0" w:space="0" w:color="auto"/>
        <w:right w:val="none" w:sz="0" w:space="0" w:color="auto"/>
      </w:divBdr>
    </w:div>
    <w:div w:id="709771043">
      <w:bodyDiv w:val="1"/>
      <w:marLeft w:val="0"/>
      <w:marRight w:val="0"/>
      <w:marTop w:val="0"/>
      <w:marBottom w:val="0"/>
      <w:divBdr>
        <w:top w:val="none" w:sz="0" w:space="0" w:color="auto"/>
        <w:left w:val="none" w:sz="0" w:space="0" w:color="auto"/>
        <w:bottom w:val="none" w:sz="0" w:space="0" w:color="auto"/>
        <w:right w:val="none" w:sz="0" w:space="0" w:color="auto"/>
      </w:divBdr>
    </w:div>
    <w:div w:id="712735485">
      <w:bodyDiv w:val="1"/>
      <w:marLeft w:val="0"/>
      <w:marRight w:val="0"/>
      <w:marTop w:val="0"/>
      <w:marBottom w:val="0"/>
      <w:divBdr>
        <w:top w:val="none" w:sz="0" w:space="0" w:color="auto"/>
        <w:left w:val="none" w:sz="0" w:space="0" w:color="auto"/>
        <w:bottom w:val="none" w:sz="0" w:space="0" w:color="auto"/>
        <w:right w:val="none" w:sz="0" w:space="0" w:color="auto"/>
      </w:divBdr>
    </w:div>
    <w:div w:id="715158505">
      <w:bodyDiv w:val="1"/>
      <w:marLeft w:val="0"/>
      <w:marRight w:val="0"/>
      <w:marTop w:val="0"/>
      <w:marBottom w:val="0"/>
      <w:divBdr>
        <w:top w:val="none" w:sz="0" w:space="0" w:color="auto"/>
        <w:left w:val="none" w:sz="0" w:space="0" w:color="auto"/>
        <w:bottom w:val="none" w:sz="0" w:space="0" w:color="auto"/>
        <w:right w:val="none" w:sz="0" w:space="0" w:color="auto"/>
      </w:divBdr>
    </w:div>
    <w:div w:id="719717438">
      <w:bodyDiv w:val="1"/>
      <w:marLeft w:val="0"/>
      <w:marRight w:val="0"/>
      <w:marTop w:val="0"/>
      <w:marBottom w:val="0"/>
      <w:divBdr>
        <w:top w:val="none" w:sz="0" w:space="0" w:color="auto"/>
        <w:left w:val="none" w:sz="0" w:space="0" w:color="auto"/>
        <w:bottom w:val="none" w:sz="0" w:space="0" w:color="auto"/>
        <w:right w:val="none" w:sz="0" w:space="0" w:color="auto"/>
      </w:divBdr>
    </w:div>
    <w:div w:id="720247732">
      <w:bodyDiv w:val="1"/>
      <w:marLeft w:val="0"/>
      <w:marRight w:val="0"/>
      <w:marTop w:val="0"/>
      <w:marBottom w:val="0"/>
      <w:divBdr>
        <w:top w:val="none" w:sz="0" w:space="0" w:color="auto"/>
        <w:left w:val="none" w:sz="0" w:space="0" w:color="auto"/>
        <w:bottom w:val="none" w:sz="0" w:space="0" w:color="auto"/>
        <w:right w:val="none" w:sz="0" w:space="0" w:color="auto"/>
      </w:divBdr>
    </w:div>
    <w:div w:id="727384504">
      <w:bodyDiv w:val="1"/>
      <w:marLeft w:val="0"/>
      <w:marRight w:val="0"/>
      <w:marTop w:val="0"/>
      <w:marBottom w:val="0"/>
      <w:divBdr>
        <w:top w:val="none" w:sz="0" w:space="0" w:color="auto"/>
        <w:left w:val="none" w:sz="0" w:space="0" w:color="auto"/>
        <w:bottom w:val="none" w:sz="0" w:space="0" w:color="auto"/>
        <w:right w:val="none" w:sz="0" w:space="0" w:color="auto"/>
      </w:divBdr>
    </w:div>
    <w:div w:id="729233328">
      <w:bodyDiv w:val="1"/>
      <w:marLeft w:val="0"/>
      <w:marRight w:val="0"/>
      <w:marTop w:val="0"/>
      <w:marBottom w:val="0"/>
      <w:divBdr>
        <w:top w:val="none" w:sz="0" w:space="0" w:color="auto"/>
        <w:left w:val="none" w:sz="0" w:space="0" w:color="auto"/>
        <w:bottom w:val="none" w:sz="0" w:space="0" w:color="auto"/>
        <w:right w:val="none" w:sz="0" w:space="0" w:color="auto"/>
      </w:divBdr>
    </w:div>
    <w:div w:id="731738025">
      <w:bodyDiv w:val="1"/>
      <w:marLeft w:val="0"/>
      <w:marRight w:val="0"/>
      <w:marTop w:val="0"/>
      <w:marBottom w:val="0"/>
      <w:divBdr>
        <w:top w:val="none" w:sz="0" w:space="0" w:color="auto"/>
        <w:left w:val="none" w:sz="0" w:space="0" w:color="auto"/>
        <w:bottom w:val="none" w:sz="0" w:space="0" w:color="auto"/>
        <w:right w:val="none" w:sz="0" w:space="0" w:color="auto"/>
      </w:divBdr>
    </w:div>
    <w:div w:id="732461313">
      <w:bodyDiv w:val="1"/>
      <w:marLeft w:val="0"/>
      <w:marRight w:val="0"/>
      <w:marTop w:val="0"/>
      <w:marBottom w:val="0"/>
      <w:divBdr>
        <w:top w:val="none" w:sz="0" w:space="0" w:color="auto"/>
        <w:left w:val="none" w:sz="0" w:space="0" w:color="auto"/>
        <w:bottom w:val="none" w:sz="0" w:space="0" w:color="auto"/>
        <w:right w:val="none" w:sz="0" w:space="0" w:color="auto"/>
      </w:divBdr>
    </w:div>
    <w:div w:id="732897595">
      <w:bodyDiv w:val="1"/>
      <w:marLeft w:val="0"/>
      <w:marRight w:val="0"/>
      <w:marTop w:val="0"/>
      <w:marBottom w:val="0"/>
      <w:divBdr>
        <w:top w:val="none" w:sz="0" w:space="0" w:color="auto"/>
        <w:left w:val="none" w:sz="0" w:space="0" w:color="auto"/>
        <w:bottom w:val="none" w:sz="0" w:space="0" w:color="auto"/>
        <w:right w:val="none" w:sz="0" w:space="0" w:color="auto"/>
      </w:divBdr>
    </w:div>
    <w:div w:id="733939878">
      <w:bodyDiv w:val="1"/>
      <w:marLeft w:val="0"/>
      <w:marRight w:val="0"/>
      <w:marTop w:val="0"/>
      <w:marBottom w:val="0"/>
      <w:divBdr>
        <w:top w:val="none" w:sz="0" w:space="0" w:color="auto"/>
        <w:left w:val="none" w:sz="0" w:space="0" w:color="auto"/>
        <w:bottom w:val="none" w:sz="0" w:space="0" w:color="auto"/>
        <w:right w:val="none" w:sz="0" w:space="0" w:color="auto"/>
      </w:divBdr>
    </w:div>
    <w:div w:id="735201951">
      <w:bodyDiv w:val="1"/>
      <w:marLeft w:val="0"/>
      <w:marRight w:val="0"/>
      <w:marTop w:val="0"/>
      <w:marBottom w:val="0"/>
      <w:divBdr>
        <w:top w:val="none" w:sz="0" w:space="0" w:color="auto"/>
        <w:left w:val="none" w:sz="0" w:space="0" w:color="auto"/>
        <w:bottom w:val="none" w:sz="0" w:space="0" w:color="auto"/>
        <w:right w:val="none" w:sz="0" w:space="0" w:color="auto"/>
      </w:divBdr>
    </w:div>
    <w:div w:id="735512078">
      <w:bodyDiv w:val="1"/>
      <w:marLeft w:val="0"/>
      <w:marRight w:val="0"/>
      <w:marTop w:val="0"/>
      <w:marBottom w:val="0"/>
      <w:divBdr>
        <w:top w:val="none" w:sz="0" w:space="0" w:color="auto"/>
        <w:left w:val="none" w:sz="0" w:space="0" w:color="auto"/>
        <w:bottom w:val="none" w:sz="0" w:space="0" w:color="auto"/>
        <w:right w:val="none" w:sz="0" w:space="0" w:color="auto"/>
      </w:divBdr>
    </w:div>
    <w:div w:id="738404260">
      <w:bodyDiv w:val="1"/>
      <w:marLeft w:val="0"/>
      <w:marRight w:val="0"/>
      <w:marTop w:val="0"/>
      <w:marBottom w:val="0"/>
      <w:divBdr>
        <w:top w:val="none" w:sz="0" w:space="0" w:color="auto"/>
        <w:left w:val="none" w:sz="0" w:space="0" w:color="auto"/>
        <w:bottom w:val="none" w:sz="0" w:space="0" w:color="auto"/>
        <w:right w:val="none" w:sz="0" w:space="0" w:color="auto"/>
      </w:divBdr>
    </w:div>
    <w:div w:id="743145380">
      <w:bodyDiv w:val="1"/>
      <w:marLeft w:val="0"/>
      <w:marRight w:val="0"/>
      <w:marTop w:val="0"/>
      <w:marBottom w:val="0"/>
      <w:divBdr>
        <w:top w:val="none" w:sz="0" w:space="0" w:color="auto"/>
        <w:left w:val="none" w:sz="0" w:space="0" w:color="auto"/>
        <w:bottom w:val="none" w:sz="0" w:space="0" w:color="auto"/>
        <w:right w:val="none" w:sz="0" w:space="0" w:color="auto"/>
      </w:divBdr>
    </w:div>
    <w:div w:id="745961810">
      <w:bodyDiv w:val="1"/>
      <w:marLeft w:val="0"/>
      <w:marRight w:val="0"/>
      <w:marTop w:val="0"/>
      <w:marBottom w:val="0"/>
      <w:divBdr>
        <w:top w:val="none" w:sz="0" w:space="0" w:color="auto"/>
        <w:left w:val="none" w:sz="0" w:space="0" w:color="auto"/>
        <w:bottom w:val="none" w:sz="0" w:space="0" w:color="auto"/>
        <w:right w:val="none" w:sz="0" w:space="0" w:color="auto"/>
      </w:divBdr>
    </w:div>
    <w:div w:id="749738350">
      <w:bodyDiv w:val="1"/>
      <w:marLeft w:val="0"/>
      <w:marRight w:val="0"/>
      <w:marTop w:val="0"/>
      <w:marBottom w:val="0"/>
      <w:divBdr>
        <w:top w:val="none" w:sz="0" w:space="0" w:color="auto"/>
        <w:left w:val="none" w:sz="0" w:space="0" w:color="auto"/>
        <w:bottom w:val="none" w:sz="0" w:space="0" w:color="auto"/>
        <w:right w:val="none" w:sz="0" w:space="0" w:color="auto"/>
      </w:divBdr>
    </w:div>
    <w:div w:id="751974962">
      <w:bodyDiv w:val="1"/>
      <w:marLeft w:val="0"/>
      <w:marRight w:val="0"/>
      <w:marTop w:val="0"/>
      <w:marBottom w:val="0"/>
      <w:divBdr>
        <w:top w:val="none" w:sz="0" w:space="0" w:color="auto"/>
        <w:left w:val="none" w:sz="0" w:space="0" w:color="auto"/>
        <w:bottom w:val="none" w:sz="0" w:space="0" w:color="auto"/>
        <w:right w:val="none" w:sz="0" w:space="0" w:color="auto"/>
      </w:divBdr>
    </w:div>
    <w:div w:id="752048504">
      <w:bodyDiv w:val="1"/>
      <w:marLeft w:val="0"/>
      <w:marRight w:val="0"/>
      <w:marTop w:val="0"/>
      <w:marBottom w:val="0"/>
      <w:divBdr>
        <w:top w:val="none" w:sz="0" w:space="0" w:color="auto"/>
        <w:left w:val="none" w:sz="0" w:space="0" w:color="auto"/>
        <w:bottom w:val="none" w:sz="0" w:space="0" w:color="auto"/>
        <w:right w:val="none" w:sz="0" w:space="0" w:color="auto"/>
      </w:divBdr>
    </w:div>
    <w:div w:id="755906414">
      <w:bodyDiv w:val="1"/>
      <w:marLeft w:val="0"/>
      <w:marRight w:val="0"/>
      <w:marTop w:val="0"/>
      <w:marBottom w:val="0"/>
      <w:divBdr>
        <w:top w:val="none" w:sz="0" w:space="0" w:color="auto"/>
        <w:left w:val="none" w:sz="0" w:space="0" w:color="auto"/>
        <w:bottom w:val="none" w:sz="0" w:space="0" w:color="auto"/>
        <w:right w:val="none" w:sz="0" w:space="0" w:color="auto"/>
      </w:divBdr>
    </w:div>
    <w:div w:id="757672105">
      <w:bodyDiv w:val="1"/>
      <w:marLeft w:val="0"/>
      <w:marRight w:val="0"/>
      <w:marTop w:val="0"/>
      <w:marBottom w:val="0"/>
      <w:divBdr>
        <w:top w:val="none" w:sz="0" w:space="0" w:color="auto"/>
        <w:left w:val="none" w:sz="0" w:space="0" w:color="auto"/>
        <w:bottom w:val="none" w:sz="0" w:space="0" w:color="auto"/>
        <w:right w:val="none" w:sz="0" w:space="0" w:color="auto"/>
      </w:divBdr>
    </w:div>
    <w:div w:id="758914215">
      <w:bodyDiv w:val="1"/>
      <w:marLeft w:val="0"/>
      <w:marRight w:val="0"/>
      <w:marTop w:val="0"/>
      <w:marBottom w:val="0"/>
      <w:divBdr>
        <w:top w:val="none" w:sz="0" w:space="0" w:color="auto"/>
        <w:left w:val="none" w:sz="0" w:space="0" w:color="auto"/>
        <w:bottom w:val="none" w:sz="0" w:space="0" w:color="auto"/>
        <w:right w:val="none" w:sz="0" w:space="0" w:color="auto"/>
      </w:divBdr>
    </w:div>
    <w:div w:id="758986174">
      <w:bodyDiv w:val="1"/>
      <w:marLeft w:val="0"/>
      <w:marRight w:val="0"/>
      <w:marTop w:val="0"/>
      <w:marBottom w:val="0"/>
      <w:divBdr>
        <w:top w:val="none" w:sz="0" w:space="0" w:color="auto"/>
        <w:left w:val="none" w:sz="0" w:space="0" w:color="auto"/>
        <w:bottom w:val="none" w:sz="0" w:space="0" w:color="auto"/>
        <w:right w:val="none" w:sz="0" w:space="0" w:color="auto"/>
      </w:divBdr>
    </w:div>
    <w:div w:id="761220018">
      <w:bodyDiv w:val="1"/>
      <w:marLeft w:val="0"/>
      <w:marRight w:val="0"/>
      <w:marTop w:val="0"/>
      <w:marBottom w:val="0"/>
      <w:divBdr>
        <w:top w:val="none" w:sz="0" w:space="0" w:color="auto"/>
        <w:left w:val="none" w:sz="0" w:space="0" w:color="auto"/>
        <w:bottom w:val="none" w:sz="0" w:space="0" w:color="auto"/>
        <w:right w:val="none" w:sz="0" w:space="0" w:color="auto"/>
      </w:divBdr>
    </w:div>
    <w:div w:id="766195157">
      <w:bodyDiv w:val="1"/>
      <w:marLeft w:val="0"/>
      <w:marRight w:val="0"/>
      <w:marTop w:val="0"/>
      <w:marBottom w:val="0"/>
      <w:divBdr>
        <w:top w:val="none" w:sz="0" w:space="0" w:color="auto"/>
        <w:left w:val="none" w:sz="0" w:space="0" w:color="auto"/>
        <w:bottom w:val="none" w:sz="0" w:space="0" w:color="auto"/>
        <w:right w:val="none" w:sz="0" w:space="0" w:color="auto"/>
      </w:divBdr>
    </w:div>
    <w:div w:id="772015846">
      <w:bodyDiv w:val="1"/>
      <w:marLeft w:val="0"/>
      <w:marRight w:val="0"/>
      <w:marTop w:val="0"/>
      <w:marBottom w:val="0"/>
      <w:divBdr>
        <w:top w:val="none" w:sz="0" w:space="0" w:color="auto"/>
        <w:left w:val="none" w:sz="0" w:space="0" w:color="auto"/>
        <w:bottom w:val="none" w:sz="0" w:space="0" w:color="auto"/>
        <w:right w:val="none" w:sz="0" w:space="0" w:color="auto"/>
      </w:divBdr>
    </w:div>
    <w:div w:id="773790588">
      <w:bodyDiv w:val="1"/>
      <w:marLeft w:val="0"/>
      <w:marRight w:val="0"/>
      <w:marTop w:val="0"/>
      <w:marBottom w:val="0"/>
      <w:divBdr>
        <w:top w:val="none" w:sz="0" w:space="0" w:color="auto"/>
        <w:left w:val="none" w:sz="0" w:space="0" w:color="auto"/>
        <w:bottom w:val="none" w:sz="0" w:space="0" w:color="auto"/>
        <w:right w:val="none" w:sz="0" w:space="0" w:color="auto"/>
      </w:divBdr>
    </w:div>
    <w:div w:id="774250523">
      <w:bodyDiv w:val="1"/>
      <w:marLeft w:val="0"/>
      <w:marRight w:val="0"/>
      <w:marTop w:val="0"/>
      <w:marBottom w:val="0"/>
      <w:divBdr>
        <w:top w:val="none" w:sz="0" w:space="0" w:color="auto"/>
        <w:left w:val="none" w:sz="0" w:space="0" w:color="auto"/>
        <w:bottom w:val="none" w:sz="0" w:space="0" w:color="auto"/>
        <w:right w:val="none" w:sz="0" w:space="0" w:color="auto"/>
      </w:divBdr>
    </w:div>
    <w:div w:id="776632087">
      <w:bodyDiv w:val="1"/>
      <w:marLeft w:val="0"/>
      <w:marRight w:val="0"/>
      <w:marTop w:val="0"/>
      <w:marBottom w:val="0"/>
      <w:divBdr>
        <w:top w:val="none" w:sz="0" w:space="0" w:color="auto"/>
        <w:left w:val="none" w:sz="0" w:space="0" w:color="auto"/>
        <w:bottom w:val="none" w:sz="0" w:space="0" w:color="auto"/>
        <w:right w:val="none" w:sz="0" w:space="0" w:color="auto"/>
      </w:divBdr>
    </w:div>
    <w:div w:id="779186752">
      <w:bodyDiv w:val="1"/>
      <w:marLeft w:val="0"/>
      <w:marRight w:val="0"/>
      <w:marTop w:val="0"/>
      <w:marBottom w:val="0"/>
      <w:divBdr>
        <w:top w:val="none" w:sz="0" w:space="0" w:color="auto"/>
        <w:left w:val="none" w:sz="0" w:space="0" w:color="auto"/>
        <w:bottom w:val="none" w:sz="0" w:space="0" w:color="auto"/>
        <w:right w:val="none" w:sz="0" w:space="0" w:color="auto"/>
      </w:divBdr>
    </w:div>
    <w:div w:id="779379152">
      <w:bodyDiv w:val="1"/>
      <w:marLeft w:val="0"/>
      <w:marRight w:val="0"/>
      <w:marTop w:val="0"/>
      <w:marBottom w:val="0"/>
      <w:divBdr>
        <w:top w:val="none" w:sz="0" w:space="0" w:color="auto"/>
        <w:left w:val="none" w:sz="0" w:space="0" w:color="auto"/>
        <w:bottom w:val="none" w:sz="0" w:space="0" w:color="auto"/>
        <w:right w:val="none" w:sz="0" w:space="0" w:color="auto"/>
      </w:divBdr>
    </w:div>
    <w:div w:id="779494188">
      <w:bodyDiv w:val="1"/>
      <w:marLeft w:val="0"/>
      <w:marRight w:val="0"/>
      <w:marTop w:val="0"/>
      <w:marBottom w:val="0"/>
      <w:divBdr>
        <w:top w:val="none" w:sz="0" w:space="0" w:color="auto"/>
        <w:left w:val="none" w:sz="0" w:space="0" w:color="auto"/>
        <w:bottom w:val="none" w:sz="0" w:space="0" w:color="auto"/>
        <w:right w:val="none" w:sz="0" w:space="0" w:color="auto"/>
      </w:divBdr>
    </w:div>
    <w:div w:id="782647909">
      <w:bodyDiv w:val="1"/>
      <w:marLeft w:val="0"/>
      <w:marRight w:val="0"/>
      <w:marTop w:val="0"/>
      <w:marBottom w:val="0"/>
      <w:divBdr>
        <w:top w:val="none" w:sz="0" w:space="0" w:color="auto"/>
        <w:left w:val="none" w:sz="0" w:space="0" w:color="auto"/>
        <w:bottom w:val="none" w:sz="0" w:space="0" w:color="auto"/>
        <w:right w:val="none" w:sz="0" w:space="0" w:color="auto"/>
      </w:divBdr>
    </w:div>
    <w:div w:id="789586841">
      <w:bodyDiv w:val="1"/>
      <w:marLeft w:val="0"/>
      <w:marRight w:val="0"/>
      <w:marTop w:val="0"/>
      <w:marBottom w:val="0"/>
      <w:divBdr>
        <w:top w:val="none" w:sz="0" w:space="0" w:color="auto"/>
        <w:left w:val="none" w:sz="0" w:space="0" w:color="auto"/>
        <w:bottom w:val="none" w:sz="0" w:space="0" w:color="auto"/>
        <w:right w:val="none" w:sz="0" w:space="0" w:color="auto"/>
      </w:divBdr>
    </w:div>
    <w:div w:id="790174571">
      <w:bodyDiv w:val="1"/>
      <w:marLeft w:val="0"/>
      <w:marRight w:val="0"/>
      <w:marTop w:val="0"/>
      <w:marBottom w:val="0"/>
      <w:divBdr>
        <w:top w:val="none" w:sz="0" w:space="0" w:color="auto"/>
        <w:left w:val="none" w:sz="0" w:space="0" w:color="auto"/>
        <w:bottom w:val="none" w:sz="0" w:space="0" w:color="auto"/>
        <w:right w:val="none" w:sz="0" w:space="0" w:color="auto"/>
      </w:divBdr>
    </w:div>
    <w:div w:id="790247340">
      <w:bodyDiv w:val="1"/>
      <w:marLeft w:val="0"/>
      <w:marRight w:val="0"/>
      <w:marTop w:val="0"/>
      <w:marBottom w:val="0"/>
      <w:divBdr>
        <w:top w:val="none" w:sz="0" w:space="0" w:color="auto"/>
        <w:left w:val="none" w:sz="0" w:space="0" w:color="auto"/>
        <w:bottom w:val="none" w:sz="0" w:space="0" w:color="auto"/>
        <w:right w:val="none" w:sz="0" w:space="0" w:color="auto"/>
      </w:divBdr>
    </w:div>
    <w:div w:id="790365306">
      <w:bodyDiv w:val="1"/>
      <w:marLeft w:val="0"/>
      <w:marRight w:val="0"/>
      <w:marTop w:val="0"/>
      <w:marBottom w:val="0"/>
      <w:divBdr>
        <w:top w:val="none" w:sz="0" w:space="0" w:color="auto"/>
        <w:left w:val="none" w:sz="0" w:space="0" w:color="auto"/>
        <w:bottom w:val="none" w:sz="0" w:space="0" w:color="auto"/>
        <w:right w:val="none" w:sz="0" w:space="0" w:color="auto"/>
      </w:divBdr>
    </w:div>
    <w:div w:id="790439480">
      <w:bodyDiv w:val="1"/>
      <w:marLeft w:val="0"/>
      <w:marRight w:val="0"/>
      <w:marTop w:val="0"/>
      <w:marBottom w:val="0"/>
      <w:divBdr>
        <w:top w:val="none" w:sz="0" w:space="0" w:color="auto"/>
        <w:left w:val="none" w:sz="0" w:space="0" w:color="auto"/>
        <w:bottom w:val="none" w:sz="0" w:space="0" w:color="auto"/>
        <w:right w:val="none" w:sz="0" w:space="0" w:color="auto"/>
      </w:divBdr>
    </w:div>
    <w:div w:id="792946053">
      <w:bodyDiv w:val="1"/>
      <w:marLeft w:val="0"/>
      <w:marRight w:val="0"/>
      <w:marTop w:val="0"/>
      <w:marBottom w:val="0"/>
      <w:divBdr>
        <w:top w:val="none" w:sz="0" w:space="0" w:color="auto"/>
        <w:left w:val="none" w:sz="0" w:space="0" w:color="auto"/>
        <w:bottom w:val="none" w:sz="0" w:space="0" w:color="auto"/>
        <w:right w:val="none" w:sz="0" w:space="0" w:color="auto"/>
      </w:divBdr>
    </w:div>
    <w:div w:id="793060908">
      <w:bodyDiv w:val="1"/>
      <w:marLeft w:val="0"/>
      <w:marRight w:val="0"/>
      <w:marTop w:val="0"/>
      <w:marBottom w:val="0"/>
      <w:divBdr>
        <w:top w:val="none" w:sz="0" w:space="0" w:color="auto"/>
        <w:left w:val="none" w:sz="0" w:space="0" w:color="auto"/>
        <w:bottom w:val="none" w:sz="0" w:space="0" w:color="auto"/>
        <w:right w:val="none" w:sz="0" w:space="0" w:color="auto"/>
      </w:divBdr>
    </w:div>
    <w:div w:id="793211300">
      <w:bodyDiv w:val="1"/>
      <w:marLeft w:val="0"/>
      <w:marRight w:val="0"/>
      <w:marTop w:val="0"/>
      <w:marBottom w:val="0"/>
      <w:divBdr>
        <w:top w:val="none" w:sz="0" w:space="0" w:color="auto"/>
        <w:left w:val="none" w:sz="0" w:space="0" w:color="auto"/>
        <w:bottom w:val="none" w:sz="0" w:space="0" w:color="auto"/>
        <w:right w:val="none" w:sz="0" w:space="0" w:color="auto"/>
      </w:divBdr>
    </w:div>
    <w:div w:id="796751848">
      <w:bodyDiv w:val="1"/>
      <w:marLeft w:val="0"/>
      <w:marRight w:val="0"/>
      <w:marTop w:val="0"/>
      <w:marBottom w:val="0"/>
      <w:divBdr>
        <w:top w:val="none" w:sz="0" w:space="0" w:color="auto"/>
        <w:left w:val="none" w:sz="0" w:space="0" w:color="auto"/>
        <w:bottom w:val="none" w:sz="0" w:space="0" w:color="auto"/>
        <w:right w:val="none" w:sz="0" w:space="0" w:color="auto"/>
      </w:divBdr>
    </w:div>
    <w:div w:id="796795741">
      <w:bodyDiv w:val="1"/>
      <w:marLeft w:val="0"/>
      <w:marRight w:val="0"/>
      <w:marTop w:val="0"/>
      <w:marBottom w:val="0"/>
      <w:divBdr>
        <w:top w:val="none" w:sz="0" w:space="0" w:color="auto"/>
        <w:left w:val="none" w:sz="0" w:space="0" w:color="auto"/>
        <w:bottom w:val="none" w:sz="0" w:space="0" w:color="auto"/>
        <w:right w:val="none" w:sz="0" w:space="0" w:color="auto"/>
      </w:divBdr>
    </w:div>
    <w:div w:id="797801117">
      <w:bodyDiv w:val="1"/>
      <w:marLeft w:val="0"/>
      <w:marRight w:val="0"/>
      <w:marTop w:val="0"/>
      <w:marBottom w:val="0"/>
      <w:divBdr>
        <w:top w:val="none" w:sz="0" w:space="0" w:color="auto"/>
        <w:left w:val="none" w:sz="0" w:space="0" w:color="auto"/>
        <w:bottom w:val="none" w:sz="0" w:space="0" w:color="auto"/>
        <w:right w:val="none" w:sz="0" w:space="0" w:color="auto"/>
      </w:divBdr>
    </w:div>
    <w:div w:id="798181561">
      <w:bodyDiv w:val="1"/>
      <w:marLeft w:val="0"/>
      <w:marRight w:val="0"/>
      <w:marTop w:val="0"/>
      <w:marBottom w:val="0"/>
      <w:divBdr>
        <w:top w:val="none" w:sz="0" w:space="0" w:color="auto"/>
        <w:left w:val="none" w:sz="0" w:space="0" w:color="auto"/>
        <w:bottom w:val="none" w:sz="0" w:space="0" w:color="auto"/>
        <w:right w:val="none" w:sz="0" w:space="0" w:color="auto"/>
      </w:divBdr>
    </w:div>
    <w:div w:id="799809022">
      <w:bodyDiv w:val="1"/>
      <w:marLeft w:val="0"/>
      <w:marRight w:val="0"/>
      <w:marTop w:val="0"/>
      <w:marBottom w:val="0"/>
      <w:divBdr>
        <w:top w:val="none" w:sz="0" w:space="0" w:color="auto"/>
        <w:left w:val="none" w:sz="0" w:space="0" w:color="auto"/>
        <w:bottom w:val="none" w:sz="0" w:space="0" w:color="auto"/>
        <w:right w:val="none" w:sz="0" w:space="0" w:color="auto"/>
      </w:divBdr>
    </w:div>
    <w:div w:id="801772276">
      <w:bodyDiv w:val="1"/>
      <w:marLeft w:val="0"/>
      <w:marRight w:val="0"/>
      <w:marTop w:val="0"/>
      <w:marBottom w:val="0"/>
      <w:divBdr>
        <w:top w:val="none" w:sz="0" w:space="0" w:color="auto"/>
        <w:left w:val="none" w:sz="0" w:space="0" w:color="auto"/>
        <w:bottom w:val="none" w:sz="0" w:space="0" w:color="auto"/>
        <w:right w:val="none" w:sz="0" w:space="0" w:color="auto"/>
      </w:divBdr>
    </w:div>
    <w:div w:id="805856439">
      <w:bodyDiv w:val="1"/>
      <w:marLeft w:val="0"/>
      <w:marRight w:val="0"/>
      <w:marTop w:val="0"/>
      <w:marBottom w:val="0"/>
      <w:divBdr>
        <w:top w:val="none" w:sz="0" w:space="0" w:color="auto"/>
        <w:left w:val="none" w:sz="0" w:space="0" w:color="auto"/>
        <w:bottom w:val="none" w:sz="0" w:space="0" w:color="auto"/>
        <w:right w:val="none" w:sz="0" w:space="0" w:color="auto"/>
      </w:divBdr>
    </w:div>
    <w:div w:id="807161028">
      <w:bodyDiv w:val="1"/>
      <w:marLeft w:val="0"/>
      <w:marRight w:val="0"/>
      <w:marTop w:val="0"/>
      <w:marBottom w:val="0"/>
      <w:divBdr>
        <w:top w:val="none" w:sz="0" w:space="0" w:color="auto"/>
        <w:left w:val="none" w:sz="0" w:space="0" w:color="auto"/>
        <w:bottom w:val="none" w:sz="0" w:space="0" w:color="auto"/>
        <w:right w:val="none" w:sz="0" w:space="0" w:color="auto"/>
      </w:divBdr>
    </w:div>
    <w:div w:id="808136179">
      <w:bodyDiv w:val="1"/>
      <w:marLeft w:val="0"/>
      <w:marRight w:val="0"/>
      <w:marTop w:val="0"/>
      <w:marBottom w:val="0"/>
      <w:divBdr>
        <w:top w:val="none" w:sz="0" w:space="0" w:color="auto"/>
        <w:left w:val="none" w:sz="0" w:space="0" w:color="auto"/>
        <w:bottom w:val="none" w:sz="0" w:space="0" w:color="auto"/>
        <w:right w:val="none" w:sz="0" w:space="0" w:color="auto"/>
      </w:divBdr>
    </w:div>
    <w:div w:id="812065210">
      <w:bodyDiv w:val="1"/>
      <w:marLeft w:val="0"/>
      <w:marRight w:val="0"/>
      <w:marTop w:val="0"/>
      <w:marBottom w:val="0"/>
      <w:divBdr>
        <w:top w:val="none" w:sz="0" w:space="0" w:color="auto"/>
        <w:left w:val="none" w:sz="0" w:space="0" w:color="auto"/>
        <w:bottom w:val="none" w:sz="0" w:space="0" w:color="auto"/>
        <w:right w:val="none" w:sz="0" w:space="0" w:color="auto"/>
      </w:divBdr>
    </w:div>
    <w:div w:id="817266134">
      <w:bodyDiv w:val="1"/>
      <w:marLeft w:val="0"/>
      <w:marRight w:val="0"/>
      <w:marTop w:val="0"/>
      <w:marBottom w:val="0"/>
      <w:divBdr>
        <w:top w:val="none" w:sz="0" w:space="0" w:color="auto"/>
        <w:left w:val="none" w:sz="0" w:space="0" w:color="auto"/>
        <w:bottom w:val="none" w:sz="0" w:space="0" w:color="auto"/>
        <w:right w:val="none" w:sz="0" w:space="0" w:color="auto"/>
      </w:divBdr>
    </w:div>
    <w:div w:id="818958453">
      <w:bodyDiv w:val="1"/>
      <w:marLeft w:val="0"/>
      <w:marRight w:val="0"/>
      <w:marTop w:val="0"/>
      <w:marBottom w:val="0"/>
      <w:divBdr>
        <w:top w:val="none" w:sz="0" w:space="0" w:color="auto"/>
        <w:left w:val="none" w:sz="0" w:space="0" w:color="auto"/>
        <w:bottom w:val="none" w:sz="0" w:space="0" w:color="auto"/>
        <w:right w:val="none" w:sz="0" w:space="0" w:color="auto"/>
      </w:divBdr>
    </w:div>
    <w:div w:id="822309072">
      <w:bodyDiv w:val="1"/>
      <w:marLeft w:val="0"/>
      <w:marRight w:val="0"/>
      <w:marTop w:val="0"/>
      <w:marBottom w:val="0"/>
      <w:divBdr>
        <w:top w:val="none" w:sz="0" w:space="0" w:color="auto"/>
        <w:left w:val="none" w:sz="0" w:space="0" w:color="auto"/>
        <w:bottom w:val="none" w:sz="0" w:space="0" w:color="auto"/>
        <w:right w:val="none" w:sz="0" w:space="0" w:color="auto"/>
      </w:divBdr>
    </w:div>
    <w:div w:id="823202177">
      <w:bodyDiv w:val="1"/>
      <w:marLeft w:val="0"/>
      <w:marRight w:val="0"/>
      <w:marTop w:val="0"/>
      <w:marBottom w:val="0"/>
      <w:divBdr>
        <w:top w:val="none" w:sz="0" w:space="0" w:color="auto"/>
        <w:left w:val="none" w:sz="0" w:space="0" w:color="auto"/>
        <w:bottom w:val="none" w:sz="0" w:space="0" w:color="auto"/>
        <w:right w:val="none" w:sz="0" w:space="0" w:color="auto"/>
      </w:divBdr>
    </w:div>
    <w:div w:id="825780798">
      <w:bodyDiv w:val="1"/>
      <w:marLeft w:val="0"/>
      <w:marRight w:val="0"/>
      <w:marTop w:val="0"/>
      <w:marBottom w:val="0"/>
      <w:divBdr>
        <w:top w:val="none" w:sz="0" w:space="0" w:color="auto"/>
        <w:left w:val="none" w:sz="0" w:space="0" w:color="auto"/>
        <w:bottom w:val="none" w:sz="0" w:space="0" w:color="auto"/>
        <w:right w:val="none" w:sz="0" w:space="0" w:color="auto"/>
      </w:divBdr>
    </w:div>
    <w:div w:id="826745157">
      <w:bodyDiv w:val="1"/>
      <w:marLeft w:val="0"/>
      <w:marRight w:val="0"/>
      <w:marTop w:val="0"/>
      <w:marBottom w:val="0"/>
      <w:divBdr>
        <w:top w:val="none" w:sz="0" w:space="0" w:color="auto"/>
        <w:left w:val="none" w:sz="0" w:space="0" w:color="auto"/>
        <w:bottom w:val="none" w:sz="0" w:space="0" w:color="auto"/>
        <w:right w:val="none" w:sz="0" w:space="0" w:color="auto"/>
      </w:divBdr>
    </w:div>
    <w:div w:id="831605653">
      <w:bodyDiv w:val="1"/>
      <w:marLeft w:val="0"/>
      <w:marRight w:val="0"/>
      <w:marTop w:val="0"/>
      <w:marBottom w:val="0"/>
      <w:divBdr>
        <w:top w:val="none" w:sz="0" w:space="0" w:color="auto"/>
        <w:left w:val="none" w:sz="0" w:space="0" w:color="auto"/>
        <w:bottom w:val="none" w:sz="0" w:space="0" w:color="auto"/>
        <w:right w:val="none" w:sz="0" w:space="0" w:color="auto"/>
      </w:divBdr>
    </w:div>
    <w:div w:id="832573512">
      <w:bodyDiv w:val="1"/>
      <w:marLeft w:val="0"/>
      <w:marRight w:val="0"/>
      <w:marTop w:val="0"/>
      <w:marBottom w:val="0"/>
      <w:divBdr>
        <w:top w:val="none" w:sz="0" w:space="0" w:color="auto"/>
        <w:left w:val="none" w:sz="0" w:space="0" w:color="auto"/>
        <w:bottom w:val="none" w:sz="0" w:space="0" w:color="auto"/>
        <w:right w:val="none" w:sz="0" w:space="0" w:color="auto"/>
      </w:divBdr>
    </w:div>
    <w:div w:id="832837809">
      <w:bodyDiv w:val="1"/>
      <w:marLeft w:val="0"/>
      <w:marRight w:val="0"/>
      <w:marTop w:val="0"/>
      <w:marBottom w:val="0"/>
      <w:divBdr>
        <w:top w:val="none" w:sz="0" w:space="0" w:color="auto"/>
        <w:left w:val="none" w:sz="0" w:space="0" w:color="auto"/>
        <w:bottom w:val="none" w:sz="0" w:space="0" w:color="auto"/>
        <w:right w:val="none" w:sz="0" w:space="0" w:color="auto"/>
      </w:divBdr>
    </w:div>
    <w:div w:id="833956870">
      <w:bodyDiv w:val="1"/>
      <w:marLeft w:val="0"/>
      <w:marRight w:val="0"/>
      <w:marTop w:val="0"/>
      <w:marBottom w:val="0"/>
      <w:divBdr>
        <w:top w:val="none" w:sz="0" w:space="0" w:color="auto"/>
        <w:left w:val="none" w:sz="0" w:space="0" w:color="auto"/>
        <w:bottom w:val="none" w:sz="0" w:space="0" w:color="auto"/>
        <w:right w:val="none" w:sz="0" w:space="0" w:color="auto"/>
      </w:divBdr>
    </w:div>
    <w:div w:id="834077226">
      <w:bodyDiv w:val="1"/>
      <w:marLeft w:val="0"/>
      <w:marRight w:val="0"/>
      <w:marTop w:val="0"/>
      <w:marBottom w:val="0"/>
      <w:divBdr>
        <w:top w:val="none" w:sz="0" w:space="0" w:color="auto"/>
        <w:left w:val="none" w:sz="0" w:space="0" w:color="auto"/>
        <w:bottom w:val="none" w:sz="0" w:space="0" w:color="auto"/>
        <w:right w:val="none" w:sz="0" w:space="0" w:color="auto"/>
      </w:divBdr>
    </w:div>
    <w:div w:id="834145202">
      <w:bodyDiv w:val="1"/>
      <w:marLeft w:val="0"/>
      <w:marRight w:val="0"/>
      <w:marTop w:val="0"/>
      <w:marBottom w:val="0"/>
      <w:divBdr>
        <w:top w:val="none" w:sz="0" w:space="0" w:color="auto"/>
        <w:left w:val="none" w:sz="0" w:space="0" w:color="auto"/>
        <w:bottom w:val="none" w:sz="0" w:space="0" w:color="auto"/>
        <w:right w:val="none" w:sz="0" w:space="0" w:color="auto"/>
      </w:divBdr>
    </w:div>
    <w:div w:id="838077552">
      <w:bodyDiv w:val="1"/>
      <w:marLeft w:val="0"/>
      <w:marRight w:val="0"/>
      <w:marTop w:val="0"/>
      <w:marBottom w:val="0"/>
      <w:divBdr>
        <w:top w:val="none" w:sz="0" w:space="0" w:color="auto"/>
        <w:left w:val="none" w:sz="0" w:space="0" w:color="auto"/>
        <w:bottom w:val="none" w:sz="0" w:space="0" w:color="auto"/>
        <w:right w:val="none" w:sz="0" w:space="0" w:color="auto"/>
      </w:divBdr>
    </w:div>
    <w:div w:id="839924781">
      <w:bodyDiv w:val="1"/>
      <w:marLeft w:val="0"/>
      <w:marRight w:val="0"/>
      <w:marTop w:val="0"/>
      <w:marBottom w:val="0"/>
      <w:divBdr>
        <w:top w:val="none" w:sz="0" w:space="0" w:color="auto"/>
        <w:left w:val="none" w:sz="0" w:space="0" w:color="auto"/>
        <w:bottom w:val="none" w:sz="0" w:space="0" w:color="auto"/>
        <w:right w:val="none" w:sz="0" w:space="0" w:color="auto"/>
      </w:divBdr>
    </w:div>
    <w:div w:id="840661202">
      <w:bodyDiv w:val="1"/>
      <w:marLeft w:val="0"/>
      <w:marRight w:val="0"/>
      <w:marTop w:val="0"/>
      <w:marBottom w:val="0"/>
      <w:divBdr>
        <w:top w:val="none" w:sz="0" w:space="0" w:color="auto"/>
        <w:left w:val="none" w:sz="0" w:space="0" w:color="auto"/>
        <w:bottom w:val="none" w:sz="0" w:space="0" w:color="auto"/>
        <w:right w:val="none" w:sz="0" w:space="0" w:color="auto"/>
      </w:divBdr>
    </w:div>
    <w:div w:id="841696910">
      <w:bodyDiv w:val="1"/>
      <w:marLeft w:val="0"/>
      <w:marRight w:val="0"/>
      <w:marTop w:val="0"/>
      <w:marBottom w:val="0"/>
      <w:divBdr>
        <w:top w:val="none" w:sz="0" w:space="0" w:color="auto"/>
        <w:left w:val="none" w:sz="0" w:space="0" w:color="auto"/>
        <w:bottom w:val="none" w:sz="0" w:space="0" w:color="auto"/>
        <w:right w:val="none" w:sz="0" w:space="0" w:color="auto"/>
      </w:divBdr>
    </w:div>
    <w:div w:id="843056758">
      <w:bodyDiv w:val="1"/>
      <w:marLeft w:val="0"/>
      <w:marRight w:val="0"/>
      <w:marTop w:val="0"/>
      <w:marBottom w:val="0"/>
      <w:divBdr>
        <w:top w:val="none" w:sz="0" w:space="0" w:color="auto"/>
        <w:left w:val="none" w:sz="0" w:space="0" w:color="auto"/>
        <w:bottom w:val="none" w:sz="0" w:space="0" w:color="auto"/>
        <w:right w:val="none" w:sz="0" w:space="0" w:color="auto"/>
      </w:divBdr>
    </w:div>
    <w:div w:id="845168332">
      <w:bodyDiv w:val="1"/>
      <w:marLeft w:val="0"/>
      <w:marRight w:val="0"/>
      <w:marTop w:val="0"/>
      <w:marBottom w:val="0"/>
      <w:divBdr>
        <w:top w:val="none" w:sz="0" w:space="0" w:color="auto"/>
        <w:left w:val="none" w:sz="0" w:space="0" w:color="auto"/>
        <w:bottom w:val="none" w:sz="0" w:space="0" w:color="auto"/>
        <w:right w:val="none" w:sz="0" w:space="0" w:color="auto"/>
      </w:divBdr>
    </w:div>
    <w:div w:id="849372045">
      <w:bodyDiv w:val="1"/>
      <w:marLeft w:val="0"/>
      <w:marRight w:val="0"/>
      <w:marTop w:val="0"/>
      <w:marBottom w:val="0"/>
      <w:divBdr>
        <w:top w:val="none" w:sz="0" w:space="0" w:color="auto"/>
        <w:left w:val="none" w:sz="0" w:space="0" w:color="auto"/>
        <w:bottom w:val="none" w:sz="0" w:space="0" w:color="auto"/>
        <w:right w:val="none" w:sz="0" w:space="0" w:color="auto"/>
      </w:divBdr>
    </w:div>
    <w:div w:id="850264488">
      <w:bodyDiv w:val="1"/>
      <w:marLeft w:val="0"/>
      <w:marRight w:val="0"/>
      <w:marTop w:val="0"/>
      <w:marBottom w:val="0"/>
      <w:divBdr>
        <w:top w:val="none" w:sz="0" w:space="0" w:color="auto"/>
        <w:left w:val="none" w:sz="0" w:space="0" w:color="auto"/>
        <w:bottom w:val="none" w:sz="0" w:space="0" w:color="auto"/>
        <w:right w:val="none" w:sz="0" w:space="0" w:color="auto"/>
      </w:divBdr>
    </w:div>
    <w:div w:id="851604553">
      <w:bodyDiv w:val="1"/>
      <w:marLeft w:val="0"/>
      <w:marRight w:val="0"/>
      <w:marTop w:val="0"/>
      <w:marBottom w:val="0"/>
      <w:divBdr>
        <w:top w:val="none" w:sz="0" w:space="0" w:color="auto"/>
        <w:left w:val="none" w:sz="0" w:space="0" w:color="auto"/>
        <w:bottom w:val="none" w:sz="0" w:space="0" w:color="auto"/>
        <w:right w:val="none" w:sz="0" w:space="0" w:color="auto"/>
      </w:divBdr>
    </w:div>
    <w:div w:id="855651162">
      <w:bodyDiv w:val="1"/>
      <w:marLeft w:val="0"/>
      <w:marRight w:val="0"/>
      <w:marTop w:val="0"/>
      <w:marBottom w:val="0"/>
      <w:divBdr>
        <w:top w:val="none" w:sz="0" w:space="0" w:color="auto"/>
        <w:left w:val="none" w:sz="0" w:space="0" w:color="auto"/>
        <w:bottom w:val="none" w:sz="0" w:space="0" w:color="auto"/>
        <w:right w:val="none" w:sz="0" w:space="0" w:color="auto"/>
      </w:divBdr>
    </w:div>
    <w:div w:id="855845460">
      <w:bodyDiv w:val="1"/>
      <w:marLeft w:val="0"/>
      <w:marRight w:val="0"/>
      <w:marTop w:val="0"/>
      <w:marBottom w:val="0"/>
      <w:divBdr>
        <w:top w:val="none" w:sz="0" w:space="0" w:color="auto"/>
        <w:left w:val="none" w:sz="0" w:space="0" w:color="auto"/>
        <w:bottom w:val="none" w:sz="0" w:space="0" w:color="auto"/>
        <w:right w:val="none" w:sz="0" w:space="0" w:color="auto"/>
      </w:divBdr>
    </w:div>
    <w:div w:id="864176354">
      <w:bodyDiv w:val="1"/>
      <w:marLeft w:val="0"/>
      <w:marRight w:val="0"/>
      <w:marTop w:val="0"/>
      <w:marBottom w:val="0"/>
      <w:divBdr>
        <w:top w:val="none" w:sz="0" w:space="0" w:color="auto"/>
        <w:left w:val="none" w:sz="0" w:space="0" w:color="auto"/>
        <w:bottom w:val="none" w:sz="0" w:space="0" w:color="auto"/>
        <w:right w:val="none" w:sz="0" w:space="0" w:color="auto"/>
      </w:divBdr>
    </w:div>
    <w:div w:id="865560434">
      <w:bodyDiv w:val="1"/>
      <w:marLeft w:val="0"/>
      <w:marRight w:val="0"/>
      <w:marTop w:val="0"/>
      <w:marBottom w:val="0"/>
      <w:divBdr>
        <w:top w:val="none" w:sz="0" w:space="0" w:color="auto"/>
        <w:left w:val="none" w:sz="0" w:space="0" w:color="auto"/>
        <w:bottom w:val="none" w:sz="0" w:space="0" w:color="auto"/>
        <w:right w:val="none" w:sz="0" w:space="0" w:color="auto"/>
      </w:divBdr>
    </w:div>
    <w:div w:id="868371845">
      <w:bodyDiv w:val="1"/>
      <w:marLeft w:val="0"/>
      <w:marRight w:val="0"/>
      <w:marTop w:val="0"/>
      <w:marBottom w:val="0"/>
      <w:divBdr>
        <w:top w:val="none" w:sz="0" w:space="0" w:color="auto"/>
        <w:left w:val="none" w:sz="0" w:space="0" w:color="auto"/>
        <w:bottom w:val="none" w:sz="0" w:space="0" w:color="auto"/>
        <w:right w:val="none" w:sz="0" w:space="0" w:color="auto"/>
      </w:divBdr>
    </w:div>
    <w:div w:id="870606643">
      <w:bodyDiv w:val="1"/>
      <w:marLeft w:val="0"/>
      <w:marRight w:val="0"/>
      <w:marTop w:val="0"/>
      <w:marBottom w:val="0"/>
      <w:divBdr>
        <w:top w:val="none" w:sz="0" w:space="0" w:color="auto"/>
        <w:left w:val="none" w:sz="0" w:space="0" w:color="auto"/>
        <w:bottom w:val="none" w:sz="0" w:space="0" w:color="auto"/>
        <w:right w:val="none" w:sz="0" w:space="0" w:color="auto"/>
      </w:divBdr>
    </w:div>
    <w:div w:id="873927430">
      <w:bodyDiv w:val="1"/>
      <w:marLeft w:val="0"/>
      <w:marRight w:val="0"/>
      <w:marTop w:val="0"/>
      <w:marBottom w:val="0"/>
      <w:divBdr>
        <w:top w:val="none" w:sz="0" w:space="0" w:color="auto"/>
        <w:left w:val="none" w:sz="0" w:space="0" w:color="auto"/>
        <w:bottom w:val="none" w:sz="0" w:space="0" w:color="auto"/>
        <w:right w:val="none" w:sz="0" w:space="0" w:color="auto"/>
      </w:divBdr>
    </w:div>
    <w:div w:id="874343343">
      <w:bodyDiv w:val="1"/>
      <w:marLeft w:val="0"/>
      <w:marRight w:val="0"/>
      <w:marTop w:val="0"/>
      <w:marBottom w:val="0"/>
      <w:divBdr>
        <w:top w:val="none" w:sz="0" w:space="0" w:color="auto"/>
        <w:left w:val="none" w:sz="0" w:space="0" w:color="auto"/>
        <w:bottom w:val="none" w:sz="0" w:space="0" w:color="auto"/>
        <w:right w:val="none" w:sz="0" w:space="0" w:color="auto"/>
      </w:divBdr>
    </w:div>
    <w:div w:id="875703726">
      <w:bodyDiv w:val="1"/>
      <w:marLeft w:val="0"/>
      <w:marRight w:val="0"/>
      <w:marTop w:val="0"/>
      <w:marBottom w:val="0"/>
      <w:divBdr>
        <w:top w:val="none" w:sz="0" w:space="0" w:color="auto"/>
        <w:left w:val="none" w:sz="0" w:space="0" w:color="auto"/>
        <w:bottom w:val="none" w:sz="0" w:space="0" w:color="auto"/>
        <w:right w:val="none" w:sz="0" w:space="0" w:color="auto"/>
      </w:divBdr>
    </w:div>
    <w:div w:id="879325436">
      <w:bodyDiv w:val="1"/>
      <w:marLeft w:val="0"/>
      <w:marRight w:val="0"/>
      <w:marTop w:val="0"/>
      <w:marBottom w:val="0"/>
      <w:divBdr>
        <w:top w:val="none" w:sz="0" w:space="0" w:color="auto"/>
        <w:left w:val="none" w:sz="0" w:space="0" w:color="auto"/>
        <w:bottom w:val="none" w:sz="0" w:space="0" w:color="auto"/>
        <w:right w:val="none" w:sz="0" w:space="0" w:color="auto"/>
      </w:divBdr>
    </w:div>
    <w:div w:id="881211149">
      <w:bodyDiv w:val="1"/>
      <w:marLeft w:val="0"/>
      <w:marRight w:val="0"/>
      <w:marTop w:val="0"/>
      <w:marBottom w:val="0"/>
      <w:divBdr>
        <w:top w:val="none" w:sz="0" w:space="0" w:color="auto"/>
        <w:left w:val="none" w:sz="0" w:space="0" w:color="auto"/>
        <w:bottom w:val="none" w:sz="0" w:space="0" w:color="auto"/>
        <w:right w:val="none" w:sz="0" w:space="0" w:color="auto"/>
      </w:divBdr>
    </w:div>
    <w:div w:id="881668656">
      <w:bodyDiv w:val="1"/>
      <w:marLeft w:val="0"/>
      <w:marRight w:val="0"/>
      <w:marTop w:val="0"/>
      <w:marBottom w:val="0"/>
      <w:divBdr>
        <w:top w:val="none" w:sz="0" w:space="0" w:color="auto"/>
        <w:left w:val="none" w:sz="0" w:space="0" w:color="auto"/>
        <w:bottom w:val="none" w:sz="0" w:space="0" w:color="auto"/>
        <w:right w:val="none" w:sz="0" w:space="0" w:color="auto"/>
      </w:divBdr>
    </w:div>
    <w:div w:id="884869234">
      <w:bodyDiv w:val="1"/>
      <w:marLeft w:val="0"/>
      <w:marRight w:val="0"/>
      <w:marTop w:val="0"/>
      <w:marBottom w:val="0"/>
      <w:divBdr>
        <w:top w:val="none" w:sz="0" w:space="0" w:color="auto"/>
        <w:left w:val="none" w:sz="0" w:space="0" w:color="auto"/>
        <w:bottom w:val="none" w:sz="0" w:space="0" w:color="auto"/>
        <w:right w:val="none" w:sz="0" w:space="0" w:color="auto"/>
      </w:divBdr>
    </w:div>
    <w:div w:id="885414833">
      <w:bodyDiv w:val="1"/>
      <w:marLeft w:val="0"/>
      <w:marRight w:val="0"/>
      <w:marTop w:val="0"/>
      <w:marBottom w:val="0"/>
      <w:divBdr>
        <w:top w:val="none" w:sz="0" w:space="0" w:color="auto"/>
        <w:left w:val="none" w:sz="0" w:space="0" w:color="auto"/>
        <w:bottom w:val="none" w:sz="0" w:space="0" w:color="auto"/>
        <w:right w:val="none" w:sz="0" w:space="0" w:color="auto"/>
      </w:divBdr>
    </w:div>
    <w:div w:id="897396904">
      <w:bodyDiv w:val="1"/>
      <w:marLeft w:val="0"/>
      <w:marRight w:val="0"/>
      <w:marTop w:val="0"/>
      <w:marBottom w:val="0"/>
      <w:divBdr>
        <w:top w:val="none" w:sz="0" w:space="0" w:color="auto"/>
        <w:left w:val="none" w:sz="0" w:space="0" w:color="auto"/>
        <w:bottom w:val="none" w:sz="0" w:space="0" w:color="auto"/>
        <w:right w:val="none" w:sz="0" w:space="0" w:color="auto"/>
      </w:divBdr>
    </w:div>
    <w:div w:id="901718752">
      <w:bodyDiv w:val="1"/>
      <w:marLeft w:val="0"/>
      <w:marRight w:val="0"/>
      <w:marTop w:val="0"/>
      <w:marBottom w:val="0"/>
      <w:divBdr>
        <w:top w:val="none" w:sz="0" w:space="0" w:color="auto"/>
        <w:left w:val="none" w:sz="0" w:space="0" w:color="auto"/>
        <w:bottom w:val="none" w:sz="0" w:space="0" w:color="auto"/>
        <w:right w:val="none" w:sz="0" w:space="0" w:color="auto"/>
      </w:divBdr>
    </w:div>
    <w:div w:id="904342931">
      <w:bodyDiv w:val="1"/>
      <w:marLeft w:val="0"/>
      <w:marRight w:val="0"/>
      <w:marTop w:val="0"/>
      <w:marBottom w:val="0"/>
      <w:divBdr>
        <w:top w:val="none" w:sz="0" w:space="0" w:color="auto"/>
        <w:left w:val="none" w:sz="0" w:space="0" w:color="auto"/>
        <w:bottom w:val="none" w:sz="0" w:space="0" w:color="auto"/>
        <w:right w:val="none" w:sz="0" w:space="0" w:color="auto"/>
      </w:divBdr>
    </w:div>
    <w:div w:id="905801893">
      <w:bodyDiv w:val="1"/>
      <w:marLeft w:val="0"/>
      <w:marRight w:val="0"/>
      <w:marTop w:val="0"/>
      <w:marBottom w:val="0"/>
      <w:divBdr>
        <w:top w:val="none" w:sz="0" w:space="0" w:color="auto"/>
        <w:left w:val="none" w:sz="0" w:space="0" w:color="auto"/>
        <w:bottom w:val="none" w:sz="0" w:space="0" w:color="auto"/>
        <w:right w:val="none" w:sz="0" w:space="0" w:color="auto"/>
      </w:divBdr>
    </w:div>
    <w:div w:id="913322028">
      <w:bodyDiv w:val="1"/>
      <w:marLeft w:val="0"/>
      <w:marRight w:val="0"/>
      <w:marTop w:val="0"/>
      <w:marBottom w:val="0"/>
      <w:divBdr>
        <w:top w:val="none" w:sz="0" w:space="0" w:color="auto"/>
        <w:left w:val="none" w:sz="0" w:space="0" w:color="auto"/>
        <w:bottom w:val="none" w:sz="0" w:space="0" w:color="auto"/>
        <w:right w:val="none" w:sz="0" w:space="0" w:color="auto"/>
      </w:divBdr>
    </w:div>
    <w:div w:id="915095199">
      <w:bodyDiv w:val="1"/>
      <w:marLeft w:val="0"/>
      <w:marRight w:val="0"/>
      <w:marTop w:val="0"/>
      <w:marBottom w:val="0"/>
      <w:divBdr>
        <w:top w:val="none" w:sz="0" w:space="0" w:color="auto"/>
        <w:left w:val="none" w:sz="0" w:space="0" w:color="auto"/>
        <w:bottom w:val="none" w:sz="0" w:space="0" w:color="auto"/>
        <w:right w:val="none" w:sz="0" w:space="0" w:color="auto"/>
      </w:divBdr>
    </w:div>
    <w:div w:id="915431522">
      <w:bodyDiv w:val="1"/>
      <w:marLeft w:val="0"/>
      <w:marRight w:val="0"/>
      <w:marTop w:val="0"/>
      <w:marBottom w:val="0"/>
      <w:divBdr>
        <w:top w:val="none" w:sz="0" w:space="0" w:color="auto"/>
        <w:left w:val="none" w:sz="0" w:space="0" w:color="auto"/>
        <w:bottom w:val="none" w:sz="0" w:space="0" w:color="auto"/>
        <w:right w:val="none" w:sz="0" w:space="0" w:color="auto"/>
      </w:divBdr>
    </w:div>
    <w:div w:id="927160102">
      <w:bodyDiv w:val="1"/>
      <w:marLeft w:val="0"/>
      <w:marRight w:val="0"/>
      <w:marTop w:val="0"/>
      <w:marBottom w:val="0"/>
      <w:divBdr>
        <w:top w:val="none" w:sz="0" w:space="0" w:color="auto"/>
        <w:left w:val="none" w:sz="0" w:space="0" w:color="auto"/>
        <w:bottom w:val="none" w:sz="0" w:space="0" w:color="auto"/>
        <w:right w:val="none" w:sz="0" w:space="0" w:color="auto"/>
      </w:divBdr>
    </w:div>
    <w:div w:id="929388685">
      <w:bodyDiv w:val="1"/>
      <w:marLeft w:val="0"/>
      <w:marRight w:val="0"/>
      <w:marTop w:val="0"/>
      <w:marBottom w:val="0"/>
      <w:divBdr>
        <w:top w:val="none" w:sz="0" w:space="0" w:color="auto"/>
        <w:left w:val="none" w:sz="0" w:space="0" w:color="auto"/>
        <w:bottom w:val="none" w:sz="0" w:space="0" w:color="auto"/>
        <w:right w:val="none" w:sz="0" w:space="0" w:color="auto"/>
      </w:divBdr>
    </w:div>
    <w:div w:id="936138933">
      <w:bodyDiv w:val="1"/>
      <w:marLeft w:val="0"/>
      <w:marRight w:val="0"/>
      <w:marTop w:val="0"/>
      <w:marBottom w:val="0"/>
      <w:divBdr>
        <w:top w:val="none" w:sz="0" w:space="0" w:color="auto"/>
        <w:left w:val="none" w:sz="0" w:space="0" w:color="auto"/>
        <w:bottom w:val="none" w:sz="0" w:space="0" w:color="auto"/>
        <w:right w:val="none" w:sz="0" w:space="0" w:color="auto"/>
      </w:divBdr>
    </w:div>
    <w:div w:id="936251641">
      <w:bodyDiv w:val="1"/>
      <w:marLeft w:val="0"/>
      <w:marRight w:val="0"/>
      <w:marTop w:val="0"/>
      <w:marBottom w:val="0"/>
      <w:divBdr>
        <w:top w:val="none" w:sz="0" w:space="0" w:color="auto"/>
        <w:left w:val="none" w:sz="0" w:space="0" w:color="auto"/>
        <w:bottom w:val="none" w:sz="0" w:space="0" w:color="auto"/>
        <w:right w:val="none" w:sz="0" w:space="0" w:color="auto"/>
      </w:divBdr>
    </w:div>
    <w:div w:id="937981963">
      <w:bodyDiv w:val="1"/>
      <w:marLeft w:val="0"/>
      <w:marRight w:val="0"/>
      <w:marTop w:val="0"/>
      <w:marBottom w:val="0"/>
      <w:divBdr>
        <w:top w:val="none" w:sz="0" w:space="0" w:color="auto"/>
        <w:left w:val="none" w:sz="0" w:space="0" w:color="auto"/>
        <w:bottom w:val="none" w:sz="0" w:space="0" w:color="auto"/>
        <w:right w:val="none" w:sz="0" w:space="0" w:color="auto"/>
      </w:divBdr>
    </w:div>
    <w:div w:id="944309237">
      <w:bodyDiv w:val="1"/>
      <w:marLeft w:val="0"/>
      <w:marRight w:val="0"/>
      <w:marTop w:val="0"/>
      <w:marBottom w:val="0"/>
      <w:divBdr>
        <w:top w:val="none" w:sz="0" w:space="0" w:color="auto"/>
        <w:left w:val="none" w:sz="0" w:space="0" w:color="auto"/>
        <w:bottom w:val="none" w:sz="0" w:space="0" w:color="auto"/>
        <w:right w:val="none" w:sz="0" w:space="0" w:color="auto"/>
      </w:divBdr>
    </w:div>
    <w:div w:id="945186670">
      <w:bodyDiv w:val="1"/>
      <w:marLeft w:val="0"/>
      <w:marRight w:val="0"/>
      <w:marTop w:val="0"/>
      <w:marBottom w:val="0"/>
      <w:divBdr>
        <w:top w:val="none" w:sz="0" w:space="0" w:color="auto"/>
        <w:left w:val="none" w:sz="0" w:space="0" w:color="auto"/>
        <w:bottom w:val="none" w:sz="0" w:space="0" w:color="auto"/>
        <w:right w:val="none" w:sz="0" w:space="0" w:color="auto"/>
      </w:divBdr>
    </w:div>
    <w:div w:id="948508928">
      <w:bodyDiv w:val="1"/>
      <w:marLeft w:val="0"/>
      <w:marRight w:val="0"/>
      <w:marTop w:val="0"/>
      <w:marBottom w:val="0"/>
      <w:divBdr>
        <w:top w:val="none" w:sz="0" w:space="0" w:color="auto"/>
        <w:left w:val="none" w:sz="0" w:space="0" w:color="auto"/>
        <w:bottom w:val="none" w:sz="0" w:space="0" w:color="auto"/>
        <w:right w:val="none" w:sz="0" w:space="0" w:color="auto"/>
      </w:divBdr>
    </w:div>
    <w:div w:id="950822452">
      <w:bodyDiv w:val="1"/>
      <w:marLeft w:val="0"/>
      <w:marRight w:val="0"/>
      <w:marTop w:val="0"/>
      <w:marBottom w:val="0"/>
      <w:divBdr>
        <w:top w:val="none" w:sz="0" w:space="0" w:color="auto"/>
        <w:left w:val="none" w:sz="0" w:space="0" w:color="auto"/>
        <w:bottom w:val="none" w:sz="0" w:space="0" w:color="auto"/>
        <w:right w:val="none" w:sz="0" w:space="0" w:color="auto"/>
      </w:divBdr>
    </w:div>
    <w:div w:id="954870846">
      <w:bodyDiv w:val="1"/>
      <w:marLeft w:val="0"/>
      <w:marRight w:val="0"/>
      <w:marTop w:val="0"/>
      <w:marBottom w:val="0"/>
      <w:divBdr>
        <w:top w:val="none" w:sz="0" w:space="0" w:color="auto"/>
        <w:left w:val="none" w:sz="0" w:space="0" w:color="auto"/>
        <w:bottom w:val="none" w:sz="0" w:space="0" w:color="auto"/>
        <w:right w:val="none" w:sz="0" w:space="0" w:color="auto"/>
      </w:divBdr>
    </w:div>
    <w:div w:id="957831378">
      <w:bodyDiv w:val="1"/>
      <w:marLeft w:val="0"/>
      <w:marRight w:val="0"/>
      <w:marTop w:val="0"/>
      <w:marBottom w:val="0"/>
      <w:divBdr>
        <w:top w:val="none" w:sz="0" w:space="0" w:color="auto"/>
        <w:left w:val="none" w:sz="0" w:space="0" w:color="auto"/>
        <w:bottom w:val="none" w:sz="0" w:space="0" w:color="auto"/>
        <w:right w:val="none" w:sz="0" w:space="0" w:color="auto"/>
      </w:divBdr>
    </w:div>
    <w:div w:id="960576435">
      <w:bodyDiv w:val="1"/>
      <w:marLeft w:val="0"/>
      <w:marRight w:val="0"/>
      <w:marTop w:val="0"/>
      <w:marBottom w:val="0"/>
      <w:divBdr>
        <w:top w:val="none" w:sz="0" w:space="0" w:color="auto"/>
        <w:left w:val="none" w:sz="0" w:space="0" w:color="auto"/>
        <w:bottom w:val="none" w:sz="0" w:space="0" w:color="auto"/>
        <w:right w:val="none" w:sz="0" w:space="0" w:color="auto"/>
      </w:divBdr>
    </w:div>
    <w:div w:id="960840297">
      <w:bodyDiv w:val="1"/>
      <w:marLeft w:val="0"/>
      <w:marRight w:val="0"/>
      <w:marTop w:val="0"/>
      <w:marBottom w:val="0"/>
      <w:divBdr>
        <w:top w:val="none" w:sz="0" w:space="0" w:color="auto"/>
        <w:left w:val="none" w:sz="0" w:space="0" w:color="auto"/>
        <w:bottom w:val="none" w:sz="0" w:space="0" w:color="auto"/>
        <w:right w:val="none" w:sz="0" w:space="0" w:color="auto"/>
      </w:divBdr>
    </w:div>
    <w:div w:id="961494043">
      <w:bodyDiv w:val="1"/>
      <w:marLeft w:val="0"/>
      <w:marRight w:val="0"/>
      <w:marTop w:val="0"/>
      <w:marBottom w:val="0"/>
      <w:divBdr>
        <w:top w:val="none" w:sz="0" w:space="0" w:color="auto"/>
        <w:left w:val="none" w:sz="0" w:space="0" w:color="auto"/>
        <w:bottom w:val="none" w:sz="0" w:space="0" w:color="auto"/>
        <w:right w:val="none" w:sz="0" w:space="0" w:color="auto"/>
      </w:divBdr>
    </w:div>
    <w:div w:id="963652604">
      <w:bodyDiv w:val="1"/>
      <w:marLeft w:val="0"/>
      <w:marRight w:val="0"/>
      <w:marTop w:val="0"/>
      <w:marBottom w:val="0"/>
      <w:divBdr>
        <w:top w:val="none" w:sz="0" w:space="0" w:color="auto"/>
        <w:left w:val="none" w:sz="0" w:space="0" w:color="auto"/>
        <w:bottom w:val="none" w:sz="0" w:space="0" w:color="auto"/>
        <w:right w:val="none" w:sz="0" w:space="0" w:color="auto"/>
      </w:divBdr>
    </w:div>
    <w:div w:id="966930761">
      <w:bodyDiv w:val="1"/>
      <w:marLeft w:val="0"/>
      <w:marRight w:val="0"/>
      <w:marTop w:val="0"/>
      <w:marBottom w:val="0"/>
      <w:divBdr>
        <w:top w:val="none" w:sz="0" w:space="0" w:color="auto"/>
        <w:left w:val="none" w:sz="0" w:space="0" w:color="auto"/>
        <w:bottom w:val="none" w:sz="0" w:space="0" w:color="auto"/>
        <w:right w:val="none" w:sz="0" w:space="0" w:color="auto"/>
      </w:divBdr>
    </w:div>
    <w:div w:id="969214591">
      <w:bodyDiv w:val="1"/>
      <w:marLeft w:val="0"/>
      <w:marRight w:val="0"/>
      <w:marTop w:val="0"/>
      <w:marBottom w:val="0"/>
      <w:divBdr>
        <w:top w:val="none" w:sz="0" w:space="0" w:color="auto"/>
        <w:left w:val="none" w:sz="0" w:space="0" w:color="auto"/>
        <w:bottom w:val="none" w:sz="0" w:space="0" w:color="auto"/>
        <w:right w:val="none" w:sz="0" w:space="0" w:color="auto"/>
      </w:divBdr>
    </w:div>
    <w:div w:id="969745006">
      <w:bodyDiv w:val="1"/>
      <w:marLeft w:val="0"/>
      <w:marRight w:val="0"/>
      <w:marTop w:val="0"/>
      <w:marBottom w:val="0"/>
      <w:divBdr>
        <w:top w:val="none" w:sz="0" w:space="0" w:color="auto"/>
        <w:left w:val="none" w:sz="0" w:space="0" w:color="auto"/>
        <w:bottom w:val="none" w:sz="0" w:space="0" w:color="auto"/>
        <w:right w:val="none" w:sz="0" w:space="0" w:color="auto"/>
      </w:divBdr>
    </w:div>
    <w:div w:id="971206789">
      <w:bodyDiv w:val="1"/>
      <w:marLeft w:val="0"/>
      <w:marRight w:val="0"/>
      <w:marTop w:val="0"/>
      <w:marBottom w:val="0"/>
      <w:divBdr>
        <w:top w:val="none" w:sz="0" w:space="0" w:color="auto"/>
        <w:left w:val="none" w:sz="0" w:space="0" w:color="auto"/>
        <w:bottom w:val="none" w:sz="0" w:space="0" w:color="auto"/>
        <w:right w:val="none" w:sz="0" w:space="0" w:color="auto"/>
      </w:divBdr>
    </w:div>
    <w:div w:id="972175202">
      <w:bodyDiv w:val="1"/>
      <w:marLeft w:val="0"/>
      <w:marRight w:val="0"/>
      <w:marTop w:val="0"/>
      <w:marBottom w:val="0"/>
      <w:divBdr>
        <w:top w:val="none" w:sz="0" w:space="0" w:color="auto"/>
        <w:left w:val="none" w:sz="0" w:space="0" w:color="auto"/>
        <w:bottom w:val="none" w:sz="0" w:space="0" w:color="auto"/>
        <w:right w:val="none" w:sz="0" w:space="0" w:color="auto"/>
      </w:divBdr>
    </w:div>
    <w:div w:id="973678258">
      <w:bodyDiv w:val="1"/>
      <w:marLeft w:val="0"/>
      <w:marRight w:val="0"/>
      <w:marTop w:val="0"/>
      <w:marBottom w:val="0"/>
      <w:divBdr>
        <w:top w:val="none" w:sz="0" w:space="0" w:color="auto"/>
        <w:left w:val="none" w:sz="0" w:space="0" w:color="auto"/>
        <w:bottom w:val="none" w:sz="0" w:space="0" w:color="auto"/>
        <w:right w:val="none" w:sz="0" w:space="0" w:color="auto"/>
      </w:divBdr>
    </w:div>
    <w:div w:id="975647449">
      <w:bodyDiv w:val="1"/>
      <w:marLeft w:val="0"/>
      <w:marRight w:val="0"/>
      <w:marTop w:val="0"/>
      <w:marBottom w:val="0"/>
      <w:divBdr>
        <w:top w:val="none" w:sz="0" w:space="0" w:color="auto"/>
        <w:left w:val="none" w:sz="0" w:space="0" w:color="auto"/>
        <w:bottom w:val="none" w:sz="0" w:space="0" w:color="auto"/>
        <w:right w:val="none" w:sz="0" w:space="0" w:color="auto"/>
      </w:divBdr>
    </w:div>
    <w:div w:id="975839965">
      <w:bodyDiv w:val="1"/>
      <w:marLeft w:val="0"/>
      <w:marRight w:val="0"/>
      <w:marTop w:val="0"/>
      <w:marBottom w:val="0"/>
      <w:divBdr>
        <w:top w:val="none" w:sz="0" w:space="0" w:color="auto"/>
        <w:left w:val="none" w:sz="0" w:space="0" w:color="auto"/>
        <w:bottom w:val="none" w:sz="0" w:space="0" w:color="auto"/>
        <w:right w:val="none" w:sz="0" w:space="0" w:color="auto"/>
      </w:divBdr>
    </w:div>
    <w:div w:id="977304250">
      <w:bodyDiv w:val="1"/>
      <w:marLeft w:val="0"/>
      <w:marRight w:val="0"/>
      <w:marTop w:val="0"/>
      <w:marBottom w:val="0"/>
      <w:divBdr>
        <w:top w:val="none" w:sz="0" w:space="0" w:color="auto"/>
        <w:left w:val="none" w:sz="0" w:space="0" w:color="auto"/>
        <w:bottom w:val="none" w:sz="0" w:space="0" w:color="auto"/>
        <w:right w:val="none" w:sz="0" w:space="0" w:color="auto"/>
      </w:divBdr>
    </w:div>
    <w:div w:id="978605810">
      <w:bodyDiv w:val="1"/>
      <w:marLeft w:val="0"/>
      <w:marRight w:val="0"/>
      <w:marTop w:val="0"/>
      <w:marBottom w:val="0"/>
      <w:divBdr>
        <w:top w:val="none" w:sz="0" w:space="0" w:color="auto"/>
        <w:left w:val="none" w:sz="0" w:space="0" w:color="auto"/>
        <w:bottom w:val="none" w:sz="0" w:space="0" w:color="auto"/>
        <w:right w:val="none" w:sz="0" w:space="0" w:color="auto"/>
      </w:divBdr>
    </w:div>
    <w:div w:id="980428270">
      <w:bodyDiv w:val="1"/>
      <w:marLeft w:val="0"/>
      <w:marRight w:val="0"/>
      <w:marTop w:val="0"/>
      <w:marBottom w:val="0"/>
      <w:divBdr>
        <w:top w:val="none" w:sz="0" w:space="0" w:color="auto"/>
        <w:left w:val="none" w:sz="0" w:space="0" w:color="auto"/>
        <w:bottom w:val="none" w:sz="0" w:space="0" w:color="auto"/>
        <w:right w:val="none" w:sz="0" w:space="0" w:color="auto"/>
      </w:divBdr>
    </w:div>
    <w:div w:id="981543341">
      <w:bodyDiv w:val="1"/>
      <w:marLeft w:val="0"/>
      <w:marRight w:val="0"/>
      <w:marTop w:val="0"/>
      <w:marBottom w:val="0"/>
      <w:divBdr>
        <w:top w:val="none" w:sz="0" w:space="0" w:color="auto"/>
        <w:left w:val="none" w:sz="0" w:space="0" w:color="auto"/>
        <w:bottom w:val="none" w:sz="0" w:space="0" w:color="auto"/>
        <w:right w:val="none" w:sz="0" w:space="0" w:color="auto"/>
      </w:divBdr>
    </w:div>
    <w:div w:id="984162419">
      <w:bodyDiv w:val="1"/>
      <w:marLeft w:val="0"/>
      <w:marRight w:val="0"/>
      <w:marTop w:val="0"/>
      <w:marBottom w:val="0"/>
      <w:divBdr>
        <w:top w:val="none" w:sz="0" w:space="0" w:color="auto"/>
        <w:left w:val="none" w:sz="0" w:space="0" w:color="auto"/>
        <w:bottom w:val="none" w:sz="0" w:space="0" w:color="auto"/>
        <w:right w:val="none" w:sz="0" w:space="0" w:color="auto"/>
      </w:divBdr>
    </w:div>
    <w:div w:id="990598033">
      <w:bodyDiv w:val="1"/>
      <w:marLeft w:val="0"/>
      <w:marRight w:val="0"/>
      <w:marTop w:val="0"/>
      <w:marBottom w:val="0"/>
      <w:divBdr>
        <w:top w:val="none" w:sz="0" w:space="0" w:color="auto"/>
        <w:left w:val="none" w:sz="0" w:space="0" w:color="auto"/>
        <w:bottom w:val="none" w:sz="0" w:space="0" w:color="auto"/>
        <w:right w:val="none" w:sz="0" w:space="0" w:color="auto"/>
      </w:divBdr>
    </w:div>
    <w:div w:id="991520254">
      <w:bodyDiv w:val="1"/>
      <w:marLeft w:val="0"/>
      <w:marRight w:val="0"/>
      <w:marTop w:val="0"/>
      <w:marBottom w:val="0"/>
      <w:divBdr>
        <w:top w:val="none" w:sz="0" w:space="0" w:color="auto"/>
        <w:left w:val="none" w:sz="0" w:space="0" w:color="auto"/>
        <w:bottom w:val="none" w:sz="0" w:space="0" w:color="auto"/>
        <w:right w:val="none" w:sz="0" w:space="0" w:color="auto"/>
      </w:divBdr>
    </w:div>
    <w:div w:id="995186089">
      <w:bodyDiv w:val="1"/>
      <w:marLeft w:val="0"/>
      <w:marRight w:val="0"/>
      <w:marTop w:val="0"/>
      <w:marBottom w:val="0"/>
      <w:divBdr>
        <w:top w:val="none" w:sz="0" w:space="0" w:color="auto"/>
        <w:left w:val="none" w:sz="0" w:space="0" w:color="auto"/>
        <w:bottom w:val="none" w:sz="0" w:space="0" w:color="auto"/>
        <w:right w:val="none" w:sz="0" w:space="0" w:color="auto"/>
      </w:divBdr>
    </w:div>
    <w:div w:id="996684675">
      <w:bodyDiv w:val="1"/>
      <w:marLeft w:val="0"/>
      <w:marRight w:val="0"/>
      <w:marTop w:val="0"/>
      <w:marBottom w:val="0"/>
      <w:divBdr>
        <w:top w:val="none" w:sz="0" w:space="0" w:color="auto"/>
        <w:left w:val="none" w:sz="0" w:space="0" w:color="auto"/>
        <w:bottom w:val="none" w:sz="0" w:space="0" w:color="auto"/>
        <w:right w:val="none" w:sz="0" w:space="0" w:color="auto"/>
      </w:divBdr>
    </w:div>
    <w:div w:id="997080185">
      <w:bodyDiv w:val="1"/>
      <w:marLeft w:val="0"/>
      <w:marRight w:val="0"/>
      <w:marTop w:val="0"/>
      <w:marBottom w:val="0"/>
      <w:divBdr>
        <w:top w:val="none" w:sz="0" w:space="0" w:color="auto"/>
        <w:left w:val="none" w:sz="0" w:space="0" w:color="auto"/>
        <w:bottom w:val="none" w:sz="0" w:space="0" w:color="auto"/>
        <w:right w:val="none" w:sz="0" w:space="0" w:color="auto"/>
      </w:divBdr>
    </w:div>
    <w:div w:id="999188275">
      <w:bodyDiv w:val="1"/>
      <w:marLeft w:val="0"/>
      <w:marRight w:val="0"/>
      <w:marTop w:val="0"/>
      <w:marBottom w:val="0"/>
      <w:divBdr>
        <w:top w:val="none" w:sz="0" w:space="0" w:color="auto"/>
        <w:left w:val="none" w:sz="0" w:space="0" w:color="auto"/>
        <w:bottom w:val="none" w:sz="0" w:space="0" w:color="auto"/>
        <w:right w:val="none" w:sz="0" w:space="0" w:color="auto"/>
      </w:divBdr>
    </w:div>
    <w:div w:id="1003046501">
      <w:bodyDiv w:val="1"/>
      <w:marLeft w:val="0"/>
      <w:marRight w:val="0"/>
      <w:marTop w:val="0"/>
      <w:marBottom w:val="0"/>
      <w:divBdr>
        <w:top w:val="none" w:sz="0" w:space="0" w:color="auto"/>
        <w:left w:val="none" w:sz="0" w:space="0" w:color="auto"/>
        <w:bottom w:val="none" w:sz="0" w:space="0" w:color="auto"/>
        <w:right w:val="none" w:sz="0" w:space="0" w:color="auto"/>
      </w:divBdr>
    </w:div>
    <w:div w:id="1004472487">
      <w:bodyDiv w:val="1"/>
      <w:marLeft w:val="0"/>
      <w:marRight w:val="0"/>
      <w:marTop w:val="0"/>
      <w:marBottom w:val="0"/>
      <w:divBdr>
        <w:top w:val="none" w:sz="0" w:space="0" w:color="auto"/>
        <w:left w:val="none" w:sz="0" w:space="0" w:color="auto"/>
        <w:bottom w:val="none" w:sz="0" w:space="0" w:color="auto"/>
        <w:right w:val="none" w:sz="0" w:space="0" w:color="auto"/>
      </w:divBdr>
    </w:div>
    <w:div w:id="1005472512">
      <w:bodyDiv w:val="1"/>
      <w:marLeft w:val="0"/>
      <w:marRight w:val="0"/>
      <w:marTop w:val="0"/>
      <w:marBottom w:val="0"/>
      <w:divBdr>
        <w:top w:val="none" w:sz="0" w:space="0" w:color="auto"/>
        <w:left w:val="none" w:sz="0" w:space="0" w:color="auto"/>
        <w:bottom w:val="none" w:sz="0" w:space="0" w:color="auto"/>
        <w:right w:val="none" w:sz="0" w:space="0" w:color="auto"/>
      </w:divBdr>
    </w:div>
    <w:div w:id="1005667250">
      <w:bodyDiv w:val="1"/>
      <w:marLeft w:val="0"/>
      <w:marRight w:val="0"/>
      <w:marTop w:val="0"/>
      <w:marBottom w:val="0"/>
      <w:divBdr>
        <w:top w:val="none" w:sz="0" w:space="0" w:color="auto"/>
        <w:left w:val="none" w:sz="0" w:space="0" w:color="auto"/>
        <w:bottom w:val="none" w:sz="0" w:space="0" w:color="auto"/>
        <w:right w:val="none" w:sz="0" w:space="0" w:color="auto"/>
      </w:divBdr>
    </w:div>
    <w:div w:id="1006398911">
      <w:bodyDiv w:val="1"/>
      <w:marLeft w:val="0"/>
      <w:marRight w:val="0"/>
      <w:marTop w:val="0"/>
      <w:marBottom w:val="0"/>
      <w:divBdr>
        <w:top w:val="none" w:sz="0" w:space="0" w:color="auto"/>
        <w:left w:val="none" w:sz="0" w:space="0" w:color="auto"/>
        <w:bottom w:val="none" w:sz="0" w:space="0" w:color="auto"/>
        <w:right w:val="none" w:sz="0" w:space="0" w:color="auto"/>
      </w:divBdr>
    </w:div>
    <w:div w:id="1006640949">
      <w:bodyDiv w:val="1"/>
      <w:marLeft w:val="0"/>
      <w:marRight w:val="0"/>
      <w:marTop w:val="0"/>
      <w:marBottom w:val="0"/>
      <w:divBdr>
        <w:top w:val="none" w:sz="0" w:space="0" w:color="auto"/>
        <w:left w:val="none" w:sz="0" w:space="0" w:color="auto"/>
        <w:bottom w:val="none" w:sz="0" w:space="0" w:color="auto"/>
        <w:right w:val="none" w:sz="0" w:space="0" w:color="auto"/>
      </w:divBdr>
    </w:div>
    <w:div w:id="1007908260">
      <w:bodyDiv w:val="1"/>
      <w:marLeft w:val="0"/>
      <w:marRight w:val="0"/>
      <w:marTop w:val="0"/>
      <w:marBottom w:val="0"/>
      <w:divBdr>
        <w:top w:val="none" w:sz="0" w:space="0" w:color="auto"/>
        <w:left w:val="none" w:sz="0" w:space="0" w:color="auto"/>
        <w:bottom w:val="none" w:sz="0" w:space="0" w:color="auto"/>
        <w:right w:val="none" w:sz="0" w:space="0" w:color="auto"/>
      </w:divBdr>
    </w:div>
    <w:div w:id="1008404036">
      <w:bodyDiv w:val="1"/>
      <w:marLeft w:val="0"/>
      <w:marRight w:val="0"/>
      <w:marTop w:val="0"/>
      <w:marBottom w:val="0"/>
      <w:divBdr>
        <w:top w:val="none" w:sz="0" w:space="0" w:color="auto"/>
        <w:left w:val="none" w:sz="0" w:space="0" w:color="auto"/>
        <w:bottom w:val="none" w:sz="0" w:space="0" w:color="auto"/>
        <w:right w:val="none" w:sz="0" w:space="0" w:color="auto"/>
      </w:divBdr>
    </w:div>
    <w:div w:id="1010566689">
      <w:bodyDiv w:val="1"/>
      <w:marLeft w:val="0"/>
      <w:marRight w:val="0"/>
      <w:marTop w:val="0"/>
      <w:marBottom w:val="0"/>
      <w:divBdr>
        <w:top w:val="none" w:sz="0" w:space="0" w:color="auto"/>
        <w:left w:val="none" w:sz="0" w:space="0" w:color="auto"/>
        <w:bottom w:val="none" w:sz="0" w:space="0" w:color="auto"/>
        <w:right w:val="none" w:sz="0" w:space="0" w:color="auto"/>
      </w:divBdr>
    </w:div>
    <w:div w:id="1011570704">
      <w:bodyDiv w:val="1"/>
      <w:marLeft w:val="0"/>
      <w:marRight w:val="0"/>
      <w:marTop w:val="0"/>
      <w:marBottom w:val="0"/>
      <w:divBdr>
        <w:top w:val="none" w:sz="0" w:space="0" w:color="auto"/>
        <w:left w:val="none" w:sz="0" w:space="0" w:color="auto"/>
        <w:bottom w:val="none" w:sz="0" w:space="0" w:color="auto"/>
        <w:right w:val="none" w:sz="0" w:space="0" w:color="auto"/>
      </w:divBdr>
    </w:div>
    <w:div w:id="1012219514">
      <w:bodyDiv w:val="1"/>
      <w:marLeft w:val="0"/>
      <w:marRight w:val="0"/>
      <w:marTop w:val="0"/>
      <w:marBottom w:val="0"/>
      <w:divBdr>
        <w:top w:val="none" w:sz="0" w:space="0" w:color="auto"/>
        <w:left w:val="none" w:sz="0" w:space="0" w:color="auto"/>
        <w:bottom w:val="none" w:sz="0" w:space="0" w:color="auto"/>
        <w:right w:val="none" w:sz="0" w:space="0" w:color="auto"/>
      </w:divBdr>
    </w:div>
    <w:div w:id="1012949400">
      <w:bodyDiv w:val="1"/>
      <w:marLeft w:val="0"/>
      <w:marRight w:val="0"/>
      <w:marTop w:val="0"/>
      <w:marBottom w:val="0"/>
      <w:divBdr>
        <w:top w:val="none" w:sz="0" w:space="0" w:color="auto"/>
        <w:left w:val="none" w:sz="0" w:space="0" w:color="auto"/>
        <w:bottom w:val="none" w:sz="0" w:space="0" w:color="auto"/>
        <w:right w:val="none" w:sz="0" w:space="0" w:color="auto"/>
      </w:divBdr>
    </w:div>
    <w:div w:id="1012951601">
      <w:bodyDiv w:val="1"/>
      <w:marLeft w:val="0"/>
      <w:marRight w:val="0"/>
      <w:marTop w:val="0"/>
      <w:marBottom w:val="0"/>
      <w:divBdr>
        <w:top w:val="none" w:sz="0" w:space="0" w:color="auto"/>
        <w:left w:val="none" w:sz="0" w:space="0" w:color="auto"/>
        <w:bottom w:val="none" w:sz="0" w:space="0" w:color="auto"/>
        <w:right w:val="none" w:sz="0" w:space="0" w:color="auto"/>
      </w:divBdr>
    </w:div>
    <w:div w:id="1013655231">
      <w:bodyDiv w:val="1"/>
      <w:marLeft w:val="0"/>
      <w:marRight w:val="0"/>
      <w:marTop w:val="0"/>
      <w:marBottom w:val="0"/>
      <w:divBdr>
        <w:top w:val="none" w:sz="0" w:space="0" w:color="auto"/>
        <w:left w:val="none" w:sz="0" w:space="0" w:color="auto"/>
        <w:bottom w:val="none" w:sz="0" w:space="0" w:color="auto"/>
        <w:right w:val="none" w:sz="0" w:space="0" w:color="auto"/>
      </w:divBdr>
    </w:div>
    <w:div w:id="1015109543">
      <w:bodyDiv w:val="1"/>
      <w:marLeft w:val="0"/>
      <w:marRight w:val="0"/>
      <w:marTop w:val="0"/>
      <w:marBottom w:val="0"/>
      <w:divBdr>
        <w:top w:val="none" w:sz="0" w:space="0" w:color="auto"/>
        <w:left w:val="none" w:sz="0" w:space="0" w:color="auto"/>
        <w:bottom w:val="none" w:sz="0" w:space="0" w:color="auto"/>
        <w:right w:val="none" w:sz="0" w:space="0" w:color="auto"/>
      </w:divBdr>
    </w:div>
    <w:div w:id="1015572492">
      <w:bodyDiv w:val="1"/>
      <w:marLeft w:val="0"/>
      <w:marRight w:val="0"/>
      <w:marTop w:val="0"/>
      <w:marBottom w:val="0"/>
      <w:divBdr>
        <w:top w:val="none" w:sz="0" w:space="0" w:color="auto"/>
        <w:left w:val="none" w:sz="0" w:space="0" w:color="auto"/>
        <w:bottom w:val="none" w:sz="0" w:space="0" w:color="auto"/>
        <w:right w:val="none" w:sz="0" w:space="0" w:color="auto"/>
      </w:divBdr>
    </w:div>
    <w:div w:id="1016229326">
      <w:bodyDiv w:val="1"/>
      <w:marLeft w:val="0"/>
      <w:marRight w:val="0"/>
      <w:marTop w:val="0"/>
      <w:marBottom w:val="0"/>
      <w:divBdr>
        <w:top w:val="none" w:sz="0" w:space="0" w:color="auto"/>
        <w:left w:val="none" w:sz="0" w:space="0" w:color="auto"/>
        <w:bottom w:val="none" w:sz="0" w:space="0" w:color="auto"/>
        <w:right w:val="none" w:sz="0" w:space="0" w:color="auto"/>
      </w:divBdr>
    </w:div>
    <w:div w:id="1019234058">
      <w:bodyDiv w:val="1"/>
      <w:marLeft w:val="0"/>
      <w:marRight w:val="0"/>
      <w:marTop w:val="0"/>
      <w:marBottom w:val="0"/>
      <w:divBdr>
        <w:top w:val="none" w:sz="0" w:space="0" w:color="auto"/>
        <w:left w:val="none" w:sz="0" w:space="0" w:color="auto"/>
        <w:bottom w:val="none" w:sz="0" w:space="0" w:color="auto"/>
        <w:right w:val="none" w:sz="0" w:space="0" w:color="auto"/>
      </w:divBdr>
    </w:div>
    <w:div w:id="1022824048">
      <w:bodyDiv w:val="1"/>
      <w:marLeft w:val="0"/>
      <w:marRight w:val="0"/>
      <w:marTop w:val="0"/>
      <w:marBottom w:val="0"/>
      <w:divBdr>
        <w:top w:val="none" w:sz="0" w:space="0" w:color="auto"/>
        <w:left w:val="none" w:sz="0" w:space="0" w:color="auto"/>
        <w:bottom w:val="none" w:sz="0" w:space="0" w:color="auto"/>
        <w:right w:val="none" w:sz="0" w:space="0" w:color="auto"/>
      </w:divBdr>
    </w:div>
    <w:div w:id="1024553468">
      <w:bodyDiv w:val="1"/>
      <w:marLeft w:val="0"/>
      <w:marRight w:val="0"/>
      <w:marTop w:val="0"/>
      <w:marBottom w:val="0"/>
      <w:divBdr>
        <w:top w:val="none" w:sz="0" w:space="0" w:color="auto"/>
        <w:left w:val="none" w:sz="0" w:space="0" w:color="auto"/>
        <w:bottom w:val="none" w:sz="0" w:space="0" w:color="auto"/>
        <w:right w:val="none" w:sz="0" w:space="0" w:color="auto"/>
      </w:divBdr>
    </w:div>
    <w:div w:id="1026520071">
      <w:bodyDiv w:val="1"/>
      <w:marLeft w:val="0"/>
      <w:marRight w:val="0"/>
      <w:marTop w:val="0"/>
      <w:marBottom w:val="0"/>
      <w:divBdr>
        <w:top w:val="none" w:sz="0" w:space="0" w:color="auto"/>
        <w:left w:val="none" w:sz="0" w:space="0" w:color="auto"/>
        <w:bottom w:val="none" w:sz="0" w:space="0" w:color="auto"/>
        <w:right w:val="none" w:sz="0" w:space="0" w:color="auto"/>
      </w:divBdr>
    </w:div>
    <w:div w:id="1030715830">
      <w:bodyDiv w:val="1"/>
      <w:marLeft w:val="0"/>
      <w:marRight w:val="0"/>
      <w:marTop w:val="0"/>
      <w:marBottom w:val="0"/>
      <w:divBdr>
        <w:top w:val="none" w:sz="0" w:space="0" w:color="auto"/>
        <w:left w:val="none" w:sz="0" w:space="0" w:color="auto"/>
        <w:bottom w:val="none" w:sz="0" w:space="0" w:color="auto"/>
        <w:right w:val="none" w:sz="0" w:space="0" w:color="auto"/>
      </w:divBdr>
    </w:div>
    <w:div w:id="1031691382">
      <w:bodyDiv w:val="1"/>
      <w:marLeft w:val="0"/>
      <w:marRight w:val="0"/>
      <w:marTop w:val="0"/>
      <w:marBottom w:val="0"/>
      <w:divBdr>
        <w:top w:val="none" w:sz="0" w:space="0" w:color="auto"/>
        <w:left w:val="none" w:sz="0" w:space="0" w:color="auto"/>
        <w:bottom w:val="none" w:sz="0" w:space="0" w:color="auto"/>
        <w:right w:val="none" w:sz="0" w:space="0" w:color="auto"/>
      </w:divBdr>
    </w:div>
    <w:div w:id="1033268951">
      <w:bodyDiv w:val="1"/>
      <w:marLeft w:val="0"/>
      <w:marRight w:val="0"/>
      <w:marTop w:val="0"/>
      <w:marBottom w:val="0"/>
      <w:divBdr>
        <w:top w:val="none" w:sz="0" w:space="0" w:color="auto"/>
        <w:left w:val="none" w:sz="0" w:space="0" w:color="auto"/>
        <w:bottom w:val="none" w:sz="0" w:space="0" w:color="auto"/>
        <w:right w:val="none" w:sz="0" w:space="0" w:color="auto"/>
      </w:divBdr>
    </w:div>
    <w:div w:id="1036002868">
      <w:bodyDiv w:val="1"/>
      <w:marLeft w:val="0"/>
      <w:marRight w:val="0"/>
      <w:marTop w:val="0"/>
      <w:marBottom w:val="0"/>
      <w:divBdr>
        <w:top w:val="none" w:sz="0" w:space="0" w:color="auto"/>
        <w:left w:val="none" w:sz="0" w:space="0" w:color="auto"/>
        <w:bottom w:val="none" w:sz="0" w:space="0" w:color="auto"/>
        <w:right w:val="none" w:sz="0" w:space="0" w:color="auto"/>
      </w:divBdr>
    </w:div>
    <w:div w:id="1039356249">
      <w:bodyDiv w:val="1"/>
      <w:marLeft w:val="0"/>
      <w:marRight w:val="0"/>
      <w:marTop w:val="0"/>
      <w:marBottom w:val="0"/>
      <w:divBdr>
        <w:top w:val="none" w:sz="0" w:space="0" w:color="auto"/>
        <w:left w:val="none" w:sz="0" w:space="0" w:color="auto"/>
        <w:bottom w:val="none" w:sz="0" w:space="0" w:color="auto"/>
        <w:right w:val="none" w:sz="0" w:space="0" w:color="auto"/>
      </w:divBdr>
    </w:div>
    <w:div w:id="1040012505">
      <w:bodyDiv w:val="1"/>
      <w:marLeft w:val="0"/>
      <w:marRight w:val="0"/>
      <w:marTop w:val="0"/>
      <w:marBottom w:val="0"/>
      <w:divBdr>
        <w:top w:val="none" w:sz="0" w:space="0" w:color="auto"/>
        <w:left w:val="none" w:sz="0" w:space="0" w:color="auto"/>
        <w:bottom w:val="none" w:sz="0" w:space="0" w:color="auto"/>
        <w:right w:val="none" w:sz="0" w:space="0" w:color="auto"/>
      </w:divBdr>
    </w:div>
    <w:div w:id="1041783471">
      <w:bodyDiv w:val="1"/>
      <w:marLeft w:val="0"/>
      <w:marRight w:val="0"/>
      <w:marTop w:val="0"/>
      <w:marBottom w:val="0"/>
      <w:divBdr>
        <w:top w:val="none" w:sz="0" w:space="0" w:color="auto"/>
        <w:left w:val="none" w:sz="0" w:space="0" w:color="auto"/>
        <w:bottom w:val="none" w:sz="0" w:space="0" w:color="auto"/>
        <w:right w:val="none" w:sz="0" w:space="0" w:color="auto"/>
      </w:divBdr>
    </w:div>
    <w:div w:id="1043096359">
      <w:bodyDiv w:val="1"/>
      <w:marLeft w:val="0"/>
      <w:marRight w:val="0"/>
      <w:marTop w:val="0"/>
      <w:marBottom w:val="0"/>
      <w:divBdr>
        <w:top w:val="none" w:sz="0" w:space="0" w:color="auto"/>
        <w:left w:val="none" w:sz="0" w:space="0" w:color="auto"/>
        <w:bottom w:val="none" w:sz="0" w:space="0" w:color="auto"/>
        <w:right w:val="none" w:sz="0" w:space="0" w:color="auto"/>
      </w:divBdr>
    </w:div>
    <w:div w:id="1043867432">
      <w:bodyDiv w:val="1"/>
      <w:marLeft w:val="0"/>
      <w:marRight w:val="0"/>
      <w:marTop w:val="0"/>
      <w:marBottom w:val="0"/>
      <w:divBdr>
        <w:top w:val="none" w:sz="0" w:space="0" w:color="auto"/>
        <w:left w:val="none" w:sz="0" w:space="0" w:color="auto"/>
        <w:bottom w:val="none" w:sz="0" w:space="0" w:color="auto"/>
        <w:right w:val="none" w:sz="0" w:space="0" w:color="auto"/>
      </w:divBdr>
    </w:div>
    <w:div w:id="1047531735">
      <w:bodyDiv w:val="1"/>
      <w:marLeft w:val="0"/>
      <w:marRight w:val="0"/>
      <w:marTop w:val="0"/>
      <w:marBottom w:val="0"/>
      <w:divBdr>
        <w:top w:val="none" w:sz="0" w:space="0" w:color="auto"/>
        <w:left w:val="none" w:sz="0" w:space="0" w:color="auto"/>
        <w:bottom w:val="none" w:sz="0" w:space="0" w:color="auto"/>
        <w:right w:val="none" w:sz="0" w:space="0" w:color="auto"/>
      </w:divBdr>
    </w:div>
    <w:div w:id="1053581890">
      <w:bodyDiv w:val="1"/>
      <w:marLeft w:val="0"/>
      <w:marRight w:val="0"/>
      <w:marTop w:val="0"/>
      <w:marBottom w:val="0"/>
      <w:divBdr>
        <w:top w:val="none" w:sz="0" w:space="0" w:color="auto"/>
        <w:left w:val="none" w:sz="0" w:space="0" w:color="auto"/>
        <w:bottom w:val="none" w:sz="0" w:space="0" w:color="auto"/>
        <w:right w:val="none" w:sz="0" w:space="0" w:color="auto"/>
      </w:divBdr>
    </w:div>
    <w:div w:id="1054768604">
      <w:bodyDiv w:val="1"/>
      <w:marLeft w:val="0"/>
      <w:marRight w:val="0"/>
      <w:marTop w:val="0"/>
      <w:marBottom w:val="0"/>
      <w:divBdr>
        <w:top w:val="none" w:sz="0" w:space="0" w:color="auto"/>
        <w:left w:val="none" w:sz="0" w:space="0" w:color="auto"/>
        <w:bottom w:val="none" w:sz="0" w:space="0" w:color="auto"/>
        <w:right w:val="none" w:sz="0" w:space="0" w:color="auto"/>
      </w:divBdr>
    </w:div>
    <w:div w:id="1057051448">
      <w:bodyDiv w:val="1"/>
      <w:marLeft w:val="0"/>
      <w:marRight w:val="0"/>
      <w:marTop w:val="0"/>
      <w:marBottom w:val="0"/>
      <w:divBdr>
        <w:top w:val="none" w:sz="0" w:space="0" w:color="auto"/>
        <w:left w:val="none" w:sz="0" w:space="0" w:color="auto"/>
        <w:bottom w:val="none" w:sz="0" w:space="0" w:color="auto"/>
        <w:right w:val="none" w:sz="0" w:space="0" w:color="auto"/>
      </w:divBdr>
    </w:div>
    <w:div w:id="1058362822">
      <w:bodyDiv w:val="1"/>
      <w:marLeft w:val="0"/>
      <w:marRight w:val="0"/>
      <w:marTop w:val="0"/>
      <w:marBottom w:val="0"/>
      <w:divBdr>
        <w:top w:val="none" w:sz="0" w:space="0" w:color="auto"/>
        <w:left w:val="none" w:sz="0" w:space="0" w:color="auto"/>
        <w:bottom w:val="none" w:sz="0" w:space="0" w:color="auto"/>
        <w:right w:val="none" w:sz="0" w:space="0" w:color="auto"/>
      </w:divBdr>
    </w:div>
    <w:div w:id="1058436702">
      <w:bodyDiv w:val="1"/>
      <w:marLeft w:val="0"/>
      <w:marRight w:val="0"/>
      <w:marTop w:val="0"/>
      <w:marBottom w:val="0"/>
      <w:divBdr>
        <w:top w:val="none" w:sz="0" w:space="0" w:color="auto"/>
        <w:left w:val="none" w:sz="0" w:space="0" w:color="auto"/>
        <w:bottom w:val="none" w:sz="0" w:space="0" w:color="auto"/>
        <w:right w:val="none" w:sz="0" w:space="0" w:color="auto"/>
      </w:divBdr>
    </w:div>
    <w:div w:id="1058475742">
      <w:bodyDiv w:val="1"/>
      <w:marLeft w:val="0"/>
      <w:marRight w:val="0"/>
      <w:marTop w:val="0"/>
      <w:marBottom w:val="0"/>
      <w:divBdr>
        <w:top w:val="none" w:sz="0" w:space="0" w:color="auto"/>
        <w:left w:val="none" w:sz="0" w:space="0" w:color="auto"/>
        <w:bottom w:val="none" w:sz="0" w:space="0" w:color="auto"/>
        <w:right w:val="none" w:sz="0" w:space="0" w:color="auto"/>
      </w:divBdr>
    </w:div>
    <w:div w:id="1058556209">
      <w:bodyDiv w:val="1"/>
      <w:marLeft w:val="0"/>
      <w:marRight w:val="0"/>
      <w:marTop w:val="0"/>
      <w:marBottom w:val="0"/>
      <w:divBdr>
        <w:top w:val="none" w:sz="0" w:space="0" w:color="auto"/>
        <w:left w:val="none" w:sz="0" w:space="0" w:color="auto"/>
        <w:bottom w:val="none" w:sz="0" w:space="0" w:color="auto"/>
        <w:right w:val="none" w:sz="0" w:space="0" w:color="auto"/>
      </w:divBdr>
    </w:div>
    <w:div w:id="1059091360">
      <w:bodyDiv w:val="1"/>
      <w:marLeft w:val="0"/>
      <w:marRight w:val="0"/>
      <w:marTop w:val="0"/>
      <w:marBottom w:val="0"/>
      <w:divBdr>
        <w:top w:val="none" w:sz="0" w:space="0" w:color="auto"/>
        <w:left w:val="none" w:sz="0" w:space="0" w:color="auto"/>
        <w:bottom w:val="none" w:sz="0" w:space="0" w:color="auto"/>
        <w:right w:val="none" w:sz="0" w:space="0" w:color="auto"/>
      </w:divBdr>
    </w:div>
    <w:div w:id="1066564414">
      <w:bodyDiv w:val="1"/>
      <w:marLeft w:val="0"/>
      <w:marRight w:val="0"/>
      <w:marTop w:val="0"/>
      <w:marBottom w:val="0"/>
      <w:divBdr>
        <w:top w:val="none" w:sz="0" w:space="0" w:color="auto"/>
        <w:left w:val="none" w:sz="0" w:space="0" w:color="auto"/>
        <w:bottom w:val="none" w:sz="0" w:space="0" w:color="auto"/>
        <w:right w:val="none" w:sz="0" w:space="0" w:color="auto"/>
      </w:divBdr>
    </w:div>
    <w:div w:id="1066682579">
      <w:bodyDiv w:val="1"/>
      <w:marLeft w:val="0"/>
      <w:marRight w:val="0"/>
      <w:marTop w:val="0"/>
      <w:marBottom w:val="0"/>
      <w:divBdr>
        <w:top w:val="none" w:sz="0" w:space="0" w:color="auto"/>
        <w:left w:val="none" w:sz="0" w:space="0" w:color="auto"/>
        <w:bottom w:val="none" w:sz="0" w:space="0" w:color="auto"/>
        <w:right w:val="none" w:sz="0" w:space="0" w:color="auto"/>
      </w:divBdr>
    </w:div>
    <w:div w:id="1066877542">
      <w:bodyDiv w:val="1"/>
      <w:marLeft w:val="0"/>
      <w:marRight w:val="0"/>
      <w:marTop w:val="0"/>
      <w:marBottom w:val="0"/>
      <w:divBdr>
        <w:top w:val="none" w:sz="0" w:space="0" w:color="auto"/>
        <w:left w:val="none" w:sz="0" w:space="0" w:color="auto"/>
        <w:bottom w:val="none" w:sz="0" w:space="0" w:color="auto"/>
        <w:right w:val="none" w:sz="0" w:space="0" w:color="auto"/>
      </w:divBdr>
    </w:div>
    <w:div w:id="1069382719">
      <w:bodyDiv w:val="1"/>
      <w:marLeft w:val="0"/>
      <w:marRight w:val="0"/>
      <w:marTop w:val="0"/>
      <w:marBottom w:val="0"/>
      <w:divBdr>
        <w:top w:val="none" w:sz="0" w:space="0" w:color="auto"/>
        <w:left w:val="none" w:sz="0" w:space="0" w:color="auto"/>
        <w:bottom w:val="none" w:sz="0" w:space="0" w:color="auto"/>
        <w:right w:val="none" w:sz="0" w:space="0" w:color="auto"/>
      </w:divBdr>
    </w:div>
    <w:div w:id="1070465574">
      <w:bodyDiv w:val="1"/>
      <w:marLeft w:val="0"/>
      <w:marRight w:val="0"/>
      <w:marTop w:val="0"/>
      <w:marBottom w:val="0"/>
      <w:divBdr>
        <w:top w:val="none" w:sz="0" w:space="0" w:color="auto"/>
        <w:left w:val="none" w:sz="0" w:space="0" w:color="auto"/>
        <w:bottom w:val="none" w:sz="0" w:space="0" w:color="auto"/>
        <w:right w:val="none" w:sz="0" w:space="0" w:color="auto"/>
      </w:divBdr>
    </w:div>
    <w:div w:id="1071080744">
      <w:bodyDiv w:val="1"/>
      <w:marLeft w:val="0"/>
      <w:marRight w:val="0"/>
      <w:marTop w:val="0"/>
      <w:marBottom w:val="0"/>
      <w:divBdr>
        <w:top w:val="none" w:sz="0" w:space="0" w:color="auto"/>
        <w:left w:val="none" w:sz="0" w:space="0" w:color="auto"/>
        <w:bottom w:val="none" w:sz="0" w:space="0" w:color="auto"/>
        <w:right w:val="none" w:sz="0" w:space="0" w:color="auto"/>
      </w:divBdr>
    </w:div>
    <w:div w:id="1072041929">
      <w:bodyDiv w:val="1"/>
      <w:marLeft w:val="0"/>
      <w:marRight w:val="0"/>
      <w:marTop w:val="0"/>
      <w:marBottom w:val="0"/>
      <w:divBdr>
        <w:top w:val="none" w:sz="0" w:space="0" w:color="auto"/>
        <w:left w:val="none" w:sz="0" w:space="0" w:color="auto"/>
        <w:bottom w:val="none" w:sz="0" w:space="0" w:color="auto"/>
        <w:right w:val="none" w:sz="0" w:space="0" w:color="auto"/>
      </w:divBdr>
    </w:div>
    <w:div w:id="1076979136">
      <w:bodyDiv w:val="1"/>
      <w:marLeft w:val="0"/>
      <w:marRight w:val="0"/>
      <w:marTop w:val="0"/>
      <w:marBottom w:val="0"/>
      <w:divBdr>
        <w:top w:val="none" w:sz="0" w:space="0" w:color="auto"/>
        <w:left w:val="none" w:sz="0" w:space="0" w:color="auto"/>
        <w:bottom w:val="none" w:sz="0" w:space="0" w:color="auto"/>
        <w:right w:val="none" w:sz="0" w:space="0" w:color="auto"/>
      </w:divBdr>
    </w:div>
    <w:div w:id="1082944132">
      <w:bodyDiv w:val="1"/>
      <w:marLeft w:val="0"/>
      <w:marRight w:val="0"/>
      <w:marTop w:val="0"/>
      <w:marBottom w:val="0"/>
      <w:divBdr>
        <w:top w:val="none" w:sz="0" w:space="0" w:color="auto"/>
        <w:left w:val="none" w:sz="0" w:space="0" w:color="auto"/>
        <w:bottom w:val="none" w:sz="0" w:space="0" w:color="auto"/>
        <w:right w:val="none" w:sz="0" w:space="0" w:color="auto"/>
      </w:divBdr>
    </w:div>
    <w:div w:id="1084256737">
      <w:bodyDiv w:val="1"/>
      <w:marLeft w:val="0"/>
      <w:marRight w:val="0"/>
      <w:marTop w:val="0"/>
      <w:marBottom w:val="0"/>
      <w:divBdr>
        <w:top w:val="none" w:sz="0" w:space="0" w:color="auto"/>
        <w:left w:val="none" w:sz="0" w:space="0" w:color="auto"/>
        <w:bottom w:val="none" w:sz="0" w:space="0" w:color="auto"/>
        <w:right w:val="none" w:sz="0" w:space="0" w:color="auto"/>
      </w:divBdr>
    </w:div>
    <w:div w:id="1087308067">
      <w:bodyDiv w:val="1"/>
      <w:marLeft w:val="0"/>
      <w:marRight w:val="0"/>
      <w:marTop w:val="0"/>
      <w:marBottom w:val="0"/>
      <w:divBdr>
        <w:top w:val="none" w:sz="0" w:space="0" w:color="auto"/>
        <w:left w:val="none" w:sz="0" w:space="0" w:color="auto"/>
        <w:bottom w:val="none" w:sz="0" w:space="0" w:color="auto"/>
        <w:right w:val="none" w:sz="0" w:space="0" w:color="auto"/>
      </w:divBdr>
    </w:div>
    <w:div w:id="1095325803">
      <w:bodyDiv w:val="1"/>
      <w:marLeft w:val="0"/>
      <w:marRight w:val="0"/>
      <w:marTop w:val="0"/>
      <w:marBottom w:val="0"/>
      <w:divBdr>
        <w:top w:val="none" w:sz="0" w:space="0" w:color="auto"/>
        <w:left w:val="none" w:sz="0" w:space="0" w:color="auto"/>
        <w:bottom w:val="none" w:sz="0" w:space="0" w:color="auto"/>
        <w:right w:val="none" w:sz="0" w:space="0" w:color="auto"/>
      </w:divBdr>
    </w:div>
    <w:div w:id="1096706330">
      <w:bodyDiv w:val="1"/>
      <w:marLeft w:val="0"/>
      <w:marRight w:val="0"/>
      <w:marTop w:val="0"/>
      <w:marBottom w:val="0"/>
      <w:divBdr>
        <w:top w:val="none" w:sz="0" w:space="0" w:color="auto"/>
        <w:left w:val="none" w:sz="0" w:space="0" w:color="auto"/>
        <w:bottom w:val="none" w:sz="0" w:space="0" w:color="auto"/>
        <w:right w:val="none" w:sz="0" w:space="0" w:color="auto"/>
      </w:divBdr>
    </w:div>
    <w:div w:id="1100949892">
      <w:bodyDiv w:val="1"/>
      <w:marLeft w:val="0"/>
      <w:marRight w:val="0"/>
      <w:marTop w:val="0"/>
      <w:marBottom w:val="0"/>
      <w:divBdr>
        <w:top w:val="none" w:sz="0" w:space="0" w:color="auto"/>
        <w:left w:val="none" w:sz="0" w:space="0" w:color="auto"/>
        <w:bottom w:val="none" w:sz="0" w:space="0" w:color="auto"/>
        <w:right w:val="none" w:sz="0" w:space="0" w:color="auto"/>
      </w:divBdr>
    </w:div>
    <w:div w:id="1101873803">
      <w:bodyDiv w:val="1"/>
      <w:marLeft w:val="0"/>
      <w:marRight w:val="0"/>
      <w:marTop w:val="0"/>
      <w:marBottom w:val="0"/>
      <w:divBdr>
        <w:top w:val="none" w:sz="0" w:space="0" w:color="auto"/>
        <w:left w:val="none" w:sz="0" w:space="0" w:color="auto"/>
        <w:bottom w:val="none" w:sz="0" w:space="0" w:color="auto"/>
        <w:right w:val="none" w:sz="0" w:space="0" w:color="auto"/>
      </w:divBdr>
    </w:div>
    <w:div w:id="1101876911">
      <w:bodyDiv w:val="1"/>
      <w:marLeft w:val="0"/>
      <w:marRight w:val="0"/>
      <w:marTop w:val="0"/>
      <w:marBottom w:val="0"/>
      <w:divBdr>
        <w:top w:val="none" w:sz="0" w:space="0" w:color="auto"/>
        <w:left w:val="none" w:sz="0" w:space="0" w:color="auto"/>
        <w:bottom w:val="none" w:sz="0" w:space="0" w:color="auto"/>
        <w:right w:val="none" w:sz="0" w:space="0" w:color="auto"/>
      </w:divBdr>
    </w:div>
    <w:div w:id="1103577692">
      <w:bodyDiv w:val="1"/>
      <w:marLeft w:val="0"/>
      <w:marRight w:val="0"/>
      <w:marTop w:val="0"/>
      <w:marBottom w:val="0"/>
      <w:divBdr>
        <w:top w:val="none" w:sz="0" w:space="0" w:color="auto"/>
        <w:left w:val="none" w:sz="0" w:space="0" w:color="auto"/>
        <w:bottom w:val="none" w:sz="0" w:space="0" w:color="auto"/>
        <w:right w:val="none" w:sz="0" w:space="0" w:color="auto"/>
      </w:divBdr>
    </w:div>
    <w:div w:id="1104493348">
      <w:bodyDiv w:val="1"/>
      <w:marLeft w:val="0"/>
      <w:marRight w:val="0"/>
      <w:marTop w:val="0"/>
      <w:marBottom w:val="0"/>
      <w:divBdr>
        <w:top w:val="none" w:sz="0" w:space="0" w:color="auto"/>
        <w:left w:val="none" w:sz="0" w:space="0" w:color="auto"/>
        <w:bottom w:val="none" w:sz="0" w:space="0" w:color="auto"/>
        <w:right w:val="none" w:sz="0" w:space="0" w:color="auto"/>
      </w:divBdr>
    </w:div>
    <w:div w:id="1106004286">
      <w:bodyDiv w:val="1"/>
      <w:marLeft w:val="0"/>
      <w:marRight w:val="0"/>
      <w:marTop w:val="0"/>
      <w:marBottom w:val="0"/>
      <w:divBdr>
        <w:top w:val="none" w:sz="0" w:space="0" w:color="auto"/>
        <w:left w:val="none" w:sz="0" w:space="0" w:color="auto"/>
        <w:bottom w:val="none" w:sz="0" w:space="0" w:color="auto"/>
        <w:right w:val="none" w:sz="0" w:space="0" w:color="auto"/>
      </w:divBdr>
    </w:div>
    <w:div w:id="1107306836">
      <w:bodyDiv w:val="1"/>
      <w:marLeft w:val="0"/>
      <w:marRight w:val="0"/>
      <w:marTop w:val="0"/>
      <w:marBottom w:val="0"/>
      <w:divBdr>
        <w:top w:val="none" w:sz="0" w:space="0" w:color="auto"/>
        <w:left w:val="none" w:sz="0" w:space="0" w:color="auto"/>
        <w:bottom w:val="none" w:sz="0" w:space="0" w:color="auto"/>
        <w:right w:val="none" w:sz="0" w:space="0" w:color="auto"/>
      </w:divBdr>
    </w:div>
    <w:div w:id="1108739249">
      <w:bodyDiv w:val="1"/>
      <w:marLeft w:val="0"/>
      <w:marRight w:val="0"/>
      <w:marTop w:val="0"/>
      <w:marBottom w:val="0"/>
      <w:divBdr>
        <w:top w:val="none" w:sz="0" w:space="0" w:color="auto"/>
        <w:left w:val="none" w:sz="0" w:space="0" w:color="auto"/>
        <w:bottom w:val="none" w:sz="0" w:space="0" w:color="auto"/>
        <w:right w:val="none" w:sz="0" w:space="0" w:color="auto"/>
      </w:divBdr>
    </w:div>
    <w:div w:id="1110976515">
      <w:bodyDiv w:val="1"/>
      <w:marLeft w:val="0"/>
      <w:marRight w:val="0"/>
      <w:marTop w:val="0"/>
      <w:marBottom w:val="0"/>
      <w:divBdr>
        <w:top w:val="none" w:sz="0" w:space="0" w:color="auto"/>
        <w:left w:val="none" w:sz="0" w:space="0" w:color="auto"/>
        <w:bottom w:val="none" w:sz="0" w:space="0" w:color="auto"/>
        <w:right w:val="none" w:sz="0" w:space="0" w:color="auto"/>
      </w:divBdr>
    </w:div>
    <w:div w:id="1111239281">
      <w:bodyDiv w:val="1"/>
      <w:marLeft w:val="0"/>
      <w:marRight w:val="0"/>
      <w:marTop w:val="0"/>
      <w:marBottom w:val="0"/>
      <w:divBdr>
        <w:top w:val="none" w:sz="0" w:space="0" w:color="auto"/>
        <w:left w:val="none" w:sz="0" w:space="0" w:color="auto"/>
        <w:bottom w:val="none" w:sz="0" w:space="0" w:color="auto"/>
        <w:right w:val="none" w:sz="0" w:space="0" w:color="auto"/>
      </w:divBdr>
    </w:div>
    <w:div w:id="1113667288">
      <w:bodyDiv w:val="1"/>
      <w:marLeft w:val="0"/>
      <w:marRight w:val="0"/>
      <w:marTop w:val="0"/>
      <w:marBottom w:val="0"/>
      <w:divBdr>
        <w:top w:val="none" w:sz="0" w:space="0" w:color="auto"/>
        <w:left w:val="none" w:sz="0" w:space="0" w:color="auto"/>
        <w:bottom w:val="none" w:sz="0" w:space="0" w:color="auto"/>
        <w:right w:val="none" w:sz="0" w:space="0" w:color="auto"/>
      </w:divBdr>
    </w:div>
    <w:div w:id="1116287494">
      <w:bodyDiv w:val="1"/>
      <w:marLeft w:val="0"/>
      <w:marRight w:val="0"/>
      <w:marTop w:val="0"/>
      <w:marBottom w:val="0"/>
      <w:divBdr>
        <w:top w:val="none" w:sz="0" w:space="0" w:color="auto"/>
        <w:left w:val="none" w:sz="0" w:space="0" w:color="auto"/>
        <w:bottom w:val="none" w:sz="0" w:space="0" w:color="auto"/>
        <w:right w:val="none" w:sz="0" w:space="0" w:color="auto"/>
      </w:divBdr>
    </w:div>
    <w:div w:id="1118766073">
      <w:bodyDiv w:val="1"/>
      <w:marLeft w:val="0"/>
      <w:marRight w:val="0"/>
      <w:marTop w:val="0"/>
      <w:marBottom w:val="0"/>
      <w:divBdr>
        <w:top w:val="none" w:sz="0" w:space="0" w:color="auto"/>
        <w:left w:val="none" w:sz="0" w:space="0" w:color="auto"/>
        <w:bottom w:val="none" w:sz="0" w:space="0" w:color="auto"/>
        <w:right w:val="none" w:sz="0" w:space="0" w:color="auto"/>
      </w:divBdr>
    </w:div>
    <w:div w:id="1119690181">
      <w:bodyDiv w:val="1"/>
      <w:marLeft w:val="0"/>
      <w:marRight w:val="0"/>
      <w:marTop w:val="0"/>
      <w:marBottom w:val="0"/>
      <w:divBdr>
        <w:top w:val="none" w:sz="0" w:space="0" w:color="auto"/>
        <w:left w:val="none" w:sz="0" w:space="0" w:color="auto"/>
        <w:bottom w:val="none" w:sz="0" w:space="0" w:color="auto"/>
        <w:right w:val="none" w:sz="0" w:space="0" w:color="auto"/>
      </w:divBdr>
    </w:div>
    <w:div w:id="1121221038">
      <w:bodyDiv w:val="1"/>
      <w:marLeft w:val="0"/>
      <w:marRight w:val="0"/>
      <w:marTop w:val="0"/>
      <w:marBottom w:val="0"/>
      <w:divBdr>
        <w:top w:val="none" w:sz="0" w:space="0" w:color="auto"/>
        <w:left w:val="none" w:sz="0" w:space="0" w:color="auto"/>
        <w:bottom w:val="none" w:sz="0" w:space="0" w:color="auto"/>
        <w:right w:val="none" w:sz="0" w:space="0" w:color="auto"/>
      </w:divBdr>
    </w:div>
    <w:div w:id="1124421541">
      <w:bodyDiv w:val="1"/>
      <w:marLeft w:val="0"/>
      <w:marRight w:val="0"/>
      <w:marTop w:val="0"/>
      <w:marBottom w:val="0"/>
      <w:divBdr>
        <w:top w:val="none" w:sz="0" w:space="0" w:color="auto"/>
        <w:left w:val="none" w:sz="0" w:space="0" w:color="auto"/>
        <w:bottom w:val="none" w:sz="0" w:space="0" w:color="auto"/>
        <w:right w:val="none" w:sz="0" w:space="0" w:color="auto"/>
      </w:divBdr>
    </w:div>
    <w:div w:id="1126581499">
      <w:bodyDiv w:val="1"/>
      <w:marLeft w:val="0"/>
      <w:marRight w:val="0"/>
      <w:marTop w:val="0"/>
      <w:marBottom w:val="0"/>
      <w:divBdr>
        <w:top w:val="none" w:sz="0" w:space="0" w:color="auto"/>
        <w:left w:val="none" w:sz="0" w:space="0" w:color="auto"/>
        <w:bottom w:val="none" w:sz="0" w:space="0" w:color="auto"/>
        <w:right w:val="none" w:sz="0" w:space="0" w:color="auto"/>
      </w:divBdr>
    </w:div>
    <w:div w:id="1126853914">
      <w:bodyDiv w:val="1"/>
      <w:marLeft w:val="0"/>
      <w:marRight w:val="0"/>
      <w:marTop w:val="0"/>
      <w:marBottom w:val="0"/>
      <w:divBdr>
        <w:top w:val="none" w:sz="0" w:space="0" w:color="auto"/>
        <w:left w:val="none" w:sz="0" w:space="0" w:color="auto"/>
        <w:bottom w:val="none" w:sz="0" w:space="0" w:color="auto"/>
        <w:right w:val="none" w:sz="0" w:space="0" w:color="auto"/>
      </w:divBdr>
    </w:div>
    <w:div w:id="1127161783">
      <w:bodyDiv w:val="1"/>
      <w:marLeft w:val="0"/>
      <w:marRight w:val="0"/>
      <w:marTop w:val="0"/>
      <w:marBottom w:val="0"/>
      <w:divBdr>
        <w:top w:val="none" w:sz="0" w:space="0" w:color="auto"/>
        <w:left w:val="none" w:sz="0" w:space="0" w:color="auto"/>
        <w:bottom w:val="none" w:sz="0" w:space="0" w:color="auto"/>
        <w:right w:val="none" w:sz="0" w:space="0" w:color="auto"/>
      </w:divBdr>
    </w:div>
    <w:div w:id="1129394314">
      <w:bodyDiv w:val="1"/>
      <w:marLeft w:val="0"/>
      <w:marRight w:val="0"/>
      <w:marTop w:val="0"/>
      <w:marBottom w:val="0"/>
      <w:divBdr>
        <w:top w:val="none" w:sz="0" w:space="0" w:color="auto"/>
        <w:left w:val="none" w:sz="0" w:space="0" w:color="auto"/>
        <w:bottom w:val="none" w:sz="0" w:space="0" w:color="auto"/>
        <w:right w:val="none" w:sz="0" w:space="0" w:color="auto"/>
      </w:divBdr>
    </w:div>
    <w:div w:id="1131480201">
      <w:bodyDiv w:val="1"/>
      <w:marLeft w:val="0"/>
      <w:marRight w:val="0"/>
      <w:marTop w:val="0"/>
      <w:marBottom w:val="0"/>
      <w:divBdr>
        <w:top w:val="none" w:sz="0" w:space="0" w:color="auto"/>
        <w:left w:val="none" w:sz="0" w:space="0" w:color="auto"/>
        <w:bottom w:val="none" w:sz="0" w:space="0" w:color="auto"/>
        <w:right w:val="none" w:sz="0" w:space="0" w:color="auto"/>
      </w:divBdr>
    </w:div>
    <w:div w:id="1131828198">
      <w:bodyDiv w:val="1"/>
      <w:marLeft w:val="0"/>
      <w:marRight w:val="0"/>
      <w:marTop w:val="0"/>
      <w:marBottom w:val="0"/>
      <w:divBdr>
        <w:top w:val="none" w:sz="0" w:space="0" w:color="auto"/>
        <w:left w:val="none" w:sz="0" w:space="0" w:color="auto"/>
        <w:bottom w:val="none" w:sz="0" w:space="0" w:color="auto"/>
        <w:right w:val="none" w:sz="0" w:space="0" w:color="auto"/>
      </w:divBdr>
    </w:div>
    <w:div w:id="1131902772">
      <w:bodyDiv w:val="1"/>
      <w:marLeft w:val="0"/>
      <w:marRight w:val="0"/>
      <w:marTop w:val="0"/>
      <w:marBottom w:val="0"/>
      <w:divBdr>
        <w:top w:val="none" w:sz="0" w:space="0" w:color="auto"/>
        <w:left w:val="none" w:sz="0" w:space="0" w:color="auto"/>
        <w:bottom w:val="none" w:sz="0" w:space="0" w:color="auto"/>
        <w:right w:val="none" w:sz="0" w:space="0" w:color="auto"/>
      </w:divBdr>
    </w:div>
    <w:div w:id="1133206990">
      <w:bodyDiv w:val="1"/>
      <w:marLeft w:val="0"/>
      <w:marRight w:val="0"/>
      <w:marTop w:val="0"/>
      <w:marBottom w:val="0"/>
      <w:divBdr>
        <w:top w:val="none" w:sz="0" w:space="0" w:color="auto"/>
        <w:left w:val="none" w:sz="0" w:space="0" w:color="auto"/>
        <w:bottom w:val="none" w:sz="0" w:space="0" w:color="auto"/>
        <w:right w:val="none" w:sz="0" w:space="0" w:color="auto"/>
      </w:divBdr>
    </w:div>
    <w:div w:id="1138492872">
      <w:bodyDiv w:val="1"/>
      <w:marLeft w:val="0"/>
      <w:marRight w:val="0"/>
      <w:marTop w:val="0"/>
      <w:marBottom w:val="0"/>
      <w:divBdr>
        <w:top w:val="none" w:sz="0" w:space="0" w:color="auto"/>
        <w:left w:val="none" w:sz="0" w:space="0" w:color="auto"/>
        <w:bottom w:val="none" w:sz="0" w:space="0" w:color="auto"/>
        <w:right w:val="none" w:sz="0" w:space="0" w:color="auto"/>
      </w:divBdr>
    </w:div>
    <w:div w:id="1138566690">
      <w:bodyDiv w:val="1"/>
      <w:marLeft w:val="0"/>
      <w:marRight w:val="0"/>
      <w:marTop w:val="0"/>
      <w:marBottom w:val="0"/>
      <w:divBdr>
        <w:top w:val="none" w:sz="0" w:space="0" w:color="auto"/>
        <w:left w:val="none" w:sz="0" w:space="0" w:color="auto"/>
        <w:bottom w:val="none" w:sz="0" w:space="0" w:color="auto"/>
        <w:right w:val="none" w:sz="0" w:space="0" w:color="auto"/>
      </w:divBdr>
    </w:div>
    <w:div w:id="1143036227">
      <w:bodyDiv w:val="1"/>
      <w:marLeft w:val="0"/>
      <w:marRight w:val="0"/>
      <w:marTop w:val="0"/>
      <w:marBottom w:val="0"/>
      <w:divBdr>
        <w:top w:val="none" w:sz="0" w:space="0" w:color="auto"/>
        <w:left w:val="none" w:sz="0" w:space="0" w:color="auto"/>
        <w:bottom w:val="none" w:sz="0" w:space="0" w:color="auto"/>
        <w:right w:val="none" w:sz="0" w:space="0" w:color="auto"/>
      </w:divBdr>
    </w:div>
    <w:div w:id="1143620970">
      <w:bodyDiv w:val="1"/>
      <w:marLeft w:val="0"/>
      <w:marRight w:val="0"/>
      <w:marTop w:val="0"/>
      <w:marBottom w:val="0"/>
      <w:divBdr>
        <w:top w:val="none" w:sz="0" w:space="0" w:color="auto"/>
        <w:left w:val="none" w:sz="0" w:space="0" w:color="auto"/>
        <w:bottom w:val="none" w:sz="0" w:space="0" w:color="auto"/>
        <w:right w:val="none" w:sz="0" w:space="0" w:color="auto"/>
      </w:divBdr>
    </w:div>
    <w:div w:id="1144545946">
      <w:bodyDiv w:val="1"/>
      <w:marLeft w:val="0"/>
      <w:marRight w:val="0"/>
      <w:marTop w:val="0"/>
      <w:marBottom w:val="0"/>
      <w:divBdr>
        <w:top w:val="none" w:sz="0" w:space="0" w:color="auto"/>
        <w:left w:val="none" w:sz="0" w:space="0" w:color="auto"/>
        <w:bottom w:val="none" w:sz="0" w:space="0" w:color="auto"/>
        <w:right w:val="none" w:sz="0" w:space="0" w:color="auto"/>
      </w:divBdr>
    </w:div>
    <w:div w:id="1147169644">
      <w:bodyDiv w:val="1"/>
      <w:marLeft w:val="0"/>
      <w:marRight w:val="0"/>
      <w:marTop w:val="0"/>
      <w:marBottom w:val="0"/>
      <w:divBdr>
        <w:top w:val="none" w:sz="0" w:space="0" w:color="auto"/>
        <w:left w:val="none" w:sz="0" w:space="0" w:color="auto"/>
        <w:bottom w:val="none" w:sz="0" w:space="0" w:color="auto"/>
        <w:right w:val="none" w:sz="0" w:space="0" w:color="auto"/>
      </w:divBdr>
    </w:div>
    <w:div w:id="1149980857">
      <w:bodyDiv w:val="1"/>
      <w:marLeft w:val="0"/>
      <w:marRight w:val="0"/>
      <w:marTop w:val="0"/>
      <w:marBottom w:val="0"/>
      <w:divBdr>
        <w:top w:val="none" w:sz="0" w:space="0" w:color="auto"/>
        <w:left w:val="none" w:sz="0" w:space="0" w:color="auto"/>
        <w:bottom w:val="none" w:sz="0" w:space="0" w:color="auto"/>
        <w:right w:val="none" w:sz="0" w:space="0" w:color="auto"/>
      </w:divBdr>
    </w:div>
    <w:div w:id="1153302740">
      <w:bodyDiv w:val="1"/>
      <w:marLeft w:val="0"/>
      <w:marRight w:val="0"/>
      <w:marTop w:val="0"/>
      <w:marBottom w:val="0"/>
      <w:divBdr>
        <w:top w:val="none" w:sz="0" w:space="0" w:color="auto"/>
        <w:left w:val="none" w:sz="0" w:space="0" w:color="auto"/>
        <w:bottom w:val="none" w:sz="0" w:space="0" w:color="auto"/>
        <w:right w:val="none" w:sz="0" w:space="0" w:color="auto"/>
      </w:divBdr>
    </w:div>
    <w:div w:id="1154181740">
      <w:bodyDiv w:val="1"/>
      <w:marLeft w:val="0"/>
      <w:marRight w:val="0"/>
      <w:marTop w:val="0"/>
      <w:marBottom w:val="0"/>
      <w:divBdr>
        <w:top w:val="none" w:sz="0" w:space="0" w:color="auto"/>
        <w:left w:val="none" w:sz="0" w:space="0" w:color="auto"/>
        <w:bottom w:val="none" w:sz="0" w:space="0" w:color="auto"/>
        <w:right w:val="none" w:sz="0" w:space="0" w:color="auto"/>
      </w:divBdr>
    </w:div>
    <w:div w:id="1156796244">
      <w:bodyDiv w:val="1"/>
      <w:marLeft w:val="0"/>
      <w:marRight w:val="0"/>
      <w:marTop w:val="0"/>
      <w:marBottom w:val="0"/>
      <w:divBdr>
        <w:top w:val="none" w:sz="0" w:space="0" w:color="auto"/>
        <w:left w:val="none" w:sz="0" w:space="0" w:color="auto"/>
        <w:bottom w:val="none" w:sz="0" w:space="0" w:color="auto"/>
        <w:right w:val="none" w:sz="0" w:space="0" w:color="auto"/>
      </w:divBdr>
    </w:div>
    <w:div w:id="1157302317">
      <w:bodyDiv w:val="1"/>
      <w:marLeft w:val="0"/>
      <w:marRight w:val="0"/>
      <w:marTop w:val="0"/>
      <w:marBottom w:val="0"/>
      <w:divBdr>
        <w:top w:val="none" w:sz="0" w:space="0" w:color="auto"/>
        <w:left w:val="none" w:sz="0" w:space="0" w:color="auto"/>
        <w:bottom w:val="none" w:sz="0" w:space="0" w:color="auto"/>
        <w:right w:val="none" w:sz="0" w:space="0" w:color="auto"/>
      </w:divBdr>
    </w:div>
    <w:div w:id="1157528084">
      <w:bodyDiv w:val="1"/>
      <w:marLeft w:val="0"/>
      <w:marRight w:val="0"/>
      <w:marTop w:val="0"/>
      <w:marBottom w:val="0"/>
      <w:divBdr>
        <w:top w:val="none" w:sz="0" w:space="0" w:color="auto"/>
        <w:left w:val="none" w:sz="0" w:space="0" w:color="auto"/>
        <w:bottom w:val="none" w:sz="0" w:space="0" w:color="auto"/>
        <w:right w:val="none" w:sz="0" w:space="0" w:color="auto"/>
      </w:divBdr>
    </w:div>
    <w:div w:id="1158493108">
      <w:bodyDiv w:val="1"/>
      <w:marLeft w:val="0"/>
      <w:marRight w:val="0"/>
      <w:marTop w:val="0"/>
      <w:marBottom w:val="0"/>
      <w:divBdr>
        <w:top w:val="none" w:sz="0" w:space="0" w:color="auto"/>
        <w:left w:val="none" w:sz="0" w:space="0" w:color="auto"/>
        <w:bottom w:val="none" w:sz="0" w:space="0" w:color="auto"/>
        <w:right w:val="none" w:sz="0" w:space="0" w:color="auto"/>
      </w:divBdr>
    </w:div>
    <w:div w:id="1159344799">
      <w:bodyDiv w:val="1"/>
      <w:marLeft w:val="0"/>
      <w:marRight w:val="0"/>
      <w:marTop w:val="0"/>
      <w:marBottom w:val="0"/>
      <w:divBdr>
        <w:top w:val="none" w:sz="0" w:space="0" w:color="auto"/>
        <w:left w:val="none" w:sz="0" w:space="0" w:color="auto"/>
        <w:bottom w:val="none" w:sz="0" w:space="0" w:color="auto"/>
        <w:right w:val="none" w:sz="0" w:space="0" w:color="auto"/>
      </w:divBdr>
    </w:div>
    <w:div w:id="1159659993">
      <w:bodyDiv w:val="1"/>
      <w:marLeft w:val="0"/>
      <w:marRight w:val="0"/>
      <w:marTop w:val="0"/>
      <w:marBottom w:val="0"/>
      <w:divBdr>
        <w:top w:val="none" w:sz="0" w:space="0" w:color="auto"/>
        <w:left w:val="none" w:sz="0" w:space="0" w:color="auto"/>
        <w:bottom w:val="none" w:sz="0" w:space="0" w:color="auto"/>
        <w:right w:val="none" w:sz="0" w:space="0" w:color="auto"/>
      </w:divBdr>
    </w:div>
    <w:div w:id="1161965217">
      <w:bodyDiv w:val="1"/>
      <w:marLeft w:val="0"/>
      <w:marRight w:val="0"/>
      <w:marTop w:val="0"/>
      <w:marBottom w:val="0"/>
      <w:divBdr>
        <w:top w:val="none" w:sz="0" w:space="0" w:color="auto"/>
        <w:left w:val="none" w:sz="0" w:space="0" w:color="auto"/>
        <w:bottom w:val="none" w:sz="0" w:space="0" w:color="auto"/>
        <w:right w:val="none" w:sz="0" w:space="0" w:color="auto"/>
      </w:divBdr>
    </w:div>
    <w:div w:id="1165054543">
      <w:bodyDiv w:val="1"/>
      <w:marLeft w:val="0"/>
      <w:marRight w:val="0"/>
      <w:marTop w:val="0"/>
      <w:marBottom w:val="0"/>
      <w:divBdr>
        <w:top w:val="none" w:sz="0" w:space="0" w:color="auto"/>
        <w:left w:val="none" w:sz="0" w:space="0" w:color="auto"/>
        <w:bottom w:val="none" w:sz="0" w:space="0" w:color="auto"/>
        <w:right w:val="none" w:sz="0" w:space="0" w:color="auto"/>
      </w:divBdr>
    </w:div>
    <w:div w:id="1166357171">
      <w:bodyDiv w:val="1"/>
      <w:marLeft w:val="0"/>
      <w:marRight w:val="0"/>
      <w:marTop w:val="0"/>
      <w:marBottom w:val="0"/>
      <w:divBdr>
        <w:top w:val="none" w:sz="0" w:space="0" w:color="auto"/>
        <w:left w:val="none" w:sz="0" w:space="0" w:color="auto"/>
        <w:bottom w:val="none" w:sz="0" w:space="0" w:color="auto"/>
        <w:right w:val="none" w:sz="0" w:space="0" w:color="auto"/>
      </w:divBdr>
    </w:div>
    <w:div w:id="1168715257">
      <w:bodyDiv w:val="1"/>
      <w:marLeft w:val="0"/>
      <w:marRight w:val="0"/>
      <w:marTop w:val="0"/>
      <w:marBottom w:val="0"/>
      <w:divBdr>
        <w:top w:val="none" w:sz="0" w:space="0" w:color="auto"/>
        <w:left w:val="none" w:sz="0" w:space="0" w:color="auto"/>
        <w:bottom w:val="none" w:sz="0" w:space="0" w:color="auto"/>
        <w:right w:val="none" w:sz="0" w:space="0" w:color="auto"/>
      </w:divBdr>
    </w:div>
    <w:div w:id="1173104129">
      <w:bodyDiv w:val="1"/>
      <w:marLeft w:val="0"/>
      <w:marRight w:val="0"/>
      <w:marTop w:val="0"/>
      <w:marBottom w:val="0"/>
      <w:divBdr>
        <w:top w:val="none" w:sz="0" w:space="0" w:color="auto"/>
        <w:left w:val="none" w:sz="0" w:space="0" w:color="auto"/>
        <w:bottom w:val="none" w:sz="0" w:space="0" w:color="auto"/>
        <w:right w:val="none" w:sz="0" w:space="0" w:color="auto"/>
      </w:divBdr>
    </w:div>
    <w:div w:id="1175463176">
      <w:bodyDiv w:val="1"/>
      <w:marLeft w:val="0"/>
      <w:marRight w:val="0"/>
      <w:marTop w:val="0"/>
      <w:marBottom w:val="0"/>
      <w:divBdr>
        <w:top w:val="none" w:sz="0" w:space="0" w:color="auto"/>
        <w:left w:val="none" w:sz="0" w:space="0" w:color="auto"/>
        <w:bottom w:val="none" w:sz="0" w:space="0" w:color="auto"/>
        <w:right w:val="none" w:sz="0" w:space="0" w:color="auto"/>
      </w:divBdr>
    </w:div>
    <w:div w:id="1176192037">
      <w:bodyDiv w:val="1"/>
      <w:marLeft w:val="0"/>
      <w:marRight w:val="0"/>
      <w:marTop w:val="0"/>
      <w:marBottom w:val="0"/>
      <w:divBdr>
        <w:top w:val="none" w:sz="0" w:space="0" w:color="auto"/>
        <w:left w:val="none" w:sz="0" w:space="0" w:color="auto"/>
        <w:bottom w:val="none" w:sz="0" w:space="0" w:color="auto"/>
        <w:right w:val="none" w:sz="0" w:space="0" w:color="auto"/>
      </w:divBdr>
    </w:div>
    <w:div w:id="1183323600">
      <w:bodyDiv w:val="1"/>
      <w:marLeft w:val="0"/>
      <w:marRight w:val="0"/>
      <w:marTop w:val="0"/>
      <w:marBottom w:val="0"/>
      <w:divBdr>
        <w:top w:val="none" w:sz="0" w:space="0" w:color="auto"/>
        <w:left w:val="none" w:sz="0" w:space="0" w:color="auto"/>
        <w:bottom w:val="none" w:sz="0" w:space="0" w:color="auto"/>
        <w:right w:val="none" w:sz="0" w:space="0" w:color="auto"/>
      </w:divBdr>
    </w:div>
    <w:div w:id="1187064413">
      <w:bodyDiv w:val="1"/>
      <w:marLeft w:val="0"/>
      <w:marRight w:val="0"/>
      <w:marTop w:val="0"/>
      <w:marBottom w:val="0"/>
      <w:divBdr>
        <w:top w:val="none" w:sz="0" w:space="0" w:color="auto"/>
        <w:left w:val="none" w:sz="0" w:space="0" w:color="auto"/>
        <w:bottom w:val="none" w:sz="0" w:space="0" w:color="auto"/>
        <w:right w:val="none" w:sz="0" w:space="0" w:color="auto"/>
      </w:divBdr>
    </w:div>
    <w:div w:id="1189445237">
      <w:bodyDiv w:val="1"/>
      <w:marLeft w:val="0"/>
      <w:marRight w:val="0"/>
      <w:marTop w:val="0"/>
      <w:marBottom w:val="0"/>
      <w:divBdr>
        <w:top w:val="none" w:sz="0" w:space="0" w:color="auto"/>
        <w:left w:val="none" w:sz="0" w:space="0" w:color="auto"/>
        <w:bottom w:val="none" w:sz="0" w:space="0" w:color="auto"/>
        <w:right w:val="none" w:sz="0" w:space="0" w:color="auto"/>
      </w:divBdr>
    </w:div>
    <w:div w:id="1189489732">
      <w:bodyDiv w:val="1"/>
      <w:marLeft w:val="0"/>
      <w:marRight w:val="0"/>
      <w:marTop w:val="0"/>
      <w:marBottom w:val="0"/>
      <w:divBdr>
        <w:top w:val="none" w:sz="0" w:space="0" w:color="auto"/>
        <w:left w:val="none" w:sz="0" w:space="0" w:color="auto"/>
        <w:bottom w:val="none" w:sz="0" w:space="0" w:color="auto"/>
        <w:right w:val="none" w:sz="0" w:space="0" w:color="auto"/>
      </w:divBdr>
    </w:div>
    <w:div w:id="1191067338">
      <w:bodyDiv w:val="1"/>
      <w:marLeft w:val="0"/>
      <w:marRight w:val="0"/>
      <w:marTop w:val="0"/>
      <w:marBottom w:val="0"/>
      <w:divBdr>
        <w:top w:val="none" w:sz="0" w:space="0" w:color="auto"/>
        <w:left w:val="none" w:sz="0" w:space="0" w:color="auto"/>
        <w:bottom w:val="none" w:sz="0" w:space="0" w:color="auto"/>
        <w:right w:val="none" w:sz="0" w:space="0" w:color="auto"/>
      </w:divBdr>
    </w:div>
    <w:div w:id="1193305313">
      <w:bodyDiv w:val="1"/>
      <w:marLeft w:val="0"/>
      <w:marRight w:val="0"/>
      <w:marTop w:val="0"/>
      <w:marBottom w:val="0"/>
      <w:divBdr>
        <w:top w:val="none" w:sz="0" w:space="0" w:color="auto"/>
        <w:left w:val="none" w:sz="0" w:space="0" w:color="auto"/>
        <w:bottom w:val="none" w:sz="0" w:space="0" w:color="auto"/>
        <w:right w:val="none" w:sz="0" w:space="0" w:color="auto"/>
      </w:divBdr>
    </w:div>
    <w:div w:id="1198160479">
      <w:bodyDiv w:val="1"/>
      <w:marLeft w:val="0"/>
      <w:marRight w:val="0"/>
      <w:marTop w:val="0"/>
      <w:marBottom w:val="0"/>
      <w:divBdr>
        <w:top w:val="none" w:sz="0" w:space="0" w:color="auto"/>
        <w:left w:val="none" w:sz="0" w:space="0" w:color="auto"/>
        <w:bottom w:val="none" w:sz="0" w:space="0" w:color="auto"/>
        <w:right w:val="none" w:sz="0" w:space="0" w:color="auto"/>
      </w:divBdr>
    </w:div>
    <w:div w:id="1199315742">
      <w:bodyDiv w:val="1"/>
      <w:marLeft w:val="0"/>
      <w:marRight w:val="0"/>
      <w:marTop w:val="0"/>
      <w:marBottom w:val="0"/>
      <w:divBdr>
        <w:top w:val="none" w:sz="0" w:space="0" w:color="auto"/>
        <w:left w:val="none" w:sz="0" w:space="0" w:color="auto"/>
        <w:bottom w:val="none" w:sz="0" w:space="0" w:color="auto"/>
        <w:right w:val="none" w:sz="0" w:space="0" w:color="auto"/>
      </w:divBdr>
    </w:div>
    <w:div w:id="1200239421">
      <w:bodyDiv w:val="1"/>
      <w:marLeft w:val="0"/>
      <w:marRight w:val="0"/>
      <w:marTop w:val="0"/>
      <w:marBottom w:val="0"/>
      <w:divBdr>
        <w:top w:val="none" w:sz="0" w:space="0" w:color="auto"/>
        <w:left w:val="none" w:sz="0" w:space="0" w:color="auto"/>
        <w:bottom w:val="none" w:sz="0" w:space="0" w:color="auto"/>
        <w:right w:val="none" w:sz="0" w:space="0" w:color="auto"/>
      </w:divBdr>
    </w:div>
    <w:div w:id="1201942892">
      <w:bodyDiv w:val="1"/>
      <w:marLeft w:val="0"/>
      <w:marRight w:val="0"/>
      <w:marTop w:val="0"/>
      <w:marBottom w:val="0"/>
      <w:divBdr>
        <w:top w:val="none" w:sz="0" w:space="0" w:color="auto"/>
        <w:left w:val="none" w:sz="0" w:space="0" w:color="auto"/>
        <w:bottom w:val="none" w:sz="0" w:space="0" w:color="auto"/>
        <w:right w:val="none" w:sz="0" w:space="0" w:color="auto"/>
      </w:divBdr>
    </w:div>
    <w:div w:id="1202979367">
      <w:bodyDiv w:val="1"/>
      <w:marLeft w:val="0"/>
      <w:marRight w:val="0"/>
      <w:marTop w:val="0"/>
      <w:marBottom w:val="0"/>
      <w:divBdr>
        <w:top w:val="none" w:sz="0" w:space="0" w:color="auto"/>
        <w:left w:val="none" w:sz="0" w:space="0" w:color="auto"/>
        <w:bottom w:val="none" w:sz="0" w:space="0" w:color="auto"/>
        <w:right w:val="none" w:sz="0" w:space="0" w:color="auto"/>
      </w:divBdr>
    </w:div>
    <w:div w:id="1205868825">
      <w:bodyDiv w:val="1"/>
      <w:marLeft w:val="0"/>
      <w:marRight w:val="0"/>
      <w:marTop w:val="0"/>
      <w:marBottom w:val="0"/>
      <w:divBdr>
        <w:top w:val="none" w:sz="0" w:space="0" w:color="auto"/>
        <w:left w:val="none" w:sz="0" w:space="0" w:color="auto"/>
        <w:bottom w:val="none" w:sz="0" w:space="0" w:color="auto"/>
        <w:right w:val="none" w:sz="0" w:space="0" w:color="auto"/>
      </w:divBdr>
    </w:div>
    <w:div w:id="1207644500">
      <w:bodyDiv w:val="1"/>
      <w:marLeft w:val="0"/>
      <w:marRight w:val="0"/>
      <w:marTop w:val="0"/>
      <w:marBottom w:val="0"/>
      <w:divBdr>
        <w:top w:val="none" w:sz="0" w:space="0" w:color="auto"/>
        <w:left w:val="none" w:sz="0" w:space="0" w:color="auto"/>
        <w:bottom w:val="none" w:sz="0" w:space="0" w:color="auto"/>
        <w:right w:val="none" w:sz="0" w:space="0" w:color="auto"/>
      </w:divBdr>
    </w:div>
    <w:div w:id="1208564489">
      <w:bodyDiv w:val="1"/>
      <w:marLeft w:val="0"/>
      <w:marRight w:val="0"/>
      <w:marTop w:val="0"/>
      <w:marBottom w:val="0"/>
      <w:divBdr>
        <w:top w:val="none" w:sz="0" w:space="0" w:color="auto"/>
        <w:left w:val="none" w:sz="0" w:space="0" w:color="auto"/>
        <w:bottom w:val="none" w:sz="0" w:space="0" w:color="auto"/>
        <w:right w:val="none" w:sz="0" w:space="0" w:color="auto"/>
      </w:divBdr>
    </w:div>
    <w:div w:id="1209493134">
      <w:bodyDiv w:val="1"/>
      <w:marLeft w:val="0"/>
      <w:marRight w:val="0"/>
      <w:marTop w:val="0"/>
      <w:marBottom w:val="0"/>
      <w:divBdr>
        <w:top w:val="none" w:sz="0" w:space="0" w:color="auto"/>
        <w:left w:val="none" w:sz="0" w:space="0" w:color="auto"/>
        <w:bottom w:val="none" w:sz="0" w:space="0" w:color="auto"/>
        <w:right w:val="none" w:sz="0" w:space="0" w:color="auto"/>
      </w:divBdr>
    </w:div>
    <w:div w:id="1209536917">
      <w:bodyDiv w:val="1"/>
      <w:marLeft w:val="0"/>
      <w:marRight w:val="0"/>
      <w:marTop w:val="0"/>
      <w:marBottom w:val="0"/>
      <w:divBdr>
        <w:top w:val="none" w:sz="0" w:space="0" w:color="auto"/>
        <w:left w:val="none" w:sz="0" w:space="0" w:color="auto"/>
        <w:bottom w:val="none" w:sz="0" w:space="0" w:color="auto"/>
        <w:right w:val="none" w:sz="0" w:space="0" w:color="auto"/>
      </w:divBdr>
    </w:div>
    <w:div w:id="1209731675">
      <w:bodyDiv w:val="1"/>
      <w:marLeft w:val="0"/>
      <w:marRight w:val="0"/>
      <w:marTop w:val="0"/>
      <w:marBottom w:val="0"/>
      <w:divBdr>
        <w:top w:val="none" w:sz="0" w:space="0" w:color="auto"/>
        <w:left w:val="none" w:sz="0" w:space="0" w:color="auto"/>
        <w:bottom w:val="none" w:sz="0" w:space="0" w:color="auto"/>
        <w:right w:val="none" w:sz="0" w:space="0" w:color="auto"/>
      </w:divBdr>
    </w:div>
    <w:div w:id="1210799284">
      <w:bodyDiv w:val="1"/>
      <w:marLeft w:val="0"/>
      <w:marRight w:val="0"/>
      <w:marTop w:val="0"/>
      <w:marBottom w:val="0"/>
      <w:divBdr>
        <w:top w:val="none" w:sz="0" w:space="0" w:color="auto"/>
        <w:left w:val="none" w:sz="0" w:space="0" w:color="auto"/>
        <w:bottom w:val="none" w:sz="0" w:space="0" w:color="auto"/>
        <w:right w:val="none" w:sz="0" w:space="0" w:color="auto"/>
      </w:divBdr>
    </w:div>
    <w:div w:id="1214078841">
      <w:bodyDiv w:val="1"/>
      <w:marLeft w:val="0"/>
      <w:marRight w:val="0"/>
      <w:marTop w:val="0"/>
      <w:marBottom w:val="0"/>
      <w:divBdr>
        <w:top w:val="none" w:sz="0" w:space="0" w:color="auto"/>
        <w:left w:val="none" w:sz="0" w:space="0" w:color="auto"/>
        <w:bottom w:val="none" w:sz="0" w:space="0" w:color="auto"/>
        <w:right w:val="none" w:sz="0" w:space="0" w:color="auto"/>
      </w:divBdr>
    </w:div>
    <w:div w:id="1214729213">
      <w:bodyDiv w:val="1"/>
      <w:marLeft w:val="0"/>
      <w:marRight w:val="0"/>
      <w:marTop w:val="0"/>
      <w:marBottom w:val="0"/>
      <w:divBdr>
        <w:top w:val="none" w:sz="0" w:space="0" w:color="auto"/>
        <w:left w:val="none" w:sz="0" w:space="0" w:color="auto"/>
        <w:bottom w:val="none" w:sz="0" w:space="0" w:color="auto"/>
        <w:right w:val="none" w:sz="0" w:space="0" w:color="auto"/>
      </w:divBdr>
    </w:div>
    <w:div w:id="1214847674">
      <w:bodyDiv w:val="1"/>
      <w:marLeft w:val="0"/>
      <w:marRight w:val="0"/>
      <w:marTop w:val="0"/>
      <w:marBottom w:val="0"/>
      <w:divBdr>
        <w:top w:val="none" w:sz="0" w:space="0" w:color="auto"/>
        <w:left w:val="none" w:sz="0" w:space="0" w:color="auto"/>
        <w:bottom w:val="none" w:sz="0" w:space="0" w:color="auto"/>
        <w:right w:val="none" w:sz="0" w:space="0" w:color="auto"/>
      </w:divBdr>
    </w:div>
    <w:div w:id="1218972433">
      <w:bodyDiv w:val="1"/>
      <w:marLeft w:val="0"/>
      <w:marRight w:val="0"/>
      <w:marTop w:val="0"/>
      <w:marBottom w:val="0"/>
      <w:divBdr>
        <w:top w:val="none" w:sz="0" w:space="0" w:color="auto"/>
        <w:left w:val="none" w:sz="0" w:space="0" w:color="auto"/>
        <w:bottom w:val="none" w:sz="0" w:space="0" w:color="auto"/>
        <w:right w:val="none" w:sz="0" w:space="0" w:color="auto"/>
      </w:divBdr>
    </w:div>
    <w:div w:id="1221554775">
      <w:bodyDiv w:val="1"/>
      <w:marLeft w:val="0"/>
      <w:marRight w:val="0"/>
      <w:marTop w:val="0"/>
      <w:marBottom w:val="0"/>
      <w:divBdr>
        <w:top w:val="none" w:sz="0" w:space="0" w:color="auto"/>
        <w:left w:val="none" w:sz="0" w:space="0" w:color="auto"/>
        <w:bottom w:val="none" w:sz="0" w:space="0" w:color="auto"/>
        <w:right w:val="none" w:sz="0" w:space="0" w:color="auto"/>
      </w:divBdr>
    </w:div>
    <w:div w:id="1232303412">
      <w:bodyDiv w:val="1"/>
      <w:marLeft w:val="0"/>
      <w:marRight w:val="0"/>
      <w:marTop w:val="0"/>
      <w:marBottom w:val="0"/>
      <w:divBdr>
        <w:top w:val="none" w:sz="0" w:space="0" w:color="auto"/>
        <w:left w:val="none" w:sz="0" w:space="0" w:color="auto"/>
        <w:bottom w:val="none" w:sz="0" w:space="0" w:color="auto"/>
        <w:right w:val="none" w:sz="0" w:space="0" w:color="auto"/>
      </w:divBdr>
    </w:div>
    <w:div w:id="1235775296">
      <w:bodyDiv w:val="1"/>
      <w:marLeft w:val="0"/>
      <w:marRight w:val="0"/>
      <w:marTop w:val="0"/>
      <w:marBottom w:val="0"/>
      <w:divBdr>
        <w:top w:val="none" w:sz="0" w:space="0" w:color="auto"/>
        <w:left w:val="none" w:sz="0" w:space="0" w:color="auto"/>
        <w:bottom w:val="none" w:sz="0" w:space="0" w:color="auto"/>
        <w:right w:val="none" w:sz="0" w:space="0" w:color="auto"/>
      </w:divBdr>
    </w:div>
    <w:div w:id="1238904807">
      <w:bodyDiv w:val="1"/>
      <w:marLeft w:val="0"/>
      <w:marRight w:val="0"/>
      <w:marTop w:val="0"/>
      <w:marBottom w:val="0"/>
      <w:divBdr>
        <w:top w:val="none" w:sz="0" w:space="0" w:color="auto"/>
        <w:left w:val="none" w:sz="0" w:space="0" w:color="auto"/>
        <w:bottom w:val="none" w:sz="0" w:space="0" w:color="auto"/>
        <w:right w:val="none" w:sz="0" w:space="0" w:color="auto"/>
      </w:divBdr>
    </w:div>
    <w:div w:id="1243029453">
      <w:bodyDiv w:val="1"/>
      <w:marLeft w:val="0"/>
      <w:marRight w:val="0"/>
      <w:marTop w:val="0"/>
      <w:marBottom w:val="0"/>
      <w:divBdr>
        <w:top w:val="none" w:sz="0" w:space="0" w:color="auto"/>
        <w:left w:val="none" w:sz="0" w:space="0" w:color="auto"/>
        <w:bottom w:val="none" w:sz="0" w:space="0" w:color="auto"/>
        <w:right w:val="none" w:sz="0" w:space="0" w:color="auto"/>
      </w:divBdr>
    </w:div>
    <w:div w:id="1245189591">
      <w:bodyDiv w:val="1"/>
      <w:marLeft w:val="0"/>
      <w:marRight w:val="0"/>
      <w:marTop w:val="0"/>
      <w:marBottom w:val="0"/>
      <w:divBdr>
        <w:top w:val="none" w:sz="0" w:space="0" w:color="auto"/>
        <w:left w:val="none" w:sz="0" w:space="0" w:color="auto"/>
        <w:bottom w:val="none" w:sz="0" w:space="0" w:color="auto"/>
        <w:right w:val="none" w:sz="0" w:space="0" w:color="auto"/>
      </w:divBdr>
    </w:div>
    <w:div w:id="1245459029">
      <w:bodyDiv w:val="1"/>
      <w:marLeft w:val="0"/>
      <w:marRight w:val="0"/>
      <w:marTop w:val="0"/>
      <w:marBottom w:val="0"/>
      <w:divBdr>
        <w:top w:val="none" w:sz="0" w:space="0" w:color="auto"/>
        <w:left w:val="none" w:sz="0" w:space="0" w:color="auto"/>
        <w:bottom w:val="none" w:sz="0" w:space="0" w:color="auto"/>
        <w:right w:val="none" w:sz="0" w:space="0" w:color="auto"/>
      </w:divBdr>
    </w:div>
    <w:div w:id="1246233528">
      <w:bodyDiv w:val="1"/>
      <w:marLeft w:val="0"/>
      <w:marRight w:val="0"/>
      <w:marTop w:val="0"/>
      <w:marBottom w:val="0"/>
      <w:divBdr>
        <w:top w:val="none" w:sz="0" w:space="0" w:color="auto"/>
        <w:left w:val="none" w:sz="0" w:space="0" w:color="auto"/>
        <w:bottom w:val="none" w:sz="0" w:space="0" w:color="auto"/>
        <w:right w:val="none" w:sz="0" w:space="0" w:color="auto"/>
      </w:divBdr>
    </w:div>
    <w:div w:id="1247494460">
      <w:bodyDiv w:val="1"/>
      <w:marLeft w:val="0"/>
      <w:marRight w:val="0"/>
      <w:marTop w:val="0"/>
      <w:marBottom w:val="0"/>
      <w:divBdr>
        <w:top w:val="none" w:sz="0" w:space="0" w:color="auto"/>
        <w:left w:val="none" w:sz="0" w:space="0" w:color="auto"/>
        <w:bottom w:val="none" w:sz="0" w:space="0" w:color="auto"/>
        <w:right w:val="none" w:sz="0" w:space="0" w:color="auto"/>
      </w:divBdr>
    </w:div>
    <w:div w:id="1250770949">
      <w:bodyDiv w:val="1"/>
      <w:marLeft w:val="0"/>
      <w:marRight w:val="0"/>
      <w:marTop w:val="0"/>
      <w:marBottom w:val="0"/>
      <w:divBdr>
        <w:top w:val="none" w:sz="0" w:space="0" w:color="auto"/>
        <w:left w:val="none" w:sz="0" w:space="0" w:color="auto"/>
        <w:bottom w:val="none" w:sz="0" w:space="0" w:color="auto"/>
        <w:right w:val="none" w:sz="0" w:space="0" w:color="auto"/>
      </w:divBdr>
    </w:div>
    <w:div w:id="1252197033">
      <w:bodyDiv w:val="1"/>
      <w:marLeft w:val="0"/>
      <w:marRight w:val="0"/>
      <w:marTop w:val="0"/>
      <w:marBottom w:val="0"/>
      <w:divBdr>
        <w:top w:val="none" w:sz="0" w:space="0" w:color="auto"/>
        <w:left w:val="none" w:sz="0" w:space="0" w:color="auto"/>
        <w:bottom w:val="none" w:sz="0" w:space="0" w:color="auto"/>
        <w:right w:val="none" w:sz="0" w:space="0" w:color="auto"/>
      </w:divBdr>
    </w:div>
    <w:div w:id="1257977690">
      <w:bodyDiv w:val="1"/>
      <w:marLeft w:val="0"/>
      <w:marRight w:val="0"/>
      <w:marTop w:val="0"/>
      <w:marBottom w:val="0"/>
      <w:divBdr>
        <w:top w:val="none" w:sz="0" w:space="0" w:color="auto"/>
        <w:left w:val="none" w:sz="0" w:space="0" w:color="auto"/>
        <w:bottom w:val="none" w:sz="0" w:space="0" w:color="auto"/>
        <w:right w:val="none" w:sz="0" w:space="0" w:color="auto"/>
      </w:divBdr>
    </w:div>
    <w:div w:id="1262565279">
      <w:bodyDiv w:val="1"/>
      <w:marLeft w:val="0"/>
      <w:marRight w:val="0"/>
      <w:marTop w:val="0"/>
      <w:marBottom w:val="0"/>
      <w:divBdr>
        <w:top w:val="none" w:sz="0" w:space="0" w:color="auto"/>
        <w:left w:val="none" w:sz="0" w:space="0" w:color="auto"/>
        <w:bottom w:val="none" w:sz="0" w:space="0" w:color="auto"/>
        <w:right w:val="none" w:sz="0" w:space="0" w:color="auto"/>
      </w:divBdr>
    </w:div>
    <w:div w:id="1267149895">
      <w:bodyDiv w:val="1"/>
      <w:marLeft w:val="0"/>
      <w:marRight w:val="0"/>
      <w:marTop w:val="0"/>
      <w:marBottom w:val="0"/>
      <w:divBdr>
        <w:top w:val="none" w:sz="0" w:space="0" w:color="auto"/>
        <w:left w:val="none" w:sz="0" w:space="0" w:color="auto"/>
        <w:bottom w:val="none" w:sz="0" w:space="0" w:color="auto"/>
        <w:right w:val="none" w:sz="0" w:space="0" w:color="auto"/>
      </w:divBdr>
    </w:div>
    <w:div w:id="1269313187">
      <w:bodyDiv w:val="1"/>
      <w:marLeft w:val="0"/>
      <w:marRight w:val="0"/>
      <w:marTop w:val="0"/>
      <w:marBottom w:val="0"/>
      <w:divBdr>
        <w:top w:val="none" w:sz="0" w:space="0" w:color="auto"/>
        <w:left w:val="none" w:sz="0" w:space="0" w:color="auto"/>
        <w:bottom w:val="none" w:sz="0" w:space="0" w:color="auto"/>
        <w:right w:val="none" w:sz="0" w:space="0" w:color="auto"/>
      </w:divBdr>
    </w:div>
    <w:div w:id="1272661010">
      <w:bodyDiv w:val="1"/>
      <w:marLeft w:val="0"/>
      <w:marRight w:val="0"/>
      <w:marTop w:val="0"/>
      <w:marBottom w:val="0"/>
      <w:divBdr>
        <w:top w:val="none" w:sz="0" w:space="0" w:color="auto"/>
        <w:left w:val="none" w:sz="0" w:space="0" w:color="auto"/>
        <w:bottom w:val="none" w:sz="0" w:space="0" w:color="auto"/>
        <w:right w:val="none" w:sz="0" w:space="0" w:color="auto"/>
      </w:divBdr>
    </w:div>
    <w:div w:id="1276405541">
      <w:bodyDiv w:val="1"/>
      <w:marLeft w:val="0"/>
      <w:marRight w:val="0"/>
      <w:marTop w:val="0"/>
      <w:marBottom w:val="0"/>
      <w:divBdr>
        <w:top w:val="none" w:sz="0" w:space="0" w:color="auto"/>
        <w:left w:val="none" w:sz="0" w:space="0" w:color="auto"/>
        <w:bottom w:val="none" w:sz="0" w:space="0" w:color="auto"/>
        <w:right w:val="none" w:sz="0" w:space="0" w:color="auto"/>
      </w:divBdr>
    </w:div>
    <w:div w:id="1278761076">
      <w:bodyDiv w:val="1"/>
      <w:marLeft w:val="0"/>
      <w:marRight w:val="0"/>
      <w:marTop w:val="0"/>
      <w:marBottom w:val="0"/>
      <w:divBdr>
        <w:top w:val="none" w:sz="0" w:space="0" w:color="auto"/>
        <w:left w:val="none" w:sz="0" w:space="0" w:color="auto"/>
        <w:bottom w:val="none" w:sz="0" w:space="0" w:color="auto"/>
        <w:right w:val="none" w:sz="0" w:space="0" w:color="auto"/>
      </w:divBdr>
    </w:div>
    <w:div w:id="1284381871">
      <w:bodyDiv w:val="1"/>
      <w:marLeft w:val="0"/>
      <w:marRight w:val="0"/>
      <w:marTop w:val="0"/>
      <w:marBottom w:val="0"/>
      <w:divBdr>
        <w:top w:val="none" w:sz="0" w:space="0" w:color="auto"/>
        <w:left w:val="none" w:sz="0" w:space="0" w:color="auto"/>
        <w:bottom w:val="none" w:sz="0" w:space="0" w:color="auto"/>
        <w:right w:val="none" w:sz="0" w:space="0" w:color="auto"/>
      </w:divBdr>
    </w:div>
    <w:div w:id="1287277305">
      <w:bodyDiv w:val="1"/>
      <w:marLeft w:val="0"/>
      <w:marRight w:val="0"/>
      <w:marTop w:val="0"/>
      <w:marBottom w:val="0"/>
      <w:divBdr>
        <w:top w:val="none" w:sz="0" w:space="0" w:color="auto"/>
        <w:left w:val="none" w:sz="0" w:space="0" w:color="auto"/>
        <w:bottom w:val="none" w:sz="0" w:space="0" w:color="auto"/>
        <w:right w:val="none" w:sz="0" w:space="0" w:color="auto"/>
      </w:divBdr>
    </w:div>
    <w:div w:id="1288700303">
      <w:bodyDiv w:val="1"/>
      <w:marLeft w:val="0"/>
      <w:marRight w:val="0"/>
      <w:marTop w:val="0"/>
      <w:marBottom w:val="0"/>
      <w:divBdr>
        <w:top w:val="none" w:sz="0" w:space="0" w:color="auto"/>
        <w:left w:val="none" w:sz="0" w:space="0" w:color="auto"/>
        <w:bottom w:val="none" w:sz="0" w:space="0" w:color="auto"/>
        <w:right w:val="none" w:sz="0" w:space="0" w:color="auto"/>
      </w:divBdr>
    </w:div>
    <w:div w:id="1289046580">
      <w:bodyDiv w:val="1"/>
      <w:marLeft w:val="0"/>
      <w:marRight w:val="0"/>
      <w:marTop w:val="0"/>
      <w:marBottom w:val="0"/>
      <w:divBdr>
        <w:top w:val="none" w:sz="0" w:space="0" w:color="auto"/>
        <w:left w:val="none" w:sz="0" w:space="0" w:color="auto"/>
        <w:bottom w:val="none" w:sz="0" w:space="0" w:color="auto"/>
        <w:right w:val="none" w:sz="0" w:space="0" w:color="auto"/>
      </w:divBdr>
    </w:div>
    <w:div w:id="1290014961">
      <w:bodyDiv w:val="1"/>
      <w:marLeft w:val="0"/>
      <w:marRight w:val="0"/>
      <w:marTop w:val="0"/>
      <w:marBottom w:val="0"/>
      <w:divBdr>
        <w:top w:val="none" w:sz="0" w:space="0" w:color="auto"/>
        <w:left w:val="none" w:sz="0" w:space="0" w:color="auto"/>
        <w:bottom w:val="none" w:sz="0" w:space="0" w:color="auto"/>
        <w:right w:val="none" w:sz="0" w:space="0" w:color="auto"/>
      </w:divBdr>
    </w:div>
    <w:div w:id="1291089765">
      <w:bodyDiv w:val="1"/>
      <w:marLeft w:val="0"/>
      <w:marRight w:val="0"/>
      <w:marTop w:val="0"/>
      <w:marBottom w:val="0"/>
      <w:divBdr>
        <w:top w:val="none" w:sz="0" w:space="0" w:color="auto"/>
        <w:left w:val="none" w:sz="0" w:space="0" w:color="auto"/>
        <w:bottom w:val="none" w:sz="0" w:space="0" w:color="auto"/>
        <w:right w:val="none" w:sz="0" w:space="0" w:color="auto"/>
      </w:divBdr>
    </w:div>
    <w:div w:id="1293943545">
      <w:bodyDiv w:val="1"/>
      <w:marLeft w:val="0"/>
      <w:marRight w:val="0"/>
      <w:marTop w:val="0"/>
      <w:marBottom w:val="0"/>
      <w:divBdr>
        <w:top w:val="none" w:sz="0" w:space="0" w:color="auto"/>
        <w:left w:val="none" w:sz="0" w:space="0" w:color="auto"/>
        <w:bottom w:val="none" w:sz="0" w:space="0" w:color="auto"/>
        <w:right w:val="none" w:sz="0" w:space="0" w:color="auto"/>
      </w:divBdr>
    </w:div>
    <w:div w:id="1294021365">
      <w:bodyDiv w:val="1"/>
      <w:marLeft w:val="0"/>
      <w:marRight w:val="0"/>
      <w:marTop w:val="0"/>
      <w:marBottom w:val="0"/>
      <w:divBdr>
        <w:top w:val="none" w:sz="0" w:space="0" w:color="auto"/>
        <w:left w:val="none" w:sz="0" w:space="0" w:color="auto"/>
        <w:bottom w:val="none" w:sz="0" w:space="0" w:color="auto"/>
        <w:right w:val="none" w:sz="0" w:space="0" w:color="auto"/>
      </w:divBdr>
    </w:div>
    <w:div w:id="1297176261">
      <w:bodyDiv w:val="1"/>
      <w:marLeft w:val="0"/>
      <w:marRight w:val="0"/>
      <w:marTop w:val="0"/>
      <w:marBottom w:val="0"/>
      <w:divBdr>
        <w:top w:val="none" w:sz="0" w:space="0" w:color="auto"/>
        <w:left w:val="none" w:sz="0" w:space="0" w:color="auto"/>
        <w:bottom w:val="none" w:sz="0" w:space="0" w:color="auto"/>
        <w:right w:val="none" w:sz="0" w:space="0" w:color="auto"/>
      </w:divBdr>
    </w:div>
    <w:div w:id="1302534523">
      <w:bodyDiv w:val="1"/>
      <w:marLeft w:val="0"/>
      <w:marRight w:val="0"/>
      <w:marTop w:val="0"/>
      <w:marBottom w:val="0"/>
      <w:divBdr>
        <w:top w:val="none" w:sz="0" w:space="0" w:color="auto"/>
        <w:left w:val="none" w:sz="0" w:space="0" w:color="auto"/>
        <w:bottom w:val="none" w:sz="0" w:space="0" w:color="auto"/>
        <w:right w:val="none" w:sz="0" w:space="0" w:color="auto"/>
      </w:divBdr>
    </w:div>
    <w:div w:id="1303463999">
      <w:bodyDiv w:val="1"/>
      <w:marLeft w:val="0"/>
      <w:marRight w:val="0"/>
      <w:marTop w:val="0"/>
      <w:marBottom w:val="0"/>
      <w:divBdr>
        <w:top w:val="none" w:sz="0" w:space="0" w:color="auto"/>
        <w:left w:val="none" w:sz="0" w:space="0" w:color="auto"/>
        <w:bottom w:val="none" w:sz="0" w:space="0" w:color="auto"/>
        <w:right w:val="none" w:sz="0" w:space="0" w:color="auto"/>
      </w:divBdr>
    </w:div>
    <w:div w:id="1304962404">
      <w:bodyDiv w:val="1"/>
      <w:marLeft w:val="0"/>
      <w:marRight w:val="0"/>
      <w:marTop w:val="0"/>
      <w:marBottom w:val="0"/>
      <w:divBdr>
        <w:top w:val="none" w:sz="0" w:space="0" w:color="auto"/>
        <w:left w:val="none" w:sz="0" w:space="0" w:color="auto"/>
        <w:bottom w:val="none" w:sz="0" w:space="0" w:color="auto"/>
        <w:right w:val="none" w:sz="0" w:space="0" w:color="auto"/>
      </w:divBdr>
    </w:div>
    <w:div w:id="1308977597">
      <w:bodyDiv w:val="1"/>
      <w:marLeft w:val="0"/>
      <w:marRight w:val="0"/>
      <w:marTop w:val="0"/>
      <w:marBottom w:val="0"/>
      <w:divBdr>
        <w:top w:val="none" w:sz="0" w:space="0" w:color="auto"/>
        <w:left w:val="none" w:sz="0" w:space="0" w:color="auto"/>
        <w:bottom w:val="none" w:sz="0" w:space="0" w:color="auto"/>
        <w:right w:val="none" w:sz="0" w:space="0" w:color="auto"/>
      </w:divBdr>
    </w:div>
    <w:div w:id="1312825565">
      <w:bodyDiv w:val="1"/>
      <w:marLeft w:val="0"/>
      <w:marRight w:val="0"/>
      <w:marTop w:val="0"/>
      <w:marBottom w:val="0"/>
      <w:divBdr>
        <w:top w:val="none" w:sz="0" w:space="0" w:color="auto"/>
        <w:left w:val="none" w:sz="0" w:space="0" w:color="auto"/>
        <w:bottom w:val="none" w:sz="0" w:space="0" w:color="auto"/>
        <w:right w:val="none" w:sz="0" w:space="0" w:color="auto"/>
      </w:divBdr>
    </w:div>
    <w:div w:id="1313756464">
      <w:bodyDiv w:val="1"/>
      <w:marLeft w:val="0"/>
      <w:marRight w:val="0"/>
      <w:marTop w:val="0"/>
      <w:marBottom w:val="0"/>
      <w:divBdr>
        <w:top w:val="none" w:sz="0" w:space="0" w:color="auto"/>
        <w:left w:val="none" w:sz="0" w:space="0" w:color="auto"/>
        <w:bottom w:val="none" w:sz="0" w:space="0" w:color="auto"/>
        <w:right w:val="none" w:sz="0" w:space="0" w:color="auto"/>
      </w:divBdr>
    </w:div>
    <w:div w:id="1314984968">
      <w:bodyDiv w:val="1"/>
      <w:marLeft w:val="0"/>
      <w:marRight w:val="0"/>
      <w:marTop w:val="0"/>
      <w:marBottom w:val="0"/>
      <w:divBdr>
        <w:top w:val="none" w:sz="0" w:space="0" w:color="auto"/>
        <w:left w:val="none" w:sz="0" w:space="0" w:color="auto"/>
        <w:bottom w:val="none" w:sz="0" w:space="0" w:color="auto"/>
        <w:right w:val="none" w:sz="0" w:space="0" w:color="auto"/>
      </w:divBdr>
    </w:div>
    <w:div w:id="1314991742">
      <w:bodyDiv w:val="1"/>
      <w:marLeft w:val="0"/>
      <w:marRight w:val="0"/>
      <w:marTop w:val="0"/>
      <w:marBottom w:val="0"/>
      <w:divBdr>
        <w:top w:val="none" w:sz="0" w:space="0" w:color="auto"/>
        <w:left w:val="none" w:sz="0" w:space="0" w:color="auto"/>
        <w:bottom w:val="none" w:sz="0" w:space="0" w:color="auto"/>
        <w:right w:val="none" w:sz="0" w:space="0" w:color="auto"/>
      </w:divBdr>
    </w:div>
    <w:div w:id="1315915819">
      <w:bodyDiv w:val="1"/>
      <w:marLeft w:val="0"/>
      <w:marRight w:val="0"/>
      <w:marTop w:val="0"/>
      <w:marBottom w:val="0"/>
      <w:divBdr>
        <w:top w:val="none" w:sz="0" w:space="0" w:color="auto"/>
        <w:left w:val="none" w:sz="0" w:space="0" w:color="auto"/>
        <w:bottom w:val="none" w:sz="0" w:space="0" w:color="auto"/>
        <w:right w:val="none" w:sz="0" w:space="0" w:color="auto"/>
      </w:divBdr>
    </w:div>
    <w:div w:id="1317146100">
      <w:bodyDiv w:val="1"/>
      <w:marLeft w:val="0"/>
      <w:marRight w:val="0"/>
      <w:marTop w:val="0"/>
      <w:marBottom w:val="0"/>
      <w:divBdr>
        <w:top w:val="none" w:sz="0" w:space="0" w:color="auto"/>
        <w:left w:val="none" w:sz="0" w:space="0" w:color="auto"/>
        <w:bottom w:val="none" w:sz="0" w:space="0" w:color="auto"/>
        <w:right w:val="none" w:sz="0" w:space="0" w:color="auto"/>
      </w:divBdr>
    </w:div>
    <w:div w:id="1318456001">
      <w:bodyDiv w:val="1"/>
      <w:marLeft w:val="0"/>
      <w:marRight w:val="0"/>
      <w:marTop w:val="0"/>
      <w:marBottom w:val="0"/>
      <w:divBdr>
        <w:top w:val="none" w:sz="0" w:space="0" w:color="auto"/>
        <w:left w:val="none" w:sz="0" w:space="0" w:color="auto"/>
        <w:bottom w:val="none" w:sz="0" w:space="0" w:color="auto"/>
        <w:right w:val="none" w:sz="0" w:space="0" w:color="auto"/>
      </w:divBdr>
    </w:div>
    <w:div w:id="1322395056">
      <w:bodyDiv w:val="1"/>
      <w:marLeft w:val="0"/>
      <w:marRight w:val="0"/>
      <w:marTop w:val="0"/>
      <w:marBottom w:val="0"/>
      <w:divBdr>
        <w:top w:val="none" w:sz="0" w:space="0" w:color="auto"/>
        <w:left w:val="none" w:sz="0" w:space="0" w:color="auto"/>
        <w:bottom w:val="none" w:sz="0" w:space="0" w:color="auto"/>
        <w:right w:val="none" w:sz="0" w:space="0" w:color="auto"/>
      </w:divBdr>
    </w:div>
    <w:div w:id="1323049238">
      <w:bodyDiv w:val="1"/>
      <w:marLeft w:val="0"/>
      <w:marRight w:val="0"/>
      <w:marTop w:val="0"/>
      <w:marBottom w:val="0"/>
      <w:divBdr>
        <w:top w:val="none" w:sz="0" w:space="0" w:color="auto"/>
        <w:left w:val="none" w:sz="0" w:space="0" w:color="auto"/>
        <w:bottom w:val="none" w:sz="0" w:space="0" w:color="auto"/>
        <w:right w:val="none" w:sz="0" w:space="0" w:color="auto"/>
      </w:divBdr>
    </w:div>
    <w:div w:id="1328827164">
      <w:bodyDiv w:val="1"/>
      <w:marLeft w:val="0"/>
      <w:marRight w:val="0"/>
      <w:marTop w:val="0"/>
      <w:marBottom w:val="0"/>
      <w:divBdr>
        <w:top w:val="none" w:sz="0" w:space="0" w:color="auto"/>
        <w:left w:val="none" w:sz="0" w:space="0" w:color="auto"/>
        <w:bottom w:val="none" w:sz="0" w:space="0" w:color="auto"/>
        <w:right w:val="none" w:sz="0" w:space="0" w:color="auto"/>
      </w:divBdr>
    </w:div>
    <w:div w:id="1329406282">
      <w:bodyDiv w:val="1"/>
      <w:marLeft w:val="0"/>
      <w:marRight w:val="0"/>
      <w:marTop w:val="0"/>
      <w:marBottom w:val="0"/>
      <w:divBdr>
        <w:top w:val="none" w:sz="0" w:space="0" w:color="auto"/>
        <w:left w:val="none" w:sz="0" w:space="0" w:color="auto"/>
        <w:bottom w:val="none" w:sz="0" w:space="0" w:color="auto"/>
        <w:right w:val="none" w:sz="0" w:space="0" w:color="auto"/>
      </w:divBdr>
    </w:div>
    <w:div w:id="1334380784">
      <w:bodyDiv w:val="1"/>
      <w:marLeft w:val="0"/>
      <w:marRight w:val="0"/>
      <w:marTop w:val="0"/>
      <w:marBottom w:val="0"/>
      <w:divBdr>
        <w:top w:val="none" w:sz="0" w:space="0" w:color="auto"/>
        <w:left w:val="none" w:sz="0" w:space="0" w:color="auto"/>
        <w:bottom w:val="none" w:sz="0" w:space="0" w:color="auto"/>
        <w:right w:val="none" w:sz="0" w:space="0" w:color="auto"/>
      </w:divBdr>
    </w:div>
    <w:div w:id="1335182357">
      <w:bodyDiv w:val="1"/>
      <w:marLeft w:val="0"/>
      <w:marRight w:val="0"/>
      <w:marTop w:val="0"/>
      <w:marBottom w:val="0"/>
      <w:divBdr>
        <w:top w:val="none" w:sz="0" w:space="0" w:color="auto"/>
        <w:left w:val="none" w:sz="0" w:space="0" w:color="auto"/>
        <w:bottom w:val="none" w:sz="0" w:space="0" w:color="auto"/>
        <w:right w:val="none" w:sz="0" w:space="0" w:color="auto"/>
      </w:divBdr>
    </w:div>
    <w:div w:id="1338262919">
      <w:bodyDiv w:val="1"/>
      <w:marLeft w:val="0"/>
      <w:marRight w:val="0"/>
      <w:marTop w:val="0"/>
      <w:marBottom w:val="0"/>
      <w:divBdr>
        <w:top w:val="none" w:sz="0" w:space="0" w:color="auto"/>
        <w:left w:val="none" w:sz="0" w:space="0" w:color="auto"/>
        <w:bottom w:val="none" w:sz="0" w:space="0" w:color="auto"/>
        <w:right w:val="none" w:sz="0" w:space="0" w:color="auto"/>
      </w:divBdr>
    </w:div>
    <w:div w:id="1338926193">
      <w:bodyDiv w:val="1"/>
      <w:marLeft w:val="0"/>
      <w:marRight w:val="0"/>
      <w:marTop w:val="0"/>
      <w:marBottom w:val="0"/>
      <w:divBdr>
        <w:top w:val="none" w:sz="0" w:space="0" w:color="auto"/>
        <w:left w:val="none" w:sz="0" w:space="0" w:color="auto"/>
        <w:bottom w:val="none" w:sz="0" w:space="0" w:color="auto"/>
        <w:right w:val="none" w:sz="0" w:space="0" w:color="auto"/>
      </w:divBdr>
    </w:div>
    <w:div w:id="1342321497">
      <w:bodyDiv w:val="1"/>
      <w:marLeft w:val="0"/>
      <w:marRight w:val="0"/>
      <w:marTop w:val="0"/>
      <w:marBottom w:val="0"/>
      <w:divBdr>
        <w:top w:val="none" w:sz="0" w:space="0" w:color="auto"/>
        <w:left w:val="none" w:sz="0" w:space="0" w:color="auto"/>
        <w:bottom w:val="none" w:sz="0" w:space="0" w:color="auto"/>
        <w:right w:val="none" w:sz="0" w:space="0" w:color="auto"/>
      </w:divBdr>
    </w:div>
    <w:div w:id="1345325713">
      <w:bodyDiv w:val="1"/>
      <w:marLeft w:val="0"/>
      <w:marRight w:val="0"/>
      <w:marTop w:val="0"/>
      <w:marBottom w:val="0"/>
      <w:divBdr>
        <w:top w:val="none" w:sz="0" w:space="0" w:color="auto"/>
        <w:left w:val="none" w:sz="0" w:space="0" w:color="auto"/>
        <w:bottom w:val="none" w:sz="0" w:space="0" w:color="auto"/>
        <w:right w:val="none" w:sz="0" w:space="0" w:color="auto"/>
      </w:divBdr>
    </w:div>
    <w:div w:id="1349142126">
      <w:bodyDiv w:val="1"/>
      <w:marLeft w:val="0"/>
      <w:marRight w:val="0"/>
      <w:marTop w:val="0"/>
      <w:marBottom w:val="0"/>
      <w:divBdr>
        <w:top w:val="none" w:sz="0" w:space="0" w:color="auto"/>
        <w:left w:val="none" w:sz="0" w:space="0" w:color="auto"/>
        <w:bottom w:val="none" w:sz="0" w:space="0" w:color="auto"/>
        <w:right w:val="none" w:sz="0" w:space="0" w:color="auto"/>
      </w:divBdr>
    </w:div>
    <w:div w:id="1350789408">
      <w:bodyDiv w:val="1"/>
      <w:marLeft w:val="0"/>
      <w:marRight w:val="0"/>
      <w:marTop w:val="0"/>
      <w:marBottom w:val="0"/>
      <w:divBdr>
        <w:top w:val="none" w:sz="0" w:space="0" w:color="auto"/>
        <w:left w:val="none" w:sz="0" w:space="0" w:color="auto"/>
        <w:bottom w:val="none" w:sz="0" w:space="0" w:color="auto"/>
        <w:right w:val="none" w:sz="0" w:space="0" w:color="auto"/>
      </w:divBdr>
    </w:div>
    <w:div w:id="1351949979">
      <w:bodyDiv w:val="1"/>
      <w:marLeft w:val="0"/>
      <w:marRight w:val="0"/>
      <w:marTop w:val="0"/>
      <w:marBottom w:val="0"/>
      <w:divBdr>
        <w:top w:val="none" w:sz="0" w:space="0" w:color="auto"/>
        <w:left w:val="none" w:sz="0" w:space="0" w:color="auto"/>
        <w:bottom w:val="none" w:sz="0" w:space="0" w:color="auto"/>
        <w:right w:val="none" w:sz="0" w:space="0" w:color="auto"/>
      </w:divBdr>
    </w:div>
    <w:div w:id="1351951560">
      <w:bodyDiv w:val="1"/>
      <w:marLeft w:val="0"/>
      <w:marRight w:val="0"/>
      <w:marTop w:val="0"/>
      <w:marBottom w:val="0"/>
      <w:divBdr>
        <w:top w:val="none" w:sz="0" w:space="0" w:color="auto"/>
        <w:left w:val="none" w:sz="0" w:space="0" w:color="auto"/>
        <w:bottom w:val="none" w:sz="0" w:space="0" w:color="auto"/>
        <w:right w:val="none" w:sz="0" w:space="0" w:color="auto"/>
      </w:divBdr>
    </w:div>
    <w:div w:id="1353845369">
      <w:bodyDiv w:val="1"/>
      <w:marLeft w:val="0"/>
      <w:marRight w:val="0"/>
      <w:marTop w:val="0"/>
      <w:marBottom w:val="0"/>
      <w:divBdr>
        <w:top w:val="none" w:sz="0" w:space="0" w:color="auto"/>
        <w:left w:val="none" w:sz="0" w:space="0" w:color="auto"/>
        <w:bottom w:val="none" w:sz="0" w:space="0" w:color="auto"/>
        <w:right w:val="none" w:sz="0" w:space="0" w:color="auto"/>
      </w:divBdr>
    </w:div>
    <w:div w:id="1353922440">
      <w:bodyDiv w:val="1"/>
      <w:marLeft w:val="0"/>
      <w:marRight w:val="0"/>
      <w:marTop w:val="0"/>
      <w:marBottom w:val="0"/>
      <w:divBdr>
        <w:top w:val="none" w:sz="0" w:space="0" w:color="auto"/>
        <w:left w:val="none" w:sz="0" w:space="0" w:color="auto"/>
        <w:bottom w:val="none" w:sz="0" w:space="0" w:color="auto"/>
        <w:right w:val="none" w:sz="0" w:space="0" w:color="auto"/>
      </w:divBdr>
    </w:div>
    <w:div w:id="1354960111">
      <w:bodyDiv w:val="1"/>
      <w:marLeft w:val="0"/>
      <w:marRight w:val="0"/>
      <w:marTop w:val="0"/>
      <w:marBottom w:val="0"/>
      <w:divBdr>
        <w:top w:val="none" w:sz="0" w:space="0" w:color="auto"/>
        <w:left w:val="none" w:sz="0" w:space="0" w:color="auto"/>
        <w:bottom w:val="none" w:sz="0" w:space="0" w:color="auto"/>
        <w:right w:val="none" w:sz="0" w:space="0" w:color="auto"/>
      </w:divBdr>
    </w:div>
    <w:div w:id="1355960807">
      <w:bodyDiv w:val="1"/>
      <w:marLeft w:val="0"/>
      <w:marRight w:val="0"/>
      <w:marTop w:val="0"/>
      <w:marBottom w:val="0"/>
      <w:divBdr>
        <w:top w:val="none" w:sz="0" w:space="0" w:color="auto"/>
        <w:left w:val="none" w:sz="0" w:space="0" w:color="auto"/>
        <w:bottom w:val="none" w:sz="0" w:space="0" w:color="auto"/>
        <w:right w:val="none" w:sz="0" w:space="0" w:color="auto"/>
      </w:divBdr>
    </w:div>
    <w:div w:id="1358433014">
      <w:bodyDiv w:val="1"/>
      <w:marLeft w:val="0"/>
      <w:marRight w:val="0"/>
      <w:marTop w:val="0"/>
      <w:marBottom w:val="0"/>
      <w:divBdr>
        <w:top w:val="none" w:sz="0" w:space="0" w:color="auto"/>
        <w:left w:val="none" w:sz="0" w:space="0" w:color="auto"/>
        <w:bottom w:val="none" w:sz="0" w:space="0" w:color="auto"/>
        <w:right w:val="none" w:sz="0" w:space="0" w:color="auto"/>
      </w:divBdr>
    </w:div>
    <w:div w:id="1359773421">
      <w:bodyDiv w:val="1"/>
      <w:marLeft w:val="0"/>
      <w:marRight w:val="0"/>
      <w:marTop w:val="0"/>
      <w:marBottom w:val="0"/>
      <w:divBdr>
        <w:top w:val="none" w:sz="0" w:space="0" w:color="auto"/>
        <w:left w:val="none" w:sz="0" w:space="0" w:color="auto"/>
        <w:bottom w:val="none" w:sz="0" w:space="0" w:color="auto"/>
        <w:right w:val="none" w:sz="0" w:space="0" w:color="auto"/>
      </w:divBdr>
    </w:div>
    <w:div w:id="1360161706">
      <w:bodyDiv w:val="1"/>
      <w:marLeft w:val="0"/>
      <w:marRight w:val="0"/>
      <w:marTop w:val="0"/>
      <w:marBottom w:val="0"/>
      <w:divBdr>
        <w:top w:val="none" w:sz="0" w:space="0" w:color="auto"/>
        <w:left w:val="none" w:sz="0" w:space="0" w:color="auto"/>
        <w:bottom w:val="none" w:sz="0" w:space="0" w:color="auto"/>
        <w:right w:val="none" w:sz="0" w:space="0" w:color="auto"/>
      </w:divBdr>
    </w:div>
    <w:div w:id="1360811021">
      <w:bodyDiv w:val="1"/>
      <w:marLeft w:val="0"/>
      <w:marRight w:val="0"/>
      <w:marTop w:val="0"/>
      <w:marBottom w:val="0"/>
      <w:divBdr>
        <w:top w:val="none" w:sz="0" w:space="0" w:color="auto"/>
        <w:left w:val="none" w:sz="0" w:space="0" w:color="auto"/>
        <w:bottom w:val="none" w:sz="0" w:space="0" w:color="auto"/>
        <w:right w:val="none" w:sz="0" w:space="0" w:color="auto"/>
      </w:divBdr>
    </w:div>
    <w:div w:id="1365908926">
      <w:bodyDiv w:val="1"/>
      <w:marLeft w:val="0"/>
      <w:marRight w:val="0"/>
      <w:marTop w:val="0"/>
      <w:marBottom w:val="0"/>
      <w:divBdr>
        <w:top w:val="none" w:sz="0" w:space="0" w:color="auto"/>
        <w:left w:val="none" w:sz="0" w:space="0" w:color="auto"/>
        <w:bottom w:val="none" w:sz="0" w:space="0" w:color="auto"/>
        <w:right w:val="none" w:sz="0" w:space="0" w:color="auto"/>
      </w:divBdr>
    </w:div>
    <w:div w:id="1368800012">
      <w:bodyDiv w:val="1"/>
      <w:marLeft w:val="0"/>
      <w:marRight w:val="0"/>
      <w:marTop w:val="0"/>
      <w:marBottom w:val="0"/>
      <w:divBdr>
        <w:top w:val="none" w:sz="0" w:space="0" w:color="auto"/>
        <w:left w:val="none" w:sz="0" w:space="0" w:color="auto"/>
        <w:bottom w:val="none" w:sz="0" w:space="0" w:color="auto"/>
        <w:right w:val="none" w:sz="0" w:space="0" w:color="auto"/>
      </w:divBdr>
    </w:div>
    <w:div w:id="1369182334">
      <w:bodyDiv w:val="1"/>
      <w:marLeft w:val="0"/>
      <w:marRight w:val="0"/>
      <w:marTop w:val="0"/>
      <w:marBottom w:val="0"/>
      <w:divBdr>
        <w:top w:val="none" w:sz="0" w:space="0" w:color="auto"/>
        <w:left w:val="none" w:sz="0" w:space="0" w:color="auto"/>
        <w:bottom w:val="none" w:sz="0" w:space="0" w:color="auto"/>
        <w:right w:val="none" w:sz="0" w:space="0" w:color="auto"/>
      </w:divBdr>
    </w:div>
    <w:div w:id="1370643715">
      <w:bodyDiv w:val="1"/>
      <w:marLeft w:val="0"/>
      <w:marRight w:val="0"/>
      <w:marTop w:val="0"/>
      <w:marBottom w:val="0"/>
      <w:divBdr>
        <w:top w:val="none" w:sz="0" w:space="0" w:color="auto"/>
        <w:left w:val="none" w:sz="0" w:space="0" w:color="auto"/>
        <w:bottom w:val="none" w:sz="0" w:space="0" w:color="auto"/>
        <w:right w:val="none" w:sz="0" w:space="0" w:color="auto"/>
      </w:divBdr>
    </w:div>
    <w:div w:id="1372849518">
      <w:bodyDiv w:val="1"/>
      <w:marLeft w:val="0"/>
      <w:marRight w:val="0"/>
      <w:marTop w:val="0"/>
      <w:marBottom w:val="0"/>
      <w:divBdr>
        <w:top w:val="none" w:sz="0" w:space="0" w:color="auto"/>
        <w:left w:val="none" w:sz="0" w:space="0" w:color="auto"/>
        <w:bottom w:val="none" w:sz="0" w:space="0" w:color="auto"/>
        <w:right w:val="none" w:sz="0" w:space="0" w:color="auto"/>
      </w:divBdr>
    </w:div>
    <w:div w:id="1373917123">
      <w:bodyDiv w:val="1"/>
      <w:marLeft w:val="0"/>
      <w:marRight w:val="0"/>
      <w:marTop w:val="0"/>
      <w:marBottom w:val="0"/>
      <w:divBdr>
        <w:top w:val="none" w:sz="0" w:space="0" w:color="auto"/>
        <w:left w:val="none" w:sz="0" w:space="0" w:color="auto"/>
        <w:bottom w:val="none" w:sz="0" w:space="0" w:color="auto"/>
        <w:right w:val="none" w:sz="0" w:space="0" w:color="auto"/>
      </w:divBdr>
    </w:div>
    <w:div w:id="1382023211">
      <w:bodyDiv w:val="1"/>
      <w:marLeft w:val="0"/>
      <w:marRight w:val="0"/>
      <w:marTop w:val="0"/>
      <w:marBottom w:val="0"/>
      <w:divBdr>
        <w:top w:val="none" w:sz="0" w:space="0" w:color="auto"/>
        <w:left w:val="none" w:sz="0" w:space="0" w:color="auto"/>
        <w:bottom w:val="none" w:sz="0" w:space="0" w:color="auto"/>
        <w:right w:val="none" w:sz="0" w:space="0" w:color="auto"/>
      </w:divBdr>
    </w:div>
    <w:div w:id="1386415745">
      <w:bodyDiv w:val="1"/>
      <w:marLeft w:val="0"/>
      <w:marRight w:val="0"/>
      <w:marTop w:val="0"/>
      <w:marBottom w:val="0"/>
      <w:divBdr>
        <w:top w:val="none" w:sz="0" w:space="0" w:color="auto"/>
        <w:left w:val="none" w:sz="0" w:space="0" w:color="auto"/>
        <w:bottom w:val="none" w:sz="0" w:space="0" w:color="auto"/>
        <w:right w:val="none" w:sz="0" w:space="0" w:color="auto"/>
      </w:divBdr>
    </w:div>
    <w:div w:id="1386752992">
      <w:bodyDiv w:val="1"/>
      <w:marLeft w:val="0"/>
      <w:marRight w:val="0"/>
      <w:marTop w:val="0"/>
      <w:marBottom w:val="0"/>
      <w:divBdr>
        <w:top w:val="none" w:sz="0" w:space="0" w:color="auto"/>
        <w:left w:val="none" w:sz="0" w:space="0" w:color="auto"/>
        <w:bottom w:val="none" w:sz="0" w:space="0" w:color="auto"/>
        <w:right w:val="none" w:sz="0" w:space="0" w:color="auto"/>
      </w:divBdr>
    </w:div>
    <w:div w:id="1387410150">
      <w:bodyDiv w:val="1"/>
      <w:marLeft w:val="0"/>
      <w:marRight w:val="0"/>
      <w:marTop w:val="0"/>
      <w:marBottom w:val="0"/>
      <w:divBdr>
        <w:top w:val="none" w:sz="0" w:space="0" w:color="auto"/>
        <w:left w:val="none" w:sz="0" w:space="0" w:color="auto"/>
        <w:bottom w:val="none" w:sz="0" w:space="0" w:color="auto"/>
        <w:right w:val="none" w:sz="0" w:space="0" w:color="auto"/>
      </w:divBdr>
    </w:div>
    <w:div w:id="1387560435">
      <w:bodyDiv w:val="1"/>
      <w:marLeft w:val="0"/>
      <w:marRight w:val="0"/>
      <w:marTop w:val="0"/>
      <w:marBottom w:val="0"/>
      <w:divBdr>
        <w:top w:val="none" w:sz="0" w:space="0" w:color="auto"/>
        <w:left w:val="none" w:sz="0" w:space="0" w:color="auto"/>
        <w:bottom w:val="none" w:sz="0" w:space="0" w:color="auto"/>
        <w:right w:val="none" w:sz="0" w:space="0" w:color="auto"/>
      </w:divBdr>
    </w:div>
    <w:div w:id="1387950909">
      <w:bodyDiv w:val="1"/>
      <w:marLeft w:val="0"/>
      <w:marRight w:val="0"/>
      <w:marTop w:val="0"/>
      <w:marBottom w:val="0"/>
      <w:divBdr>
        <w:top w:val="none" w:sz="0" w:space="0" w:color="auto"/>
        <w:left w:val="none" w:sz="0" w:space="0" w:color="auto"/>
        <w:bottom w:val="none" w:sz="0" w:space="0" w:color="auto"/>
        <w:right w:val="none" w:sz="0" w:space="0" w:color="auto"/>
      </w:divBdr>
    </w:div>
    <w:div w:id="1390764358">
      <w:bodyDiv w:val="1"/>
      <w:marLeft w:val="0"/>
      <w:marRight w:val="0"/>
      <w:marTop w:val="0"/>
      <w:marBottom w:val="0"/>
      <w:divBdr>
        <w:top w:val="none" w:sz="0" w:space="0" w:color="auto"/>
        <w:left w:val="none" w:sz="0" w:space="0" w:color="auto"/>
        <w:bottom w:val="none" w:sz="0" w:space="0" w:color="auto"/>
        <w:right w:val="none" w:sz="0" w:space="0" w:color="auto"/>
      </w:divBdr>
    </w:div>
    <w:div w:id="1393652414">
      <w:bodyDiv w:val="1"/>
      <w:marLeft w:val="0"/>
      <w:marRight w:val="0"/>
      <w:marTop w:val="0"/>
      <w:marBottom w:val="0"/>
      <w:divBdr>
        <w:top w:val="none" w:sz="0" w:space="0" w:color="auto"/>
        <w:left w:val="none" w:sz="0" w:space="0" w:color="auto"/>
        <w:bottom w:val="none" w:sz="0" w:space="0" w:color="auto"/>
        <w:right w:val="none" w:sz="0" w:space="0" w:color="auto"/>
      </w:divBdr>
    </w:div>
    <w:div w:id="1397312708">
      <w:bodyDiv w:val="1"/>
      <w:marLeft w:val="0"/>
      <w:marRight w:val="0"/>
      <w:marTop w:val="0"/>
      <w:marBottom w:val="0"/>
      <w:divBdr>
        <w:top w:val="none" w:sz="0" w:space="0" w:color="auto"/>
        <w:left w:val="none" w:sz="0" w:space="0" w:color="auto"/>
        <w:bottom w:val="none" w:sz="0" w:space="0" w:color="auto"/>
        <w:right w:val="none" w:sz="0" w:space="0" w:color="auto"/>
      </w:divBdr>
    </w:div>
    <w:div w:id="1397624958">
      <w:bodyDiv w:val="1"/>
      <w:marLeft w:val="0"/>
      <w:marRight w:val="0"/>
      <w:marTop w:val="0"/>
      <w:marBottom w:val="0"/>
      <w:divBdr>
        <w:top w:val="none" w:sz="0" w:space="0" w:color="auto"/>
        <w:left w:val="none" w:sz="0" w:space="0" w:color="auto"/>
        <w:bottom w:val="none" w:sz="0" w:space="0" w:color="auto"/>
        <w:right w:val="none" w:sz="0" w:space="0" w:color="auto"/>
      </w:divBdr>
    </w:div>
    <w:div w:id="1397701457">
      <w:bodyDiv w:val="1"/>
      <w:marLeft w:val="0"/>
      <w:marRight w:val="0"/>
      <w:marTop w:val="0"/>
      <w:marBottom w:val="0"/>
      <w:divBdr>
        <w:top w:val="none" w:sz="0" w:space="0" w:color="auto"/>
        <w:left w:val="none" w:sz="0" w:space="0" w:color="auto"/>
        <w:bottom w:val="none" w:sz="0" w:space="0" w:color="auto"/>
        <w:right w:val="none" w:sz="0" w:space="0" w:color="auto"/>
      </w:divBdr>
    </w:div>
    <w:div w:id="1404451768">
      <w:bodyDiv w:val="1"/>
      <w:marLeft w:val="0"/>
      <w:marRight w:val="0"/>
      <w:marTop w:val="0"/>
      <w:marBottom w:val="0"/>
      <w:divBdr>
        <w:top w:val="none" w:sz="0" w:space="0" w:color="auto"/>
        <w:left w:val="none" w:sz="0" w:space="0" w:color="auto"/>
        <w:bottom w:val="none" w:sz="0" w:space="0" w:color="auto"/>
        <w:right w:val="none" w:sz="0" w:space="0" w:color="auto"/>
      </w:divBdr>
    </w:div>
    <w:div w:id="1407612521">
      <w:bodyDiv w:val="1"/>
      <w:marLeft w:val="0"/>
      <w:marRight w:val="0"/>
      <w:marTop w:val="0"/>
      <w:marBottom w:val="0"/>
      <w:divBdr>
        <w:top w:val="none" w:sz="0" w:space="0" w:color="auto"/>
        <w:left w:val="none" w:sz="0" w:space="0" w:color="auto"/>
        <w:bottom w:val="none" w:sz="0" w:space="0" w:color="auto"/>
        <w:right w:val="none" w:sz="0" w:space="0" w:color="auto"/>
      </w:divBdr>
    </w:div>
    <w:div w:id="1408771303">
      <w:bodyDiv w:val="1"/>
      <w:marLeft w:val="0"/>
      <w:marRight w:val="0"/>
      <w:marTop w:val="0"/>
      <w:marBottom w:val="0"/>
      <w:divBdr>
        <w:top w:val="none" w:sz="0" w:space="0" w:color="auto"/>
        <w:left w:val="none" w:sz="0" w:space="0" w:color="auto"/>
        <w:bottom w:val="none" w:sz="0" w:space="0" w:color="auto"/>
        <w:right w:val="none" w:sz="0" w:space="0" w:color="auto"/>
      </w:divBdr>
    </w:div>
    <w:div w:id="1412460010">
      <w:bodyDiv w:val="1"/>
      <w:marLeft w:val="0"/>
      <w:marRight w:val="0"/>
      <w:marTop w:val="0"/>
      <w:marBottom w:val="0"/>
      <w:divBdr>
        <w:top w:val="none" w:sz="0" w:space="0" w:color="auto"/>
        <w:left w:val="none" w:sz="0" w:space="0" w:color="auto"/>
        <w:bottom w:val="none" w:sz="0" w:space="0" w:color="auto"/>
        <w:right w:val="none" w:sz="0" w:space="0" w:color="auto"/>
      </w:divBdr>
    </w:div>
    <w:div w:id="1416319389">
      <w:bodyDiv w:val="1"/>
      <w:marLeft w:val="0"/>
      <w:marRight w:val="0"/>
      <w:marTop w:val="0"/>
      <w:marBottom w:val="0"/>
      <w:divBdr>
        <w:top w:val="none" w:sz="0" w:space="0" w:color="auto"/>
        <w:left w:val="none" w:sz="0" w:space="0" w:color="auto"/>
        <w:bottom w:val="none" w:sz="0" w:space="0" w:color="auto"/>
        <w:right w:val="none" w:sz="0" w:space="0" w:color="auto"/>
      </w:divBdr>
    </w:div>
    <w:div w:id="1420367525">
      <w:bodyDiv w:val="1"/>
      <w:marLeft w:val="0"/>
      <w:marRight w:val="0"/>
      <w:marTop w:val="0"/>
      <w:marBottom w:val="0"/>
      <w:divBdr>
        <w:top w:val="none" w:sz="0" w:space="0" w:color="auto"/>
        <w:left w:val="none" w:sz="0" w:space="0" w:color="auto"/>
        <w:bottom w:val="none" w:sz="0" w:space="0" w:color="auto"/>
        <w:right w:val="none" w:sz="0" w:space="0" w:color="auto"/>
      </w:divBdr>
    </w:div>
    <w:div w:id="1420902990">
      <w:bodyDiv w:val="1"/>
      <w:marLeft w:val="0"/>
      <w:marRight w:val="0"/>
      <w:marTop w:val="0"/>
      <w:marBottom w:val="0"/>
      <w:divBdr>
        <w:top w:val="none" w:sz="0" w:space="0" w:color="auto"/>
        <w:left w:val="none" w:sz="0" w:space="0" w:color="auto"/>
        <w:bottom w:val="none" w:sz="0" w:space="0" w:color="auto"/>
        <w:right w:val="none" w:sz="0" w:space="0" w:color="auto"/>
      </w:divBdr>
    </w:div>
    <w:div w:id="1422412003">
      <w:bodyDiv w:val="1"/>
      <w:marLeft w:val="0"/>
      <w:marRight w:val="0"/>
      <w:marTop w:val="0"/>
      <w:marBottom w:val="0"/>
      <w:divBdr>
        <w:top w:val="none" w:sz="0" w:space="0" w:color="auto"/>
        <w:left w:val="none" w:sz="0" w:space="0" w:color="auto"/>
        <w:bottom w:val="none" w:sz="0" w:space="0" w:color="auto"/>
        <w:right w:val="none" w:sz="0" w:space="0" w:color="auto"/>
      </w:divBdr>
    </w:div>
    <w:div w:id="1422950078">
      <w:bodyDiv w:val="1"/>
      <w:marLeft w:val="0"/>
      <w:marRight w:val="0"/>
      <w:marTop w:val="0"/>
      <w:marBottom w:val="0"/>
      <w:divBdr>
        <w:top w:val="none" w:sz="0" w:space="0" w:color="auto"/>
        <w:left w:val="none" w:sz="0" w:space="0" w:color="auto"/>
        <w:bottom w:val="none" w:sz="0" w:space="0" w:color="auto"/>
        <w:right w:val="none" w:sz="0" w:space="0" w:color="auto"/>
      </w:divBdr>
    </w:div>
    <w:div w:id="1423260493">
      <w:bodyDiv w:val="1"/>
      <w:marLeft w:val="0"/>
      <w:marRight w:val="0"/>
      <w:marTop w:val="0"/>
      <w:marBottom w:val="0"/>
      <w:divBdr>
        <w:top w:val="none" w:sz="0" w:space="0" w:color="auto"/>
        <w:left w:val="none" w:sz="0" w:space="0" w:color="auto"/>
        <w:bottom w:val="none" w:sz="0" w:space="0" w:color="auto"/>
        <w:right w:val="none" w:sz="0" w:space="0" w:color="auto"/>
      </w:divBdr>
    </w:div>
    <w:div w:id="1425296078">
      <w:bodyDiv w:val="1"/>
      <w:marLeft w:val="0"/>
      <w:marRight w:val="0"/>
      <w:marTop w:val="0"/>
      <w:marBottom w:val="0"/>
      <w:divBdr>
        <w:top w:val="none" w:sz="0" w:space="0" w:color="auto"/>
        <w:left w:val="none" w:sz="0" w:space="0" w:color="auto"/>
        <w:bottom w:val="none" w:sz="0" w:space="0" w:color="auto"/>
        <w:right w:val="none" w:sz="0" w:space="0" w:color="auto"/>
      </w:divBdr>
    </w:div>
    <w:div w:id="1425833663">
      <w:bodyDiv w:val="1"/>
      <w:marLeft w:val="0"/>
      <w:marRight w:val="0"/>
      <w:marTop w:val="0"/>
      <w:marBottom w:val="0"/>
      <w:divBdr>
        <w:top w:val="none" w:sz="0" w:space="0" w:color="auto"/>
        <w:left w:val="none" w:sz="0" w:space="0" w:color="auto"/>
        <w:bottom w:val="none" w:sz="0" w:space="0" w:color="auto"/>
        <w:right w:val="none" w:sz="0" w:space="0" w:color="auto"/>
      </w:divBdr>
    </w:div>
    <w:div w:id="1431662809">
      <w:bodyDiv w:val="1"/>
      <w:marLeft w:val="0"/>
      <w:marRight w:val="0"/>
      <w:marTop w:val="0"/>
      <w:marBottom w:val="0"/>
      <w:divBdr>
        <w:top w:val="none" w:sz="0" w:space="0" w:color="auto"/>
        <w:left w:val="none" w:sz="0" w:space="0" w:color="auto"/>
        <w:bottom w:val="none" w:sz="0" w:space="0" w:color="auto"/>
        <w:right w:val="none" w:sz="0" w:space="0" w:color="auto"/>
      </w:divBdr>
    </w:div>
    <w:div w:id="1433277422">
      <w:bodyDiv w:val="1"/>
      <w:marLeft w:val="0"/>
      <w:marRight w:val="0"/>
      <w:marTop w:val="0"/>
      <w:marBottom w:val="0"/>
      <w:divBdr>
        <w:top w:val="none" w:sz="0" w:space="0" w:color="auto"/>
        <w:left w:val="none" w:sz="0" w:space="0" w:color="auto"/>
        <w:bottom w:val="none" w:sz="0" w:space="0" w:color="auto"/>
        <w:right w:val="none" w:sz="0" w:space="0" w:color="auto"/>
      </w:divBdr>
    </w:div>
    <w:div w:id="1435781315">
      <w:bodyDiv w:val="1"/>
      <w:marLeft w:val="0"/>
      <w:marRight w:val="0"/>
      <w:marTop w:val="0"/>
      <w:marBottom w:val="0"/>
      <w:divBdr>
        <w:top w:val="none" w:sz="0" w:space="0" w:color="auto"/>
        <w:left w:val="none" w:sz="0" w:space="0" w:color="auto"/>
        <w:bottom w:val="none" w:sz="0" w:space="0" w:color="auto"/>
        <w:right w:val="none" w:sz="0" w:space="0" w:color="auto"/>
      </w:divBdr>
    </w:div>
    <w:div w:id="1438254102">
      <w:bodyDiv w:val="1"/>
      <w:marLeft w:val="0"/>
      <w:marRight w:val="0"/>
      <w:marTop w:val="0"/>
      <w:marBottom w:val="0"/>
      <w:divBdr>
        <w:top w:val="none" w:sz="0" w:space="0" w:color="auto"/>
        <w:left w:val="none" w:sz="0" w:space="0" w:color="auto"/>
        <w:bottom w:val="none" w:sz="0" w:space="0" w:color="auto"/>
        <w:right w:val="none" w:sz="0" w:space="0" w:color="auto"/>
      </w:divBdr>
    </w:div>
    <w:div w:id="1438478252">
      <w:bodyDiv w:val="1"/>
      <w:marLeft w:val="0"/>
      <w:marRight w:val="0"/>
      <w:marTop w:val="0"/>
      <w:marBottom w:val="0"/>
      <w:divBdr>
        <w:top w:val="none" w:sz="0" w:space="0" w:color="auto"/>
        <w:left w:val="none" w:sz="0" w:space="0" w:color="auto"/>
        <w:bottom w:val="none" w:sz="0" w:space="0" w:color="auto"/>
        <w:right w:val="none" w:sz="0" w:space="0" w:color="auto"/>
      </w:divBdr>
    </w:div>
    <w:div w:id="1438602681">
      <w:bodyDiv w:val="1"/>
      <w:marLeft w:val="0"/>
      <w:marRight w:val="0"/>
      <w:marTop w:val="0"/>
      <w:marBottom w:val="0"/>
      <w:divBdr>
        <w:top w:val="none" w:sz="0" w:space="0" w:color="auto"/>
        <w:left w:val="none" w:sz="0" w:space="0" w:color="auto"/>
        <w:bottom w:val="none" w:sz="0" w:space="0" w:color="auto"/>
        <w:right w:val="none" w:sz="0" w:space="0" w:color="auto"/>
      </w:divBdr>
    </w:div>
    <w:div w:id="1441342992">
      <w:bodyDiv w:val="1"/>
      <w:marLeft w:val="0"/>
      <w:marRight w:val="0"/>
      <w:marTop w:val="0"/>
      <w:marBottom w:val="0"/>
      <w:divBdr>
        <w:top w:val="none" w:sz="0" w:space="0" w:color="auto"/>
        <w:left w:val="none" w:sz="0" w:space="0" w:color="auto"/>
        <w:bottom w:val="none" w:sz="0" w:space="0" w:color="auto"/>
        <w:right w:val="none" w:sz="0" w:space="0" w:color="auto"/>
      </w:divBdr>
    </w:div>
    <w:div w:id="1441877325">
      <w:bodyDiv w:val="1"/>
      <w:marLeft w:val="0"/>
      <w:marRight w:val="0"/>
      <w:marTop w:val="0"/>
      <w:marBottom w:val="0"/>
      <w:divBdr>
        <w:top w:val="none" w:sz="0" w:space="0" w:color="auto"/>
        <w:left w:val="none" w:sz="0" w:space="0" w:color="auto"/>
        <w:bottom w:val="none" w:sz="0" w:space="0" w:color="auto"/>
        <w:right w:val="none" w:sz="0" w:space="0" w:color="auto"/>
      </w:divBdr>
    </w:div>
    <w:div w:id="1444031603">
      <w:bodyDiv w:val="1"/>
      <w:marLeft w:val="0"/>
      <w:marRight w:val="0"/>
      <w:marTop w:val="0"/>
      <w:marBottom w:val="0"/>
      <w:divBdr>
        <w:top w:val="none" w:sz="0" w:space="0" w:color="auto"/>
        <w:left w:val="none" w:sz="0" w:space="0" w:color="auto"/>
        <w:bottom w:val="none" w:sz="0" w:space="0" w:color="auto"/>
        <w:right w:val="none" w:sz="0" w:space="0" w:color="auto"/>
      </w:divBdr>
    </w:div>
    <w:div w:id="1444035986">
      <w:bodyDiv w:val="1"/>
      <w:marLeft w:val="0"/>
      <w:marRight w:val="0"/>
      <w:marTop w:val="0"/>
      <w:marBottom w:val="0"/>
      <w:divBdr>
        <w:top w:val="none" w:sz="0" w:space="0" w:color="auto"/>
        <w:left w:val="none" w:sz="0" w:space="0" w:color="auto"/>
        <w:bottom w:val="none" w:sz="0" w:space="0" w:color="auto"/>
        <w:right w:val="none" w:sz="0" w:space="0" w:color="auto"/>
      </w:divBdr>
    </w:div>
    <w:div w:id="1446341477">
      <w:bodyDiv w:val="1"/>
      <w:marLeft w:val="0"/>
      <w:marRight w:val="0"/>
      <w:marTop w:val="0"/>
      <w:marBottom w:val="0"/>
      <w:divBdr>
        <w:top w:val="none" w:sz="0" w:space="0" w:color="auto"/>
        <w:left w:val="none" w:sz="0" w:space="0" w:color="auto"/>
        <w:bottom w:val="none" w:sz="0" w:space="0" w:color="auto"/>
        <w:right w:val="none" w:sz="0" w:space="0" w:color="auto"/>
      </w:divBdr>
    </w:div>
    <w:div w:id="1446577567">
      <w:bodyDiv w:val="1"/>
      <w:marLeft w:val="0"/>
      <w:marRight w:val="0"/>
      <w:marTop w:val="0"/>
      <w:marBottom w:val="0"/>
      <w:divBdr>
        <w:top w:val="none" w:sz="0" w:space="0" w:color="auto"/>
        <w:left w:val="none" w:sz="0" w:space="0" w:color="auto"/>
        <w:bottom w:val="none" w:sz="0" w:space="0" w:color="auto"/>
        <w:right w:val="none" w:sz="0" w:space="0" w:color="auto"/>
      </w:divBdr>
    </w:div>
    <w:div w:id="1450708028">
      <w:bodyDiv w:val="1"/>
      <w:marLeft w:val="0"/>
      <w:marRight w:val="0"/>
      <w:marTop w:val="0"/>
      <w:marBottom w:val="0"/>
      <w:divBdr>
        <w:top w:val="none" w:sz="0" w:space="0" w:color="auto"/>
        <w:left w:val="none" w:sz="0" w:space="0" w:color="auto"/>
        <w:bottom w:val="none" w:sz="0" w:space="0" w:color="auto"/>
        <w:right w:val="none" w:sz="0" w:space="0" w:color="auto"/>
      </w:divBdr>
    </w:div>
    <w:div w:id="1450783960">
      <w:bodyDiv w:val="1"/>
      <w:marLeft w:val="0"/>
      <w:marRight w:val="0"/>
      <w:marTop w:val="0"/>
      <w:marBottom w:val="0"/>
      <w:divBdr>
        <w:top w:val="none" w:sz="0" w:space="0" w:color="auto"/>
        <w:left w:val="none" w:sz="0" w:space="0" w:color="auto"/>
        <w:bottom w:val="none" w:sz="0" w:space="0" w:color="auto"/>
        <w:right w:val="none" w:sz="0" w:space="0" w:color="auto"/>
      </w:divBdr>
    </w:div>
    <w:div w:id="1454717161">
      <w:bodyDiv w:val="1"/>
      <w:marLeft w:val="0"/>
      <w:marRight w:val="0"/>
      <w:marTop w:val="0"/>
      <w:marBottom w:val="0"/>
      <w:divBdr>
        <w:top w:val="none" w:sz="0" w:space="0" w:color="auto"/>
        <w:left w:val="none" w:sz="0" w:space="0" w:color="auto"/>
        <w:bottom w:val="none" w:sz="0" w:space="0" w:color="auto"/>
        <w:right w:val="none" w:sz="0" w:space="0" w:color="auto"/>
      </w:divBdr>
    </w:div>
    <w:div w:id="1456750815">
      <w:bodyDiv w:val="1"/>
      <w:marLeft w:val="0"/>
      <w:marRight w:val="0"/>
      <w:marTop w:val="0"/>
      <w:marBottom w:val="0"/>
      <w:divBdr>
        <w:top w:val="none" w:sz="0" w:space="0" w:color="auto"/>
        <w:left w:val="none" w:sz="0" w:space="0" w:color="auto"/>
        <w:bottom w:val="none" w:sz="0" w:space="0" w:color="auto"/>
        <w:right w:val="none" w:sz="0" w:space="0" w:color="auto"/>
      </w:divBdr>
    </w:div>
    <w:div w:id="1457287021">
      <w:bodyDiv w:val="1"/>
      <w:marLeft w:val="0"/>
      <w:marRight w:val="0"/>
      <w:marTop w:val="0"/>
      <w:marBottom w:val="0"/>
      <w:divBdr>
        <w:top w:val="none" w:sz="0" w:space="0" w:color="auto"/>
        <w:left w:val="none" w:sz="0" w:space="0" w:color="auto"/>
        <w:bottom w:val="none" w:sz="0" w:space="0" w:color="auto"/>
        <w:right w:val="none" w:sz="0" w:space="0" w:color="auto"/>
      </w:divBdr>
    </w:div>
    <w:div w:id="1457413016">
      <w:bodyDiv w:val="1"/>
      <w:marLeft w:val="0"/>
      <w:marRight w:val="0"/>
      <w:marTop w:val="0"/>
      <w:marBottom w:val="0"/>
      <w:divBdr>
        <w:top w:val="none" w:sz="0" w:space="0" w:color="auto"/>
        <w:left w:val="none" w:sz="0" w:space="0" w:color="auto"/>
        <w:bottom w:val="none" w:sz="0" w:space="0" w:color="auto"/>
        <w:right w:val="none" w:sz="0" w:space="0" w:color="auto"/>
      </w:divBdr>
    </w:div>
    <w:div w:id="1459910833">
      <w:bodyDiv w:val="1"/>
      <w:marLeft w:val="0"/>
      <w:marRight w:val="0"/>
      <w:marTop w:val="0"/>
      <w:marBottom w:val="0"/>
      <w:divBdr>
        <w:top w:val="none" w:sz="0" w:space="0" w:color="auto"/>
        <w:left w:val="none" w:sz="0" w:space="0" w:color="auto"/>
        <w:bottom w:val="none" w:sz="0" w:space="0" w:color="auto"/>
        <w:right w:val="none" w:sz="0" w:space="0" w:color="auto"/>
      </w:divBdr>
    </w:div>
    <w:div w:id="1464271071">
      <w:bodyDiv w:val="1"/>
      <w:marLeft w:val="0"/>
      <w:marRight w:val="0"/>
      <w:marTop w:val="0"/>
      <w:marBottom w:val="0"/>
      <w:divBdr>
        <w:top w:val="none" w:sz="0" w:space="0" w:color="auto"/>
        <w:left w:val="none" w:sz="0" w:space="0" w:color="auto"/>
        <w:bottom w:val="none" w:sz="0" w:space="0" w:color="auto"/>
        <w:right w:val="none" w:sz="0" w:space="0" w:color="auto"/>
      </w:divBdr>
    </w:div>
    <w:div w:id="1464956247">
      <w:bodyDiv w:val="1"/>
      <w:marLeft w:val="0"/>
      <w:marRight w:val="0"/>
      <w:marTop w:val="0"/>
      <w:marBottom w:val="0"/>
      <w:divBdr>
        <w:top w:val="none" w:sz="0" w:space="0" w:color="auto"/>
        <w:left w:val="none" w:sz="0" w:space="0" w:color="auto"/>
        <w:bottom w:val="none" w:sz="0" w:space="0" w:color="auto"/>
        <w:right w:val="none" w:sz="0" w:space="0" w:color="auto"/>
      </w:divBdr>
    </w:div>
    <w:div w:id="1466702534">
      <w:bodyDiv w:val="1"/>
      <w:marLeft w:val="0"/>
      <w:marRight w:val="0"/>
      <w:marTop w:val="0"/>
      <w:marBottom w:val="0"/>
      <w:divBdr>
        <w:top w:val="none" w:sz="0" w:space="0" w:color="auto"/>
        <w:left w:val="none" w:sz="0" w:space="0" w:color="auto"/>
        <w:bottom w:val="none" w:sz="0" w:space="0" w:color="auto"/>
        <w:right w:val="none" w:sz="0" w:space="0" w:color="auto"/>
      </w:divBdr>
    </w:div>
    <w:div w:id="1467897522">
      <w:bodyDiv w:val="1"/>
      <w:marLeft w:val="0"/>
      <w:marRight w:val="0"/>
      <w:marTop w:val="0"/>
      <w:marBottom w:val="0"/>
      <w:divBdr>
        <w:top w:val="none" w:sz="0" w:space="0" w:color="auto"/>
        <w:left w:val="none" w:sz="0" w:space="0" w:color="auto"/>
        <w:bottom w:val="none" w:sz="0" w:space="0" w:color="auto"/>
        <w:right w:val="none" w:sz="0" w:space="0" w:color="auto"/>
      </w:divBdr>
    </w:div>
    <w:div w:id="1472140201">
      <w:bodyDiv w:val="1"/>
      <w:marLeft w:val="0"/>
      <w:marRight w:val="0"/>
      <w:marTop w:val="0"/>
      <w:marBottom w:val="0"/>
      <w:divBdr>
        <w:top w:val="none" w:sz="0" w:space="0" w:color="auto"/>
        <w:left w:val="none" w:sz="0" w:space="0" w:color="auto"/>
        <w:bottom w:val="none" w:sz="0" w:space="0" w:color="auto"/>
        <w:right w:val="none" w:sz="0" w:space="0" w:color="auto"/>
      </w:divBdr>
    </w:div>
    <w:div w:id="1481535747">
      <w:bodyDiv w:val="1"/>
      <w:marLeft w:val="0"/>
      <w:marRight w:val="0"/>
      <w:marTop w:val="0"/>
      <w:marBottom w:val="0"/>
      <w:divBdr>
        <w:top w:val="none" w:sz="0" w:space="0" w:color="auto"/>
        <w:left w:val="none" w:sz="0" w:space="0" w:color="auto"/>
        <w:bottom w:val="none" w:sz="0" w:space="0" w:color="auto"/>
        <w:right w:val="none" w:sz="0" w:space="0" w:color="auto"/>
      </w:divBdr>
    </w:div>
    <w:div w:id="1482384590">
      <w:bodyDiv w:val="1"/>
      <w:marLeft w:val="0"/>
      <w:marRight w:val="0"/>
      <w:marTop w:val="0"/>
      <w:marBottom w:val="0"/>
      <w:divBdr>
        <w:top w:val="none" w:sz="0" w:space="0" w:color="auto"/>
        <w:left w:val="none" w:sz="0" w:space="0" w:color="auto"/>
        <w:bottom w:val="none" w:sz="0" w:space="0" w:color="auto"/>
        <w:right w:val="none" w:sz="0" w:space="0" w:color="auto"/>
      </w:divBdr>
    </w:div>
    <w:div w:id="1484464462">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486431022">
      <w:bodyDiv w:val="1"/>
      <w:marLeft w:val="0"/>
      <w:marRight w:val="0"/>
      <w:marTop w:val="0"/>
      <w:marBottom w:val="0"/>
      <w:divBdr>
        <w:top w:val="none" w:sz="0" w:space="0" w:color="auto"/>
        <w:left w:val="none" w:sz="0" w:space="0" w:color="auto"/>
        <w:bottom w:val="none" w:sz="0" w:space="0" w:color="auto"/>
        <w:right w:val="none" w:sz="0" w:space="0" w:color="auto"/>
      </w:divBdr>
    </w:div>
    <w:div w:id="1494833826">
      <w:bodyDiv w:val="1"/>
      <w:marLeft w:val="0"/>
      <w:marRight w:val="0"/>
      <w:marTop w:val="0"/>
      <w:marBottom w:val="0"/>
      <w:divBdr>
        <w:top w:val="none" w:sz="0" w:space="0" w:color="auto"/>
        <w:left w:val="none" w:sz="0" w:space="0" w:color="auto"/>
        <w:bottom w:val="none" w:sz="0" w:space="0" w:color="auto"/>
        <w:right w:val="none" w:sz="0" w:space="0" w:color="auto"/>
      </w:divBdr>
    </w:div>
    <w:div w:id="1495684853">
      <w:bodyDiv w:val="1"/>
      <w:marLeft w:val="0"/>
      <w:marRight w:val="0"/>
      <w:marTop w:val="0"/>
      <w:marBottom w:val="0"/>
      <w:divBdr>
        <w:top w:val="none" w:sz="0" w:space="0" w:color="auto"/>
        <w:left w:val="none" w:sz="0" w:space="0" w:color="auto"/>
        <w:bottom w:val="none" w:sz="0" w:space="0" w:color="auto"/>
        <w:right w:val="none" w:sz="0" w:space="0" w:color="auto"/>
      </w:divBdr>
    </w:div>
    <w:div w:id="1495754752">
      <w:bodyDiv w:val="1"/>
      <w:marLeft w:val="0"/>
      <w:marRight w:val="0"/>
      <w:marTop w:val="0"/>
      <w:marBottom w:val="0"/>
      <w:divBdr>
        <w:top w:val="none" w:sz="0" w:space="0" w:color="auto"/>
        <w:left w:val="none" w:sz="0" w:space="0" w:color="auto"/>
        <w:bottom w:val="none" w:sz="0" w:space="0" w:color="auto"/>
        <w:right w:val="none" w:sz="0" w:space="0" w:color="auto"/>
      </w:divBdr>
    </w:div>
    <w:div w:id="1496266680">
      <w:bodyDiv w:val="1"/>
      <w:marLeft w:val="0"/>
      <w:marRight w:val="0"/>
      <w:marTop w:val="0"/>
      <w:marBottom w:val="0"/>
      <w:divBdr>
        <w:top w:val="none" w:sz="0" w:space="0" w:color="auto"/>
        <w:left w:val="none" w:sz="0" w:space="0" w:color="auto"/>
        <w:bottom w:val="none" w:sz="0" w:space="0" w:color="auto"/>
        <w:right w:val="none" w:sz="0" w:space="0" w:color="auto"/>
      </w:divBdr>
    </w:div>
    <w:div w:id="1496339411">
      <w:bodyDiv w:val="1"/>
      <w:marLeft w:val="0"/>
      <w:marRight w:val="0"/>
      <w:marTop w:val="0"/>
      <w:marBottom w:val="0"/>
      <w:divBdr>
        <w:top w:val="none" w:sz="0" w:space="0" w:color="auto"/>
        <w:left w:val="none" w:sz="0" w:space="0" w:color="auto"/>
        <w:bottom w:val="none" w:sz="0" w:space="0" w:color="auto"/>
        <w:right w:val="none" w:sz="0" w:space="0" w:color="auto"/>
      </w:divBdr>
    </w:div>
    <w:div w:id="1502502930">
      <w:bodyDiv w:val="1"/>
      <w:marLeft w:val="0"/>
      <w:marRight w:val="0"/>
      <w:marTop w:val="0"/>
      <w:marBottom w:val="0"/>
      <w:divBdr>
        <w:top w:val="none" w:sz="0" w:space="0" w:color="auto"/>
        <w:left w:val="none" w:sz="0" w:space="0" w:color="auto"/>
        <w:bottom w:val="none" w:sz="0" w:space="0" w:color="auto"/>
        <w:right w:val="none" w:sz="0" w:space="0" w:color="auto"/>
      </w:divBdr>
    </w:div>
    <w:div w:id="1505975414">
      <w:bodyDiv w:val="1"/>
      <w:marLeft w:val="0"/>
      <w:marRight w:val="0"/>
      <w:marTop w:val="0"/>
      <w:marBottom w:val="0"/>
      <w:divBdr>
        <w:top w:val="none" w:sz="0" w:space="0" w:color="auto"/>
        <w:left w:val="none" w:sz="0" w:space="0" w:color="auto"/>
        <w:bottom w:val="none" w:sz="0" w:space="0" w:color="auto"/>
        <w:right w:val="none" w:sz="0" w:space="0" w:color="auto"/>
      </w:divBdr>
    </w:div>
    <w:div w:id="1508205208">
      <w:bodyDiv w:val="1"/>
      <w:marLeft w:val="0"/>
      <w:marRight w:val="0"/>
      <w:marTop w:val="0"/>
      <w:marBottom w:val="0"/>
      <w:divBdr>
        <w:top w:val="none" w:sz="0" w:space="0" w:color="auto"/>
        <w:left w:val="none" w:sz="0" w:space="0" w:color="auto"/>
        <w:bottom w:val="none" w:sz="0" w:space="0" w:color="auto"/>
        <w:right w:val="none" w:sz="0" w:space="0" w:color="auto"/>
      </w:divBdr>
    </w:div>
    <w:div w:id="1513881754">
      <w:bodyDiv w:val="1"/>
      <w:marLeft w:val="0"/>
      <w:marRight w:val="0"/>
      <w:marTop w:val="0"/>
      <w:marBottom w:val="0"/>
      <w:divBdr>
        <w:top w:val="none" w:sz="0" w:space="0" w:color="auto"/>
        <w:left w:val="none" w:sz="0" w:space="0" w:color="auto"/>
        <w:bottom w:val="none" w:sz="0" w:space="0" w:color="auto"/>
        <w:right w:val="none" w:sz="0" w:space="0" w:color="auto"/>
      </w:divBdr>
    </w:div>
    <w:div w:id="1513911865">
      <w:bodyDiv w:val="1"/>
      <w:marLeft w:val="0"/>
      <w:marRight w:val="0"/>
      <w:marTop w:val="0"/>
      <w:marBottom w:val="0"/>
      <w:divBdr>
        <w:top w:val="none" w:sz="0" w:space="0" w:color="auto"/>
        <w:left w:val="none" w:sz="0" w:space="0" w:color="auto"/>
        <w:bottom w:val="none" w:sz="0" w:space="0" w:color="auto"/>
        <w:right w:val="none" w:sz="0" w:space="0" w:color="auto"/>
      </w:divBdr>
    </w:div>
    <w:div w:id="1514952760">
      <w:bodyDiv w:val="1"/>
      <w:marLeft w:val="0"/>
      <w:marRight w:val="0"/>
      <w:marTop w:val="0"/>
      <w:marBottom w:val="0"/>
      <w:divBdr>
        <w:top w:val="none" w:sz="0" w:space="0" w:color="auto"/>
        <w:left w:val="none" w:sz="0" w:space="0" w:color="auto"/>
        <w:bottom w:val="none" w:sz="0" w:space="0" w:color="auto"/>
        <w:right w:val="none" w:sz="0" w:space="0" w:color="auto"/>
      </w:divBdr>
    </w:div>
    <w:div w:id="1515076105">
      <w:bodyDiv w:val="1"/>
      <w:marLeft w:val="0"/>
      <w:marRight w:val="0"/>
      <w:marTop w:val="0"/>
      <w:marBottom w:val="0"/>
      <w:divBdr>
        <w:top w:val="none" w:sz="0" w:space="0" w:color="auto"/>
        <w:left w:val="none" w:sz="0" w:space="0" w:color="auto"/>
        <w:bottom w:val="none" w:sz="0" w:space="0" w:color="auto"/>
        <w:right w:val="none" w:sz="0" w:space="0" w:color="auto"/>
      </w:divBdr>
    </w:div>
    <w:div w:id="1517109507">
      <w:bodyDiv w:val="1"/>
      <w:marLeft w:val="0"/>
      <w:marRight w:val="0"/>
      <w:marTop w:val="0"/>
      <w:marBottom w:val="0"/>
      <w:divBdr>
        <w:top w:val="none" w:sz="0" w:space="0" w:color="auto"/>
        <w:left w:val="none" w:sz="0" w:space="0" w:color="auto"/>
        <w:bottom w:val="none" w:sz="0" w:space="0" w:color="auto"/>
        <w:right w:val="none" w:sz="0" w:space="0" w:color="auto"/>
      </w:divBdr>
    </w:div>
    <w:div w:id="1520194056">
      <w:bodyDiv w:val="1"/>
      <w:marLeft w:val="0"/>
      <w:marRight w:val="0"/>
      <w:marTop w:val="0"/>
      <w:marBottom w:val="0"/>
      <w:divBdr>
        <w:top w:val="none" w:sz="0" w:space="0" w:color="auto"/>
        <w:left w:val="none" w:sz="0" w:space="0" w:color="auto"/>
        <w:bottom w:val="none" w:sz="0" w:space="0" w:color="auto"/>
        <w:right w:val="none" w:sz="0" w:space="0" w:color="auto"/>
      </w:divBdr>
    </w:div>
    <w:div w:id="1526946798">
      <w:bodyDiv w:val="1"/>
      <w:marLeft w:val="0"/>
      <w:marRight w:val="0"/>
      <w:marTop w:val="0"/>
      <w:marBottom w:val="0"/>
      <w:divBdr>
        <w:top w:val="none" w:sz="0" w:space="0" w:color="auto"/>
        <w:left w:val="none" w:sz="0" w:space="0" w:color="auto"/>
        <w:bottom w:val="none" w:sz="0" w:space="0" w:color="auto"/>
        <w:right w:val="none" w:sz="0" w:space="0" w:color="auto"/>
      </w:divBdr>
    </w:div>
    <w:div w:id="1530022510">
      <w:bodyDiv w:val="1"/>
      <w:marLeft w:val="0"/>
      <w:marRight w:val="0"/>
      <w:marTop w:val="0"/>
      <w:marBottom w:val="0"/>
      <w:divBdr>
        <w:top w:val="none" w:sz="0" w:space="0" w:color="auto"/>
        <w:left w:val="none" w:sz="0" w:space="0" w:color="auto"/>
        <w:bottom w:val="none" w:sz="0" w:space="0" w:color="auto"/>
        <w:right w:val="none" w:sz="0" w:space="0" w:color="auto"/>
      </w:divBdr>
    </w:div>
    <w:div w:id="1530147864">
      <w:bodyDiv w:val="1"/>
      <w:marLeft w:val="0"/>
      <w:marRight w:val="0"/>
      <w:marTop w:val="0"/>
      <w:marBottom w:val="0"/>
      <w:divBdr>
        <w:top w:val="none" w:sz="0" w:space="0" w:color="auto"/>
        <w:left w:val="none" w:sz="0" w:space="0" w:color="auto"/>
        <w:bottom w:val="none" w:sz="0" w:space="0" w:color="auto"/>
        <w:right w:val="none" w:sz="0" w:space="0" w:color="auto"/>
      </w:divBdr>
    </w:div>
    <w:div w:id="1533348762">
      <w:bodyDiv w:val="1"/>
      <w:marLeft w:val="0"/>
      <w:marRight w:val="0"/>
      <w:marTop w:val="0"/>
      <w:marBottom w:val="0"/>
      <w:divBdr>
        <w:top w:val="none" w:sz="0" w:space="0" w:color="auto"/>
        <w:left w:val="none" w:sz="0" w:space="0" w:color="auto"/>
        <w:bottom w:val="none" w:sz="0" w:space="0" w:color="auto"/>
        <w:right w:val="none" w:sz="0" w:space="0" w:color="auto"/>
      </w:divBdr>
    </w:div>
    <w:div w:id="1534266031">
      <w:bodyDiv w:val="1"/>
      <w:marLeft w:val="0"/>
      <w:marRight w:val="0"/>
      <w:marTop w:val="0"/>
      <w:marBottom w:val="0"/>
      <w:divBdr>
        <w:top w:val="none" w:sz="0" w:space="0" w:color="auto"/>
        <w:left w:val="none" w:sz="0" w:space="0" w:color="auto"/>
        <w:bottom w:val="none" w:sz="0" w:space="0" w:color="auto"/>
        <w:right w:val="none" w:sz="0" w:space="0" w:color="auto"/>
      </w:divBdr>
    </w:div>
    <w:div w:id="1535381702">
      <w:bodyDiv w:val="1"/>
      <w:marLeft w:val="0"/>
      <w:marRight w:val="0"/>
      <w:marTop w:val="0"/>
      <w:marBottom w:val="0"/>
      <w:divBdr>
        <w:top w:val="none" w:sz="0" w:space="0" w:color="auto"/>
        <w:left w:val="none" w:sz="0" w:space="0" w:color="auto"/>
        <w:bottom w:val="none" w:sz="0" w:space="0" w:color="auto"/>
        <w:right w:val="none" w:sz="0" w:space="0" w:color="auto"/>
      </w:divBdr>
    </w:div>
    <w:div w:id="1535462917">
      <w:bodyDiv w:val="1"/>
      <w:marLeft w:val="0"/>
      <w:marRight w:val="0"/>
      <w:marTop w:val="0"/>
      <w:marBottom w:val="0"/>
      <w:divBdr>
        <w:top w:val="none" w:sz="0" w:space="0" w:color="auto"/>
        <w:left w:val="none" w:sz="0" w:space="0" w:color="auto"/>
        <w:bottom w:val="none" w:sz="0" w:space="0" w:color="auto"/>
        <w:right w:val="none" w:sz="0" w:space="0" w:color="auto"/>
      </w:divBdr>
    </w:div>
    <w:div w:id="1536114755">
      <w:bodyDiv w:val="1"/>
      <w:marLeft w:val="0"/>
      <w:marRight w:val="0"/>
      <w:marTop w:val="0"/>
      <w:marBottom w:val="0"/>
      <w:divBdr>
        <w:top w:val="none" w:sz="0" w:space="0" w:color="auto"/>
        <w:left w:val="none" w:sz="0" w:space="0" w:color="auto"/>
        <w:bottom w:val="none" w:sz="0" w:space="0" w:color="auto"/>
        <w:right w:val="none" w:sz="0" w:space="0" w:color="auto"/>
      </w:divBdr>
    </w:div>
    <w:div w:id="1536190985">
      <w:bodyDiv w:val="1"/>
      <w:marLeft w:val="0"/>
      <w:marRight w:val="0"/>
      <w:marTop w:val="0"/>
      <w:marBottom w:val="0"/>
      <w:divBdr>
        <w:top w:val="none" w:sz="0" w:space="0" w:color="auto"/>
        <w:left w:val="none" w:sz="0" w:space="0" w:color="auto"/>
        <w:bottom w:val="none" w:sz="0" w:space="0" w:color="auto"/>
        <w:right w:val="none" w:sz="0" w:space="0" w:color="auto"/>
      </w:divBdr>
    </w:div>
    <w:div w:id="1539587344">
      <w:bodyDiv w:val="1"/>
      <w:marLeft w:val="0"/>
      <w:marRight w:val="0"/>
      <w:marTop w:val="0"/>
      <w:marBottom w:val="0"/>
      <w:divBdr>
        <w:top w:val="none" w:sz="0" w:space="0" w:color="auto"/>
        <w:left w:val="none" w:sz="0" w:space="0" w:color="auto"/>
        <w:bottom w:val="none" w:sz="0" w:space="0" w:color="auto"/>
        <w:right w:val="none" w:sz="0" w:space="0" w:color="auto"/>
      </w:divBdr>
    </w:div>
    <w:div w:id="1542204554">
      <w:bodyDiv w:val="1"/>
      <w:marLeft w:val="0"/>
      <w:marRight w:val="0"/>
      <w:marTop w:val="0"/>
      <w:marBottom w:val="0"/>
      <w:divBdr>
        <w:top w:val="none" w:sz="0" w:space="0" w:color="auto"/>
        <w:left w:val="none" w:sz="0" w:space="0" w:color="auto"/>
        <w:bottom w:val="none" w:sz="0" w:space="0" w:color="auto"/>
        <w:right w:val="none" w:sz="0" w:space="0" w:color="auto"/>
      </w:divBdr>
    </w:div>
    <w:div w:id="1546603237">
      <w:bodyDiv w:val="1"/>
      <w:marLeft w:val="0"/>
      <w:marRight w:val="0"/>
      <w:marTop w:val="0"/>
      <w:marBottom w:val="0"/>
      <w:divBdr>
        <w:top w:val="none" w:sz="0" w:space="0" w:color="auto"/>
        <w:left w:val="none" w:sz="0" w:space="0" w:color="auto"/>
        <w:bottom w:val="none" w:sz="0" w:space="0" w:color="auto"/>
        <w:right w:val="none" w:sz="0" w:space="0" w:color="auto"/>
      </w:divBdr>
    </w:div>
    <w:div w:id="1550415658">
      <w:bodyDiv w:val="1"/>
      <w:marLeft w:val="0"/>
      <w:marRight w:val="0"/>
      <w:marTop w:val="0"/>
      <w:marBottom w:val="0"/>
      <w:divBdr>
        <w:top w:val="none" w:sz="0" w:space="0" w:color="auto"/>
        <w:left w:val="none" w:sz="0" w:space="0" w:color="auto"/>
        <w:bottom w:val="none" w:sz="0" w:space="0" w:color="auto"/>
        <w:right w:val="none" w:sz="0" w:space="0" w:color="auto"/>
      </w:divBdr>
    </w:div>
    <w:div w:id="1552156345">
      <w:bodyDiv w:val="1"/>
      <w:marLeft w:val="0"/>
      <w:marRight w:val="0"/>
      <w:marTop w:val="0"/>
      <w:marBottom w:val="0"/>
      <w:divBdr>
        <w:top w:val="none" w:sz="0" w:space="0" w:color="auto"/>
        <w:left w:val="none" w:sz="0" w:space="0" w:color="auto"/>
        <w:bottom w:val="none" w:sz="0" w:space="0" w:color="auto"/>
        <w:right w:val="none" w:sz="0" w:space="0" w:color="auto"/>
      </w:divBdr>
    </w:div>
    <w:div w:id="1552501501">
      <w:bodyDiv w:val="1"/>
      <w:marLeft w:val="0"/>
      <w:marRight w:val="0"/>
      <w:marTop w:val="0"/>
      <w:marBottom w:val="0"/>
      <w:divBdr>
        <w:top w:val="none" w:sz="0" w:space="0" w:color="auto"/>
        <w:left w:val="none" w:sz="0" w:space="0" w:color="auto"/>
        <w:bottom w:val="none" w:sz="0" w:space="0" w:color="auto"/>
        <w:right w:val="none" w:sz="0" w:space="0" w:color="auto"/>
      </w:divBdr>
    </w:div>
    <w:div w:id="1552964320">
      <w:bodyDiv w:val="1"/>
      <w:marLeft w:val="0"/>
      <w:marRight w:val="0"/>
      <w:marTop w:val="0"/>
      <w:marBottom w:val="0"/>
      <w:divBdr>
        <w:top w:val="none" w:sz="0" w:space="0" w:color="auto"/>
        <w:left w:val="none" w:sz="0" w:space="0" w:color="auto"/>
        <w:bottom w:val="none" w:sz="0" w:space="0" w:color="auto"/>
        <w:right w:val="none" w:sz="0" w:space="0" w:color="auto"/>
      </w:divBdr>
    </w:div>
    <w:div w:id="1554540739">
      <w:bodyDiv w:val="1"/>
      <w:marLeft w:val="0"/>
      <w:marRight w:val="0"/>
      <w:marTop w:val="0"/>
      <w:marBottom w:val="0"/>
      <w:divBdr>
        <w:top w:val="none" w:sz="0" w:space="0" w:color="auto"/>
        <w:left w:val="none" w:sz="0" w:space="0" w:color="auto"/>
        <w:bottom w:val="none" w:sz="0" w:space="0" w:color="auto"/>
        <w:right w:val="none" w:sz="0" w:space="0" w:color="auto"/>
      </w:divBdr>
    </w:div>
    <w:div w:id="1556550035">
      <w:bodyDiv w:val="1"/>
      <w:marLeft w:val="0"/>
      <w:marRight w:val="0"/>
      <w:marTop w:val="0"/>
      <w:marBottom w:val="0"/>
      <w:divBdr>
        <w:top w:val="none" w:sz="0" w:space="0" w:color="auto"/>
        <w:left w:val="none" w:sz="0" w:space="0" w:color="auto"/>
        <w:bottom w:val="none" w:sz="0" w:space="0" w:color="auto"/>
        <w:right w:val="none" w:sz="0" w:space="0" w:color="auto"/>
      </w:divBdr>
    </w:div>
    <w:div w:id="1556578236">
      <w:bodyDiv w:val="1"/>
      <w:marLeft w:val="0"/>
      <w:marRight w:val="0"/>
      <w:marTop w:val="0"/>
      <w:marBottom w:val="0"/>
      <w:divBdr>
        <w:top w:val="none" w:sz="0" w:space="0" w:color="auto"/>
        <w:left w:val="none" w:sz="0" w:space="0" w:color="auto"/>
        <w:bottom w:val="none" w:sz="0" w:space="0" w:color="auto"/>
        <w:right w:val="none" w:sz="0" w:space="0" w:color="auto"/>
      </w:divBdr>
    </w:div>
    <w:div w:id="1560630019">
      <w:bodyDiv w:val="1"/>
      <w:marLeft w:val="0"/>
      <w:marRight w:val="0"/>
      <w:marTop w:val="0"/>
      <w:marBottom w:val="0"/>
      <w:divBdr>
        <w:top w:val="none" w:sz="0" w:space="0" w:color="auto"/>
        <w:left w:val="none" w:sz="0" w:space="0" w:color="auto"/>
        <w:bottom w:val="none" w:sz="0" w:space="0" w:color="auto"/>
        <w:right w:val="none" w:sz="0" w:space="0" w:color="auto"/>
      </w:divBdr>
    </w:div>
    <w:div w:id="1560634009">
      <w:bodyDiv w:val="1"/>
      <w:marLeft w:val="0"/>
      <w:marRight w:val="0"/>
      <w:marTop w:val="0"/>
      <w:marBottom w:val="0"/>
      <w:divBdr>
        <w:top w:val="none" w:sz="0" w:space="0" w:color="auto"/>
        <w:left w:val="none" w:sz="0" w:space="0" w:color="auto"/>
        <w:bottom w:val="none" w:sz="0" w:space="0" w:color="auto"/>
        <w:right w:val="none" w:sz="0" w:space="0" w:color="auto"/>
      </w:divBdr>
    </w:div>
    <w:div w:id="1562909971">
      <w:bodyDiv w:val="1"/>
      <w:marLeft w:val="0"/>
      <w:marRight w:val="0"/>
      <w:marTop w:val="0"/>
      <w:marBottom w:val="0"/>
      <w:divBdr>
        <w:top w:val="none" w:sz="0" w:space="0" w:color="auto"/>
        <w:left w:val="none" w:sz="0" w:space="0" w:color="auto"/>
        <w:bottom w:val="none" w:sz="0" w:space="0" w:color="auto"/>
        <w:right w:val="none" w:sz="0" w:space="0" w:color="auto"/>
      </w:divBdr>
    </w:div>
    <w:div w:id="1568422317">
      <w:bodyDiv w:val="1"/>
      <w:marLeft w:val="0"/>
      <w:marRight w:val="0"/>
      <w:marTop w:val="0"/>
      <w:marBottom w:val="0"/>
      <w:divBdr>
        <w:top w:val="none" w:sz="0" w:space="0" w:color="auto"/>
        <w:left w:val="none" w:sz="0" w:space="0" w:color="auto"/>
        <w:bottom w:val="none" w:sz="0" w:space="0" w:color="auto"/>
        <w:right w:val="none" w:sz="0" w:space="0" w:color="auto"/>
      </w:divBdr>
    </w:div>
    <w:div w:id="1568762092">
      <w:bodyDiv w:val="1"/>
      <w:marLeft w:val="0"/>
      <w:marRight w:val="0"/>
      <w:marTop w:val="0"/>
      <w:marBottom w:val="0"/>
      <w:divBdr>
        <w:top w:val="none" w:sz="0" w:space="0" w:color="auto"/>
        <w:left w:val="none" w:sz="0" w:space="0" w:color="auto"/>
        <w:bottom w:val="none" w:sz="0" w:space="0" w:color="auto"/>
        <w:right w:val="none" w:sz="0" w:space="0" w:color="auto"/>
      </w:divBdr>
    </w:div>
    <w:div w:id="1570116935">
      <w:bodyDiv w:val="1"/>
      <w:marLeft w:val="0"/>
      <w:marRight w:val="0"/>
      <w:marTop w:val="0"/>
      <w:marBottom w:val="0"/>
      <w:divBdr>
        <w:top w:val="none" w:sz="0" w:space="0" w:color="auto"/>
        <w:left w:val="none" w:sz="0" w:space="0" w:color="auto"/>
        <w:bottom w:val="none" w:sz="0" w:space="0" w:color="auto"/>
        <w:right w:val="none" w:sz="0" w:space="0" w:color="auto"/>
      </w:divBdr>
    </w:div>
    <w:div w:id="1570773148">
      <w:bodyDiv w:val="1"/>
      <w:marLeft w:val="0"/>
      <w:marRight w:val="0"/>
      <w:marTop w:val="0"/>
      <w:marBottom w:val="0"/>
      <w:divBdr>
        <w:top w:val="none" w:sz="0" w:space="0" w:color="auto"/>
        <w:left w:val="none" w:sz="0" w:space="0" w:color="auto"/>
        <w:bottom w:val="none" w:sz="0" w:space="0" w:color="auto"/>
        <w:right w:val="none" w:sz="0" w:space="0" w:color="auto"/>
      </w:divBdr>
    </w:div>
    <w:div w:id="1572346997">
      <w:bodyDiv w:val="1"/>
      <w:marLeft w:val="0"/>
      <w:marRight w:val="0"/>
      <w:marTop w:val="0"/>
      <w:marBottom w:val="0"/>
      <w:divBdr>
        <w:top w:val="none" w:sz="0" w:space="0" w:color="auto"/>
        <w:left w:val="none" w:sz="0" w:space="0" w:color="auto"/>
        <w:bottom w:val="none" w:sz="0" w:space="0" w:color="auto"/>
        <w:right w:val="none" w:sz="0" w:space="0" w:color="auto"/>
      </w:divBdr>
    </w:div>
    <w:div w:id="1579440086">
      <w:bodyDiv w:val="1"/>
      <w:marLeft w:val="0"/>
      <w:marRight w:val="0"/>
      <w:marTop w:val="0"/>
      <w:marBottom w:val="0"/>
      <w:divBdr>
        <w:top w:val="none" w:sz="0" w:space="0" w:color="auto"/>
        <w:left w:val="none" w:sz="0" w:space="0" w:color="auto"/>
        <w:bottom w:val="none" w:sz="0" w:space="0" w:color="auto"/>
        <w:right w:val="none" w:sz="0" w:space="0" w:color="auto"/>
      </w:divBdr>
    </w:div>
    <w:div w:id="1584144491">
      <w:bodyDiv w:val="1"/>
      <w:marLeft w:val="0"/>
      <w:marRight w:val="0"/>
      <w:marTop w:val="0"/>
      <w:marBottom w:val="0"/>
      <w:divBdr>
        <w:top w:val="none" w:sz="0" w:space="0" w:color="auto"/>
        <w:left w:val="none" w:sz="0" w:space="0" w:color="auto"/>
        <w:bottom w:val="none" w:sz="0" w:space="0" w:color="auto"/>
        <w:right w:val="none" w:sz="0" w:space="0" w:color="auto"/>
      </w:divBdr>
    </w:div>
    <w:div w:id="1584605249">
      <w:bodyDiv w:val="1"/>
      <w:marLeft w:val="0"/>
      <w:marRight w:val="0"/>
      <w:marTop w:val="0"/>
      <w:marBottom w:val="0"/>
      <w:divBdr>
        <w:top w:val="none" w:sz="0" w:space="0" w:color="auto"/>
        <w:left w:val="none" w:sz="0" w:space="0" w:color="auto"/>
        <w:bottom w:val="none" w:sz="0" w:space="0" w:color="auto"/>
        <w:right w:val="none" w:sz="0" w:space="0" w:color="auto"/>
      </w:divBdr>
    </w:div>
    <w:div w:id="1587769258">
      <w:bodyDiv w:val="1"/>
      <w:marLeft w:val="0"/>
      <w:marRight w:val="0"/>
      <w:marTop w:val="0"/>
      <w:marBottom w:val="0"/>
      <w:divBdr>
        <w:top w:val="none" w:sz="0" w:space="0" w:color="auto"/>
        <w:left w:val="none" w:sz="0" w:space="0" w:color="auto"/>
        <w:bottom w:val="none" w:sz="0" w:space="0" w:color="auto"/>
        <w:right w:val="none" w:sz="0" w:space="0" w:color="auto"/>
      </w:divBdr>
    </w:div>
    <w:div w:id="1589801049">
      <w:bodyDiv w:val="1"/>
      <w:marLeft w:val="0"/>
      <w:marRight w:val="0"/>
      <w:marTop w:val="0"/>
      <w:marBottom w:val="0"/>
      <w:divBdr>
        <w:top w:val="none" w:sz="0" w:space="0" w:color="auto"/>
        <w:left w:val="none" w:sz="0" w:space="0" w:color="auto"/>
        <w:bottom w:val="none" w:sz="0" w:space="0" w:color="auto"/>
        <w:right w:val="none" w:sz="0" w:space="0" w:color="auto"/>
      </w:divBdr>
    </w:div>
    <w:div w:id="1594437341">
      <w:bodyDiv w:val="1"/>
      <w:marLeft w:val="0"/>
      <w:marRight w:val="0"/>
      <w:marTop w:val="0"/>
      <w:marBottom w:val="0"/>
      <w:divBdr>
        <w:top w:val="none" w:sz="0" w:space="0" w:color="auto"/>
        <w:left w:val="none" w:sz="0" w:space="0" w:color="auto"/>
        <w:bottom w:val="none" w:sz="0" w:space="0" w:color="auto"/>
        <w:right w:val="none" w:sz="0" w:space="0" w:color="auto"/>
      </w:divBdr>
    </w:div>
    <w:div w:id="1597668873">
      <w:bodyDiv w:val="1"/>
      <w:marLeft w:val="0"/>
      <w:marRight w:val="0"/>
      <w:marTop w:val="0"/>
      <w:marBottom w:val="0"/>
      <w:divBdr>
        <w:top w:val="none" w:sz="0" w:space="0" w:color="auto"/>
        <w:left w:val="none" w:sz="0" w:space="0" w:color="auto"/>
        <w:bottom w:val="none" w:sz="0" w:space="0" w:color="auto"/>
        <w:right w:val="none" w:sz="0" w:space="0" w:color="auto"/>
      </w:divBdr>
    </w:div>
    <w:div w:id="1597791047">
      <w:bodyDiv w:val="1"/>
      <w:marLeft w:val="0"/>
      <w:marRight w:val="0"/>
      <w:marTop w:val="0"/>
      <w:marBottom w:val="0"/>
      <w:divBdr>
        <w:top w:val="none" w:sz="0" w:space="0" w:color="auto"/>
        <w:left w:val="none" w:sz="0" w:space="0" w:color="auto"/>
        <w:bottom w:val="none" w:sz="0" w:space="0" w:color="auto"/>
        <w:right w:val="none" w:sz="0" w:space="0" w:color="auto"/>
      </w:divBdr>
    </w:div>
    <w:div w:id="1600141549">
      <w:bodyDiv w:val="1"/>
      <w:marLeft w:val="0"/>
      <w:marRight w:val="0"/>
      <w:marTop w:val="0"/>
      <w:marBottom w:val="0"/>
      <w:divBdr>
        <w:top w:val="none" w:sz="0" w:space="0" w:color="auto"/>
        <w:left w:val="none" w:sz="0" w:space="0" w:color="auto"/>
        <w:bottom w:val="none" w:sz="0" w:space="0" w:color="auto"/>
        <w:right w:val="none" w:sz="0" w:space="0" w:color="auto"/>
      </w:divBdr>
    </w:div>
    <w:div w:id="1601136998">
      <w:bodyDiv w:val="1"/>
      <w:marLeft w:val="0"/>
      <w:marRight w:val="0"/>
      <w:marTop w:val="0"/>
      <w:marBottom w:val="0"/>
      <w:divBdr>
        <w:top w:val="none" w:sz="0" w:space="0" w:color="auto"/>
        <w:left w:val="none" w:sz="0" w:space="0" w:color="auto"/>
        <w:bottom w:val="none" w:sz="0" w:space="0" w:color="auto"/>
        <w:right w:val="none" w:sz="0" w:space="0" w:color="auto"/>
      </w:divBdr>
    </w:div>
    <w:div w:id="1610503893">
      <w:bodyDiv w:val="1"/>
      <w:marLeft w:val="0"/>
      <w:marRight w:val="0"/>
      <w:marTop w:val="0"/>
      <w:marBottom w:val="0"/>
      <w:divBdr>
        <w:top w:val="none" w:sz="0" w:space="0" w:color="auto"/>
        <w:left w:val="none" w:sz="0" w:space="0" w:color="auto"/>
        <w:bottom w:val="none" w:sz="0" w:space="0" w:color="auto"/>
        <w:right w:val="none" w:sz="0" w:space="0" w:color="auto"/>
      </w:divBdr>
    </w:div>
    <w:div w:id="1611356090">
      <w:bodyDiv w:val="1"/>
      <w:marLeft w:val="0"/>
      <w:marRight w:val="0"/>
      <w:marTop w:val="0"/>
      <w:marBottom w:val="0"/>
      <w:divBdr>
        <w:top w:val="none" w:sz="0" w:space="0" w:color="auto"/>
        <w:left w:val="none" w:sz="0" w:space="0" w:color="auto"/>
        <w:bottom w:val="none" w:sz="0" w:space="0" w:color="auto"/>
        <w:right w:val="none" w:sz="0" w:space="0" w:color="auto"/>
      </w:divBdr>
    </w:div>
    <w:div w:id="1612012314">
      <w:bodyDiv w:val="1"/>
      <w:marLeft w:val="0"/>
      <w:marRight w:val="0"/>
      <w:marTop w:val="0"/>
      <w:marBottom w:val="0"/>
      <w:divBdr>
        <w:top w:val="none" w:sz="0" w:space="0" w:color="auto"/>
        <w:left w:val="none" w:sz="0" w:space="0" w:color="auto"/>
        <w:bottom w:val="none" w:sz="0" w:space="0" w:color="auto"/>
        <w:right w:val="none" w:sz="0" w:space="0" w:color="auto"/>
      </w:divBdr>
    </w:div>
    <w:div w:id="1614903795">
      <w:bodyDiv w:val="1"/>
      <w:marLeft w:val="0"/>
      <w:marRight w:val="0"/>
      <w:marTop w:val="0"/>
      <w:marBottom w:val="0"/>
      <w:divBdr>
        <w:top w:val="none" w:sz="0" w:space="0" w:color="auto"/>
        <w:left w:val="none" w:sz="0" w:space="0" w:color="auto"/>
        <w:bottom w:val="none" w:sz="0" w:space="0" w:color="auto"/>
        <w:right w:val="none" w:sz="0" w:space="0" w:color="auto"/>
      </w:divBdr>
    </w:div>
    <w:div w:id="1615014704">
      <w:bodyDiv w:val="1"/>
      <w:marLeft w:val="0"/>
      <w:marRight w:val="0"/>
      <w:marTop w:val="0"/>
      <w:marBottom w:val="0"/>
      <w:divBdr>
        <w:top w:val="none" w:sz="0" w:space="0" w:color="auto"/>
        <w:left w:val="none" w:sz="0" w:space="0" w:color="auto"/>
        <w:bottom w:val="none" w:sz="0" w:space="0" w:color="auto"/>
        <w:right w:val="none" w:sz="0" w:space="0" w:color="auto"/>
      </w:divBdr>
    </w:div>
    <w:div w:id="1616131303">
      <w:bodyDiv w:val="1"/>
      <w:marLeft w:val="0"/>
      <w:marRight w:val="0"/>
      <w:marTop w:val="0"/>
      <w:marBottom w:val="0"/>
      <w:divBdr>
        <w:top w:val="none" w:sz="0" w:space="0" w:color="auto"/>
        <w:left w:val="none" w:sz="0" w:space="0" w:color="auto"/>
        <w:bottom w:val="none" w:sz="0" w:space="0" w:color="auto"/>
        <w:right w:val="none" w:sz="0" w:space="0" w:color="auto"/>
      </w:divBdr>
    </w:div>
    <w:div w:id="1618638640">
      <w:bodyDiv w:val="1"/>
      <w:marLeft w:val="0"/>
      <w:marRight w:val="0"/>
      <w:marTop w:val="0"/>
      <w:marBottom w:val="0"/>
      <w:divBdr>
        <w:top w:val="none" w:sz="0" w:space="0" w:color="auto"/>
        <w:left w:val="none" w:sz="0" w:space="0" w:color="auto"/>
        <w:bottom w:val="none" w:sz="0" w:space="0" w:color="auto"/>
        <w:right w:val="none" w:sz="0" w:space="0" w:color="auto"/>
      </w:divBdr>
    </w:div>
    <w:div w:id="1621300191">
      <w:bodyDiv w:val="1"/>
      <w:marLeft w:val="0"/>
      <w:marRight w:val="0"/>
      <w:marTop w:val="0"/>
      <w:marBottom w:val="0"/>
      <w:divBdr>
        <w:top w:val="none" w:sz="0" w:space="0" w:color="auto"/>
        <w:left w:val="none" w:sz="0" w:space="0" w:color="auto"/>
        <w:bottom w:val="none" w:sz="0" w:space="0" w:color="auto"/>
        <w:right w:val="none" w:sz="0" w:space="0" w:color="auto"/>
      </w:divBdr>
    </w:div>
    <w:div w:id="1622415100">
      <w:bodyDiv w:val="1"/>
      <w:marLeft w:val="0"/>
      <w:marRight w:val="0"/>
      <w:marTop w:val="0"/>
      <w:marBottom w:val="0"/>
      <w:divBdr>
        <w:top w:val="none" w:sz="0" w:space="0" w:color="auto"/>
        <w:left w:val="none" w:sz="0" w:space="0" w:color="auto"/>
        <w:bottom w:val="none" w:sz="0" w:space="0" w:color="auto"/>
        <w:right w:val="none" w:sz="0" w:space="0" w:color="auto"/>
      </w:divBdr>
    </w:div>
    <w:div w:id="1625384160">
      <w:bodyDiv w:val="1"/>
      <w:marLeft w:val="0"/>
      <w:marRight w:val="0"/>
      <w:marTop w:val="0"/>
      <w:marBottom w:val="0"/>
      <w:divBdr>
        <w:top w:val="none" w:sz="0" w:space="0" w:color="auto"/>
        <w:left w:val="none" w:sz="0" w:space="0" w:color="auto"/>
        <w:bottom w:val="none" w:sz="0" w:space="0" w:color="auto"/>
        <w:right w:val="none" w:sz="0" w:space="0" w:color="auto"/>
      </w:divBdr>
    </w:div>
    <w:div w:id="1627003309">
      <w:bodyDiv w:val="1"/>
      <w:marLeft w:val="0"/>
      <w:marRight w:val="0"/>
      <w:marTop w:val="0"/>
      <w:marBottom w:val="0"/>
      <w:divBdr>
        <w:top w:val="none" w:sz="0" w:space="0" w:color="auto"/>
        <w:left w:val="none" w:sz="0" w:space="0" w:color="auto"/>
        <w:bottom w:val="none" w:sz="0" w:space="0" w:color="auto"/>
        <w:right w:val="none" w:sz="0" w:space="0" w:color="auto"/>
      </w:divBdr>
    </w:div>
    <w:div w:id="1627814580">
      <w:bodyDiv w:val="1"/>
      <w:marLeft w:val="0"/>
      <w:marRight w:val="0"/>
      <w:marTop w:val="0"/>
      <w:marBottom w:val="0"/>
      <w:divBdr>
        <w:top w:val="none" w:sz="0" w:space="0" w:color="auto"/>
        <w:left w:val="none" w:sz="0" w:space="0" w:color="auto"/>
        <w:bottom w:val="none" w:sz="0" w:space="0" w:color="auto"/>
        <w:right w:val="none" w:sz="0" w:space="0" w:color="auto"/>
      </w:divBdr>
    </w:div>
    <w:div w:id="1632325745">
      <w:bodyDiv w:val="1"/>
      <w:marLeft w:val="0"/>
      <w:marRight w:val="0"/>
      <w:marTop w:val="0"/>
      <w:marBottom w:val="0"/>
      <w:divBdr>
        <w:top w:val="none" w:sz="0" w:space="0" w:color="auto"/>
        <w:left w:val="none" w:sz="0" w:space="0" w:color="auto"/>
        <w:bottom w:val="none" w:sz="0" w:space="0" w:color="auto"/>
        <w:right w:val="none" w:sz="0" w:space="0" w:color="auto"/>
      </w:divBdr>
    </w:div>
    <w:div w:id="1632780622">
      <w:bodyDiv w:val="1"/>
      <w:marLeft w:val="0"/>
      <w:marRight w:val="0"/>
      <w:marTop w:val="0"/>
      <w:marBottom w:val="0"/>
      <w:divBdr>
        <w:top w:val="none" w:sz="0" w:space="0" w:color="auto"/>
        <w:left w:val="none" w:sz="0" w:space="0" w:color="auto"/>
        <w:bottom w:val="none" w:sz="0" w:space="0" w:color="auto"/>
        <w:right w:val="none" w:sz="0" w:space="0" w:color="auto"/>
      </w:divBdr>
    </w:div>
    <w:div w:id="1633634085">
      <w:bodyDiv w:val="1"/>
      <w:marLeft w:val="0"/>
      <w:marRight w:val="0"/>
      <w:marTop w:val="0"/>
      <w:marBottom w:val="0"/>
      <w:divBdr>
        <w:top w:val="none" w:sz="0" w:space="0" w:color="auto"/>
        <w:left w:val="none" w:sz="0" w:space="0" w:color="auto"/>
        <w:bottom w:val="none" w:sz="0" w:space="0" w:color="auto"/>
        <w:right w:val="none" w:sz="0" w:space="0" w:color="auto"/>
      </w:divBdr>
    </w:div>
    <w:div w:id="1635522878">
      <w:bodyDiv w:val="1"/>
      <w:marLeft w:val="0"/>
      <w:marRight w:val="0"/>
      <w:marTop w:val="0"/>
      <w:marBottom w:val="0"/>
      <w:divBdr>
        <w:top w:val="none" w:sz="0" w:space="0" w:color="auto"/>
        <w:left w:val="none" w:sz="0" w:space="0" w:color="auto"/>
        <w:bottom w:val="none" w:sz="0" w:space="0" w:color="auto"/>
        <w:right w:val="none" w:sz="0" w:space="0" w:color="auto"/>
      </w:divBdr>
    </w:div>
    <w:div w:id="1640452071">
      <w:bodyDiv w:val="1"/>
      <w:marLeft w:val="0"/>
      <w:marRight w:val="0"/>
      <w:marTop w:val="0"/>
      <w:marBottom w:val="0"/>
      <w:divBdr>
        <w:top w:val="none" w:sz="0" w:space="0" w:color="auto"/>
        <w:left w:val="none" w:sz="0" w:space="0" w:color="auto"/>
        <w:bottom w:val="none" w:sz="0" w:space="0" w:color="auto"/>
        <w:right w:val="none" w:sz="0" w:space="0" w:color="auto"/>
      </w:divBdr>
    </w:div>
    <w:div w:id="1641492920">
      <w:bodyDiv w:val="1"/>
      <w:marLeft w:val="0"/>
      <w:marRight w:val="0"/>
      <w:marTop w:val="0"/>
      <w:marBottom w:val="0"/>
      <w:divBdr>
        <w:top w:val="none" w:sz="0" w:space="0" w:color="auto"/>
        <w:left w:val="none" w:sz="0" w:space="0" w:color="auto"/>
        <w:bottom w:val="none" w:sz="0" w:space="0" w:color="auto"/>
        <w:right w:val="none" w:sz="0" w:space="0" w:color="auto"/>
      </w:divBdr>
    </w:div>
    <w:div w:id="1646659643">
      <w:bodyDiv w:val="1"/>
      <w:marLeft w:val="0"/>
      <w:marRight w:val="0"/>
      <w:marTop w:val="0"/>
      <w:marBottom w:val="0"/>
      <w:divBdr>
        <w:top w:val="none" w:sz="0" w:space="0" w:color="auto"/>
        <w:left w:val="none" w:sz="0" w:space="0" w:color="auto"/>
        <w:bottom w:val="none" w:sz="0" w:space="0" w:color="auto"/>
        <w:right w:val="none" w:sz="0" w:space="0" w:color="auto"/>
      </w:divBdr>
    </w:div>
    <w:div w:id="1647589791">
      <w:bodyDiv w:val="1"/>
      <w:marLeft w:val="0"/>
      <w:marRight w:val="0"/>
      <w:marTop w:val="0"/>
      <w:marBottom w:val="0"/>
      <w:divBdr>
        <w:top w:val="none" w:sz="0" w:space="0" w:color="auto"/>
        <w:left w:val="none" w:sz="0" w:space="0" w:color="auto"/>
        <w:bottom w:val="none" w:sz="0" w:space="0" w:color="auto"/>
        <w:right w:val="none" w:sz="0" w:space="0" w:color="auto"/>
      </w:divBdr>
    </w:div>
    <w:div w:id="1650985380">
      <w:bodyDiv w:val="1"/>
      <w:marLeft w:val="0"/>
      <w:marRight w:val="0"/>
      <w:marTop w:val="0"/>
      <w:marBottom w:val="0"/>
      <w:divBdr>
        <w:top w:val="none" w:sz="0" w:space="0" w:color="auto"/>
        <w:left w:val="none" w:sz="0" w:space="0" w:color="auto"/>
        <w:bottom w:val="none" w:sz="0" w:space="0" w:color="auto"/>
        <w:right w:val="none" w:sz="0" w:space="0" w:color="auto"/>
      </w:divBdr>
    </w:div>
    <w:div w:id="1651590535">
      <w:bodyDiv w:val="1"/>
      <w:marLeft w:val="0"/>
      <w:marRight w:val="0"/>
      <w:marTop w:val="0"/>
      <w:marBottom w:val="0"/>
      <w:divBdr>
        <w:top w:val="none" w:sz="0" w:space="0" w:color="auto"/>
        <w:left w:val="none" w:sz="0" w:space="0" w:color="auto"/>
        <w:bottom w:val="none" w:sz="0" w:space="0" w:color="auto"/>
        <w:right w:val="none" w:sz="0" w:space="0" w:color="auto"/>
      </w:divBdr>
    </w:div>
    <w:div w:id="1653486698">
      <w:bodyDiv w:val="1"/>
      <w:marLeft w:val="0"/>
      <w:marRight w:val="0"/>
      <w:marTop w:val="0"/>
      <w:marBottom w:val="0"/>
      <w:divBdr>
        <w:top w:val="none" w:sz="0" w:space="0" w:color="auto"/>
        <w:left w:val="none" w:sz="0" w:space="0" w:color="auto"/>
        <w:bottom w:val="none" w:sz="0" w:space="0" w:color="auto"/>
        <w:right w:val="none" w:sz="0" w:space="0" w:color="auto"/>
      </w:divBdr>
    </w:div>
    <w:div w:id="1660038087">
      <w:bodyDiv w:val="1"/>
      <w:marLeft w:val="0"/>
      <w:marRight w:val="0"/>
      <w:marTop w:val="0"/>
      <w:marBottom w:val="0"/>
      <w:divBdr>
        <w:top w:val="none" w:sz="0" w:space="0" w:color="auto"/>
        <w:left w:val="none" w:sz="0" w:space="0" w:color="auto"/>
        <w:bottom w:val="none" w:sz="0" w:space="0" w:color="auto"/>
        <w:right w:val="none" w:sz="0" w:space="0" w:color="auto"/>
      </w:divBdr>
    </w:div>
    <w:div w:id="1660772610">
      <w:bodyDiv w:val="1"/>
      <w:marLeft w:val="0"/>
      <w:marRight w:val="0"/>
      <w:marTop w:val="0"/>
      <w:marBottom w:val="0"/>
      <w:divBdr>
        <w:top w:val="none" w:sz="0" w:space="0" w:color="auto"/>
        <w:left w:val="none" w:sz="0" w:space="0" w:color="auto"/>
        <w:bottom w:val="none" w:sz="0" w:space="0" w:color="auto"/>
        <w:right w:val="none" w:sz="0" w:space="0" w:color="auto"/>
      </w:divBdr>
    </w:div>
    <w:div w:id="1666546921">
      <w:bodyDiv w:val="1"/>
      <w:marLeft w:val="0"/>
      <w:marRight w:val="0"/>
      <w:marTop w:val="0"/>
      <w:marBottom w:val="0"/>
      <w:divBdr>
        <w:top w:val="none" w:sz="0" w:space="0" w:color="auto"/>
        <w:left w:val="none" w:sz="0" w:space="0" w:color="auto"/>
        <w:bottom w:val="none" w:sz="0" w:space="0" w:color="auto"/>
        <w:right w:val="none" w:sz="0" w:space="0" w:color="auto"/>
      </w:divBdr>
    </w:div>
    <w:div w:id="1666856839">
      <w:bodyDiv w:val="1"/>
      <w:marLeft w:val="0"/>
      <w:marRight w:val="0"/>
      <w:marTop w:val="0"/>
      <w:marBottom w:val="0"/>
      <w:divBdr>
        <w:top w:val="none" w:sz="0" w:space="0" w:color="auto"/>
        <w:left w:val="none" w:sz="0" w:space="0" w:color="auto"/>
        <w:bottom w:val="none" w:sz="0" w:space="0" w:color="auto"/>
        <w:right w:val="none" w:sz="0" w:space="0" w:color="auto"/>
      </w:divBdr>
    </w:div>
    <w:div w:id="1670399221">
      <w:bodyDiv w:val="1"/>
      <w:marLeft w:val="0"/>
      <w:marRight w:val="0"/>
      <w:marTop w:val="0"/>
      <w:marBottom w:val="0"/>
      <w:divBdr>
        <w:top w:val="none" w:sz="0" w:space="0" w:color="auto"/>
        <w:left w:val="none" w:sz="0" w:space="0" w:color="auto"/>
        <w:bottom w:val="none" w:sz="0" w:space="0" w:color="auto"/>
        <w:right w:val="none" w:sz="0" w:space="0" w:color="auto"/>
      </w:divBdr>
    </w:div>
    <w:div w:id="1670909174">
      <w:bodyDiv w:val="1"/>
      <w:marLeft w:val="0"/>
      <w:marRight w:val="0"/>
      <w:marTop w:val="0"/>
      <w:marBottom w:val="0"/>
      <w:divBdr>
        <w:top w:val="none" w:sz="0" w:space="0" w:color="auto"/>
        <w:left w:val="none" w:sz="0" w:space="0" w:color="auto"/>
        <w:bottom w:val="none" w:sz="0" w:space="0" w:color="auto"/>
        <w:right w:val="none" w:sz="0" w:space="0" w:color="auto"/>
      </w:divBdr>
    </w:div>
    <w:div w:id="1673874796">
      <w:bodyDiv w:val="1"/>
      <w:marLeft w:val="0"/>
      <w:marRight w:val="0"/>
      <w:marTop w:val="0"/>
      <w:marBottom w:val="0"/>
      <w:divBdr>
        <w:top w:val="none" w:sz="0" w:space="0" w:color="auto"/>
        <w:left w:val="none" w:sz="0" w:space="0" w:color="auto"/>
        <w:bottom w:val="none" w:sz="0" w:space="0" w:color="auto"/>
        <w:right w:val="none" w:sz="0" w:space="0" w:color="auto"/>
      </w:divBdr>
    </w:div>
    <w:div w:id="1674793160">
      <w:bodyDiv w:val="1"/>
      <w:marLeft w:val="0"/>
      <w:marRight w:val="0"/>
      <w:marTop w:val="0"/>
      <w:marBottom w:val="0"/>
      <w:divBdr>
        <w:top w:val="none" w:sz="0" w:space="0" w:color="auto"/>
        <w:left w:val="none" w:sz="0" w:space="0" w:color="auto"/>
        <w:bottom w:val="none" w:sz="0" w:space="0" w:color="auto"/>
        <w:right w:val="none" w:sz="0" w:space="0" w:color="auto"/>
      </w:divBdr>
    </w:div>
    <w:div w:id="1677151794">
      <w:bodyDiv w:val="1"/>
      <w:marLeft w:val="0"/>
      <w:marRight w:val="0"/>
      <w:marTop w:val="0"/>
      <w:marBottom w:val="0"/>
      <w:divBdr>
        <w:top w:val="none" w:sz="0" w:space="0" w:color="auto"/>
        <w:left w:val="none" w:sz="0" w:space="0" w:color="auto"/>
        <w:bottom w:val="none" w:sz="0" w:space="0" w:color="auto"/>
        <w:right w:val="none" w:sz="0" w:space="0" w:color="auto"/>
      </w:divBdr>
    </w:div>
    <w:div w:id="1677730579">
      <w:bodyDiv w:val="1"/>
      <w:marLeft w:val="0"/>
      <w:marRight w:val="0"/>
      <w:marTop w:val="0"/>
      <w:marBottom w:val="0"/>
      <w:divBdr>
        <w:top w:val="none" w:sz="0" w:space="0" w:color="auto"/>
        <w:left w:val="none" w:sz="0" w:space="0" w:color="auto"/>
        <w:bottom w:val="none" w:sz="0" w:space="0" w:color="auto"/>
        <w:right w:val="none" w:sz="0" w:space="0" w:color="auto"/>
      </w:divBdr>
    </w:div>
    <w:div w:id="1681079054">
      <w:bodyDiv w:val="1"/>
      <w:marLeft w:val="0"/>
      <w:marRight w:val="0"/>
      <w:marTop w:val="0"/>
      <w:marBottom w:val="0"/>
      <w:divBdr>
        <w:top w:val="none" w:sz="0" w:space="0" w:color="auto"/>
        <w:left w:val="none" w:sz="0" w:space="0" w:color="auto"/>
        <w:bottom w:val="none" w:sz="0" w:space="0" w:color="auto"/>
        <w:right w:val="none" w:sz="0" w:space="0" w:color="auto"/>
      </w:divBdr>
    </w:div>
    <w:div w:id="1681277084">
      <w:bodyDiv w:val="1"/>
      <w:marLeft w:val="0"/>
      <w:marRight w:val="0"/>
      <w:marTop w:val="0"/>
      <w:marBottom w:val="0"/>
      <w:divBdr>
        <w:top w:val="none" w:sz="0" w:space="0" w:color="auto"/>
        <w:left w:val="none" w:sz="0" w:space="0" w:color="auto"/>
        <w:bottom w:val="none" w:sz="0" w:space="0" w:color="auto"/>
        <w:right w:val="none" w:sz="0" w:space="0" w:color="auto"/>
      </w:divBdr>
    </w:div>
    <w:div w:id="1690838702">
      <w:bodyDiv w:val="1"/>
      <w:marLeft w:val="0"/>
      <w:marRight w:val="0"/>
      <w:marTop w:val="0"/>
      <w:marBottom w:val="0"/>
      <w:divBdr>
        <w:top w:val="none" w:sz="0" w:space="0" w:color="auto"/>
        <w:left w:val="none" w:sz="0" w:space="0" w:color="auto"/>
        <w:bottom w:val="none" w:sz="0" w:space="0" w:color="auto"/>
        <w:right w:val="none" w:sz="0" w:space="0" w:color="auto"/>
      </w:divBdr>
    </w:div>
    <w:div w:id="1691640880">
      <w:bodyDiv w:val="1"/>
      <w:marLeft w:val="0"/>
      <w:marRight w:val="0"/>
      <w:marTop w:val="0"/>
      <w:marBottom w:val="0"/>
      <w:divBdr>
        <w:top w:val="none" w:sz="0" w:space="0" w:color="auto"/>
        <w:left w:val="none" w:sz="0" w:space="0" w:color="auto"/>
        <w:bottom w:val="none" w:sz="0" w:space="0" w:color="auto"/>
        <w:right w:val="none" w:sz="0" w:space="0" w:color="auto"/>
      </w:divBdr>
    </w:div>
    <w:div w:id="1692603300">
      <w:bodyDiv w:val="1"/>
      <w:marLeft w:val="0"/>
      <w:marRight w:val="0"/>
      <w:marTop w:val="0"/>
      <w:marBottom w:val="0"/>
      <w:divBdr>
        <w:top w:val="none" w:sz="0" w:space="0" w:color="auto"/>
        <w:left w:val="none" w:sz="0" w:space="0" w:color="auto"/>
        <w:bottom w:val="none" w:sz="0" w:space="0" w:color="auto"/>
        <w:right w:val="none" w:sz="0" w:space="0" w:color="auto"/>
      </w:divBdr>
    </w:div>
    <w:div w:id="1693724021">
      <w:bodyDiv w:val="1"/>
      <w:marLeft w:val="0"/>
      <w:marRight w:val="0"/>
      <w:marTop w:val="0"/>
      <w:marBottom w:val="0"/>
      <w:divBdr>
        <w:top w:val="none" w:sz="0" w:space="0" w:color="auto"/>
        <w:left w:val="none" w:sz="0" w:space="0" w:color="auto"/>
        <w:bottom w:val="none" w:sz="0" w:space="0" w:color="auto"/>
        <w:right w:val="none" w:sz="0" w:space="0" w:color="auto"/>
      </w:divBdr>
    </w:div>
    <w:div w:id="1694764781">
      <w:bodyDiv w:val="1"/>
      <w:marLeft w:val="0"/>
      <w:marRight w:val="0"/>
      <w:marTop w:val="0"/>
      <w:marBottom w:val="0"/>
      <w:divBdr>
        <w:top w:val="none" w:sz="0" w:space="0" w:color="auto"/>
        <w:left w:val="none" w:sz="0" w:space="0" w:color="auto"/>
        <w:bottom w:val="none" w:sz="0" w:space="0" w:color="auto"/>
        <w:right w:val="none" w:sz="0" w:space="0" w:color="auto"/>
      </w:divBdr>
    </w:div>
    <w:div w:id="1700472194">
      <w:bodyDiv w:val="1"/>
      <w:marLeft w:val="0"/>
      <w:marRight w:val="0"/>
      <w:marTop w:val="0"/>
      <w:marBottom w:val="0"/>
      <w:divBdr>
        <w:top w:val="none" w:sz="0" w:space="0" w:color="auto"/>
        <w:left w:val="none" w:sz="0" w:space="0" w:color="auto"/>
        <w:bottom w:val="none" w:sz="0" w:space="0" w:color="auto"/>
        <w:right w:val="none" w:sz="0" w:space="0" w:color="auto"/>
      </w:divBdr>
    </w:div>
    <w:div w:id="1701279507">
      <w:bodyDiv w:val="1"/>
      <w:marLeft w:val="0"/>
      <w:marRight w:val="0"/>
      <w:marTop w:val="0"/>
      <w:marBottom w:val="0"/>
      <w:divBdr>
        <w:top w:val="none" w:sz="0" w:space="0" w:color="auto"/>
        <w:left w:val="none" w:sz="0" w:space="0" w:color="auto"/>
        <w:bottom w:val="none" w:sz="0" w:space="0" w:color="auto"/>
        <w:right w:val="none" w:sz="0" w:space="0" w:color="auto"/>
      </w:divBdr>
    </w:div>
    <w:div w:id="1703477955">
      <w:bodyDiv w:val="1"/>
      <w:marLeft w:val="0"/>
      <w:marRight w:val="0"/>
      <w:marTop w:val="0"/>
      <w:marBottom w:val="0"/>
      <w:divBdr>
        <w:top w:val="none" w:sz="0" w:space="0" w:color="auto"/>
        <w:left w:val="none" w:sz="0" w:space="0" w:color="auto"/>
        <w:bottom w:val="none" w:sz="0" w:space="0" w:color="auto"/>
        <w:right w:val="none" w:sz="0" w:space="0" w:color="auto"/>
      </w:divBdr>
    </w:div>
    <w:div w:id="1706297828">
      <w:bodyDiv w:val="1"/>
      <w:marLeft w:val="0"/>
      <w:marRight w:val="0"/>
      <w:marTop w:val="0"/>
      <w:marBottom w:val="0"/>
      <w:divBdr>
        <w:top w:val="none" w:sz="0" w:space="0" w:color="auto"/>
        <w:left w:val="none" w:sz="0" w:space="0" w:color="auto"/>
        <w:bottom w:val="none" w:sz="0" w:space="0" w:color="auto"/>
        <w:right w:val="none" w:sz="0" w:space="0" w:color="auto"/>
      </w:divBdr>
    </w:div>
    <w:div w:id="1707482737">
      <w:bodyDiv w:val="1"/>
      <w:marLeft w:val="0"/>
      <w:marRight w:val="0"/>
      <w:marTop w:val="0"/>
      <w:marBottom w:val="0"/>
      <w:divBdr>
        <w:top w:val="none" w:sz="0" w:space="0" w:color="auto"/>
        <w:left w:val="none" w:sz="0" w:space="0" w:color="auto"/>
        <w:bottom w:val="none" w:sz="0" w:space="0" w:color="auto"/>
        <w:right w:val="none" w:sz="0" w:space="0" w:color="auto"/>
      </w:divBdr>
    </w:div>
    <w:div w:id="1712613908">
      <w:bodyDiv w:val="1"/>
      <w:marLeft w:val="0"/>
      <w:marRight w:val="0"/>
      <w:marTop w:val="0"/>
      <w:marBottom w:val="0"/>
      <w:divBdr>
        <w:top w:val="none" w:sz="0" w:space="0" w:color="auto"/>
        <w:left w:val="none" w:sz="0" w:space="0" w:color="auto"/>
        <w:bottom w:val="none" w:sz="0" w:space="0" w:color="auto"/>
        <w:right w:val="none" w:sz="0" w:space="0" w:color="auto"/>
      </w:divBdr>
    </w:div>
    <w:div w:id="1717583098">
      <w:bodyDiv w:val="1"/>
      <w:marLeft w:val="0"/>
      <w:marRight w:val="0"/>
      <w:marTop w:val="0"/>
      <w:marBottom w:val="0"/>
      <w:divBdr>
        <w:top w:val="none" w:sz="0" w:space="0" w:color="auto"/>
        <w:left w:val="none" w:sz="0" w:space="0" w:color="auto"/>
        <w:bottom w:val="none" w:sz="0" w:space="0" w:color="auto"/>
        <w:right w:val="none" w:sz="0" w:space="0" w:color="auto"/>
      </w:divBdr>
    </w:div>
    <w:div w:id="1722827758">
      <w:bodyDiv w:val="1"/>
      <w:marLeft w:val="0"/>
      <w:marRight w:val="0"/>
      <w:marTop w:val="0"/>
      <w:marBottom w:val="0"/>
      <w:divBdr>
        <w:top w:val="none" w:sz="0" w:space="0" w:color="auto"/>
        <w:left w:val="none" w:sz="0" w:space="0" w:color="auto"/>
        <w:bottom w:val="none" w:sz="0" w:space="0" w:color="auto"/>
        <w:right w:val="none" w:sz="0" w:space="0" w:color="auto"/>
      </w:divBdr>
    </w:div>
    <w:div w:id="1724132967">
      <w:bodyDiv w:val="1"/>
      <w:marLeft w:val="0"/>
      <w:marRight w:val="0"/>
      <w:marTop w:val="0"/>
      <w:marBottom w:val="0"/>
      <w:divBdr>
        <w:top w:val="none" w:sz="0" w:space="0" w:color="auto"/>
        <w:left w:val="none" w:sz="0" w:space="0" w:color="auto"/>
        <w:bottom w:val="none" w:sz="0" w:space="0" w:color="auto"/>
        <w:right w:val="none" w:sz="0" w:space="0" w:color="auto"/>
      </w:divBdr>
    </w:div>
    <w:div w:id="1724985343">
      <w:bodyDiv w:val="1"/>
      <w:marLeft w:val="0"/>
      <w:marRight w:val="0"/>
      <w:marTop w:val="0"/>
      <w:marBottom w:val="0"/>
      <w:divBdr>
        <w:top w:val="none" w:sz="0" w:space="0" w:color="auto"/>
        <w:left w:val="none" w:sz="0" w:space="0" w:color="auto"/>
        <w:bottom w:val="none" w:sz="0" w:space="0" w:color="auto"/>
        <w:right w:val="none" w:sz="0" w:space="0" w:color="auto"/>
      </w:divBdr>
    </w:div>
    <w:div w:id="1726641213">
      <w:bodyDiv w:val="1"/>
      <w:marLeft w:val="0"/>
      <w:marRight w:val="0"/>
      <w:marTop w:val="0"/>
      <w:marBottom w:val="0"/>
      <w:divBdr>
        <w:top w:val="none" w:sz="0" w:space="0" w:color="auto"/>
        <w:left w:val="none" w:sz="0" w:space="0" w:color="auto"/>
        <w:bottom w:val="none" w:sz="0" w:space="0" w:color="auto"/>
        <w:right w:val="none" w:sz="0" w:space="0" w:color="auto"/>
      </w:divBdr>
    </w:div>
    <w:div w:id="1727996486">
      <w:bodyDiv w:val="1"/>
      <w:marLeft w:val="0"/>
      <w:marRight w:val="0"/>
      <w:marTop w:val="0"/>
      <w:marBottom w:val="0"/>
      <w:divBdr>
        <w:top w:val="none" w:sz="0" w:space="0" w:color="auto"/>
        <w:left w:val="none" w:sz="0" w:space="0" w:color="auto"/>
        <w:bottom w:val="none" w:sz="0" w:space="0" w:color="auto"/>
        <w:right w:val="none" w:sz="0" w:space="0" w:color="auto"/>
      </w:divBdr>
    </w:div>
    <w:div w:id="1734700464">
      <w:bodyDiv w:val="1"/>
      <w:marLeft w:val="0"/>
      <w:marRight w:val="0"/>
      <w:marTop w:val="0"/>
      <w:marBottom w:val="0"/>
      <w:divBdr>
        <w:top w:val="none" w:sz="0" w:space="0" w:color="auto"/>
        <w:left w:val="none" w:sz="0" w:space="0" w:color="auto"/>
        <w:bottom w:val="none" w:sz="0" w:space="0" w:color="auto"/>
        <w:right w:val="none" w:sz="0" w:space="0" w:color="auto"/>
      </w:divBdr>
    </w:div>
    <w:div w:id="1736858820">
      <w:bodyDiv w:val="1"/>
      <w:marLeft w:val="0"/>
      <w:marRight w:val="0"/>
      <w:marTop w:val="0"/>
      <w:marBottom w:val="0"/>
      <w:divBdr>
        <w:top w:val="none" w:sz="0" w:space="0" w:color="auto"/>
        <w:left w:val="none" w:sz="0" w:space="0" w:color="auto"/>
        <w:bottom w:val="none" w:sz="0" w:space="0" w:color="auto"/>
        <w:right w:val="none" w:sz="0" w:space="0" w:color="auto"/>
      </w:divBdr>
    </w:div>
    <w:div w:id="1746103441">
      <w:bodyDiv w:val="1"/>
      <w:marLeft w:val="0"/>
      <w:marRight w:val="0"/>
      <w:marTop w:val="0"/>
      <w:marBottom w:val="0"/>
      <w:divBdr>
        <w:top w:val="none" w:sz="0" w:space="0" w:color="auto"/>
        <w:left w:val="none" w:sz="0" w:space="0" w:color="auto"/>
        <w:bottom w:val="none" w:sz="0" w:space="0" w:color="auto"/>
        <w:right w:val="none" w:sz="0" w:space="0" w:color="auto"/>
      </w:divBdr>
    </w:div>
    <w:div w:id="1747534706">
      <w:bodyDiv w:val="1"/>
      <w:marLeft w:val="0"/>
      <w:marRight w:val="0"/>
      <w:marTop w:val="0"/>
      <w:marBottom w:val="0"/>
      <w:divBdr>
        <w:top w:val="none" w:sz="0" w:space="0" w:color="auto"/>
        <w:left w:val="none" w:sz="0" w:space="0" w:color="auto"/>
        <w:bottom w:val="none" w:sz="0" w:space="0" w:color="auto"/>
        <w:right w:val="none" w:sz="0" w:space="0" w:color="auto"/>
      </w:divBdr>
    </w:div>
    <w:div w:id="1749690505">
      <w:bodyDiv w:val="1"/>
      <w:marLeft w:val="0"/>
      <w:marRight w:val="0"/>
      <w:marTop w:val="0"/>
      <w:marBottom w:val="0"/>
      <w:divBdr>
        <w:top w:val="none" w:sz="0" w:space="0" w:color="auto"/>
        <w:left w:val="none" w:sz="0" w:space="0" w:color="auto"/>
        <w:bottom w:val="none" w:sz="0" w:space="0" w:color="auto"/>
        <w:right w:val="none" w:sz="0" w:space="0" w:color="auto"/>
      </w:divBdr>
    </w:div>
    <w:div w:id="1752392110">
      <w:bodyDiv w:val="1"/>
      <w:marLeft w:val="0"/>
      <w:marRight w:val="0"/>
      <w:marTop w:val="0"/>
      <w:marBottom w:val="0"/>
      <w:divBdr>
        <w:top w:val="none" w:sz="0" w:space="0" w:color="auto"/>
        <w:left w:val="none" w:sz="0" w:space="0" w:color="auto"/>
        <w:bottom w:val="none" w:sz="0" w:space="0" w:color="auto"/>
        <w:right w:val="none" w:sz="0" w:space="0" w:color="auto"/>
      </w:divBdr>
    </w:div>
    <w:div w:id="1754544734">
      <w:bodyDiv w:val="1"/>
      <w:marLeft w:val="0"/>
      <w:marRight w:val="0"/>
      <w:marTop w:val="0"/>
      <w:marBottom w:val="0"/>
      <w:divBdr>
        <w:top w:val="none" w:sz="0" w:space="0" w:color="auto"/>
        <w:left w:val="none" w:sz="0" w:space="0" w:color="auto"/>
        <w:bottom w:val="none" w:sz="0" w:space="0" w:color="auto"/>
        <w:right w:val="none" w:sz="0" w:space="0" w:color="auto"/>
      </w:divBdr>
    </w:div>
    <w:div w:id="1755200523">
      <w:bodyDiv w:val="1"/>
      <w:marLeft w:val="0"/>
      <w:marRight w:val="0"/>
      <w:marTop w:val="0"/>
      <w:marBottom w:val="0"/>
      <w:divBdr>
        <w:top w:val="none" w:sz="0" w:space="0" w:color="auto"/>
        <w:left w:val="none" w:sz="0" w:space="0" w:color="auto"/>
        <w:bottom w:val="none" w:sz="0" w:space="0" w:color="auto"/>
        <w:right w:val="none" w:sz="0" w:space="0" w:color="auto"/>
      </w:divBdr>
    </w:div>
    <w:div w:id="1756516055">
      <w:bodyDiv w:val="1"/>
      <w:marLeft w:val="0"/>
      <w:marRight w:val="0"/>
      <w:marTop w:val="0"/>
      <w:marBottom w:val="0"/>
      <w:divBdr>
        <w:top w:val="none" w:sz="0" w:space="0" w:color="auto"/>
        <w:left w:val="none" w:sz="0" w:space="0" w:color="auto"/>
        <w:bottom w:val="none" w:sz="0" w:space="0" w:color="auto"/>
        <w:right w:val="none" w:sz="0" w:space="0" w:color="auto"/>
      </w:divBdr>
    </w:div>
    <w:div w:id="1762608051">
      <w:bodyDiv w:val="1"/>
      <w:marLeft w:val="0"/>
      <w:marRight w:val="0"/>
      <w:marTop w:val="0"/>
      <w:marBottom w:val="0"/>
      <w:divBdr>
        <w:top w:val="none" w:sz="0" w:space="0" w:color="auto"/>
        <w:left w:val="none" w:sz="0" w:space="0" w:color="auto"/>
        <w:bottom w:val="none" w:sz="0" w:space="0" w:color="auto"/>
        <w:right w:val="none" w:sz="0" w:space="0" w:color="auto"/>
      </w:divBdr>
    </w:div>
    <w:div w:id="1764303403">
      <w:bodyDiv w:val="1"/>
      <w:marLeft w:val="0"/>
      <w:marRight w:val="0"/>
      <w:marTop w:val="0"/>
      <w:marBottom w:val="0"/>
      <w:divBdr>
        <w:top w:val="none" w:sz="0" w:space="0" w:color="auto"/>
        <w:left w:val="none" w:sz="0" w:space="0" w:color="auto"/>
        <w:bottom w:val="none" w:sz="0" w:space="0" w:color="auto"/>
        <w:right w:val="none" w:sz="0" w:space="0" w:color="auto"/>
      </w:divBdr>
    </w:div>
    <w:div w:id="1774787851">
      <w:bodyDiv w:val="1"/>
      <w:marLeft w:val="0"/>
      <w:marRight w:val="0"/>
      <w:marTop w:val="0"/>
      <w:marBottom w:val="0"/>
      <w:divBdr>
        <w:top w:val="none" w:sz="0" w:space="0" w:color="auto"/>
        <w:left w:val="none" w:sz="0" w:space="0" w:color="auto"/>
        <w:bottom w:val="none" w:sz="0" w:space="0" w:color="auto"/>
        <w:right w:val="none" w:sz="0" w:space="0" w:color="auto"/>
      </w:divBdr>
    </w:div>
    <w:div w:id="1782188936">
      <w:bodyDiv w:val="1"/>
      <w:marLeft w:val="0"/>
      <w:marRight w:val="0"/>
      <w:marTop w:val="0"/>
      <w:marBottom w:val="0"/>
      <w:divBdr>
        <w:top w:val="none" w:sz="0" w:space="0" w:color="auto"/>
        <w:left w:val="none" w:sz="0" w:space="0" w:color="auto"/>
        <w:bottom w:val="none" w:sz="0" w:space="0" w:color="auto"/>
        <w:right w:val="none" w:sz="0" w:space="0" w:color="auto"/>
      </w:divBdr>
    </w:div>
    <w:div w:id="1782918432">
      <w:bodyDiv w:val="1"/>
      <w:marLeft w:val="0"/>
      <w:marRight w:val="0"/>
      <w:marTop w:val="0"/>
      <w:marBottom w:val="0"/>
      <w:divBdr>
        <w:top w:val="none" w:sz="0" w:space="0" w:color="auto"/>
        <w:left w:val="none" w:sz="0" w:space="0" w:color="auto"/>
        <w:bottom w:val="none" w:sz="0" w:space="0" w:color="auto"/>
        <w:right w:val="none" w:sz="0" w:space="0" w:color="auto"/>
      </w:divBdr>
    </w:div>
    <w:div w:id="1785613359">
      <w:bodyDiv w:val="1"/>
      <w:marLeft w:val="0"/>
      <w:marRight w:val="0"/>
      <w:marTop w:val="0"/>
      <w:marBottom w:val="0"/>
      <w:divBdr>
        <w:top w:val="none" w:sz="0" w:space="0" w:color="auto"/>
        <w:left w:val="none" w:sz="0" w:space="0" w:color="auto"/>
        <w:bottom w:val="none" w:sz="0" w:space="0" w:color="auto"/>
        <w:right w:val="none" w:sz="0" w:space="0" w:color="auto"/>
      </w:divBdr>
    </w:div>
    <w:div w:id="1789003802">
      <w:bodyDiv w:val="1"/>
      <w:marLeft w:val="0"/>
      <w:marRight w:val="0"/>
      <w:marTop w:val="0"/>
      <w:marBottom w:val="0"/>
      <w:divBdr>
        <w:top w:val="none" w:sz="0" w:space="0" w:color="auto"/>
        <w:left w:val="none" w:sz="0" w:space="0" w:color="auto"/>
        <w:bottom w:val="none" w:sz="0" w:space="0" w:color="auto"/>
        <w:right w:val="none" w:sz="0" w:space="0" w:color="auto"/>
      </w:divBdr>
    </w:div>
    <w:div w:id="1791778645">
      <w:bodyDiv w:val="1"/>
      <w:marLeft w:val="0"/>
      <w:marRight w:val="0"/>
      <w:marTop w:val="0"/>
      <w:marBottom w:val="0"/>
      <w:divBdr>
        <w:top w:val="none" w:sz="0" w:space="0" w:color="auto"/>
        <w:left w:val="none" w:sz="0" w:space="0" w:color="auto"/>
        <w:bottom w:val="none" w:sz="0" w:space="0" w:color="auto"/>
        <w:right w:val="none" w:sz="0" w:space="0" w:color="auto"/>
      </w:divBdr>
    </w:div>
    <w:div w:id="1793281141">
      <w:bodyDiv w:val="1"/>
      <w:marLeft w:val="0"/>
      <w:marRight w:val="0"/>
      <w:marTop w:val="0"/>
      <w:marBottom w:val="0"/>
      <w:divBdr>
        <w:top w:val="none" w:sz="0" w:space="0" w:color="auto"/>
        <w:left w:val="none" w:sz="0" w:space="0" w:color="auto"/>
        <w:bottom w:val="none" w:sz="0" w:space="0" w:color="auto"/>
        <w:right w:val="none" w:sz="0" w:space="0" w:color="auto"/>
      </w:divBdr>
    </w:div>
    <w:div w:id="1796407524">
      <w:bodyDiv w:val="1"/>
      <w:marLeft w:val="0"/>
      <w:marRight w:val="0"/>
      <w:marTop w:val="0"/>
      <w:marBottom w:val="0"/>
      <w:divBdr>
        <w:top w:val="none" w:sz="0" w:space="0" w:color="auto"/>
        <w:left w:val="none" w:sz="0" w:space="0" w:color="auto"/>
        <w:bottom w:val="none" w:sz="0" w:space="0" w:color="auto"/>
        <w:right w:val="none" w:sz="0" w:space="0" w:color="auto"/>
      </w:divBdr>
    </w:div>
    <w:div w:id="1797674004">
      <w:bodyDiv w:val="1"/>
      <w:marLeft w:val="0"/>
      <w:marRight w:val="0"/>
      <w:marTop w:val="0"/>
      <w:marBottom w:val="0"/>
      <w:divBdr>
        <w:top w:val="none" w:sz="0" w:space="0" w:color="auto"/>
        <w:left w:val="none" w:sz="0" w:space="0" w:color="auto"/>
        <w:bottom w:val="none" w:sz="0" w:space="0" w:color="auto"/>
        <w:right w:val="none" w:sz="0" w:space="0" w:color="auto"/>
      </w:divBdr>
    </w:div>
    <w:div w:id="1799839744">
      <w:bodyDiv w:val="1"/>
      <w:marLeft w:val="0"/>
      <w:marRight w:val="0"/>
      <w:marTop w:val="0"/>
      <w:marBottom w:val="0"/>
      <w:divBdr>
        <w:top w:val="none" w:sz="0" w:space="0" w:color="auto"/>
        <w:left w:val="none" w:sz="0" w:space="0" w:color="auto"/>
        <w:bottom w:val="none" w:sz="0" w:space="0" w:color="auto"/>
        <w:right w:val="none" w:sz="0" w:space="0" w:color="auto"/>
      </w:divBdr>
    </w:div>
    <w:div w:id="1800568822">
      <w:bodyDiv w:val="1"/>
      <w:marLeft w:val="0"/>
      <w:marRight w:val="0"/>
      <w:marTop w:val="0"/>
      <w:marBottom w:val="0"/>
      <w:divBdr>
        <w:top w:val="none" w:sz="0" w:space="0" w:color="auto"/>
        <w:left w:val="none" w:sz="0" w:space="0" w:color="auto"/>
        <w:bottom w:val="none" w:sz="0" w:space="0" w:color="auto"/>
        <w:right w:val="none" w:sz="0" w:space="0" w:color="auto"/>
      </w:divBdr>
    </w:div>
    <w:div w:id="1800607516">
      <w:bodyDiv w:val="1"/>
      <w:marLeft w:val="0"/>
      <w:marRight w:val="0"/>
      <w:marTop w:val="0"/>
      <w:marBottom w:val="0"/>
      <w:divBdr>
        <w:top w:val="none" w:sz="0" w:space="0" w:color="auto"/>
        <w:left w:val="none" w:sz="0" w:space="0" w:color="auto"/>
        <w:bottom w:val="none" w:sz="0" w:space="0" w:color="auto"/>
        <w:right w:val="none" w:sz="0" w:space="0" w:color="auto"/>
      </w:divBdr>
    </w:div>
    <w:div w:id="1801145970">
      <w:bodyDiv w:val="1"/>
      <w:marLeft w:val="0"/>
      <w:marRight w:val="0"/>
      <w:marTop w:val="0"/>
      <w:marBottom w:val="0"/>
      <w:divBdr>
        <w:top w:val="none" w:sz="0" w:space="0" w:color="auto"/>
        <w:left w:val="none" w:sz="0" w:space="0" w:color="auto"/>
        <w:bottom w:val="none" w:sz="0" w:space="0" w:color="auto"/>
        <w:right w:val="none" w:sz="0" w:space="0" w:color="auto"/>
      </w:divBdr>
    </w:div>
    <w:div w:id="1801335559">
      <w:bodyDiv w:val="1"/>
      <w:marLeft w:val="0"/>
      <w:marRight w:val="0"/>
      <w:marTop w:val="0"/>
      <w:marBottom w:val="0"/>
      <w:divBdr>
        <w:top w:val="none" w:sz="0" w:space="0" w:color="auto"/>
        <w:left w:val="none" w:sz="0" w:space="0" w:color="auto"/>
        <w:bottom w:val="none" w:sz="0" w:space="0" w:color="auto"/>
        <w:right w:val="none" w:sz="0" w:space="0" w:color="auto"/>
      </w:divBdr>
    </w:div>
    <w:div w:id="1802989597">
      <w:bodyDiv w:val="1"/>
      <w:marLeft w:val="0"/>
      <w:marRight w:val="0"/>
      <w:marTop w:val="0"/>
      <w:marBottom w:val="0"/>
      <w:divBdr>
        <w:top w:val="none" w:sz="0" w:space="0" w:color="auto"/>
        <w:left w:val="none" w:sz="0" w:space="0" w:color="auto"/>
        <w:bottom w:val="none" w:sz="0" w:space="0" w:color="auto"/>
        <w:right w:val="none" w:sz="0" w:space="0" w:color="auto"/>
      </w:divBdr>
    </w:div>
    <w:div w:id="1803767635">
      <w:bodyDiv w:val="1"/>
      <w:marLeft w:val="0"/>
      <w:marRight w:val="0"/>
      <w:marTop w:val="0"/>
      <w:marBottom w:val="0"/>
      <w:divBdr>
        <w:top w:val="none" w:sz="0" w:space="0" w:color="auto"/>
        <w:left w:val="none" w:sz="0" w:space="0" w:color="auto"/>
        <w:bottom w:val="none" w:sz="0" w:space="0" w:color="auto"/>
        <w:right w:val="none" w:sz="0" w:space="0" w:color="auto"/>
      </w:divBdr>
    </w:div>
    <w:div w:id="1808279957">
      <w:bodyDiv w:val="1"/>
      <w:marLeft w:val="0"/>
      <w:marRight w:val="0"/>
      <w:marTop w:val="0"/>
      <w:marBottom w:val="0"/>
      <w:divBdr>
        <w:top w:val="none" w:sz="0" w:space="0" w:color="auto"/>
        <w:left w:val="none" w:sz="0" w:space="0" w:color="auto"/>
        <w:bottom w:val="none" w:sz="0" w:space="0" w:color="auto"/>
        <w:right w:val="none" w:sz="0" w:space="0" w:color="auto"/>
      </w:divBdr>
    </w:div>
    <w:div w:id="1812673395">
      <w:bodyDiv w:val="1"/>
      <w:marLeft w:val="0"/>
      <w:marRight w:val="0"/>
      <w:marTop w:val="0"/>
      <w:marBottom w:val="0"/>
      <w:divBdr>
        <w:top w:val="none" w:sz="0" w:space="0" w:color="auto"/>
        <w:left w:val="none" w:sz="0" w:space="0" w:color="auto"/>
        <w:bottom w:val="none" w:sz="0" w:space="0" w:color="auto"/>
        <w:right w:val="none" w:sz="0" w:space="0" w:color="auto"/>
      </w:divBdr>
    </w:div>
    <w:div w:id="1817796736">
      <w:bodyDiv w:val="1"/>
      <w:marLeft w:val="0"/>
      <w:marRight w:val="0"/>
      <w:marTop w:val="0"/>
      <w:marBottom w:val="0"/>
      <w:divBdr>
        <w:top w:val="none" w:sz="0" w:space="0" w:color="auto"/>
        <w:left w:val="none" w:sz="0" w:space="0" w:color="auto"/>
        <w:bottom w:val="none" w:sz="0" w:space="0" w:color="auto"/>
        <w:right w:val="none" w:sz="0" w:space="0" w:color="auto"/>
      </w:divBdr>
    </w:div>
    <w:div w:id="1819958493">
      <w:bodyDiv w:val="1"/>
      <w:marLeft w:val="0"/>
      <w:marRight w:val="0"/>
      <w:marTop w:val="0"/>
      <w:marBottom w:val="0"/>
      <w:divBdr>
        <w:top w:val="none" w:sz="0" w:space="0" w:color="auto"/>
        <w:left w:val="none" w:sz="0" w:space="0" w:color="auto"/>
        <w:bottom w:val="none" w:sz="0" w:space="0" w:color="auto"/>
        <w:right w:val="none" w:sz="0" w:space="0" w:color="auto"/>
      </w:divBdr>
    </w:div>
    <w:div w:id="1825924278">
      <w:bodyDiv w:val="1"/>
      <w:marLeft w:val="0"/>
      <w:marRight w:val="0"/>
      <w:marTop w:val="0"/>
      <w:marBottom w:val="0"/>
      <w:divBdr>
        <w:top w:val="none" w:sz="0" w:space="0" w:color="auto"/>
        <w:left w:val="none" w:sz="0" w:space="0" w:color="auto"/>
        <w:bottom w:val="none" w:sz="0" w:space="0" w:color="auto"/>
        <w:right w:val="none" w:sz="0" w:space="0" w:color="auto"/>
      </w:divBdr>
    </w:div>
    <w:div w:id="1826166221">
      <w:bodyDiv w:val="1"/>
      <w:marLeft w:val="0"/>
      <w:marRight w:val="0"/>
      <w:marTop w:val="0"/>
      <w:marBottom w:val="0"/>
      <w:divBdr>
        <w:top w:val="none" w:sz="0" w:space="0" w:color="auto"/>
        <w:left w:val="none" w:sz="0" w:space="0" w:color="auto"/>
        <w:bottom w:val="none" w:sz="0" w:space="0" w:color="auto"/>
        <w:right w:val="none" w:sz="0" w:space="0" w:color="auto"/>
      </w:divBdr>
    </w:div>
    <w:div w:id="1833594889">
      <w:bodyDiv w:val="1"/>
      <w:marLeft w:val="0"/>
      <w:marRight w:val="0"/>
      <w:marTop w:val="0"/>
      <w:marBottom w:val="0"/>
      <w:divBdr>
        <w:top w:val="none" w:sz="0" w:space="0" w:color="auto"/>
        <w:left w:val="none" w:sz="0" w:space="0" w:color="auto"/>
        <w:bottom w:val="none" w:sz="0" w:space="0" w:color="auto"/>
        <w:right w:val="none" w:sz="0" w:space="0" w:color="auto"/>
      </w:divBdr>
    </w:div>
    <w:div w:id="1834687640">
      <w:bodyDiv w:val="1"/>
      <w:marLeft w:val="0"/>
      <w:marRight w:val="0"/>
      <w:marTop w:val="0"/>
      <w:marBottom w:val="0"/>
      <w:divBdr>
        <w:top w:val="none" w:sz="0" w:space="0" w:color="auto"/>
        <w:left w:val="none" w:sz="0" w:space="0" w:color="auto"/>
        <w:bottom w:val="none" w:sz="0" w:space="0" w:color="auto"/>
        <w:right w:val="none" w:sz="0" w:space="0" w:color="auto"/>
      </w:divBdr>
    </w:div>
    <w:div w:id="1836339568">
      <w:bodyDiv w:val="1"/>
      <w:marLeft w:val="0"/>
      <w:marRight w:val="0"/>
      <w:marTop w:val="0"/>
      <w:marBottom w:val="0"/>
      <w:divBdr>
        <w:top w:val="none" w:sz="0" w:space="0" w:color="auto"/>
        <w:left w:val="none" w:sz="0" w:space="0" w:color="auto"/>
        <w:bottom w:val="none" w:sz="0" w:space="0" w:color="auto"/>
        <w:right w:val="none" w:sz="0" w:space="0" w:color="auto"/>
      </w:divBdr>
    </w:div>
    <w:div w:id="1836534693">
      <w:bodyDiv w:val="1"/>
      <w:marLeft w:val="0"/>
      <w:marRight w:val="0"/>
      <w:marTop w:val="0"/>
      <w:marBottom w:val="0"/>
      <w:divBdr>
        <w:top w:val="none" w:sz="0" w:space="0" w:color="auto"/>
        <w:left w:val="none" w:sz="0" w:space="0" w:color="auto"/>
        <w:bottom w:val="none" w:sz="0" w:space="0" w:color="auto"/>
        <w:right w:val="none" w:sz="0" w:space="0" w:color="auto"/>
      </w:divBdr>
    </w:div>
    <w:div w:id="1836795317">
      <w:bodyDiv w:val="1"/>
      <w:marLeft w:val="0"/>
      <w:marRight w:val="0"/>
      <w:marTop w:val="0"/>
      <w:marBottom w:val="0"/>
      <w:divBdr>
        <w:top w:val="none" w:sz="0" w:space="0" w:color="auto"/>
        <w:left w:val="none" w:sz="0" w:space="0" w:color="auto"/>
        <w:bottom w:val="none" w:sz="0" w:space="0" w:color="auto"/>
        <w:right w:val="none" w:sz="0" w:space="0" w:color="auto"/>
      </w:divBdr>
    </w:div>
    <w:div w:id="1837114558">
      <w:bodyDiv w:val="1"/>
      <w:marLeft w:val="0"/>
      <w:marRight w:val="0"/>
      <w:marTop w:val="0"/>
      <w:marBottom w:val="0"/>
      <w:divBdr>
        <w:top w:val="none" w:sz="0" w:space="0" w:color="auto"/>
        <w:left w:val="none" w:sz="0" w:space="0" w:color="auto"/>
        <w:bottom w:val="none" w:sz="0" w:space="0" w:color="auto"/>
        <w:right w:val="none" w:sz="0" w:space="0" w:color="auto"/>
      </w:divBdr>
    </w:div>
    <w:div w:id="1838614743">
      <w:bodyDiv w:val="1"/>
      <w:marLeft w:val="0"/>
      <w:marRight w:val="0"/>
      <w:marTop w:val="0"/>
      <w:marBottom w:val="0"/>
      <w:divBdr>
        <w:top w:val="none" w:sz="0" w:space="0" w:color="auto"/>
        <w:left w:val="none" w:sz="0" w:space="0" w:color="auto"/>
        <w:bottom w:val="none" w:sz="0" w:space="0" w:color="auto"/>
        <w:right w:val="none" w:sz="0" w:space="0" w:color="auto"/>
      </w:divBdr>
    </w:div>
    <w:div w:id="1839033174">
      <w:bodyDiv w:val="1"/>
      <w:marLeft w:val="0"/>
      <w:marRight w:val="0"/>
      <w:marTop w:val="0"/>
      <w:marBottom w:val="0"/>
      <w:divBdr>
        <w:top w:val="none" w:sz="0" w:space="0" w:color="auto"/>
        <w:left w:val="none" w:sz="0" w:space="0" w:color="auto"/>
        <w:bottom w:val="none" w:sz="0" w:space="0" w:color="auto"/>
        <w:right w:val="none" w:sz="0" w:space="0" w:color="auto"/>
      </w:divBdr>
    </w:div>
    <w:div w:id="1839467661">
      <w:bodyDiv w:val="1"/>
      <w:marLeft w:val="0"/>
      <w:marRight w:val="0"/>
      <w:marTop w:val="0"/>
      <w:marBottom w:val="0"/>
      <w:divBdr>
        <w:top w:val="none" w:sz="0" w:space="0" w:color="auto"/>
        <w:left w:val="none" w:sz="0" w:space="0" w:color="auto"/>
        <w:bottom w:val="none" w:sz="0" w:space="0" w:color="auto"/>
        <w:right w:val="none" w:sz="0" w:space="0" w:color="auto"/>
      </w:divBdr>
    </w:div>
    <w:div w:id="1839491997">
      <w:bodyDiv w:val="1"/>
      <w:marLeft w:val="0"/>
      <w:marRight w:val="0"/>
      <w:marTop w:val="0"/>
      <w:marBottom w:val="0"/>
      <w:divBdr>
        <w:top w:val="none" w:sz="0" w:space="0" w:color="auto"/>
        <w:left w:val="none" w:sz="0" w:space="0" w:color="auto"/>
        <w:bottom w:val="none" w:sz="0" w:space="0" w:color="auto"/>
        <w:right w:val="none" w:sz="0" w:space="0" w:color="auto"/>
      </w:divBdr>
    </w:div>
    <w:div w:id="1841775982">
      <w:bodyDiv w:val="1"/>
      <w:marLeft w:val="0"/>
      <w:marRight w:val="0"/>
      <w:marTop w:val="0"/>
      <w:marBottom w:val="0"/>
      <w:divBdr>
        <w:top w:val="none" w:sz="0" w:space="0" w:color="auto"/>
        <w:left w:val="none" w:sz="0" w:space="0" w:color="auto"/>
        <w:bottom w:val="none" w:sz="0" w:space="0" w:color="auto"/>
        <w:right w:val="none" w:sz="0" w:space="0" w:color="auto"/>
      </w:divBdr>
    </w:div>
    <w:div w:id="1843397615">
      <w:bodyDiv w:val="1"/>
      <w:marLeft w:val="0"/>
      <w:marRight w:val="0"/>
      <w:marTop w:val="0"/>
      <w:marBottom w:val="0"/>
      <w:divBdr>
        <w:top w:val="none" w:sz="0" w:space="0" w:color="auto"/>
        <w:left w:val="none" w:sz="0" w:space="0" w:color="auto"/>
        <w:bottom w:val="none" w:sz="0" w:space="0" w:color="auto"/>
        <w:right w:val="none" w:sz="0" w:space="0" w:color="auto"/>
      </w:divBdr>
    </w:div>
    <w:div w:id="1847397026">
      <w:bodyDiv w:val="1"/>
      <w:marLeft w:val="0"/>
      <w:marRight w:val="0"/>
      <w:marTop w:val="0"/>
      <w:marBottom w:val="0"/>
      <w:divBdr>
        <w:top w:val="none" w:sz="0" w:space="0" w:color="auto"/>
        <w:left w:val="none" w:sz="0" w:space="0" w:color="auto"/>
        <w:bottom w:val="none" w:sz="0" w:space="0" w:color="auto"/>
        <w:right w:val="none" w:sz="0" w:space="0" w:color="auto"/>
      </w:divBdr>
    </w:div>
    <w:div w:id="1848278935">
      <w:bodyDiv w:val="1"/>
      <w:marLeft w:val="0"/>
      <w:marRight w:val="0"/>
      <w:marTop w:val="0"/>
      <w:marBottom w:val="0"/>
      <w:divBdr>
        <w:top w:val="none" w:sz="0" w:space="0" w:color="auto"/>
        <w:left w:val="none" w:sz="0" w:space="0" w:color="auto"/>
        <w:bottom w:val="none" w:sz="0" w:space="0" w:color="auto"/>
        <w:right w:val="none" w:sz="0" w:space="0" w:color="auto"/>
      </w:divBdr>
    </w:div>
    <w:div w:id="1849295548">
      <w:bodyDiv w:val="1"/>
      <w:marLeft w:val="0"/>
      <w:marRight w:val="0"/>
      <w:marTop w:val="0"/>
      <w:marBottom w:val="0"/>
      <w:divBdr>
        <w:top w:val="none" w:sz="0" w:space="0" w:color="auto"/>
        <w:left w:val="none" w:sz="0" w:space="0" w:color="auto"/>
        <w:bottom w:val="none" w:sz="0" w:space="0" w:color="auto"/>
        <w:right w:val="none" w:sz="0" w:space="0" w:color="auto"/>
      </w:divBdr>
    </w:div>
    <w:div w:id="1849558322">
      <w:bodyDiv w:val="1"/>
      <w:marLeft w:val="0"/>
      <w:marRight w:val="0"/>
      <w:marTop w:val="0"/>
      <w:marBottom w:val="0"/>
      <w:divBdr>
        <w:top w:val="none" w:sz="0" w:space="0" w:color="auto"/>
        <w:left w:val="none" w:sz="0" w:space="0" w:color="auto"/>
        <w:bottom w:val="none" w:sz="0" w:space="0" w:color="auto"/>
        <w:right w:val="none" w:sz="0" w:space="0" w:color="auto"/>
      </w:divBdr>
    </w:div>
    <w:div w:id="1852376269">
      <w:bodyDiv w:val="1"/>
      <w:marLeft w:val="0"/>
      <w:marRight w:val="0"/>
      <w:marTop w:val="0"/>
      <w:marBottom w:val="0"/>
      <w:divBdr>
        <w:top w:val="none" w:sz="0" w:space="0" w:color="auto"/>
        <w:left w:val="none" w:sz="0" w:space="0" w:color="auto"/>
        <w:bottom w:val="none" w:sz="0" w:space="0" w:color="auto"/>
        <w:right w:val="none" w:sz="0" w:space="0" w:color="auto"/>
      </w:divBdr>
    </w:div>
    <w:div w:id="1857495504">
      <w:bodyDiv w:val="1"/>
      <w:marLeft w:val="0"/>
      <w:marRight w:val="0"/>
      <w:marTop w:val="0"/>
      <w:marBottom w:val="0"/>
      <w:divBdr>
        <w:top w:val="none" w:sz="0" w:space="0" w:color="auto"/>
        <w:left w:val="none" w:sz="0" w:space="0" w:color="auto"/>
        <w:bottom w:val="none" w:sz="0" w:space="0" w:color="auto"/>
        <w:right w:val="none" w:sz="0" w:space="0" w:color="auto"/>
      </w:divBdr>
    </w:div>
    <w:div w:id="1858961103">
      <w:bodyDiv w:val="1"/>
      <w:marLeft w:val="0"/>
      <w:marRight w:val="0"/>
      <w:marTop w:val="0"/>
      <w:marBottom w:val="0"/>
      <w:divBdr>
        <w:top w:val="none" w:sz="0" w:space="0" w:color="auto"/>
        <w:left w:val="none" w:sz="0" w:space="0" w:color="auto"/>
        <w:bottom w:val="none" w:sz="0" w:space="0" w:color="auto"/>
        <w:right w:val="none" w:sz="0" w:space="0" w:color="auto"/>
      </w:divBdr>
    </w:div>
    <w:div w:id="1859584043">
      <w:bodyDiv w:val="1"/>
      <w:marLeft w:val="0"/>
      <w:marRight w:val="0"/>
      <w:marTop w:val="0"/>
      <w:marBottom w:val="0"/>
      <w:divBdr>
        <w:top w:val="none" w:sz="0" w:space="0" w:color="auto"/>
        <w:left w:val="none" w:sz="0" w:space="0" w:color="auto"/>
        <w:bottom w:val="none" w:sz="0" w:space="0" w:color="auto"/>
        <w:right w:val="none" w:sz="0" w:space="0" w:color="auto"/>
      </w:divBdr>
    </w:div>
    <w:div w:id="1861814718">
      <w:bodyDiv w:val="1"/>
      <w:marLeft w:val="0"/>
      <w:marRight w:val="0"/>
      <w:marTop w:val="0"/>
      <w:marBottom w:val="0"/>
      <w:divBdr>
        <w:top w:val="none" w:sz="0" w:space="0" w:color="auto"/>
        <w:left w:val="none" w:sz="0" w:space="0" w:color="auto"/>
        <w:bottom w:val="none" w:sz="0" w:space="0" w:color="auto"/>
        <w:right w:val="none" w:sz="0" w:space="0" w:color="auto"/>
      </w:divBdr>
    </w:div>
    <w:div w:id="1866941269">
      <w:bodyDiv w:val="1"/>
      <w:marLeft w:val="0"/>
      <w:marRight w:val="0"/>
      <w:marTop w:val="0"/>
      <w:marBottom w:val="0"/>
      <w:divBdr>
        <w:top w:val="none" w:sz="0" w:space="0" w:color="auto"/>
        <w:left w:val="none" w:sz="0" w:space="0" w:color="auto"/>
        <w:bottom w:val="none" w:sz="0" w:space="0" w:color="auto"/>
        <w:right w:val="none" w:sz="0" w:space="0" w:color="auto"/>
      </w:divBdr>
    </w:div>
    <w:div w:id="1872642870">
      <w:bodyDiv w:val="1"/>
      <w:marLeft w:val="0"/>
      <w:marRight w:val="0"/>
      <w:marTop w:val="0"/>
      <w:marBottom w:val="0"/>
      <w:divBdr>
        <w:top w:val="none" w:sz="0" w:space="0" w:color="auto"/>
        <w:left w:val="none" w:sz="0" w:space="0" w:color="auto"/>
        <w:bottom w:val="none" w:sz="0" w:space="0" w:color="auto"/>
        <w:right w:val="none" w:sz="0" w:space="0" w:color="auto"/>
      </w:divBdr>
    </w:div>
    <w:div w:id="1880043656">
      <w:bodyDiv w:val="1"/>
      <w:marLeft w:val="0"/>
      <w:marRight w:val="0"/>
      <w:marTop w:val="0"/>
      <w:marBottom w:val="0"/>
      <w:divBdr>
        <w:top w:val="none" w:sz="0" w:space="0" w:color="auto"/>
        <w:left w:val="none" w:sz="0" w:space="0" w:color="auto"/>
        <w:bottom w:val="none" w:sz="0" w:space="0" w:color="auto"/>
        <w:right w:val="none" w:sz="0" w:space="0" w:color="auto"/>
      </w:divBdr>
    </w:div>
    <w:div w:id="1881552955">
      <w:bodyDiv w:val="1"/>
      <w:marLeft w:val="0"/>
      <w:marRight w:val="0"/>
      <w:marTop w:val="0"/>
      <w:marBottom w:val="0"/>
      <w:divBdr>
        <w:top w:val="none" w:sz="0" w:space="0" w:color="auto"/>
        <w:left w:val="none" w:sz="0" w:space="0" w:color="auto"/>
        <w:bottom w:val="none" w:sz="0" w:space="0" w:color="auto"/>
        <w:right w:val="none" w:sz="0" w:space="0" w:color="auto"/>
      </w:divBdr>
    </w:div>
    <w:div w:id="1882671775">
      <w:bodyDiv w:val="1"/>
      <w:marLeft w:val="0"/>
      <w:marRight w:val="0"/>
      <w:marTop w:val="0"/>
      <w:marBottom w:val="0"/>
      <w:divBdr>
        <w:top w:val="none" w:sz="0" w:space="0" w:color="auto"/>
        <w:left w:val="none" w:sz="0" w:space="0" w:color="auto"/>
        <w:bottom w:val="none" w:sz="0" w:space="0" w:color="auto"/>
        <w:right w:val="none" w:sz="0" w:space="0" w:color="auto"/>
      </w:divBdr>
    </w:div>
    <w:div w:id="1882784571">
      <w:bodyDiv w:val="1"/>
      <w:marLeft w:val="0"/>
      <w:marRight w:val="0"/>
      <w:marTop w:val="0"/>
      <w:marBottom w:val="0"/>
      <w:divBdr>
        <w:top w:val="none" w:sz="0" w:space="0" w:color="auto"/>
        <w:left w:val="none" w:sz="0" w:space="0" w:color="auto"/>
        <w:bottom w:val="none" w:sz="0" w:space="0" w:color="auto"/>
        <w:right w:val="none" w:sz="0" w:space="0" w:color="auto"/>
      </w:divBdr>
    </w:div>
    <w:div w:id="1888491604">
      <w:bodyDiv w:val="1"/>
      <w:marLeft w:val="0"/>
      <w:marRight w:val="0"/>
      <w:marTop w:val="0"/>
      <w:marBottom w:val="0"/>
      <w:divBdr>
        <w:top w:val="none" w:sz="0" w:space="0" w:color="auto"/>
        <w:left w:val="none" w:sz="0" w:space="0" w:color="auto"/>
        <w:bottom w:val="none" w:sz="0" w:space="0" w:color="auto"/>
        <w:right w:val="none" w:sz="0" w:space="0" w:color="auto"/>
      </w:divBdr>
    </w:div>
    <w:div w:id="1893928745">
      <w:bodyDiv w:val="1"/>
      <w:marLeft w:val="0"/>
      <w:marRight w:val="0"/>
      <w:marTop w:val="0"/>
      <w:marBottom w:val="0"/>
      <w:divBdr>
        <w:top w:val="none" w:sz="0" w:space="0" w:color="auto"/>
        <w:left w:val="none" w:sz="0" w:space="0" w:color="auto"/>
        <w:bottom w:val="none" w:sz="0" w:space="0" w:color="auto"/>
        <w:right w:val="none" w:sz="0" w:space="0" w:color="auto"/>
      </w:divBdr>
    </w:div>
    <w:div w:id="1899785489">
      <w:bodyDiv w:val="1"/>
      <w:marLeft w:val="0"/>
      <w:marRight w:val="0"/>
      <w:marTop w:val="0"/>
      <w:marBottom w:val="0"/>
      <w:divBdr>
        <w:top w:val="none" w:sz="0" w:space="0" w:color="auto"/>
        <w:left w:val="none" w:sz="0" w:space="0" w:color="auto"/>
        <w:bottom w:val="none" w:sz="0" w:space="0" w:color="auto"/>
        <w:right w:val="none" w:sz="0" w:space="0" w:color="auto"/>
      </w:divBdr>
    </w:div>
    <w:div w:id="1900089714">
      <w:bodyDiv w:val="1"/>
      <w:marLeft w:val="0"/>
      <w:marRight w:val="0"/>
      <w:marTop w:val="0"/>
      <w:marBottom w:val="0"/>
      <w:divBdr>
        <w:top w:val="none" w:sz="0" w:space="0" w:color="auto"/>
        <w:left w:val="none" w:sz="0" w:space="0" w:color="auto"/>
        <w:bottom w:val="none" w:sz="0" w:space="0" w:color="auto"/>
        <w:right w:val="none" w:sz="0" w:space="0" w:color="auto"/>
      </w:divBdr>
    </w:div>
    <w:div w:id="1901553733">
      <w:bodyDiv w:val="1"/>
      <w:marLeft w:val="0"/>
      <w:marRight w:val="0"/>
      <w:marTop w:val="0"/>
      <w:marBottom w:val="0"/>
      <w:divBdr>
        <w:top w:val="none" w:sz="0" w:space="0" w:color="auto"/>
        <w:left w:val="none" w:sz="0" w:space="0" w:color="auto"/>
        <w:bottom w:val="none" w:sz="0" w:space="0" w:color="auto"/>
        <w:right w:val="none" w:sz="0" w:space="0" w:color="auto"/>
      </w:divBdr>
    </w:div>
    <w:div w:id="1906138638">
      <w:bodyDiv w:val="1"/>
      <w:marLeft w:val="0"/>
      <w:marRight w:val="0"/>
      <w:marTop w:val="0"/>
      <w:marBottom w:val="0"/>
      <w:divBdr>
        <w:top w:val="none" w:sz="0" w:space="0" w:color="auto"/>
        <w:left w:val="none" w:sz="0" w:space="0" w:color="auto"/>
        <w:bottom w:val="none" w:sz="0" w:space="0" w:color="auto"/>
        <w:right w:val="none" w:sz="0" w:space="0" w:color="auto"/>
      </w:divBdr>
    </w:div>
    <w:div w:id="1912422283">
      <w:bodyDiv w:val="1"/>
      <w:marLeft w:val="0"/>
      <w:marRight w:val="0"/>
      <w:marTop w:val="0"/>
      <w:marBottom w:val="0"/>
      <w:divBdr>
        <w:top w:val="none" w:sz="0" w:space="0" w:color="auto"/>
        <w:left w:val="none" w:sz="0" w:space="0" w:color="auto"/>
        <w:bottom w:val="none" w:sz="0" w:space="0" w:color="auto"/>
        <w:right w:val="none" w:sz="0" w:space="0" w:color="auto"/>
      </w:divBdr>
    </w:div>
    <w:div w:id="1913201315">
      <w:bodyDiv w:val="1"/>
      <w:marLeft w:val="0"/>
      <w:marRight w:val="0"/>
      <w:marTop w:val="0"/>
      <w:marBottom w:val="0"/>
      <w:divBdr>
        <w:top w:val="none" w:sz="0" w:space="0" w:color="auto"/>
        <w:left w:val="none" w:sz="0" w:space="0" w:color="auto"/>
        <w:bottom w:val="none" w:sz="0" w:space="0" w:color="auto"/>
        <w:right w:val="none" w:sz="0" w:space="0" w:color="auto"/>
      </w:divBdr>
    </w:div>
    <w:div w:id="1913615404">
      <w:bodyDiv w:val="1"/>
      <w:marLeft w:val="0"/>
      <w:marRight w:val="0"/>
      <w:marTop w:val="0"/>
      <w:marBottom w:val="0"/>
      <w:divBdr>
        <w:top w:val="none" w:sz="0" w:space="0" w:color="auto"/>
        <w:left w:val="none" w:sz="0" w:space="0" w:color="auto"/>
        <w:bottom w:val="none" w:sz="0" w:space="0" w:color="auto"/>
        <w:right w:val="none" w:sz="0" w:space="0" w:color="auto"/>
      </w:divBdr>
    </w:div>
    <w:div w:id="1916091800">
      <w:bodyDiv w:val="1"/>
      <w:marLeft w:val="0"/>
      <w:marRight w:val="0"/>
      <w:marTop w:val="0"/>
      <w:marBottom w:val="0"/>
      <w:divBdr>
        <w:top w:val="none" w:sz="0" w:space="0" w:color="auto"/>
        <w:left w:val="none" w:sz="0" w:space="0" w:color="auto"/>
        <w:bottom w:val="none" w:sz="0" w:space="0" w:color="auto"/>
        <w:right w:val="none" w:sz="0" w:space="0" w:color="auto"/>
      </w:divBdr>
    </w:div>
    <w:div w:id="1919707781">
      <w:bodyDiv w:val="1"/>
      <w:marLeft w:val="0"/>
      <w:marRight w:val="0"/>
      <w:marTop w:val="0"/>
      <w:marBottom w:val="0"/>
      <w:divBdr>
        <w:top w:val="none" w:sz="0" w:space="0" w:color="auto"/>
        <w:left w:val="none" w:sz="0" w:space="0" w:color="auto"/>
        <w:bottom w:val="none" w:sz="0" w:space="0" w:color="auto"/>
        <w:right w:val="none" w:sz="0" w:space="0" w:color="auto"/>
      </w:divBdr>
    </w:div>
    <w:div w:id="1920479712">
      <w:bodyDiv w:val="1"/>
      <w:marLeft w:val="0"/>
      <w:marRight w:val="0"/>
      <w:marTop w:val="0"/>
      <w:marBottom w:val="0"/>
      <w:divBdr>
        <w:top w:val="none" w:sz="0" w:space="0" w:color="auto"/>
        <w:left w:val="none" w:sz="0" w:space="0" w:color="auto"/>
        <w:bottom w:val="none" w:sz="0" w:space="0" w:color="auto"/>
        <w:right w:val="none" w:sz="0" w:space="0" w:color="auto"/>
      </w:divBdr>
    </w:div>
    <w:div w:id="1925869911">
      <w:bodyDiv w:val="1"/>
      <w:marLeft w:val="0"/>
      <w:marRight w:val="0"/>
      <w:marTop w:val="0"/>
      <w:marBottom w:val="0"/>
      <w:divBdr>
        <w:top w:val="none" w:sz="0" w:space="0" w:color="auto"/>
        <w:left w:val="none" w:sz="0" w:space="0" w:color="auto"/>
        <w:bottom w:val="none" w:sz="0" w:space="0" w:color="auto"/>
        <w:right w:val="none" w:sz="0" w:space="0" w:color="auto"/>
      </w:divBdr>
    </w:div>
    <w:div w:id="1929389322">
      <w:bodyDiv w:val="1"/>
      <w:marLeft w:val="0"/>
      <w:marRight w:val="0"/>
      <w:marTop w:val="0"/>
      <w:marBottom w:val="0"/>
      <w:divBdr>
        <w:top w:val="none" w:sz="0" w:space="0" w:color="auto"/>
        <w:left w:val="none" w:sz="0" w:space="0" w:color="auto"/>
        <w:bottom w:val="none" w:sz="0" w:space="0" w:color="auto"/>
        <w:right w:val="none" w:sz="0" w:space="0" w:color="auto"/>
      </w:divBdr>
    </w:div>
    <w:div w:id="1931042692">
      <w:bodyDiv w:val="1"/>
      <w:marLeft w:val="0"/>
      <w:marRight w:val="0"/>
      <w:marTop w:val="0"/>
      <w:marBottom w:val="0"/>
      <w:divBdr>
        <w:top w:val="none" w:sz="0" w:space="0" w:color="auto"/>
        <w:left w:val="none" w:sz="0" w:space="0" w:color="auto"/>
        <w:bottom w:val="none" w:sz="0" w:space="0" w:color="auto"/>
        <w:right w:val="none" w:sz="0" w:space="0" w:color="auto"/>
      </w:divBdr>
    </w:div>
    <w:div w:id="1931811474">
      <w:bodyDiv w:val="1"/>
      <w:marLeft w:val="0"/>
      <w:marRight w:val="0"/>
      <w:marTop w:val="0"/>
      <w:marBottom w:val="0"/>
      <w:divBdr>
        <w:top w:val="none" w:sz="0" w:space="0" w:color="auto"/>
        <w:left w:val="none" w:sz="0" w:space="0" w:color="auto"/>
        <w:bottom w:val="none" w:sz="0" w:space="0" w:color="auto"/>
        <w:right w:val="none" w:sz="0" w:space="0" w:color="auto"/>
      </w:divBdr>
    </w:div>
    <w:div w:id="1933968832">
      <w:bodyDiv w:val="1"/>
      <w:marLeft w:val="0"/>
      <w:marRight w:val="0"/>
      <w:marTop w:val="0"/>
      <w:marBottom w:val="0"/>
      <w:divBdr>
        <w:top w:val="none" w:sz="0" w:space="0" w:color="auto"/>
        <w:left w:val="none" w:sz="0" w:space="0" w:color="auto"/>
        <w:bottom w:val="none" w:sz="0" w:space="0" w:color="auto"/>
        <w:right w:val="none" w:sz="0" w:space="0" w:color="auto"/>
      </w:divBdr>
    </w:div>
    <w:div w:id="1934705856">
      <w:bodyDiv w:val="1"/>
      <w:marLeft w:val="0"/>
      <w:marRight w:val="0"/>
      <w:marTop w:val="0"/>
      <w:marBottom w:val="0"/>
      <w:divBdr>
        <w:top w:val="none" w:sz="0" w:space="0" w:color="auto"/>
        <w:left w:val="none" w:sz="0" w:space="0" w:color="auto"/>
        <w:bottom w:val="none" w:sz="0" w:space="0" w:color="auto"/>
        <w:right w:val="none" w:sz="0" w:space="0" w:color="auto"/>
      </w:divBdr>
    </w:div>
    <w:div w:id="1939947430">
      <w:bodyDiv w:val="1"/>
      <w:marLeft w:val="0"/>
      <w:marRight w:val="0"/>
      <w:marTop w:val="0"/>
      <w:marBottom w:val="0"/>
      <w:divBdr>
        <w:top w:val="none" w:sz="0" w:space="0" w:color="auto"/>
        <w:left w:val="none" w:sz="0" w:space="0" w:color="auto"/>
        <w:bottom w:val="none" w:sz="0" w:space="0" w:color="auto"/>
        <w:right w:val="none" w:sz="0" w:space="0" w:color="auto"/>
      </w:divBdr>
    </w:div>
    <w:div w:id="1942758028">
      <w:bodyDiv w:val="1"/>
      <w:marLeft w:val="0"/>
      <w:marRight w:val="0"/>
      <w:marTop w:val="0"/>
      <w:marBottom w:val="0"/>
      <w:divBdr>
        <w:top w:val="none" w:sz="0" w:space="0" w:color="auto"/>
        <w:left w:val="none" w:sz="0" w:space="0" w:color="auto"/>
        <w:bottom w:val="none" w:sz="0" w:space="0" w:color="auto"/>
        <w:right w:val="none" w:sz="0" w:space="0" w:color="auto"/>
      </w:divBdr>
    </w:div>
    <w:div w:id="1943757233">
      <w:bodyDiv w:val="1"/>
      <w:marLeft w:val="0"/>
      <w:marRight w:val="0"/>
      <w:marTop w:val="0"/>
      <w:marBottom w:val="0"/>
      <w:divBdr>
        <w:top w:val="none" w:sz="0" w:space="0" w:color="auto"/>
        <w:left w:val="none" w:sz="0" w:space="0" w:color="auto"/>
        <w:bottom w:val="none" w:sz="0" w:space="0" w:color="auto"/>
        <w:right w:val="none" w:sz="0" w:space="0" w:color="auto"/>
      </w:divBdr>
    </w:div>
    <w:div w:id="1945380079">
      <w:bodyDiv w:val="1"/>
      <w:marLeft w:val="0"/>
      <w:marRight w:val="0"/>
      <w:marTop w:val="0"/>
      <w:marBottom w:val="0"/>
      <w:divBdr>
        <w:top w:val="none" w:sz="0" w:space="0" w:color="auto"/>
        <w:left w:val="none" w:sz="0" w:space="0" w:color="auto"/>
        <w:bottom w:val="none" w:sz="0" w:space="0" w:color="auto"/>
        <w:right w:val="none" w:sz="0" w:space="0" w:color="auto"/>
      </w:divBdr>
    </w:div>
    <w:div w:id="1945990356">
      <w:bodyDiv w:val="1"/>
      <w:marLeft w:val="0"/>
      <w:marRight w:val="0"/>
      <w:marTop w:val="0"/>
      <w:marBottom w:val="0"/>
      <w:divBdr>
        <w:top w:val="none" w:sz="0" w:space="0" w:color="auto"/>
        <w:left w:val="none" w:sz="0" w:space="0" w:color="auto"/>
        <w:bottom w:val="none" w:sz="0" w:space="0" w:color="auto"/>
        <w:right w:val="none" w:sz="0" w:space="0" w:color="auto"/>
      </w:divBdr>
    </w:div>
    <w:div w:id="1947300883">
      <w:bodyDiv w:val="1"/>
      <w:marLeft w:val="0"/>
      <w:marRight w:val="0"/>
      <w:marTop w:val="0"/>
      <w:marBottom w:val="0"/>
      <w:divBdr>
        <w:top w:val="none" w:sz="0" w:space="0" w:color="auto"/>
        <w:left w:val="none" w:sz="0" w:space="0" w:color="auto"/>
        <w:bottom w:val="none" w:sz="0" w:space="0" w:color="auto"/>
        <w:right w:val="none" w:sz="0" w:space="0" w:color="auto"/>
      </w:divBdr>
    </w:div>
    <w:div w:id="1949005792">
      <w:bodyDiv w:val="1"/>
      <w:marLeft w:val="0"/>
      <w:marRight w:val="0"/>
      <w:marTop w:val="0"/>
      <w:marBottom w:val="0"/>
      <w:divBdr>
        <w:top w:val="none" w:sz="0" w:space="0" w:color="auto"/>
        <w:left w:val="none" w:sz="0" w:space="0" w:color="auto"/>
        <w:bottom w:val="none" w:sz="0" w:space="0" w:color="auto"/>
        <w:right w:val="none" w:sz="0" w:space="0" w:color="auto"/>
      </w:divBdr>
    </w:div>
    <w:div w:id="1951811907">
      <w:bodyDiv w:val="1"/>
      <w:marLeft w:val="0"/>
      <w:marRight w:val="0"/>
      <w:marTop w:val="0"/>
      <w:marBottom w:val="0"/>
      <w:divBdr>
        <w:top w:val="none" w:sz="0" w:space="0" w:color="auto"/>
        <w:left w:val="none" w:sz="0" w:space="0" w:color="auto"/>
        <w:bottom w:val="none" w:sz="0" w:space="0" w:color="auto"/>
        <w:right w:val="none" w:sz="0" w:space="0" w:color="auto"/>
      </w:divBdr>
    </w:div>
    <w:div w:id="1952013354">
      <w:bodyDiv w:val="1"/>
      <w:marLeft w:val="0"/>
      <w:marRight w:val="0"/>
      <w:marTop w:val="0"/>
      <w:marBottom w:val="0"/>
      <w:divBdr>
        <w:top w:val="none" w:sz="0" w:space="0" w:color="auto"/>
        <w:left w:val="none" w:sz="0" w:space="0" w:color="auto"/>
        <w:bottom w:val="none" w:sz="0" w:space="0" w:color="auto"/>
        <w:right w:val="none" w:sz="0" w:space="0" w:color="auto"/>
      </w:divBdr>
    </w:div>
    <w:div w:id="1952125055">
      <w:bodyDiv w:val="1"/>
      <w:marLeft w:val="0"/>
      <w:marRight w:val="0"/>
      <w:marTop w:val="0"/>
      <w:marBottom w:val="0"/>
      <w:divBdr>
        <w:top w:val="none" w:sz="0" w:space="0" w:color="auto"/>
        <w:left w:val="none" w:sz="0" w:space="0" w:color="auto"/>
        <w:bottom w:val="none" w:sz="0" w:space="0" w:color="auto"/>
        <w:right w:val="none" w:sz="0" w:space="0" w:color="auto"/>
      </w:divBdr>
    </w:div>
    <w:div w:id="1956055610">
      <w:bodyDiv w:val="1"/>
      <w:marLeft w:val="0"/>
      <w:marRight w:val="0"/>
      <w:marTop w:val="0"/>
      <w:marBottom w:val="0"/>
      <w:divBdr>
        <w:top w:val="none" w:sz="0" w:space="0" w:color="auto"/>
        <w:left w:val="none" w:sz="0" w:space="0" w:color="auto"/>
        <w:bottom w:val="none" w:sz="0" w:space="0" w:color="auto"/>
        <w:right w:val="none" w:sz="0" w:space="0" w:color="auto"/>
      </w:divBdr>
    </w:div>
    <w:div w:id="1957833709">
      <w:bodyDiv w:val="1"/>
      <w:marLeft w:val="0"/>
      <w:marRight w:val="0"/>
      <w:marTop w:val="0"/>
      <w:marBottom w:val="0"/>
      <w:divBdr>
        <w:top w:val="none" w:sz="0" w:space="0" w:color="auto"/>
        <w:left w:val="none" w:sz="0" w:space="0" w:color="auto"/>
        <w:bottom w:val="none" w:sz="0" w:space="0" w:color="auto"/>
        <w:right w:val="none" w:sz="0" w:space="0" w:color="auto"/>
      </w:divBdr>
    </w:div>
    <w:div w:id="1958901222">
      <w:bodyDiv w:val="1"/>
      <w:marLeft w:val="0"/>
      <w:marRight w:val="0"/>
      <w:marTop w:val="0"/>
      <w:marBottom w:val="0"/>
      <w:divBdr>
        <w:top w:val="none" w:sz="0" w:space="0" w:color="auto"/>
        <w:left w:val="none" w:sz="0" w:space="0" w:color="auto"/>
        <w:bottom w:val="none" w:sz="0" w:space="0" w:color="auto"/>
        <w:right w:val="none" w:sz="0" w:space="0" w:color="auto"/>
      </w:divBdr>
    </w:div>
    <w:div w:id="1961179050">
      <w:bodyDiv w:val="1"/>
      <w:marLeft w:val="0"/>
      <w:marRight w:val="0"/>
      <w:marTop w:val="0"/>
      <w:marBottom w:val="0"/>
      <w:divBdr>
        <w:top w:val="none" w:sz="0" w:space="0" w:color="auto"/>
        <w:left w:val="none" w:sz="0" w:space="0" w:color="auto"/>
        <w:bottom w:val="none" w:sz="0" w:space="0" w:color="auto"/>
        <w:right w:val="none" w:sz="0" w:space="0" w:color="auto"/>
      </w:divBdr>
    </w:div>
    <w:div w:id="1963612785">
      <w:bodyDiv w:val="1"/>
      <w:marLeft w:val="0"/>
      <w:marRight w:val="0"/>
      <w:marTop w:val="0"/>
      <w:marBottom w:val="0"/>
      <w:divBdr>
        <w:top w:val="none" w:sz="0" w:space="0" w:color="auto"/>
        <w:left w:val="none" w:sz="0" w:space="0" w:color="auto"/>
        <w:bottom w:val="none" w:sz="0" w:space="0" w:color="auto"/>
        <w:right w:val="none" w:sz="0" w:space="0" w:color="auto"/>
      </w:divBdr>
    </w:div>
    <w:div w:id="1964649026">
      <w:bodyDiv w:val="1"/>
      <w:marLeft w:val="0"/>
      <w:marRight w:val="0"/>
      <w:marTop w:val="0"/>
      <w:marBottom w:val="0"/>
      <w:divBdr>
        <w:top w:val="none" w:sz="0" w:space="0" w:color="auto"/>
        <w:left w:val="none" w:sz="0" w:space="0" w:color="auto"/>
        <w:bottom w:val="none" w:sz="0" w:space="0" w:color="auto"/>
        <w:right w:val="none" w:sz="0" w:space="0" w:color="auto"/>
      </w:divBdr>
    </w:div>
    <w:div w:id="1970546774">
      <w:bodyDiv w:val="1"/>
      <w:marLeft w:val="0"/>
      <w:marRight w:val="0"/>
      <w:marTop w:val="0"/>
      <w:marBottom w:val="0"/>
      <w:divBdr>
        <w:top w:val="none" w:sz="0" w:space="0" w:color="auto"/>
        <w:left w:val="none" w:sz="0" w:space="0" w:color="auto"/>
        <w:bottom w:val="none" w:sz="0" w:space="0" w:color="auto"/>
        <w:right w:val="none" w:sz="0" w:space="0" w:color="auto"/>
      </w:divBdr>
    </w:div>
    <w:div w:id="1972009032">
      <w:bodyDiv w:val="1"/>
      <w:marLeft w:val="0"/>
      <w:marRight w:val="0"/>
      <w:marTop w:val="0"/>
      <w:marBottom w:val="0"/>
      <w:divBdr>
        <w:top w:val="none" w:sz="0" w:space="0" w:color="auto"/>
        <w:left w:val="none" w:sz="0" w:space="0" w:color="auto"/>
        <w:bottom w:val="none" w:sz="0" w:space="0" w:color="auto"/>
        <w:right w:val="none" w:sz="0" w:space="0" w:color="auto"/>
      </w:divBdr>
    </w:div>
    <w:div w:id="1977484716">
      <w:bodyDiv w:val="1"/>
      <w:marLeft w:val="0"/>
      <w:marRight w:val="0"/>
      <w:marTop w:val="0"/>
      <w:marBottom w:val="0"/>
      <w:divBdr>
        <w:top w:val="none" w:sz="0" w:space="0" w:color="auto"/>
        <w:left w:val="none" w:sz="0" w:space="0" w:color="auto"/>
        <w:bottom w:val="none" w:sz="0" w:space="0" w:color="auto"/>
        <w:right w:val="none" w:sz="0" w:space="0" w:color="auto"/>
      </w:divBdr>
    </w:div>
    <w:div w:id="1978215802">
      <w:bodyDiv w:val="1"/>
      <w:marLeft w:val="0"/>
      <w:marRight w:val="0"/>
      <w:marTop w:val="0"/>
      <w:marBottom w:val="0"/>
      <w:divBdr>
        <w:top w:val="none" w:sz="0" w:space="0" w:color="auto"/>
        <w:left w:val="none" w:sz="0" w:space="0" w:color="auto"/>
        <w:bottom w:val="none" w:sz="0" w:space="0" w:color="auto"/>
        <w:right w:val="none" w:sz="0" w:space="0" w:color="auto"/>
      </w:divBdr>
    </w:div>
    <w:div w:id="1978949616">
      <w:bodyDiv w:val="1"/>
      <w:marLeft w:val="0"/>
      <w:marRight w:val="0"/>
      <w:marTop w:val="0"/>
      <w:marBottom w:val="0"/>
      <w:divBdr>
        <w:top w:val="none" w:sz="0" w:space="0" w:color="auto"/>
        <w:left w:val="none" w:sz="0" w:space="0" w:color="auto"/>
        <w:bottom w:val="none" w:sz="0" w:space="0" w:color="auto"/>
        <w:right w:val="none" w:sz="0" w:space="0" w:color="auto"/>
      </w:divBdr>
    </w:div>
    <w:div w:id="1980185882">
      <w:bodyDiv w:val="1"/>
      <w:marLeft w:val="0"/>
      <w:marRight w:val="0"/>
      <w:marTop w:val="0"/>
      <w:marBottom w:val="0"/>
      <w:divBdr>
        <w:top w:val="none" w:sz="0" w:space="0" w:color="auto"/>
        <w:left w:val="none" w:sz="0" w:space="0" w:color="auto"/>
        <w:bottom w:val="none" w:sz="0" w:space="0" w:color="auto"/>
        <w:right w:val="none" w:sz="0" w:space="0" w:color="auto"/>
      </w:divBdr>
    </w:div>
    <w:div w:id="1980187359">
      <w:bodyDiv w:val="1"/>
      <w:marLeft w:val="0"/>
      <w:marRight w:val="0"/>
      <w:marTop w:val="0"/>
      <w:marBottom w:val="0"/>
      <w:divBdr>
        <w:top w:val="none" w:sz="0" w:space="0" w:color="auto"/>
        <w:left w:val="none" w:sz="0" w:space="0" w:color="auto"/>
        <w:bottom w:val="none" w:sz="0" w:space="0" w:color="auto"/>
        <w:right w:val="none" w:sz="0" w:space="0" w:color="auto"/>
      </w:divBdr>
    </w:div>
    <w:div w:id="1980837495">
      <w:bodyDiv w:val="1"/>
      <w:marLeft w:val="0"/>
      <w:marRight w:val="0"/>
      <w:marTop w:val="0"/>
      <w:marBottom w:val="0"/>
      <w:divBdr>
        <w:top w:val="none" w:sz="0" w:space="0" w:color="auto"/>
        <w:left w:val="none" w:sz="0" w:space="0" w:color="auto"/>
        <w:bottom w:val="none" w:sz="0" w:space="0" w:color="auto"/>
        <w:right w:val="none" w:sz="0" w:space="0" w:color="auto"/>
      </w:divBdr>
    </w:div>
    <w:div w:id="1981298408">
      <w:bodyDiv w:val="1"/>
      <w:marLeft w:val="0"/>
      <w:marRight w:val="0"/>
      <w:marTop w:val="0"/>
      <w:marBottom w:val="0"/>
      <w:divBdr>
        <w:top w:val="none" w:sz="0" w:space="0" w:color="auto"/>
        <w:left w:val="none" w:sz="0" w:space="0" w:color="auto"/>
        <w:bottom w:val="none" w:sz="0" w:space="0" w:color="auto"/>
        <w:right w:val="none" w:sz="0" w:space="0" w:color="auto"/>
      </w:divBdr>
    </w:div>
    <w:div w:id="1983003185">
      <w:bodyDiv w:val="1"/>
      <w:marLeft w:val="0"/>
      <w:marRight w:val="0"/>
      <w:marTop w:val="0"/>
      <w:marBottom w:val="0"/>
      <w:divBdr>
        <w:top w:val="none" w:sz="0" w:space="0" w:color="auto"/>
        <w:left w:val="none" w:sz="0" w:space="0" w:color="auto"/>
        <w:bottom w:val="none" w:sz="0" w:space="0" w:color="auto"/>
        <w:right w:val="none" w:sz="0" w:space="0" w:color="auto"/>
      </w:divBdr>
    </w:div>
    <w:div w:id="1988240848">
      <w:bodyDiv w:val="1"/>
      <w:marLeft w:val="0"/>
      <w:marRight w:val="0"/>
      <w:marTop w:val="0"/>
      <w:marBottom w:val="0"/>
      <w:divBdr>
        <w:top w:val="none" w:sz="0" w:space="0" w:color="auto"/>
        <w:left w:val="none" w:sz="0" w:space="0" w:color="auto"/>
        <w:bottom w:val="none" w:sz="0" w:space="0" w:color="auto"/>
        <w:right w:val="none" w:sz="0" w:space="0" w:color="auto"/>
      </w:divBdr>
    </w:div>
    <w:div w:id="1989046443">
      <w:bodyDiv w:val="1"/>
      <w:marLeft w:val="0"/>
      <w:marRight w:val="0"/>
      <w:marTop w:val="0"/>
      <w:marBottom w:val="0"/>
      <w:divBdr>
        <w:top w:val="none" w:sz="0" w:space="0" w:color="auto"/>
        <w:left w:val="none" w:sz="0" w:space="0" w:color="auto"/>
        <w:bottom w:val="none" w:sz="0" w:space="0" w:color="auto"/>
        <w:right w:val="none" w:sz="0" w:space="0" w:color="auto"/>
      </w:divBdr>
    </w:div>
    <w:div w:id="1989168041">
      <w:bodyDiv w:val="1"/>
      <w:marLeft w:val="0"/>
      <w:marRight w:val="0"/>
      <w:marTop w:val="0"/>
      <w:marBottom w:val="0"/>
      <w:divBdr>
        <w:top w:val="none" w:sz="0" w:space="0" w:color="auto"/>
        <w:left w:val="none" w:sz="0" w:space="0" w:color="auto"/>
        <w:bottom w:val="none" w:sz="0" w:space="0" w:color="auto"/>
        <w:right w:val="none" w:sz="0" w:space="0" w:color="auto"/>
      </w:divBdr>
    </w:div>
    <w:div w:id="1991326229">
      <w:bodyDiv w:val="1"/>
      <w:marLeft w:val="0"/>
      <w:marRight w:val="0"/>
      <w:marTop w:val="0"/>
      <w:marBottom w:val="0"/>
      <w:divBdr>
        <w:top w:val="none" w:sz="0" w:space="0" w:color="auto"/>
        <w:left w:val="none" w:sz="0" w:space="0" w:color="auto"/>
        <w:bottom w:val="none" w:sz="0" w:space="0" w:color="auto"/>
        <w:right w:val="none" w:sz="0" w:space="0" w:color="auto"/>
      </w:divBdr>
    </w:div>
    <w:div w:id="1999534412">
      <w:bodyDiv w:val="1"/>
      <w:marLeft w:val="0"/>
      <w:marRight w:val="0"/>
      <w:marTop w:val="0"/>
      <w:marBottom w:val="0"/>
      <w:divBdr>
        <w:top w:val="none" w:sz="0" w:space="0" w:color="auto"/>
        <w:left w:val="none" w:sz="0" w:space="0" w:color="auto"/>
        <w:bottom w:val="none" w:sz="0" w:space="0" w:color="auto"/>
        <w:right w:val="none" w:sz="0" w:space="0" w:color="auto"/>
      </w:divBdr>
    </w:div>
    <w:div w:id="2006083528">
      <w:bodyDiv w:val="1"/>
      <w:marLeft w:val="0"/>
      <w:marRight w:val="0"/>
      <w:marTop w:val="0"/>
      <w:marBottom w:val="0"/>
      <w:divBdr>
        <w:top w:val="none" w:sz="0" w:space="0" w:color="auto"/>
        <w:left w:val="none" w:sz="0" w:space="0" w:color="auto"/>
        <w:bottom w:val="none" w:sz="0" w:space="0" w:color="auto"/>
        <w:right w:val="none" w:sz="0" w:space="0" w:color="auto"/>
      </w:divBdr>
    </w:div>
    <w:div w:id="2007517782">
      <w:bodyDiv w:val="1"/>
      <w:marLeft w:val="0"/>
      <w:marRight w:val="0"/>
      <w:marTop w:val="0"/>
      <w:marBottom w:val="0"/>
      <w:divBdr>
        <w:top w:val="none" w:sz="0" w:space="0" w:color="auto"/>
        <w:left w:val="none" w:sz="0" w:space="0" w:color="auto"/>
        <w:bottom w:val="none" w:sz="0" w:space="0" w:color="auto"/>
        <w:right w:val="none" w:sz="0" w:space="0" w:color="auto"/>
      </w:divBdr>
    </w:div>
    <w:div w:id="2008748056">
      <w:bodyDiv w:val="1"/>
      <w:marLeft w:val="0"/>
      <w:marRight w:val="0"/>
      <w:marTop w:val="0"/>
      <w:marBottom w:val="0"/>
      <w:divBdr>
        <w:top w:val="none" w:sz="0" w:space="0" w:color="auto"/>
        <w:left w:val="none" w:sz="0" w:space="0" w:color="auto"/>
        <w:bottom w:val="none" w:sz="0" w:space="0" w:color="auto"/>
        <w:right w:val="none" w:sz="0" w:space="0" w:color="auto"/>
      </w:divBdr>
    </w:div>
    <w:div w:id="2011831266">
      <w:bodyDiv w:val="1"/>
      <w:marLeft w:val="0"/>
      <w:marRight w:val="0"/>
      <w:marTop w:val="0"/>
      <w:marBottom w:val="0"/>
      <w:divBdr>
        <w:top w:val="none" w:sz="0" w:space="0" w:color="auto"/>
        <w:left w:val="none" w:sz="0" w:space="0" w:color="auto"/>
        <w:bottom w:val="none" w:sz="0" w:space="0" w:color="auto"/>
        <w:right w:val="none" w:sz="0" w:space="0" w:color="auto"/>
      </w:divBdr>
    </w:div>
    <w:div w:id="2016951910">
      <w:bodyDiv w:val="1"/>
      <w:marLeft w:val="0"/>
      <w:marRight w:val="0"/>
      <w:marTop w:val="0"/>
      <w:marBottom w:val="0"/>
      <w:divBdr>
        <w:top w:val="none" w:sz="0" w:space="0" w:color="auto"/>
        <w:left w:val="none" w:sz="0" w:space="0" w:color="auto"/>
        <w:bottom w:val="none" w:sz="0" w:space="0" w:color="auto"/>
        <w:right w:val="none" w:sz="0" w:space="0" w:color="auto"/>
      </w:divBdr>
    </w:div>
    <w:div w:id="2017069541">
      <w:bodyDiv w:val="1"/>
      <w:marLeft w:val="0"/>
      <w:marRight w:val="0"/>
      <w:marTop w:val="0"/>
      <w:marBottom w:val="0"/>
      <w:divBdr>
        <w:top w:val="none" w:sz="0" w:space="0" w:color="auto"/>
        <w:left w:val="none" w:sz="0" w:space="0" w:color="auto"/>
        <w:bottom w:val="none" w:sz="0" w:space="0" w:color="auto"/>
        <w:right w:val="none" w:sz="0" w:space="0" w:color="auto"/>
      </w:divBdr>
    </w:div>
    <w:div w:id="2017077331">
      <w:bodyDiv w:val="1"/>
      <w:marLeft w:val="0"/>
      <w:marRight w:val="0"/>
      <w:marTop w:val="0"/>
      <w:marBottom w:val="0"/>
      <w:divBdr>
        <w:top w:val="none" w:sz="0" w:space="0" w:color="auto"/>
        <w:left w:val="none" w:sz="0" w:space="0" w:color="auto"/>
        <w:bottom w:val="none" w:sz="0" w:space="0" w:color="auto"/>
        <w:right w:val="none" w:sz="0" w:space="0" w:color="auto"/>
      </w:divBdr>
    </w:div>
    <w:div w:id="2018068979">
      <w:bodyDiv w:val="1"/>
      <w:marLeft w:val="0"/>
      <w:marRight w:val="0"/>
      <w:marTop w:val="0"/>
      <w:marBottom w:val="0"/>
      <w:divBdr>
        <w:top w:val="none" w:sz="0" w:space="0" w:color="auto"/>
        <w:left w:val="none" w:sz="0" w:space="0" w:color="auto"/>
        <w:bottom w:val="none" w:sz="0" w:space="0" w:color="auto"/>
        <w:right w:val="none" w:sz="0" w:space="0" w:color="auto"/>
      </w:divBdr>
    </w:div>
    <w:div w:id="2028631924">
      <w:bodyDiv w:val="1"/>
      <w:marLeft w:val="0"/>
      <w:marRight w:val="0"/>
      <w:marTop w:val="0"/>
      <w:marBottom w:val="0"/>
      <w:divBdr>
        <w:top w:val="none" w:sz="0" w:space="0" w:color="auto"/>
        <w:left w:val="none" w:sz="0" w:space="0" w:color="auto"/>
        <w:bottom w:val="none" w:sz="0" w:space="0" w:color="auto"/>
        <w:right w:val="none" w:sz="0" w:space="0" w:color="auto"/>
      </w:divBdr>
    </w:div>
    <w:div w:id="2031568873">
      <w:bodyDiv w:val="1"/>
      <w:marLeft w:val="0"/>
      <w:marRight w:val="0"/>
      <w:marTop w:val="0"/>
      <w:marBottom w:val="0"/>
      <w:divBdr>
        <w:top w:val="none" w:sz="0" w:space="0" w:color="auto"/>
        <w:left w:val="none" w:sz="0" w:space="0" w:color="auto"/>
        <w:bottom w:val="none" w:sz="0" w:space="0" w:color="auto"/>
        <w:right w:val="none" w:sz="0" w:space="0" w:color="auto"/>
      </w:divBdr>
    </w:div>
    <w:div w:id="2031956658">
      <w:bodyDiv w:val="1"/>
      <w:marLeft w:val="0"/>
      <w:marRight w:val="0"/>
      <w:marTop w:val="0"/>
      <w:marBottom w:val="0"/>
      <w:divBdr>
        <w:top w:val="none" w:sz="0" w:space="0" w:color="auto"/>
        <w:left w:val="none" w:sz="0" w:space="0" w:color="auto"/>
        <w:bottom w:val="none" w:sz="0" w:space="0" w:color="auto"/>
        <w:right w:val="none" w:sz="0" w:space="0" w:color="auto"/>
      </w:divBdr>
    </w:div>
    <w:div w:id="2032106963">
      <w:bodyDiv w:val="1"/>
      <w:marLeft w:val="0"/>
      <w:marRight w:val="0"/>
      <w:marTop w:val="0"/>
      <w:marBottom w:val="0"/>
      <w:divBdr>
        <w:top w:val="none" w:sz="0" w:space="0" w:color="auto"/>
        <w:left w:val="none" w:sz="0" w:space="0" w:color="auto"/>
        <w:bottom w:val="none" w:sz="0" w:space="0" w:color="auto"/>
        <w:right w:val="none" w:sz="0" w:space="0" w:color="auto"/>
      </w:divBdr>
    </w:div>
    <w:div w:id="2033259376">
      <w:bodyDiv w:val="1"/>
      <w:marLeft w:val="0"/>
      <w:marRight w:val="0"/>
      <w:marTop w:val="0"/>
      <w:marBottom w:val="0"/>
      <w:divBdr>
        <w:top w:val="none" w:sz="0" w:space="0" w:color="auto"/>
        <w:left w:val="none" w:sz="0" w:space="0" w:color="auto"/>
        <w:bottom w:val="none" w:sz="0" w:space="0" w:color="auto"/>
        <w:right w:val="none" w:sz="0" w:space="0" w:color="auto"/>
      </w:divBdr>
    </w:div>
    <w:div w:id="2033845603">
      <w:bodyDiv w:val="1"/>
      <w:marLeft w:val="0"/>
      <w:marRight w:val="0"/>
      <w:marTop w:val="0"/>
      <w:marBottom w:val="0"/>
      <w:divBdr>
        <w:top w:val="none" w:sz="0" w:space="0" w:color="auto"/>
        <w:left w:val="none" w:sz="0" w:space="0" w:color="auto"/>
        <w:bottom w:val="none" w:sz="0" w:space="0" w:color="auto"/>
        <w:right w:val="none" w:sz="0" w:space="0" w:color="auto"/>
      </w:divBdr>
    </w:div>
    <w:div w:id="2036271562">
      <w:bodyDiv w:val="1"/>
      <w:marLeft w:val="0"/>
      <w:marRight w:val="0"/>
      <w:marTop w:val="0"/>
      <w:marBottom w:val="0"/>
      <w:divBdr>
        <w:top w:val="none" w:sz="0" w:space="0" w:color="auto"/>
        <w:left w:val="none" w:sz="0" w:space="0" w:color="auto"/>
        <w:bottom w:val="none" w:sz="0" w:space="0" w:color="auto"/>
        <w:right w:val="none" w:sz="0" w:space="0" w:color="auto"/>
      </w:divBdr>
    </w:div>
    <w:div w:id="2036534558">
      <w:bodyDiv w:val="1"/>
      <w:marLeft w:val="0"/>
      <w:marRight w:val="0"/>
      <w:marTop w:val="0"/>
      <w:marBottom w:val="0"/>
      <w:divBdr>
        <w:top w:val="none" w:sz="0" w:space="0" w:color="auto"/>
        <w:left w:val="none" w:sz="0" w:space="0" w:color="auto"/>
        <w:bottom w:val="none" w:sz="0" w:space="0" w:color="auto"/>
        <w:right w:val="none" w:sz="0" w:space="0" w:color="auto"/>
      </w:divBdr>
    </w:div>
    <w:div w:id="2039890226">
      <w:bodyDiv w:val="1"/>
      <w:marLeft w:val="0"/>
      <w:marRight w:val="0"/>
      <w:marTop w:val="0"/>
      <w:marBottom w:val="0"/>
      <w:divBdr>
        <w:top w:val="none" w:sz="0" w:space="0" w:color="auto"/>
        <w:left w:val="none" w:sz="0" w:space="0" w:color="auto"/>
        <w:bottom w:val="none" w:sz="0" w:space="0" w:color="auto"/>
        <w:right w:val="none" w:sz="0" w:space="0" w:color="auto"/>
      </w:divBdr>
    </w:div>
    <w:div w:id="2043286649">
      <w:bodyDiv w:val="1"/>
      <w:marLeft w:val="0"/>
      <w:marRight w:val="0"/>
      <w:marTop w:val="0"/>
      <w:marBottom w:val="0"/>
      <w:divBdr>
        <w:top w:val="none" w:sz="0" w:space="0" w:color="auto"/>
        <w:left w:val="none" w:sz="0" w:space="0" w:color="auto"/>
        <w:bottom w:val="none" w:sz="0" w:space="0" w:color="auto"/>
        <w:right w:val="none" w:sz="0" w:space="0" w:color="auto"/>
      </w:divBdr>
    </w:div>
    <w:div w:id="2048138241">
      <w:bodyDiv w:val="1"/>
      <w:marLeft w:val="0"/>
      <w:marRight w:val="0"/>
      <w:marTop w:val="0"/>
      <w:marBottom w:val="0"/>
      <w:divBdr>
        <w:top w:val="none" w:sz="0" w:space="0" w:color="auto"/>
        <w:left w:val="none" w:sz="0" w:space="0" w:color="auto"/>
        <w:bottom w:val="none" w:sz="0" w:space="0" w:color="auto"/>
        <w:right w:val="none" w:sz="0" w:space="0" w:color="auto"/>
      </w:divBdr>
    </w:div>
    <w:div w:id="2050758084">
      <w:bodyDiv w:val="1"/>
      <w:marLeft w:val="0"/>
      <w:marRight w:val="0"/>
      <w:marTop w:val="0"/>
      <w:marBottom w:val="0"/>
      <w:divBdr>
        <w:top w:val="none" w:sz="0" w:space="0" w:color="auto"/>
        <w:left w:val="none" w:sz="0" w:space="0" w:color="auto"/>
        <w:bottom w:val="none" w:sz="0" w:space="0" w:color="auto"/>
        <w:right w:val="none" w:sz="0" w:space="0" w:color="auto"/>
      </w:divBdr>
    </w:div>
    <w:div w:id="2051609778">
      <w:bodyDiv w:val="1"/>
      <w:marLeft w:val="0"/>
      <w:marRight w:val="0"/>
      <w:marTop w:val="0"/>
      <w:marBottom w:val="0"/>
      <w:divBdr>
        <w:top w:val="none" w:sz="0" w:space="0" w:color="auto"/>
        <w:left w:val="none" w:sz="0" w:space="0" w:color="auto"/>
        <w:bottom w:val="none" w:sz="0" w:space="0" w:color="auto"/>
        <w:right w:val="none" w:sz="0" w:space="0" w:color="auto"/>
      </w:divBdr>
    </w:div>
    <w:div w:id="2052681098">
      <w:bodyDiv w:val="1"/>
      <w:marLeft w:val="0"/>
      <w:marRight w:val="0"/>
      <w:marTop w:val="0"/>
      <w:marBottom w:val="0"/>
      <w:divBdr>
        <w:top w:val="none" w:sz="0" w:space="0" w:color="auto"/>
        <w:left w:val="none" w:sz="0" w:space="0" w:color="auto"/>
        <w:bottom w:val="none" w:sz="0" w:space="0" w:color="auto"/>
        <w:right w:val="none" w:sz="0" w:space="0" w:color="auto"/>
      </w:divBdr>
    </w:div>
    <w:div w:id="2059237208">
      <w:bodyDiv w:val="1"/>
      <w:marLeft w:val="0"/>
      <w:marRight w:val="0"/>
      <w:marTop w:val="0"/>
      <w:marBottom w:val="0"/>
      <w:divBdr>
        <w:top w:val="none" w:sz="0" w:space="0" w:color="auto"/>
        <w:left w:val="none" w:sz="0" w:space="0" w:color="auto"/>
        <w:bottom w:val="none" w:sz="0" w:space="0" w:color="auto"/>
        <w:right w:val="none" w:sz="0" w:space="0" w:color="auto"/>
      </w:divBdr>
    </w:div>
    <w:div w:id="2070303308">
      <w:bodyDiv w:val="1"/>
      <w:marLeft w:val="0"/>
      <w:marRight w:val="0"/>
      <w:marTop w:val="0"/>
      <w:marBottom w:val="0"/>
      <w:divBdr>
        <w:top w:val="none" w:sz="0" w:space="0" w:color="auto"/>
        <w:left w:val="none" w:sz="0" w:space="0" w:color="auto"/>
        <w:bottom w:val="none" w:sz="0" w:space="0" w:color="auto"/>
        <w:right w:val="none" w:sz="0" w:space="0" w:color="auto"/>
      </w:divBdr>
    </w:div>
    <w:div w:id="2072074100">
      <w:bodyDiv w:val="1"/>
      <w:marLeft w:val="0"/>
      <w:marRight w:val="0"/>
      <w:marTop w:val="0"/>
      <w:marBottom w:val="0"/>
      <w:divBdr>
        <w:top w:val="none" w:sz="0" w:space="0" w:color="auto"/>
        <w:left w:val="none" w:sz="0" w:space="0" w:color="auto"/>
        <w:bottom w:val="none" w:sz="0" w:space="0" w:color="auto"/>
        <w:right w:val="none" w:sz="0" w:space="0" w:color="auto"/>
      </w:divBdr>
    </w:div>
    <w:div w:id="2077435011">
      <w:bodyDiv w:val="1"/>
      <w:marLeft w:val="0"/>
      <w:marRight w:val="0"/>
      <w:marTop w:val="0"/>
      <w:marBottom w:val="0"/>
      <w:divBdr>
        <w:top w:val="none" w:sz="0" w:space="0" w:color="auto"/>
        <w:left w:val="none" w:sz="0" w:space="0" w:color="auto"/>
        <w:bottom w:val="none" w:sz="0" w:space="0" w:color="auto"/>
        <w:right w:val="none" w:sz="0" w:space="0" w:color="auto"/>
      </w:divBdr>
    </w:div>
    <w:div w:id="2079400317">
      <w:bodyDiv w:val="1"/>
      <w:marLeft w:val="0"/>
      <w:marRight w:val="0"/>
      <w:marTop w:val="0"/>
      <w:marBottom w:val="0"/>
      <w:divBdr>
        <w:top w:val="none" w:sz="0" w:space="0" w:color="auto"/>
        <w:left w:val="none" w:sz="0" w:space="0" w:color="auto"/>
        <w:bottom w:val="none" w:sz="0" w:space="0" w:color="auto"/>
        <w:right w:val="none" w:sz="0" w:space="0" w:color="auto"/>
      </w:divBdr>
    </w:div>
    <w:div w:id="2082755142">
      <w:bodyDiv w:val="1"/>
      <w:marLeft w:val="0"/>
      <w:marRight w:val="0"/>
      <w:marTop w:val="0"/>
      <w:marBottom w:val="0"/>
      <w:divBdr>
        <w:top w:val="none" w:sz="0" w:space="0" w:color="auto"/>
        <w:left w:val="none" w:sz="0" w:space="0" w:color="auto"/>
        <w:bottom w:val="none" w:sz="0" w:space="0" w:color="auto"/>
        <w:right w:val="none" w:sz="0" w:space="0" w:color="auto"/>
      </w:divBdr>
    </w:div>
    <w:div w:id="2083940443">
      <w:bodyDiv w:val="1"/>
      <w:marLeft w:val="0"/>
      <w:marRight w:val="0"/>
      <w:marTop w:val="0"/>
      <w:marBottom w:val="0"/>
      <w:divBdr>
        <w:top w:val="none" w:sz="0" w:space="0" w:color="auto"/>
        <w:left w:val="none" w:sz="0" w:space="0" w:color="auto"/>
        <w:bottom w:val="none" w:sz="0" w:space="0" w:color="auto"/>
        <w:right w:val="none" w:sz="0" w:space="0" w:color="auto"/>
      </w:divBdr>
    </w:div>
    <w:div w:id="2086341060">
      <w:bodyDiv w:val="1"/>
      <w:marLeft w:val="0"/>
      <w:marRight w:val="0"/>
      <w:marTop w:val="0"/>
      <w:marBottom w:val="0"/>
      <w:divBdr>
        <w:top w:val="none" w:sz="0" w:space="0" w:color="auto"/>
        <w:left w:val="none" w:sz="0" w:space="0" w:color="auto"/>
        <w:bottom w:val="none" w:sz="0" w:space="0" w:color="auto"/>
        <w:right w:val="none" w:sz="0" w:space="0" w:color="auto"/>
      </w:divBdr>
    </w:div>
    <w:div w:id="2086683369">
      <w:bodyDiv w:val="1"/>
      <w:marLeft w:val="0"/>
      <w:marRight w:val="0"/>
      <w:marTop w:val="0"/>
      <w:marBottom w:val="0"/>
      <w:divBdr>
        <w:top w:val="none" w:sz="0" w:space="0" w:color="auto"/>
        <w:left w:val="none" w:sz="0" w:space="0" w:color="auto"/>
        <w:bottom w:val="none" w:sz="0" w:space="0" w:color="auto"/>
        <w:right w:val="none" w:sz="0" w:space="0" w:color="auto"/>
      </w:divBdr>
    </w:div>
    <w:div w:id="2087914663">
      <w:bodyDiv w:val="1"/>
      <w:marLeft w:val="0"/>
      <w:marRight w:val="0"/>
      <w:marTop w:val="0"/>
      <w:marBottom w:val="0"/>
      <w:divBdr>
        <w:top w:val="none" w:sz="0" w:space="0" w:color="auto"/>
        <w:left w:val="none" w:sz="0" w:space="0" w:color="auto"/>
        <w:bottom w:val="none" w:sz="0" w:space="0" w:color="auto"/>
        <w:right w:val="none" w:sz="0" w:space="0" w:color="auto"/>
      </w:divBdr>
    </w:div>
    <w:div w:id="2089383662">
      <w:bodyDiv w:val="1"/>
      <w:marLeft w:val="0"/>
      <w:marRight w:val="0"/>
      <w:marTop w:val="0"/>
      <w:marBottom w:val="0"/>
      <w:divBdr>
        <w:top w:val="none" w:sz="0" w:space="0" w:color="auto"/>
        <w:left w:val="none" w:sz="0" w:space="0" w:color="auto"/>
        <w:bottom w:val="none" w:sz="0" w:space="0" w:color="auto"/>
        <w:right w:val="none" w:sz="0" w:space="0" w:color="auto"/>
      </w:divBdr>
    </w:div>
    <w:div w:id="2089501824">
      <w:bodyDiv w:val="1"/>
      <w:marLeft w:val="0"/>
      <w:marRight w:val="0"/>
      <w:marTop w:val="0"/>
      <w:marBottom w:val="0"/>
      <w:divBdr>
        <w:top w:val="none" w:sz="0" w:space="0" w:color="auto"/>
        <w:left w:val="none" w:sz="0" w:space="0" w:color="auto"/>
        <w:bottom w:val="none" w:sz="0" w:space="0" w:color="auto"/>
        <w:right w:val="none" w:sz="0" w:space="0" w:color="auto"/>
      </w:divBdr>
    </w:div>
    <w:div w:id="2092198611">
      <w:bodyDiv w:val="1"/>
      <w:marLeft w:val="0"/>
      <w:marRight w:val="0"/>
      <w:marTop w:val="0"/>
      <w:marBottom w:val="0"/>
      <w:divBdr>
        <w:top w:val="none" w:sz="0" w:space="0" w:color="auto"/>
        <w:left w:val="none" w:sz="0" w:space="0" w:color="auto"/>
        <w:bottom w:val="none" w:sz="0" w:space="0" w:color="auto"/>
        <w:right w:val="none" w:sz="0" w:space="0" w:color="auto"/>
      </w:divBdr>
    </w:div>
    <w:div w:id="2094009010">
      <w:bodyDiv w:val="1"/>
      <w:marLeft w:val="0"/>
      <w:marRight w:val="0"/>
      <w:marTop w:val="0"/>
      <w:marBottom w:val="0"/>
      <w:divBdr>
        <w:top w:val="none" w:sz="0" w:space="0" w:color="auto"/>
        <w:left w:val="none" w:sz="0" w:space="0" w:color="auto"/>
        <w:bottom w:val="none" w:sz="0" w:space="0" w:color="auto"/>
        <w:right w:val="none" w:sz="0" w:space="0" w:color="auto"/>
      </w:divBdr>
    </w:div>
    <w:div w:id="2094547380">
      <w:bodyDiv w:val="1"/>
      <w:marLeft w:val="0"/>
      <w:marRight w:val="0"/>
      <w:marTop w:val="0"/>
      <w:marBottom w:val="0"/>
      <w:divBdr>
        <w:top w:val="none" w:sz="0" w:space="0" w:color="auto"/>
        <w:left w:val="none" w:sz="0" w:space="0" w:color="auto"/>
        <w:bottom w:val="none" w:sz="0" w:space="0" w:color="auto"/>
        <w:right w:val="none" w:sz="0" w:space="0" w:color="auto"/>
      </w:divBdr>
    </w:div>
    <w:div w:id="2095278730">
      <w:bodyDiv w:val="1"/>
      <w:marLeft w:val="0"/>
      <w:marRight w:val="0"/>
      <w:marTop w:val="0"/>
      <w:marBottom w:val="0"/>
      <w:divBdr>
        <w:top w:val="none" w:sz="0" w:space="0" w:color="auto"/>
        <w:left w:val="none" w:sz="0" w:space="0" w:color="auto"/>
        <w:bottom w:val="none" w:sz="0" w:space="0" w:color="auto"/>
        <w:right w:val="none" w:sz="0" w:space="0" w:color="auto"/>
      </w:divBdr>
    </w:div>
    <w:div w:id="2100786439">
      <w:bodyDiv w:val="1"/>
      <w:marLeft w:val="0"/>
      <w:marRight w:val="0"/>
      <w:marTop w:val="0"/>
      <w:marBottom w:val="0"/>
      <w:divBdr>
        <w:top w:val="none" w:sz="0" w:space="0" w:color="auto"/>
        <w:left w:val="none" w:sz="0" w:space="0" w:color="auto"/>
        <w:bottom w:val="none" w:sz="0" w:space="0" w:color="auto"/>
        <w:right w:val="none" w:sz="0" w:space="0" w:color="auto"/>
      </w:divBdr>
    </w:div>
    <w:div w:id="2101827081">
      <w:bodyDiv w:val="1"/>
      <w:marLeft w:val="0"/>
      <w:marRight w:val="0"/>
      <w:marTop w:val="0"/>
      <w:marBottom w:val="0"/>
      <w:divBdr>
        <w:top w:val="none" w:sz="0" w:space="0" w:color="auto"/>
        <w:left w:val="none" w:sz="0" w:space="0" w:color="auto"/>
        <w:bottom w:val="none" w:sz="0" w:space="0" w:color="auto"/>
        <w:right w:val="none" w:sz="0" w:space="0" w:color="auto"/>
      </w:divBdr>
    </w:div>
    <w:div w:id="2104764736">
      <w:bodyDiv w:val="1"/>
      <w:marLeft w:val="0"/>
      <w:marRight w:val="0"/>
      <w:marTop w:val="0"/>
      <w:marBottom w:val="0"/>
      <w:divBdr>
        <w:top w:val="none" w:sz="0" w:space="0" w:color="auto"/>
        <w:left w:val="none" w:sz="0" w:space="0" w:color="auto"/>
        <w:bottom w:val="none" w:sz="0" w:space="0" w:color="auto"/>
        <w:right w:val="none" w:sz="0" w:space="0" w:color="auto"/>
      </w:divBdr>
    </w:div>
    <w:div w:id="2107844015">
      <w:bodyDiv w:val="1"/>
      <w:marLeft w:val="0"/>
      <w:marRight w:val="0"/>
      <w:marTop w:val="0"/>
      <w:marBottom w:val="0"/>
      <w:divBdr>
        <w:top w:val="none" w:sz="0" w:space="0" w:color="auto"/>
        <w:left w:val="none" w:sz="0" w:space="0" w:color="auto"/>
        <w:bottom w:val="none" w:sz="0" w:space="0" w:color="auto"/>
        <w:right w:val="none" w:sz="0" w:space="0" w:color="auto"/>
      </w:divBdr>
    </w:div>
    <w:div w:id="2108766852">
      <w:bodyDiv w:val="1"/>
      <w:marLeft w:val="0"/>
      <w:marRight w:val="0"/>
      <w:marTop w:val="0"/>
      <w:marBottom w:val="0"/>
      <w:divBdr>
        <w:top w:val="none" w:sz="0" w:space="0" w:color="auto"/>
        <w:left w:val="none" w:sz="0" w:space="0" w:color="auto"/>
        <w:bottom w:val="none" w:sz="0" w:space="0" w:color="auto"/>
        <w:right w:val="none" w:sz="0" w:space="0" w:color="auto"/>
      </w:divBdr>
    </w:div>
    <w:div w:id="2109158759">
      <w:bodyDiv w:val="1"/>
      <w:marLeft w:val="0"/>
      <w:marRight w:val="0"/>
      <w:marTop w:val="0"/>
      <w:marBottom w:val="0"/>
      <w:divBdr>
        <w:top w:val="none" w:sz="0" w:space="0" w:color="auto"/>
        <w:left w:val="none" w:sz="0" w:space="0" w:color="auto"/>
        <w:bottom w:val="none" w:sz="0" w:space="0" w:color="auto"/>
        <w:right w:val="none" w:sz="0" w:space="0" w:color="auto"/>
      </w:divBdr>
    </w:div>
    <w:div w:id="2109957274">
      <w:bodyDiv w:val="1"/>
      <w:marLeft w:val="0"/>
      <w:marRight w:val="0"/>
      <w:marTop w:val="0"/>
      <w:marBottom w:val="0"/>
      <w:divBdr>
        <w:top w:val="none" w:sz="0" w:space="0" w:color="auto"/>
        <w:left w:val="none" w:sz="0" w:space="0" w:color="auto"/>
        <w:bottom w:val="none" w:sz="0" w:space="0" w:color="auto"/>
        <w:right w:val="none" w:sz="0" w:space="0" w:color="auto"/>
      </w:divBdr>
    </w:div>
    <w:div w:id="2110536812">
      <w:bodyDiv w:val="1"/>
      <w:marLeft w:val="0"/>
      <w:marRight w:val="0"/>
      <w:marTop w:val="0"/>
      <w:marBottom w:val="0"/>
      <w:divBdr>
        <w:top w:val="none" w:sz="0" w:space="0" w:color="auto"/>
        <w:left w:val="none" w:sz="0" w:space="0" w:color="auto"/>
        <w:bottom w:val="none" w:sz="0" w:space="0" w:color="auto"/>
        <w:right w:val="none" w:sz="0" w:space="0" w:color="auto"/>
      </w:divBdr>
    </w:div>
    <w:div w:id="2110880903">
      <w:bodyDiv w:val="1"/>
      <w:marLeft w:val="0"/>
      <w:marRight w:val="0"/>
      <w:marTop w:val="0"/>
      <w:marBottom w:val="0"/>
      <w:divBdr>
        <w:top w:val="none" w:sz="0" w:space="0" w:color="auto"/>
        <w:left w:val="none" w:sz="0" w:space="0" w:color="auto"/>
        <w:bottom w:val="none" w:sz="0" w:space="0" w:color="auto"/>
        <w:right w:val="none" w:sz="0" w:space="0" w:color="auto"/>
      </w:divBdr>
    </w:div>
    <w:div w:id="2111268207">
      <w:bodyDiv w:val="1"/>
      <w:marLeft w:val="0"/>
      <w:marRight w:val="0"/>
      <w:marTop w:val="0"/>
      <w:marBottom w:val="0"/>
      <w:divBdr>
        <w:top w:val="none" w:sz="0" w:space="0" w:color="auto"/>
        <w:left w:val="none" w:sz="0" w:space="0" w:color="auto"/>
        <w:bottom w:val="none" w:sz="0" w:space="0" w:color="auto"/>
        <w:right w:val="none" w:sz="0" w:space="0" w:color="auto"/>
      </w:divBdr>
    </w:div>
    <w:div w:id="2111703302">
      <w:bodyDiv w:val="1"/>
      <w:marLeft w:val="0"/>
      <w:marRight w:val="0"/>
      <w:marTop w:val="0"/>
      <w:marBottom w:val="0"/>
      <w:divBdr>
        <w:top w:val="none" w:sz="0" w:space="0" w:color="auto"/>
        <w:left w:val="none" w:sz="0" w:space="0" w:color="auto"/>
        <w:bottom w:val="none" w:sz="0" w:space="0" w:color="auto"/>
        <w:right w:val="none" w:sz="0" w:space="0" w:color="auto"/>
      </w:divBdr>
    </w:div>
    <w:div w:id="2115248769">
      <w:bodyDiv w:val="1"/>
      <w:marLeft w:val="0"/>
      <w:marRight w:val="0"/>
      <w:marTop w:val="0"/>
      <w:marBottom w:val="0"/>
      <w:divBdr>
        <w:top w:val="none" w:sz="0" w:space="0" w:color="auto"/>
        <w:left w:val="none" w:sz="0" w:space="0" w:color="auto"/>
        <w:bottom w:val="none" w:sz="0" w:space="0" w:color="auto"/>
        <w:right w:val="none" w:sz="0" w:space="0" w:color="auto"/>
      </w:divBdr>
    </w:div>
    <w:div w:id="2116436104">
      <w:bodyDiv w:val="1"/>
      <w:marLeft w:val="0"/>
      <w:marRight w:val="0"/>
      <w:marTop w:val="0"/>
      <w:marBottom w:val="0"/>
      <w:divBdr>
        <w:top w:val="none" w:sz="0" w:space="0" w:color="auto"/>
        <w:left w:val="none" w:sz="0" w:space="0" w:color="auto"/>
        <w:bottom w:val="none" w:sz="0" w:space="0" w:color="auto"/>
        <w:right w:val="none" w:sz="0" w:space="0" w:color="auto"/>
      </w:divBdr>
    </w:div>
    <w:div w:id="2117479459">
      <w:bodyDiv w:val="1"/>
      <w:marLeft w:val="0"/>
      <w:marRight w:val="0"/>
      <w:marTop w:val="0"/>
      <w:marBottom w:val="0"/>
      <w:divBdr>
        <w:top w:val="none" w:sz="0" w:space="0" w:color="auto"/>
        <w:left w:val="none" w:sz="0" w:space="0" w:color="auto"/>
        <w:bottom w:val="none" w:sz="0" w:space="0" w:color="auto"/>
        <w:right w:val="none" w:sz="0" w:space="0" w:color="auto"/>
      </w:divBdr>
    </w:div>
    <w:div w:id="2117823764">
      <w:bodyDiv w:val="1"/>
      <w:marLeft w:val="0"/>
      <w:marRight w:val="0"/>
      <w:marTop w:val="0"/>
      <w:marBottom w:val="0"/>
      <w:divBdr>
        <w:top w:val="none" w:sz="0" w:space="0" w:color="auto"/>
        <w:left w:val="none" w:sz="0" w:space="0" w:color="auto"/>
        <w:bottom w:val="none" w:sz="0" w:space="0" w:color="auto"/>
        <w:right w:val="none" w:sz="0" w:space="0" w:color="auto"/>
      </w:divBdr>
    </w:div>
    <w:div w:id="2121140095">
      <w:bodyDiv w:val="1"/>
      <w:marLeft w:val="0"/>
      <w:marRight w:val="0"/>
      <w:marTop w:val="0"/>
      <w:marBottom w:val="0"/>
      <w:divBdr>
        <w:top w:val="none" w:sz="0" w:space="0" w:color="auto"/>
        <w:left w:val="none" w:sz="0" w:space="0" w:color="auto"/>
        <w:bottom w:val="none" w:sz="0" w:space="0" w:color="auto"/>
        <w:right w:val="none" w:sz="0" w:space="0" w:color="auto"/>
      </w:divBdr>
    </w:div>
    <w:div w:id="2121295318">
      <w:bodyDiv w:val="1"/>
      <w:marLeft w:val="0"/>
      <w:marRight w:val="0"/>
      <w:marTop w:val="0"/>
      <w:marBottom w:val="0"/>
      <w:divBdr>
        <w:top w:val="none" w:sz="0" w:space="0" w:color="auto"/>
        <w:left w:val="none" w:sz="0" w:space="0" w:color="auto"/>
        <w:bottom w:val="none" w:sz="0" w:space="0" w:color="auto"/>
        <w:right w:val="none" w:sz="0" w:space="0" w:color="auto"/>
      </w:divBdr>
    </w:div>
    <w:div w:id="2121950745">
      <w:bodyDiv w:val="1"/>
      <w:marLeft w:val="0"/>
      <w:marRight w:val="0"/>
      <w:marTop w:val="0"/>
      <w:marBottom w:val="0"/>
      <w:divBdr>
        <w:top w:val="none" w:sz="0" w:space="0" w:color="auto"/>
        <w:left w:val="none" w:sz="0" w:space="0" w:color="auto"/>
        <w:bottom w:val="none" w:sz="0" w:space="0" w:color="auto"/>
        <w:right w:val="none" w:sz="0" w:space="0" w:color="auto"/>
      </w:divBdr>
    </w:div>
    <w:div w:id="2122335235">
      <w:bodyDiv w:val="1"/>
      <w:marLeft w:val="0"/>
      <w:marRight w:val="0"/>
      <w:marTop w:val="0"/>
      <w:marBottom w:val="0"/>
      <w:divBdr>
        <w:top w:val="none" w:sz="0" w:space="0" w:color="auto"/>
        <w:left w:val="none" w:sz="0" w:space="0" w:color="auto"/>
        <w:bottom w:val="none" w:sz="0" w:space="0" w:color="auto"/>
        <w:right w:val="none" w:sz="0" w:space="0" w:color="auto"/>
      </w:divBdr>
    </w:div>
    <w:div w:id="2123649473">
      <w:bodyDiv w:val="1"/>
      <w:marLeft w:val="0"/>
      <w:marRight w:val="0"/>
      <w:marTop w:val="0"/>
      <w:marBottom w:val="0"/>
      <w:divBdr>
        <w:top w:val="none" w:sz="0" w:space="0" w:color="auto"/>
        <w:left w:val="none" w:sz="0" w:space="0" w:color="auto"/>
        <w:bottom w:val="none" w:sz="0" w:space="0" w:color="auto"/>
        <w:right w:val="none" w:sz="0" w:space="0" w:color="auto"/>
      </w:divBdr>
    </w:div>
    <w:div w:id="2124493017">
      <w:bodyDiv w:val="1"/>
      <w:marLeft w:val="0"/>
      <w:marRight w:val="0"/>
      <w:marTop w:val="0"/>
      <w:marBottom w:val="0"/>
      <w:divBdr>
        <w:top w:val="none" w:sz="0" w:space="0" w:color="auto"/>
        <w:left w:val="none" w:sz="0" w:space="0" w:color="auto"/>
        <w:bottom w:val="none" w:sz="0" w:space="0" w:color="auto"/>
        <w:right w:val="none" w:sz="0" w:space="0" w:color="auto"/>
      </w:divBdr>
    </w:div>
    <w:div w:id="2124953334">
      <w:bodyDiv w:val="1"/>
      <w:marLeft w:val="0"/>
      <w:marRight w:val="0"/>
      <w:marTop w:val="0"/>
      <w:marBottom w:val="0"/>
      <w:divBdr>
        <w:top w:val="none" w:sz="0" w:space="0" w:color="auto"/>
        <w:left w:val="none" w:sz="0" w:space="0" w:color="auto"/>
        <w:bottom w:val="none" w:sz="0" w:space="0" w:color="auto"/>
        <w:right w:val="none" w:sz="0" w:space="0" w:color="auto"/>
      </w:divBdr>
    </w:div>
    <w:div w:id="2126850891">
      <w:bodyDiv w:val="1"/>
      <w:marLeft w:val="0"/>
      <w:marRight w:val="0"/>
      <w:marTop w:val="0"/>
      <w:marBottom w:val="0"/>
      <w:divBdr>
        <w:top w:val="none" w:sz="0" w:space="0" w:color="auto"/>
        <w:left w:val="none" w:sz="0" w:space="0" w:color="auto"/>
        <w:bottom w:val="none" w:sz="0" w:space="0" w:color="auto"/>
        <w:right w:val="none" w:sz="0" w:space="0" w:color="auto"/>
      </w:divBdr>
    </w:div>
    <w:div w:id="2127699498">
      <w:bodyDiv w:val="1"/>
      <w:marLeft w:val="0"/>
      <w:marRight w:val="0"/>
      <w:marTop w:val="0"/>
      <w:marBottom w:val="0"/>
      <w:divBdr>
        <w:top w:val="none" w:sz="0" w:space="0" w:color="auto"/>
        <w:left w:val="none" w:sz="0" w:space="0" w:color="auto"/>
        <w:bottom w:val="none" w:sz="0" w:space="0" w:color="auto"/>
        <w:right w:val="none" w:sz="0" w:space="0" w:color="auto"/>
      </w:divBdr>
    </w:div>
    <w:div w:id="2130974414">
      <w:bodyDiv w:val="1"/>
      <w:marLeft w:val="0"/>
      <w:marRight w:val="0"/>
      <w:marTop w:val="0"/>
      <w:marBottom w:val="0"/>
      <w:divBdr>
        <w:top w:val="none" w:sz="0" w:space="0" w:color="auto"/>
        <w:left w:val="none" w:sz="0" w:space="0" w:color="auto"/>
        <w:bottom w:val="none" w:sz="0" w:space="0" w:color="auto"/>
        <w:right w:val="none" w:sz="0" w:space="0" w:color="auto"/>
      </w:divBdr>
    </w:div>
    <w:div w:id="2137481773">
      <w:bodyDiv w:val="1"/>
      <w:marLeft w:val="0"/>
      <w:marRight w:val="0"/>
      <w:marTop w:val="0"/>
      <w:marBottom w:val="0"/>
      <w:divBdr>
        <w:top w:val="none" w:sz="0" w:space="0" w:color="auto"/>
        <w:left w:val="none" w:sz="0" w:space="0" w:color="auto"/>
        <w:bottom w:val="none" w:sz="0" w:space="0" w:color="auto"/>
        <w:right w:val="none" w:sz="0" w:space="0" w:color="auto"/>
      </w:divBdr>
    </w:div>
    <w:div w:id="2139908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397C99-59BD-44A2-8DD2-D127DE3FA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4482</TotalTime>
  <Pages>45</Pages>
  <Words>58976</Words>
  <Characters>336165</Characters>
  <Application>Microsoft Office Word</Application>
  <DocSecurity>8</DocSecurity>
  <Lines>2801</Lines>
  <Paragraphs>788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394353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orgotdel</dc:creator>
  <cp:lastModifiedBy>Пользователь Windows</cp:lastModifiedBy>
  <cp:revision>485</cp:revision>
  <cp:lastPrinted>2020-09-30T10:12:00Z</cp:lastPrinted>
  <dcterms:created xsi:type="dcterms:W3CDTF">2020-12-01T08:13:00Z</dcterms:created>
  <dcterms:modified xsi:type="dcterms:W3CDTF">2023-03-03T12:43:00Z</dcterms:modified>
</cp:coreProperties>
</file>