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1B" w:rsidRPr="0032211B" w:rsidRDefault="008476C5" w:rsidP="0032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Жилищный кодекс РФ о посуточной сдаче жилья</w:t>
      </w:r>
    </w:p>
    <w:p w:rsidR="005B03B9" w:rsidRPr="005B03B9" w:rsidRDefault="005B03B9" w:rsidP="005B03B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  <w:shd w:val="clear" w:color="auto" w:fill="FFFFFF"/>
        </w:rPr>
      </w:pPr>
    </w:p>
    <w:p w:rsidR="008476C5" w:rsidRPr="00402DD7" w:rsidRDefault="008476C5" w:rsidP="008476C5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23.03.2024 № 55-ФЗ «</w:t>
      </w:r>
      <w:r w:rsidRPr="008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статью 30 Жилищно</w:t>
      </w: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Федерации» внесены изменения в ЖК РФ, который вступает в силу 03.04.2024.</w:t>
      </w:r>
    </w:p>
    <w:p w:rsidR="008476C5" w:rsidRPr="00402DD7" w:rsidRDefault="008476C5" w:rsidP="008476C5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ЖК РФ зафиксируют, что собственник квартиры либо иного жилья может сдавать его по договору найма, </w:t>
      </w:r>
      <w:r w:rsidRPr="008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краткосрочного найма, договору</w:t>
      </w:r>
      <w:r w:rsidRPr="0084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безвозмездного пользования</w:t>
      </w: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76C5" w:rsidRDefault="008476C5" w:rsidP="00402DD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ЖК РФ будет прямо обозначено, что при сдаче жилья на любой срок и по любому законному основанию собственник обеспечивает соблюдение </w:t>
      </w:r>
      <w:r w:rsidRPr="00847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законных интересов соседей, правил пользования жилыми помещениями, правил содержания общего имущества собственников помещений в многоквартирном доме,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коммунальных услуг собственникам и пользователям помещений в многоквартирных домах и жилых домов, включая предоставление коммунальной услуги по обращению с твердыми коммунальными отходами</w:t>
      </w:r>
      <w:r w:rsidRPr="0040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DD7" w:rsidRDefault="00402DD7" w:rsidP="00402DD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предоставление такого жилья будет нарушать жилищные права граждан, проживающих в многоквартирном доме, в котором расположено жилье, то они вправе обратиться в суд за их защитой.</w:t>
      </w:r>
    </w:p>
    <w:p w:rsidR="008476C5" w:rsidRDefault="008476C5" w:rsidP="0089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476C5" w:rsidSect="008476C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2A12"/>
    <w:multiLevelType w:val="multilevel"/>
    <w:tmpl w:val="4170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D3CF6"/>
    <w:multiLevelType w:val="multilevel"/>
    <w:tmpl w:val="DDF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B8"/>
    <w:rsid w:val="00072A13"/>
    <w:rsid w:val="00077717"/>
    <w:rsid w:val="00087E84"/>
    <w:rsid w:val="00090120"/>
    <w:rsid w:val="001779AD"/>
    <w:rsid w:val="00260375"/>
    <w:rsid w:val="002B7A48"/>
    <w:rsid w:val="002F5241"/>
    <w:rsid w:val="002F5C1D"/>
    <w:rsid w:val="0032211B"/>
    <w:rsid w:val="00325C17"/>
    <w:rsid w:val="003860B8"/>
    <w:rsid w:val="00402DD7"/>
    <w:rsid w:val="00440F2C"/>
    <w:rsid w:val="00463254"/>
    <w:rsid w:val="004902AC"/>
    <w:rsid w:val="004E04F1"/>
    <w:rsid w:val="004E4F76"/>
    <w:rsid w:val="0050548B"/>
    <w:rsid w:val="005B03B9"/>
    <w:rsid w:val="005D214E"/>
    <w:rsid w:val="00647D8F"/>
    <w:rsid w:val="007051DF"/>
    <w:rsid w:val="00765A9C"/>
    <w:rsid w:val="007D40F7"/>
    <w:rsid w:val="00806D0D"/>
    <w:rsid w:val="00835BCD"/>
    <w:rsid w:val="008476C5"/>
    <w:rsid w:val="00864777"/>
    <w:rsid w:val="00865BC9"/>
    <w:rsid w:val="00895049"/>
    <w:rsid w:val="008F232B"/>
    <w:rsid w:val="009878AA"/>
    <w:rsid w:val="009B703C"/>
    <w:rsid w:val="009D6CB2"/>
    <w:rsid w:val="009E2084"/>
    <w:rsid w:val="00A52AAE"/>
    <w:rsid w:val="00AC4DA4"/>
    <w:rsid w:val="00CA01B4"/>
    <w:rsid w:val="00CB1B1D"/>
    <w:rsid w:val="00D335ED"/>
    <w:rsid w:val="00D72D79"/>
    <w:rsid w:val="00D91F1C"/>
    <w:rsid w:val="00DE70BB"/>
    <w:rsid w:val="00E01F7A"/>
    <w:rsid w:val="00E04DA7"/>
    <w:rsid w:val="00F02010"/>
    <w:rsid w:val="00F7164B"/>
    <w:rsid w:val="00FA4D08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7ACDB-744B-41CC-820C-7284D1D8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Наталья Леонидовна</dc:creator>
  <cp:keywords/>
  <dc:description/>
  <cp:lastModifiedBy>Селюнин Виталий Евгеньевич</cp:lastModifiedBy>
  <cp:revision>5</cp:revision>
  <dcterms:created xsi:type="dcterms:W3CDTF">2024-03-26T10:37:00Z</dcterms:created>
  <dcterms:modified xsi:type="dcterms:W3CDTF">2024-06-27T17:52:00Z</dcterms:modified>
</cp:coreProperties>
</file>