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7A" w:rsidRDefault="008E3EF3" w:rsidP="002B6F7A">
      <w:pPr>
        <w:pStyle w:val="ConsPlusNormal"/>
        <w:ind w:firstLine="540"/>
        <w:jc w:val="both"/>
        <w:rPr>
          <w:sz w:val="28"/>
          <w:szCs w:val="28"/>
        </w:rPr>
      </w:pPr>
      <w:bookmarkStart w:id="0" w:name="_GoBack"/>
      <w:bookmarkEnd w:id="0"/>
      <w:r w:rsidRPr="002B6F7A">
        <w:rPr>
          <w:sz w:val="28"/>
          <w:szCs w:val="28"/>
        </w:rPr>
        <w:t xml:space="preserve">В Российской Федерации на протяжении многих лет ведется борьба с таким явлением, как терроризм. Это явление носит международный характер, который в нашей стране в т.ч. выражается в финансировании террористических группировок из-за рубежа, попытках насаждения и распространения в России чуждых для нашей цивилизации человеконенавистнических взглядов и идеологий. Методы противодействия терроризму закреплены на законодательном уровне. </w:t>
      </w:r>
    </w:p>
    <w:p w:rsidR="008E3EF3" w:rsidRPr="002B6F7A" w:rsidRDefault="008E3EF3" w:rsidP="002B6F7A">
      <w:pPr>
        <w:pStyle w:val="ConsPlusNormal"/>
        <w:ind w:firstLine="540"/>
        <w:jc w:val="both"/>
        <w:rPr>
          <w:sz w:val="28"/>
          <w:szCs w:val="28"/>
        </w:rPr>
      </w:pPr>
      <w:r w:rsidRPr="002B6F7A">
        <w:rPr>
          <w:sz w:val="28"/>
          <w:szCs w:val="28"/>
        </w:rPr>
        <w:t xml:space="preserve">Основным нормативным правовым актом, регулирующим борьбу с рассматриваемым явлением, является Федеральный закон от 06.03.2006 </w:t>
      </w:r>
      <w:r w:rsidR="002B6F7A" w:rsidRPr="002B6F7A">
        <w:rPr>
          <w:sz w:val="28"/>
          <w:szCs w:val="28"/>
        </w:rPr>
        <w:t>№</w:t>
      </w:r>
      <w:r w:rsidR="002B6F7A">
        <w:rPr>
          <w:sz w:val="28"/>
          <w:szCs w:val="28"/>
        </w:rPr>
        <w:t xml:space="preserve"> 35-ФЗ «</w:t>
      </w:r>
      <w:r w:rsidRPr="002B6F7A">
        <w:rPr>
          <w:sz w:val="28"/>
          <w:szCs w:val="28"/>
        </w:rPr>
        <w:t>О противодействии терроризму</w:t>
      </w:r>
      <w:r w:rsidR="002B6F7A">
        <w:rPr>
          <w:sz w:val="28"/>
          <w:szCs w:val="28"/>
        </w:rPr>
        <w:t xml:space="preserve">». </w:t>
      </w:r>
      <w:r w:rsidR="002B6F7A" w:rsidRPr="002B6F7A">
        <w:rPr>
          <w:sz w:val="28"/>
          <w:szCs w:val="28"/>
        </w:rPr>
        <w:t>В</w:t>
      </w:r>
      <w:r w:rsidRPr="002B6F7A">
        <w:rPr>
          <w:sz w:val="28"/>
          <w:szCs w:val="28"/>
        </w:rPr>
        <w:t xml:space="preserve"> нем устанавливаются правовая основа противодействия терроризму, его основные принципы, а также разъясняются важные понятия в этой сфере.</w:t>
      </w:r>
    </w:p>
    <w:p w:rsidR="008E3EF3" w:rsidRPr="002B6F7A" w:rsidRDefault="008E3EF3" w:rsidP="002B6F7A">
      <w:pPr>
        <w:pStyle w:val="ConsPlusNormal"/>
        <w:ind w:firstLine="540"/>
        <w:jc w:val="both"/>
        <w:rPr>
          <w:sz w:val="28"/>
          <w:szCs w:val="28"/>
        </w:rPr>
      </w:pPr>
      <w:r w:rsidRPr="002B6F7A">
        <w:rPr>
          <w:sz w:val="28"/>
          <w:szCs w:val="28"/>
        </w:rPr>
        <w:t>В частности, согласно п. 1 ст. 3 Закона о противодействии терроризму под терроризмом понимаются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8E3EF3" w:rsidRPr="002B6F7A" w:rsidRDefault="008E3EF3" w:rsidP="002B6F7A">
      <w:pPr>
        <w:pStyle w:val="ConsPlusNormal"/>
        <w:ind w:firstLine="540"/>
        <w:jc w:val="both"/>
        <w:rPr>
          <w:sz w:val="28"/>
          <w:szCs w:val="28"/>
        </w:rPr>
      </w:pPr>
      <w:r w:rsidRPr="002B6F7A">
        <w:rPr>
          <w:sz w:val="28"/>
          <w:szCs w:val="28"/>
        </w:rPr>
        <w:t>Как следует из п. 2 указанной статьи, под террористической понимается д</w:t>
      </w:r>
      <w:r w:rsidR="002B6F7A">
        <w:rPr>
          <w:sz w:val="28"/>
          <w:szCs w:val="28"/>
        </w:rPr>
        <w:t xml:space="preserve">еятельность, включающая в себя: </w:t>
      </w:r>
      <w:r w:rsidRPr="002B6F7A">
        <w:rPr>
          <w:sz w:val="28"/>
          <w:szCs w:val="28"/>
        </w:rPr>
        <w:t>организацию, планирование, подготовку, финансирование и реализацию террористического акта;</w:t>
      </w:r>
      <w:r w:rsidR="002B6F7A">
        <w:rPr>
          <w:sz w:val="28"/>
          <w:szCs w:val="28"/>
        </w:rPr>
        <w:t xml:space="preserve"> </w:t>
      </w:r>
      <w:r w:rsidRPr="002B6F7A">
        <w:rPr>
          <w:sz w:val="28"/>
          <w:szCs w:val="28"/>
        </w:rPr>
        <w:t>подстрекательство к террор</w:t>
      </w:r>
      <w:r w:rsidR="002B6F7A">
        <w:rPr>
          <w:sz w:val="28"/>
          <w:szCs w:val="28"/>
        </w:rPr>
        <w:t xml:space="preserve">истическому акту; </w:t>
      </w:r>
      <w:r w:rsidRPr="002B6F7A">
        <w:rPr>
          <w:sz w:val="28"/>
          <w:szCs w:val="28"/>
        </w:rPr>
        <w:t>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 208 УК РФ, п. 23 Постановления Пленума Верховного Суда РФ от 09.02.2012 N 1 "О некоторых вопросах судебной практики по уголовным делам о преступлениях террористической направленности" (далее - Постановление Пленума ВС РФ о преступлениях террористической направленности) 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r w:rsidR="002B6F7A">
        <w:rPr>
          <w:sz w:val="28"/>
          <w:szCs w:val="28"/>
        </w:rPr>
        <w:t xml:space="preserve"> </w:t>
      </w:r>
      <w:r w:rsidRPr="002B6F7A">
        <w:rPr>
          <w:sz w:val="28"/>
          <w:szCs w:val="28"/>
        </w:rPr>
        <w:t>вербовку, вооружение, обучен</w:t>
      </w:r>
      <w:r w:rsidR="002B6F7A">
        <w:rPr>
          <w:sz w:val="28"/>
          <w:szCs w:val="28"/>
        </w:rPr>
        <w:t xml:space="preserve">ие и использование террористов; </w:t>
      </w:r>
      <w:r w:rsidRPr="002B6F7A">
        <w:rPr>
          <w:sz w:val="28"/>
          <w:szCs w:val="28"/>
        </w:rPr>
        <w:t>информационное или иное пособничество в планировании, подготовке или реализации террористического акта;</w:t>
      </w:r>
      <w:r w:rsidR="002B6F7A">
        <w:rPr>
          <w:sz w:val="28"/>
          <w:szCs w:val="28"/>
        </w:rPr>
        <w:t xml:space="preserve"> </w:t>
      </w:r>
      <w:r w:rsidRPr="002B6F7A">
        <w:rPr>
          <w:sz w:val="28"/>
          <w:szCs w:val="28"/>
        </w:rPr>
        <w:t>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8E3EF3" w:rsidRPr="002B6F7A" w:rsidRDefault="008E3EF3" w:rsidP="002B6F7A">
      <w:pPr>
        <w:pStyle w:val="ConsPlusNormal"/>
        <w:ind w:firstLine="540"/>
        <w:jc w:val="both"/>
        <w:rPr>
          <w:sz w:val="28"/>
          <w:szCs w:val="28"/>
        </w:rPr>
      </w:pPr>
      <w:r w:rsidRPr="002B6F7A">
        <w:rPr>
          <w:sz w:val="28"/>
          <w:szCs w:val="28"/>
        </w:rPr>
        <w:t xml:space="preserve">В соответствии с п. 3 ст. 3 Закона о противодействии терроризму под террористическим актом понимается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w:t>
      </w:r>
      <w:r w:rsidRPr="002B6F7A">
        <w:rPr>
          <w:sz w:val="28"/>
          <w:szCs w:val="28"/>
        </w:rPr>
        <w:lastRenderedPageBreak/>
        <w:t>угроза совершения указанных действий в тех же целях.</w:t>
      </w:r>
    </w:p>
    <w:p w:rsidR="008E3EF3" w:rsidRPr="002B6F7A" w:rsidRDefault="008E3EF3" w:rsidP="002B6F7A">
      <w:pPr>
        <w:pStyle w:val="ConsPlusNormal"/>
        <w:ind w:firstLine="540"/>
        <w:jc w:val="both"/>
        <w:rPr>
          <w:sz w:val="28"/>
          <w:szCs w:val="28"/>
        </w:rPr>
      </w:pPr>
      <w:r w:rsidRPr="002B6F7A">
        <w:rPr>
          <w:sz w:val="28"/>
          <w:szCs w:val="28"/>
        </w:rPr>
        <w:t>Как следует из преамбулы Постановления Пленума ВС РФ о преступлениях террористической направленности, 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w:t>
      </w:r>
      <w:r w:rsidR="002B6F7A" w:rsidRPr="002B6F7A">
        <w:rPr>
          <w:sz w:val="28"/>
          <w:szCs w:val="28"/>
        </w:rPr>
        <w:t xml:space="preserve"> Уголовного кодекса РФ</w:t>
      </w:r>
      <w:r w:rsidRPr="002B6F7A">
        <w:rPr>
          <w:sz w:val="28"/>
          <w:szCs w:val="28"/>
        </w:rPr>
        <w:t>.</w:t>
      </w:r>
    </w:p>
    <w:p w:rsidR="002B6F7A" w:rsidRDefault="002B6F7A">
      <w:pPr>
        <w:pStyle w:val="ConsPlusNormal"/>
        <w:rPr>
          <w:i/>
          <w:iCs/>
          <w:color w:val="0000FF"/>
        </w:rPr>
      </w:pPr>
    </w:p>
    <w:p w:rsidR="002B6F7A" w:rsidRDefault="002B6F7A">
      <w:pPr>
        <w:pStyle w:val="ConsPlusNormal"/>
        <w:rPr>
          <w:iCs/>
          <w:sz w:val="28"/>
          <w:szCs w:val="28"/>
        </w:rPr>
      </w:pPr>
    </w:p>
    <w:p w:rsidR="002B6F7A" w:rsidRDefault="002B6F7A">
      <w:pPr>
        <w:pStyle w:val="ConsPlusNormal"/>
        <w:rPr>
          <w:iCs/>
          <w:sz w:val="28"/>
          <w:szCs w:val="28"/>
        </w:rPr>
      </w:pPr>
      <w:r w:rsidRPr="002B6F7A">
        <w:rPr>
          <w:iCs/>
          <w:sz w:val="28"/>
          <w:szCs w:val="28"/>
        </w:rPr>
        <w:t>Помощник</w:t>
      </w:r>
    </w:p>
    <w:p w:rsidR="002B6F7A" w:rsidRPr="002B6F7A" w:rsidRDefault="002B6F7A">
      <w:pPr>
        <w:pStyle w:val="ConsPlusNormal"/>
        <w:rPr>
          <w:iCs/>
          <w:sz w:val="28"/>
          <w:szCs w:val="28"/>
        </w:rPr>
      </w:pPr>
      <w:r w:rsidRPr="002B6F7A">
        <w:rPr>
          <w:iCs/>
          <w:sz w:val="28"/>
          <w:szCs w:val="28"/>
        </w:rPr>
        <w:t xml:space="preserve">Слободского межрайонного прокурора </w:t>
      </w:r>
    </w:p>
    <w:p w:rsidR="002B6F7A" w:rsidRPr="002B6F7A" w:rsidRDefault="002B6F7A">
      <w:pPr>
        <w:pStyle w:val="ConsPlusNormal"/>
        <w:rPr>
          <w:iCs/>
          <w:sz w:val="28"/>
          <w:szCs w:val="28"/>
        </w:rPr>
      </w:pPr>
    </w:p>
    <w:p w:rsidR="008E3EF3" w:rsidRPr="002B6F7A" w:rsidRDefault="002B6F7A" w:rsidP="002B6F7A">
      <w:pPr>
        <w:pStyle w:val="ConsPlusNormal"/>
        <w:jc w:val="right"/>
        <w:rPr>
          <w:sz w:val="28"/>
          <w:szCs w:val="28"/>
        </w:rPr>
      </w:pPr>
      <w:r w:rsidRPr="002B6F7A">
        <w:rPr>
          <w:iCs/>
          <w:sz w:val="28"/>
          <w:szCs w:val="28"/>
        </w:rPr>
        <w:t>Селюнин В.Е.</w:t>
      </w:r>
      <w:r w:rsidR="008E3EF3" w:rsidRPr="002B6F7A">
        <w:rPr>
          <w:iCs/>
          <w:sz w:val="28"/>
          <w:szCs w:val="28"/>
        </w:rPr>
        <w:br/>
      </w:r>
    </w:p>
    <w:sectPr w:rsidR="008E3EF3" w:rsidRPr="002B6F7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7A"/>
    <w:rsid w:val="002B6F7A"/>
    <w:rsid w:val="00875975"/>
    <w:rsid w:val="008E3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2</DocSecurity>
  <Lines>25</Lines>
  <Paragraphs>7</Paragraphs>
  <ScaleCrop>false</ScaleCrop>
  <HeadingPairs>
    <vt:vector size="2" baseType="variant">
      <vt:variant>
        <vt:lpstr>Название</vt:lpstr>
      </vt:variant>
      <vt:variant>
        <vt:i4>1</vt:i4>
      </vt:variant>
    </vt:vector>
  </HeadingPairs>
  <TitlesOfParts>
    <vt:vector size="1" baseType="lpstr">
      <vt:lpstr>Статья: Терроризм: понятие и противодействие(Подготовлен для системы КонсультантПлюс, 2023)</vt:lpstr>
    </vt:vector>
  </TitlesOfParts>
  <Company>КонсультантПлюс Версия 4022.00.55</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Терроризм: понятие и противодействие(Подготовлен для системы КонсультантПлюс, 2023)</dc:title>
  <dc:creator>Селюнин Виталий Евгеньевич</dc:creator>
  <cp:lastModifiedBy>Admin</cp:lastModifiedBy>
  <cp:revision>2</cp:revision>
  <dcterms:created xsi:type="dcterms:W3CDTF">2024-06-28T11:49:00Z</dcterms:created>
  <dcterms:modified xsi:type="dcterms:W3CDTF">2024-06-28T11:49:00Z</dcterms:modified>
</cp:coreProperties>
</file>