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6F" w:rsidRPr="0080796F" w:rsidRDefault="0080796F" w:rsidP="008079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>иск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 xml:space="preserve"> вовлеченности граждан в продажу и передачу персональных данных для их использования в криминальных схемах и участия в качестве «</w:t>
      </w:r>
      <w:proofErr w:type="spellStart"/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>дропа</w:t>
      </w:r>
      <w:proofErr w:type="spellEnd"/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>»</w:t>
      </w:r>
      <w:r w:rsidRPr="00807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bookmarkEnd w:id="0"/>
    <w:p w:rsidR="0080796F" w:rsidRPr="0080796F" w:rsidRDefault="0080796F" w:rsidP="008079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call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-центры, 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-сервисы).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Мошенническая схема представляет собой выстроенную иерархию в виде пирамиды, на вершине которой находится организатор. Есть так называемые «заказчики», то есть лица, имеющие большие суммы денежных средств, полученных преступным путем. «Заказчики» подбирают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дроповодов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которые, в свою очередь, общаются с конкретными исполнителями задачи —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дропами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Дропы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gram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подставные лица, задействованные в нелегальных схемах по выводу средств с банковских карт. Такие лица привлекаются с целью избежать ответственности за перевод или обналичивание денежных средств со счетов и банковских карт.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дропам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относятся не только лица, осведомленные о противоправном характере своей деятельности, но и те, кто не понимает, что участвует в криминальной схеме. 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дроповоду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вместе с реквизитами счета и 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-кодом.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сами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дропы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Объявления размещаются как правило в сети Интернет, на сайтах кадровых агентств, форумах, в социальных сетях и в телеграмм-каналах.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за участие в преступных схемах в качестве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дропа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следуют серьезные неблагоприятные последствия.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банками непрерывно проверяются операции в целях выявления клиентов с признаками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дропа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При выявлении банками состава и участников 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-схемы по обналичиванию денежных средств информация о таких клиентах и операциях направляется в правоохранительные органы.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преступных схемах в качестве «</w:t>
      </w:r>
      <w:proofErr w:type="spellStart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дропа</w:t>
      </w:r>
      <w:proofErr w:type="spellEnd"/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влечет уголовную ответственность, в том числе по статьям 187 «Неправомерный оборот средств платежей», 159 «Мошенничество» Уголовного кодекса Российской Федерации. </w:t>
      </w:r>
    </w:p>
    <w:p w:rsidR="0080796F" w:rsidRPr="0080796F" w:rsidRDefault="0080796F" w:rsidP="00807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информацией о случаях, когда Вы стали жертвой мошенников, заблуждаясь, стали участником нелегальной схемы, следует обращаться в правоохранительные органы.</w:t>
      </w:r>
    </w:p>
    <w:p w:rsidR="00F130EC" w:rsidRDefault="00F130EC"/>
    <w:sectPr w:rsidR="00F1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6F"/>
    <w:rsid w:val="00736276"/>
    <w:rsid w:val="0080796F"/>
    <w:rsid w:val="00857B61"/>
    <w:rsid w:val="00AD3B7F"/>
    <w:rsid w:val="00EB181F"/>
    <w:rsid w:val="00F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78F21-04B1-41D2-9FFC-FDCBE88C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Шаверина Карина Эдуардовна</dc:creator>
  <cp:keywords/>
  <dc:description/>
  <cp:lastModifiedBy>Шаверина Карина Эдуардовна</cp:lastModifiedBy>
  <cp:revision>1</cp:revision>
  <dcterms:created xsi:type="dcterms:W3CDTF">2024-05-24T06:10:00Z</dcterms:created>
  <dcterms:modified xsi:type="dcterms:W3CDTF">2024-05-24T06:11:00Z</dcterms:modified>
</cp:coreProperties>
</file>