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CA6AA9">
        <w:rPr>
          <w:b/>
          <w:sz w:val="28"/>
          <w:szCs w:val="28"/>
          <w:highlight w:val="yellow"/>
        </w:rPr>
        <w:t>5</w:t>
      </w:r>
      <w:r w:rsidRPr="00E910A9">
        <w:rPr>
          <w:b/>
          <w:sz w:val="28"/>
          <w:szCs w:val="28"/>
          <w:highlight w:val="yellow"/>
        </w:rPr>
        <w:t>(</w:t>
      </w:r>
      <w:r w:rsidR="00E72242">
        <w:rPr>
          <w:b/>
          <w:sz w:val="28"/>
          <w:szCs w:val="28"/>
        </w:rPr>
        <w:t>14</w:t>
      </w:r>
      <w:r w:rsidR="00CA6AA9">
        <w:rPr>
          <w:b/>
          <w:sz w:val="28"/>
          <w:szCs w:val="28"/>
        </w:rPr>
        <w:t>4</w:t>
      </w:r>
      <w:r w:rsidRPr="001B011E">
        <w:rPr>
          <w:b/>
          <w:sz w:val="28"/>
          <w:szCs w:val="28"/>
        </w:rPr>
        <w:t>)</w:t>
      </w:r>
    </w:p>
    <w:p w:rsidR="00A75E30" w:rsidRPr="005776C0" w:rsidRDefault="00CA6AA9" w:rsidP="00197F9E">
      <w:pPr>
        <w:jc w:val="center"/>
        <w:rPr>
          <w:b/>
          <w:sz w:val="24"/>
          <w:szCs w:val="24"/>
        </w:rPr>
      </w:pPr>
      <w:r>
        <w:rPr>
          <w:b/>
          <w:sz w:val="28"/>
          <w:szCs w:val="28"/>
          <w:highlight w:val="yellow"/>
        </w:rPr>
        <w:t>05</w:t>
      </w:r>
      <w:r w:rsidR="007A29B3">
        <w:rPr>
          <w:b/>
          <w:sz w:val="28"/>
          <w:szCs w:val="28"/>
          <w:highlight w:val="yellow"/>
        </w:rPr>
        <w:t>.</w:t>
      </w:r>
      <w:r w:rsidR="00F812B6">
        <w:rPr>
          <w:b/>
          <w:sz w:val="28"/>
          <w:szCs w:val="28"/>
          <w:highlight w:val="yellow"/>
        </w:rPr>
        <w:t>0</w:t>
      </w:r>
      <w:r>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lastRenderedPageBreak/>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C377D" w:rsidRPr="00052F7D" w:rsidTr="008878B1">
        <w:trPr>
          <w:trHeight w:val="20"/>
          <w:tblCellSpacing w:w="20" w:type="dxa"/>
          <w:jc w:val="center"/>
        </w:trPr>
        <w:tc>
          <w:tcPr>
            <w:tcW w:w="236" w:type="dxa"/>
            <w:shd w:val="clear" w:color="auto" w:fill="auto"/>
          </w:tcPr>
          <w:p w:rsidR="00EC377D" w:rsidRDefault="00CA6AA9" w:rsidP="0067184D">
            <w:pPr>
              <w:ind w:left="-109" w:right="2"/>
              <w:jc w:val="right"/>
              <w:rPr>
                <w:sz w:val="12"/>
                <w:szCs w:val="12"/>
              </w:rPr>
            </w:pPr>
            <w:r>
              <w:rPr>
                <w:sz w:val="12"/>
                <w:szCs w:val="12"/>
              </w:rPr>
              <w:t>1</w:t>
            </w:r>
          </w:p>
        </w:tc>
        <w:tc>
          <w:tcPr>
            <w:tcW w:w="9485" w:type="dxa"/>
            <w:shd w:val="clear" w:color="auto" w:fill="auto"/>
          </w:tcPr>
          <w:p w:rsidR="00EC377D" w:rsidRPr="000F5C5B" w:rsidRDefault="00DA6130" w:rsidP="00CA6AA9">
            <w:pPr>
              <w:ind w:left="-21"/>
              <w:jc w:val="both"/>
              <w:rPr>
                <w:sz w:val="12"/>
                <w:szCs w:val="12"/>
              </w:rPr>
            </w:pPr>
            <w:r w:rsidRPr="00DA6130">
              <w:rPr>
                <w:bCs/>
                <w:sz w:val="12"/>
                <w:szCs w:val="12"/>
              </w:rPr>
              <w:t xml:space="preserve">Постановление территориальной избирательной комиссии Слободского района Слободского района от </w:t>
            </w:r>
            <w:r w:rsidR="00CA6AA9">
              <w:rPr>
                <w:bCs/>
                <w:sz w:val="12"/>
                <w:szCs w:val="12"/>
              </w:rPr>
              <w:t>02</w:t>
            </w:r>
            <w:r w:rsidRPr="00DA6130">
              <w:rPr>
                <w:bCs/>
                <w:sz w:val="12"/>
                <w:szCs w:val="12"/>
              </w:rPr>
              <w:t>.0</w:t>
            </w:r>
            <w:r w:rsidR="00CA6AA9">
              <w:rPr>
                <w:bCs/>
                <w:sz w:val="12"/>
                <w:szCs w:val="12"/>
              </w:rPr>
              <w:t>8</w:t>
            </w:r>
            <w:r w:rsidRPr="00DA6130">
              <w:rPr>
                <w:bCs/>
                <w:sz w:val="12"/>
                <w:szCs w:val="12"/>
              </w:rPr>
              <w:t>.2024 №</w:t>
            </w:r>
            <w:r w:rsidR="00CA6AA9">
              <w:rPr>
                <w:bCs/>
                <w:sz w:val="12"/>
                <w:szCs w:val="12"/>
              </w:rPr>
              <w:t>91</w:t>
            </w:r>
            <w:r w:rsidRPr="00DA6130">
              <w:rPr>
                <w:bCs/>
                <w:sz w:val="12"/>
                <w:szCs w:val="12"/>
              </w:rPr>
              <w:t>-</w:t>
            </w:r>
            <w:r w:rsidR="00CA6AA9">
              <w:rPr>
                <w:bCs/>
                <w:sz w:val="12"/>
                <w:szCs w:val="12"/>
              </w:rPr>
              <w:t>600</w:t>
            </w:r>
            <w:r w:rsidRPr="00DA6130">
              <w:rPr>
                <w:bCs/>
                <w:sz w:val="12"/>
                <w:szCs w:val="12"/>
              </w:rPr>
              <w:t xml:space="preserve"> «О регистрации </w:t>
            </w:r>
            <w:proofErr w:type="spellStart"/>
            <w:r w:rsidRPr="00DA6130">
              <w:rPr>
                <w:bCs/>
                <w:sz w:val="12"/>
                <w:szCs w:val="12"/>
              </w:rPr>
              <w:t>Ильтимирова</w:t>
            </w:r>
            <w:proofErr w:type="spellEnd"/>
            <w:r w:rsidRPr="00DA6130">
              <w:rPr>
                <w:bCs/>
                <w:sz w:val="12"/>
                <w:szCs w:val="12"/>
              </w:rPr>
              <w:t xml:space="preserve"> Алексея Валерьевича кандидатом в депутаты Стуловской сельской Думы Слободского района Кировской области пятого созыва»;</w:t>
            </w:r>
          </w:p>
        </w:tc>
        <w:tc>
          <w:tcPr>
            <w:tcW w:w="280" w:type="dxa"/>
          </w:tcPr>
          <w:p w:rsidR="00EC377D" w:rsidRDefault="00CA6AA9" w:rsidP="0067184D">
            <w:pPr>
              <w:ind w:left="-72" w:right="2"/>
              <w:rPr>
                <w:sz w:val="12"/>
                <w:szCs w:val="12"/>
              </w:rPr>
            </w:pPr>
            <w:r>
              <w:rPr>
                <w:sz w:val="12"/>
                <w:szCs w:val="12"/>
              </w:rPr>
              <w:t>2</w:t>
            </w:r>
          </w:p>
        </w:tc>
      </w:tr>
      <w:tr w:rsidR="00EC377D" w:rsidRPr="00052F7D" w:rsidTr="008878B1">
        <w:trPr>
          <w:trHeight w:val="20"/>
          <w:tblCellSpacing w:w="20" w:type="dxa"/>
          <w:jc w:val="center"/>
        </w:trPr>
        <w:tc>
          <w:tcPr>
            <w:tcW w:w="236" w:type="dxa"/>
            <w:shd w:val="clear" w:color="auto" w:fill="auto"/>
          </w:tcPr>
          <w:p w:rsidR="00EC377D" w:rsidRDefault="00CA6AA9" w:rsidP="0067184D">
            <w:pPr>
              <w:ind w:left="-109" w:right="2"/>
              <w:jc w:val="right"/>
              <w:rPr>
                <w:sz w:val="12"/>
                <w:szCs w:val="12"/>
              </w:rPr>
            </w:pPr>
            <w:r>
              <w:rPr>
                <w:sz w:val="12"/>
                <w:szCs w:val="12"/>
              </w:rPr>
              <w:t>2</w:t>
            </w:r>
          </w:p>
        </w:tc>
        <w:tc>
          <w:tcPr>
            <w:tcW w:w="9485" w:type="dxa"/>
            <w:shd w:val="clear" w:color="auto" w:fill="auto"/>
          </w:tcPr>
          <w:p w:rsidR="00EC377D" w:rsidRPr="00EC377D" w:rsidRDefault="00DA6130" w:rsidP="00CA6AA9">
            <w:pPr>
              <w:ind w:left="-21"/>
              <w:jc w:val="both"/>
              <w:rPr>
                <w:b/>
                <w:bCs/>
                <w:sz w:val="12"/>
                <w:szCs w:val="12"/>
              </w:rPr>
            </w:pPr>
            <w:r w:rsidRPr="00DA6130">
              <w:rPr>
                <w:bCs/>
                <w:sz w:val="12"/>
                <w:szCs w:val="12"/>
              </w:rPr>
              <w:t xml:space="preserve">Постановление территориальной </w:t>
            </w:r>
            <w:r w:rsidRPr="00DA6130">
              <w:rPr>
                <w:bCs/>
                <w:iCs/>
                <w:sz w:val="12"/>
                <w:szCs w:val="12"/>
              </w:rPr>
              <w:t>избирательной комиссии Слободского района</w:t>
            </w:r>
            <w:r w:rsidRPr="00DA6130">
              <w:rPr>
                <w:bCs/>
                <w:sz w:val="12"/>
                <w:szCs w:val="12"/>
              </w:rPr>
              <w:t xml:space="preserve"> Слободского района от </w:t>
            </w:r>
            <w:r w:rsidR="00CA6AA9">
              <w:rPr>
                <w:bCs/>
                <w:sz w:val="12"/>
                <w:szCs w:val="12"/>
              </w:rPr>
              <w:t>02</w:t>
            </w:r>
            <w:r w:rsidRPr="00DA6130">
              <w:rPr>
                <w:bCs/>
                <w:sz w:val="12"/>
                <w:szCs w:val="12"/>
              </w:rPr>
              <w:t>.0</w:t>
            </w:r>
            <w:r w:rsidR="00CA6AA9">
              <w:rPr>
                <w:bCs/>
                <w:sz w:val="12"/>
                <w:szCs w:val="12"/>
              </w:rPr>
              <w:t>8.</w:t>
            </w:r>
            <w:r w:rsidRPr="00DA6130">
              <w:rPr>
                <w:bCs/>
                <w:sz w:val="12"/>
                <w:szCs w:val="12"/>
              </w:rPr>
              <w:t>2024 №</w:t>
            </w:r>
            <w:r w:rsidR="00CA6AA9">
              <w:rPr>
                <w:bCs/>
                <w:sz w:val="12"/>
                <w:szCs w:val="12"/>
              </w:rPr>
              <w:t>91</w:t>
            </w:r>
            <w:r w:rsidRPr="00DA6130">
              <w:rPr>
                <w:bCs/>
                <w:sz w:val="12"/>
                <w:szCs w:val="12"/>
              </w:rPr>
              <w:t>-</w:t>
            </w:r>
            <w:r w:rsidR="00CA6AA9">
              <w:rPr>
                <w:bCs/>
                <w:sz w:val="12"/>
                <w:szCs w:val="12"/>
              </w:rPr>
              <w:t>601</w:t>
            </w:r>
            <w:r w:rsidRPr="00DA6130">
              <w:rPr>
                <w:bCs/>
                <w:sz w:val="12"/>
                <w:szCs w:val="12"/>
              </w:rPr>
              <w:t xml:space="preserve"> «</w:t>
            </w:r>
            <w:r w:rsidRPr="00DA6130">
              <w:rPr>
                <w:b/>
                <w:bCs/>
                <w:sz w:val="12"/>
                <w:szCs w:val="12"/>
              </w:rPr>
              <w:t xml:space="preserve">О </w:t>
            </w:r>
            <w:r w:rsidRPr="00DA6130">
              <w:rPr>
                <w:bCs/>
                <w:sz w:val="12"/>
                <w:szCs w:val="12"/>
              </w:rPr>
              <w:t>регистрации Постникова Сергея Константиновича кандидатом в депутаты Стуловской сельской Думы Слободского района Кировской области пятого созыва»;</w:t>
            </w:r>
          </w:p>
        </w:tc>
        <w:tc>
          <w:tcPr>
            <w:tcW w:w="280" w:type="dxa"/>
          </w:tcPr>
          <w:p w:rsidR="00EC377D" w:rsidRDefault="00CA6AA9" w:rsidP="0067184D">
            <w:pPr>
              <w:ind w:left="-72" w:right="2"/>
              <w:rPr>
                <w:sz w:val="12"/>
                <w:szCs w:val="12"/>
              </w:rPr>
            </w:pPr>
            <w:r>
              <w:rPr>
                <w:sz w:val="12"/>
                <w:szCs w:val="12"/>
              </w:rPr>
              <w:t>2</w:t>
            </w:r>
            <w:bookmarkStart w:id="0" w:name="_GoBack"/>
            <w:bookmarkEnd w:id="0"/>
          </w:p>
        </w:tc>
      </w:tr>
      <w:tr w:rsidR="00EC377D" w:rsidRPr="00052F7D" w:rsidTr="008878B1">
        <w:trPr>
          <w:trHeight w:val="20"/>
          <w:tblCellSpacing w:w="20" w:type="dxa"/>
          <w:jc w:val="center"/>
        </w:trPr>
        <w:tc>
          <w:tcPr>
            <w:tcW w:w="236" w:type="dxa"/>
            <w:shd w:val="clear" w:color="auto" w:fill="auto"/>
          </w:tcPr>
          <w:p w:rsidR="00EC377D" w:rsidRDefault="00CA6AA9" w:rsidP="0067184D">
            <w:pPr>
              <w:ind w:left="-109" w:right="2"/>
              <w:jc w:val="right"/>
              <w:rPr>
                <w:sz w:val="12"/>
                <w:szCs w:val="12"/>
              </w:rPr>
            </w:pPr>
            <w:r>
              <w:rPr>
                <w:sz w:val="12"/>
                <w:szCs w:val="12"/>
              </w:rPr>
              <w:t>3</w:t>
            </w:r>
          </w:p>
        </w:tc>
        <w:tc>
          <w:tcPr>
            <w:tcW w:w="9485" w:type="dxa"/>
            <w:shd w:val="clear" w:color="auto" w:fill="auto"/>
          </w:tcPr>
          <w:p w:rsidR="00EC377D" w:rsidRPr="00EC377D" w:rsidRDefault="00DA6130" w:rsidP="00CA6AA9">
            <w:pPr>
              <w:ind w:left="-21"/>
              <w:jc w:val="both"/>
              <w:rPr>
                <w:b/>
                <w:bCs/>
                <w:sz w:val="12"/>
                <w:szCs w:val="12"/>
              </w:rPr>
            </w:pPr>
            <w:r w:rsidRPr="00DA6130">
              <w:rPr>
                <w:bCs/>
                <w:sz w:val="12"/>
                <w:szCs w:val="12"/>
              </w:rPr>
              <w:t xml:space="preserve">Постановление территориальной избирательной комиссии Слободского района Слободского района от </w:t>
            </w:r>
            <w:r w:rsidR="00CA6AA9">
              <w:rPr>
                <w:bCs/>
                <w:sz w:val="12"/>
                <w:szCs w:val="12"/>
              </w:rPr>
              <w:t>02</w:t>
            </w:r>
            <w:r w:rsidRPr="00DA6130">
              <w:rPr>
                <w:bCs/>
                <w:sz w:val="12"/>
                <w:szCs w:val="12"/>
              </w:rPr>
              <w:t>.0</w:t>
            </w:r>
            <w:r w:rsidR="00CA6AA9">
              <w:rPr>
                <w:bCs/>
                <w:sz w:val="12"/>
                <w:szCs w:val="12"/>
              </w:rPr>
              <w:t>8</w:t>
            </w:r>
            <w:r w:rsidRPr="00DA6130">
              <w:rPr>
                <w:bCs/>
                <w:sz w:val="12"/>
                <w:szCs w:val="12"/>
              </w:rPr>
              <w:t>.2024 №</w:t>
            </w:r>
            <w:r w:rsidR="00CA6AA9">
              <w:rPr>
                <w:bCs/>
                <w:sz w:val="12"/>
                <w:szCs w:val="12"/>
              </w:rPr>
              <w:t>91</w:t>
            </w:r>
            <w:r w:rsidRPr="00DA6130">
              <w:rPr>
                <w:bCs/>
                <w:sz w:val="12"/>
                <w:szCs w:val="12"/>
              </w:rPr>
              <w:t>-</w:t>
            </w:r>
            <w:r w:rsidR="00CA6AA9">
              <w:rPr>
                <w:bCs/>
                <w:sz w:val="12"/>
                <w:szCs w:val="12"/>
              </w:rPr>
              <w:t>602</w:t>
            </w:r>
            <w:r w:rsidRPr="00DA6130">
              <w:rPr>
                <w:bCs/>
                <w:sz w:val="12"/>
                <w:szCs w:val="12"/>
              </w:rPr>
              <w:t xml:space="preserve"> «О регистрации </w:t>
            </w:r>
            <w:proofErr w:type="spellStart"/>
            <w:r w:rsidRPr="00DA6130">
              <w:rPr>
                <w:bCs/>
                <w:sz w:val="12"/>
                <w:szCs w:val="12"/>
              </w:rPr>
              <w:t>Шиховой</w:t>
            </w:r>
            <w:proofErr w:type="spellEnd"/>
            <w:r w:rsidRPr="00DA6130">
              <w:rPr>
                <w:bCs/>
                <w:sz w:val="12"/>
                <w:szCs w:val="12"/>
              </w:rPr>
              <w:t xml:space="preserve"> Галины Олеговны кандидатом в депутаты Стуловской сельской Думы Слободского района Кировской области пятого созыва».</w:t>
            </w:r>
          </w:p>
        </w:tc>
        <w:tc>
          <w:tcPr>
            <w:tcW w:w="280" w:type="dxa"/>
          </w:tcPr>
          <w:p w:rsidR="00EC377D" w:rsidRDefault="00CA6AA9" w:rsidP="0067184D">
            <w:pPr>
              <w:ind w:left="-72" w:right="2"/>
              <w:rPr>
                <w:sz w:val="12"/>
                <w:szCs w:val="12"/>
              </w:rPr>
            </w:pPr>
            <w:r>
              <w:rPr>
                <w:sz w:val="12"/>
                <w:szCs w:val="12"/>
              </w:rPr>
              <w:t>3</w:t>
            </w:r>
          </w:p>
        </w:tc>
      </w:tr>
    </w:tbl>
    <w:p w:rsidR="00AA1FE3" w:rsidRPr="000D614F" w:rsidRDefault="00AA1FE3" w:rsidP="000D614F">
      <w:pPr>
        <w:widowControl/>
        <w:autoSpaceDE/>
        <w:autoSpaceDN/>
        <w:adjustRightInd/>
        <w:ind w:firstLine="708"/>
        <w:jc w:val="center"/>
        <w:rPr>
          <w:b/>
          <w:bCs/>
          <w:sz w:val="12"/>
          <w:szCs w:val="12"/>
        </w:rPr>
      </w:pPr>
    </w:p>
    <w:p w:rsidR="00CA6AA9" w:rsidRPr="00CA6AA9" w:rsidRDefault="00CA6AA9" w:rsidP="00CA6AA9">
      <w:pPr>
        <w:widowControl/>
        <w:suppressAutoHyphens/>
        <w:autoSpaceDE/>
        <w:autoSpaceDN/>
        <w:adjustRightInd/>
        <w:ind w:right="-81"/>
        <w:jc w:val="center"/>
        <w:rPr>
          <w:noProof/>
          <w:sz w:val="12"/>
          <w:szCs w:val="12"/>
        </w:rPr>
      </w:pPr>
      <w:r w:rsidRPr="00CA6AA9">
        <w:rPr>
          <w:noProof/>
          <w:sz w:val="12"/>
          <w:szCs w:val="12"/>
        </w:rPr>
        <w:drawing>
          <wp:inline distT="0" distB="0" distL="0" distR="0">
            <wp:extent cx="429260" cy="548640"/>
            <wp:effectExtent l="0" t="0" r="8890"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CA6AA9" w:rsidRPr="00CA6AA9" w:rsidRDefault="00CA6AA9" w:rsidP="00CA6AA9">
      <w:pPr>
        <w:widowControl/>
        <w:suppressAutoHyphens/>
        <w:autoSpaceDE/>
        <w:autoSpaceDN/>
        <w:adjustRightInd/>
        <w:ind w:right="-81"/>
        <w:jc w:val="center"/>
        <w:rPr>
          <w:b/>
          <w:noProof/>
          <w:sz w:val="12"/>
          <w:szCs w:val="12"/>
        </w:rPr>
      </w:pPr>
      <w:r w:rsidRPr="00CA6AA9">
        <w:rPr>
          <w:b/>
          <w:noProof/>
          <w:sz w:val="12"/>
          <w:szCs w:val="12"/>
        </w:rPr>
        <w:t>ТЕРРИТОРИАЛЬНАЯ   ИЗБИРАТЕЛЬНАЯ  КОМИССИЯ</w:t>
      </w:r>
    </w:p>
    <w:p w:rsidR="00CA6AA9" w:rsidRPr="00CA6AA9" w:rsidRDefault="00CA6AA9" w:rsidP="00CA6AA9">
      <w:pPr>
        <w:widowControl/>
        <w:suppressAutoHyphens/>
        <w:autoSpaceDE/>
        <w:autoSpaceDN/>
        <w:adjustRightInd/>
        <w:ind w:right="-81"/>
        <w:jc w:val="center"/>
        <w:rPr>
          <w:b/>
          <w:noProof/>
          <w:sz w:val="12"/>
          <w:szCs w:val="12"/>
        </w:rPr>
      </w:pPr>
      <w:r w:rsidRPr="00CA6AA9">
        <w:rPr>
          <w:b/>
          <w:noProof/>
          <w:sz w:val="12"/>
          <w:szCs w:val="12"/>
        </w:rPr>
        <w:t>СЛОБОДСКОГО  РАЙОНА</w:t>
      </w:r>
    </w:p>
    <w:p w:rsidR="00CA6AA9" w:rsidRPr="00CA6AA9" w:rsidRDefault="00CA6AA9" w:rsidP="00CA6AA9">
      <w:pPr>
        <w:widowControl/>
        <w:suppressAutoHyphens/>
        <w:autoSpaceDE/>
        <w:autoSpaceDN/>
        <w:adjustRightInd/>
        <w:ind w:right="-81"/>
        <w:jc w:val="center"/>
        <w:rPr>
          <w:b/>
          <w:noProof/>
          <w:sz w:val="12"/>
          <w:szCs w:val="12"/>
        </w:rPr>
      </w:pPr>
    </w:p>
    <w:p w:rsidR="00CA6AA9" w:rsidRPr="00CA6AA9" w:rsidRDefault="00CA6AA9" w:rsidP="00CA6AA9">
      <w:pPr>
        <w:widowControl/>
        <w:suppressAutoHyphens/>
        <w:autoSpaceDE/>
        <w:autoSpaceDN/>
        <w:adjustRightInd/>
        <w:ind w:right="-81"/>
        <w:jc w:val="center"/>
        <w:rPr>
          <w:b/>
          <w:noProof/>
          <w:sz w:val="12"/>
          <w:szCs w:val="12"/>
        </w:rPr>
      </w:pPr>
      <w:r w:rsidRPr="00CA6AA9">
        <w:rPr>
          <w:b/>
          <w:noProof/>
          <w:sz w:val="12"/>
          <w:szCs w:val="12"/>
        </w:rPr>
        <w:t>ПОСТАНОВЛЕНИЕ</w:t>
      </w:r>
    </w:p>
    <w:tbl>
      <w:tblPr>
        <w:tblW w:w="0" w:type="auto"/>
        <w:tblLook w:val="04A0" w:firstRow="1" w:lastRow="0" w:firstColumn="1" w:lastColumn="0" w:noHBand="0" w:noVBand="1"/>
      </w:tblPr>
      <w:tblGrid>
        <w:gridCol w:w="2392"/>
        <w:gridCol w:w="2393"/>
        <w:gridCol w:w="2393"/>
        <w:gridCol w:w="2393"/>
      </w:tblGrid>
      <w:tr w:rsidR="00CA6AA9" w:rsidRPr="00CA6AA9" w:rsidTr="008210A2">
        <w:tc>
          <w:tcPr>
            <w:tcW w:w="2392" w:type="dxa"/>
            <w:tcBorders>
              <w:bottom w:val="single" w:sz="4" w:space="0" w:color="auto"/>
            </w:tcBorders>
            <w:shd w:val="clear" w:color="auto" w:fill="auto"/>
          </w:tcPr>
          <w:p w:rsidR="00CA6AA9" w:rsidRPr="00CA6AA9" w:rsidRDefault="00CA6AA9" w:rsidP="00CA6AA9">
            <w:pPr>
              <w:widowControl/>
              <w:suppressAutoHyphens/>
              <w:autoSpaceDE/>
              <w:autoSpaceDN/>
              <w:adjustRightInd/>
              <w:ind w:right="-81"/>
              <w:jc w:val="center"/>
              <w:rPr>
                <w:noProof/>
                <w:sz w:val="12"/>
                <w:szCs w:val="12"/>
              </w:rPr>
            </w:pPr>
            <w:r w:rsidRPr="00CA6AA9">
              <w:rPr>
                <w:noProof/>
                <w:sz w:val="12"/>
                <w:szCs w:val="12"/>
              </w:rPr>
              <w:t>02.08.2024</w:t>
            </w:r>
          </w:p>
        </w:tc>
        <w:tc>
          <w:tcPr>
            <w:tcW w:w="2393" w:type="dxa"/>
            <w:shd w:val="clear" w:color="auto" w:fill="auto"/>
          </w:tcPr>
          <w:p w:rsidR="00CA6AA9" w:rsidRPr="00CA6AA9" w:rsidRDefault="00CA6AA9" w:rsidP="00CA6AA9">
            <w:pPr>
              <w:widowControl/>
              <w:suppressAutoHyphens/>
              <w:autoSpaceDE/>
              <w:autoSpaceDN/>
              <w:adjustRightInd/>
              <w:ind w:right="-81"/>
              <w:jc w:val="center"/>
              <w:rPr>
                <w:noProof/>
                <w:sz w:val="12"/>
                <w:szCs w:val="12"/>
              </w:rPr>
            </w:pPr>
          </w:p>
        </w:tc>
        <w:tc>
          <w:tcPr>
            <w:tcW w:w="2393" w:type="dxa"/>
            <w:shd w:val="clear" w:color="auto" w:fill="auto"/>
          </w:tcPr>
          <w:p w:rsidR="00CA6AA9" w:rsidRPr="00CA6AA9" w:rsidRDefault="00CA6AA9" w:rsidP="00CA6AA9">
            <w:pPr>
              <w:widowControl/>
              <w:suppressAutoHyphens/>
              <w:autoSpaceDE/>
              <w:autoSpaceDN/>
              <w:adjustRightInd/>
              <w:ind w:right="-81"/>
              <w:jc w:val="center"/>
              <w:rPr>
                <w:noProof/>
                <w:sz w:val="12"/>
                <w:szCs w:val="12"/>
              </w:rPr>
            </w:pPr>
            <w:r w:rsidRPr="00CA6AA9">
              <w:rPr>
                <w:noProof/>
                <w:sz w:val="12"/>
                <w:szCs w:val="12"/>
              </w:rPr>
              <w:t>№</w:t>
            </w:r>
          </w:p>
        </w:tc>
        <w:tc>
          <w:tcPr>
            <w:tcW w:w="2393" w:type="dxa"/>
            <w:tcBorders>
              <w:bottom w:val="single" w:sz="4" w:space="0" w:color="auto"/>
            </w:tcBorders>
            <w:shd w:val="clear" w:color="auto" w:fill="auto"/>
          </w:tcPr>
          <w:p w:rsidR="00CA6AA9" w:rsidRPr="00CA6AA9" w:rsidRDefault="00CA6AA9" w:rsidP="00CA6AA9">
            <w:pPr>
              <w:widowControl/>
              <w:suppressAutoHyphens/>
              <w:autoSpaceDE/>
              <w:autoSpaceDN/>
              <w:adjustRightInd/>
              <w:ind w:right="-81"/>
              <w:jc w:val="center"/>
              <w:rPr>
                <w:noProof/>
                <w:sz w:val="12"/>
                <w:szCs w:val="12"/>
              </w:rPr>
            </w:pPr>
            <w:r w:rsidRPr="00CA6AA9">
              <w:rPr>
                <w:noProof/>
                <w:sz w:val="12"/>
                <w:szCs w:val="12"/>
              </w:rPr>
              <w:t>91/600</w:t>
            </w:r>
          </w:p>
        </w:tc>
      </w:tr>
    </w:tbl>
    <w:p w:rsidR="00CA6AA9" w:rsidRPr="00CA6AA9" w:rsidRDefault="00CA6AA9" w:rsidP="00CA6AA9">
      <w:pPr>
        <w:widowControl/>
        <w:suppressAutoHyphens/>
        <w:autoSpaceDE/>
        <w:autoSpaceDN/>
        <w:adjustRightInd/>
        <w:ind w:right="-81"/>
        <w:jc w:val="center"/>
        <w:rPr>
          <w:noProof/>
          <w:sz w:val="12"/>
          <w:szCs w:val="12"/>
        </w:rPr>
      </w:pPr>
      <w:r w:rsidRPr="00CA6AA9">
        <w:rPr>
          <w:noProof/>
          <w:sz w:val="12"/>
          <w:szCs w:val="12"/>
        </w:rPr>
        <w:t>г. Слободской</w:t>
      </w:r>
    </w:p>
    <w:p w:rsidR="00CA6AA9" w:rsidRPr="00CA6AA9" w:rsidRDefault="00CA6AA9" w:rsidP="00CA6AA9">
      <w:pPr>
        <w:widowControl/>
        <w:suppressAutoHyphens/>
        <w:autoSpaceDE/>
        <w:autoSpaceDN/>
        <w:adjustRightInd/>
        <w:ind w:right="-81"/>
        <w:jc w:val="center"/>
        <w:rPr>
          <w:noProof/>
          <w:sz w:val="12"/>
          <w:szCs w:val="12"/>
        </w:rPr>
      </w:pPr>
    </w:p>
    <w:p w:rsidR="00CA6AA9" w:rsidRPr="00CA6AA9" w:rsidRDefault="00CA6AA9" w:rsidP="00CA6AA9">
      <w:pPr>
        <w:widowControl/>
        <w:suppressAutoHyphens/>
        <w:autoSpaceDE/>
        <w:autoSpaceDN/>
        <w:adjustRightInd/>
        <w:ind w:right="-81"/>
        <w:jc w:val="center"/>
        <w:rPr>
          <w:b/>
          <w:bCs/>
          <w:noProof/>
          <w:sz w:val="12"/>
          <w:szCs w:val="12"/>
        </w:rPr>
      </w:pPr>
      <w:r w:rsidRPr="00CA6AA9">
        <w:rPr>
          <w:b/>
          <w:bCs/>
          <w:noProof/>
          <w:sz w:val="12"/>
          <w:szCs w:val="12"/>
        </w:rPr>
        <w:t>О регистрации Киселева Ильи Анатольевича</w:t>
      </w:r>
    </w:p>
    <w:p w:rsidR="00CA6AA9" w:rsidRPr="00CA6AA9" w:rsidRDefault="00CA6AA9" w:rsidP="00CA6AA9">
      <w:pPr>
        <w:widowControl/>
        <w:suppressAutoHyphens/>
        <w:autoSpaceDE/>
        <w:autoSpaceDN/>
        <w:adjustRightInd/>
        <w:ind w:right="-81"/>
        <w:jc w:val="center"/>
        <w:rPr>
          <w:b/>
          <w:bCs/>
          <w:noProof/>
          <w:sz w:val="12"/>
          <w:szCs w:val="12"/>
        </w:rPr>
      </w:pPr>
      <w:r w:rsidRPr="00CA6AA9">
        <w:rPr>
          <w:b/>
          <w:bCs/>
          <w:noProof/>
          <w:sz w:val="12"/>
          <w:szCs w:val="12"/>
        </w:rPr>
        <w:t>кандидатом в депутаты Стуловской сельской Думы Слободского района Кировской области пятого созыва</w:t>
      </w:r>
    </w:p>
    <w:p w:rsidR="00CA6AA9" w:rsidRPr="00CA6AA9" w:rsidRDefault="00CA6AA9" w:rsidP="00CA6AA9">
      <w:pPr>
        <w:widowControl/>
        <w:suppressAutoHyphens/>
        <w:autoSpaceDE/>
        <w:autoSpaceDN/>
        <w:adjustRightInd/>
        <w:ind w:right="-81"/>
        <w:jc w:val="center"/>
        <w:rPr>
          <w:noProof/>
          <w:sz w:val="12"/>
          <w:szCs w:val="12"/>
        </w:rPr>
      </w:pPr>
      <w:r w:rsidRPr="00CA6AA9">
        <w:rPr>
          <w:b/>
          <w:bCs/>
          <w:noProof/>
          <w:sz w:val="12"/>
          <w:szCs w:val="12"/>
        </w:rPr>
        <w:t xml:space="preserve"> </w:t>
      </w:r>
    </w:p>
    <w:p w:rsidR="00CA6AA9" w:rsidRPr="00CA6AA9" w:rsidRDefault="00CA6AA9" w:rsidP="00CA6AA9">
      <w:pPr>
        <w:widowControl/>
        <w:suppressAutoHyphens/>
        <w:autoSpaceDE/>
        <w:autoSpaceDN/>
        <w:adjustRightInd/>
        <w:ind w:right="-81"/>
        <w:jc w:val="both"/>
        <w:rPr>
          <w:noProof/>
          <w:sz w:val="12"/>
          <w:szCs w:val="12"/>
        </w:rPr>
      </w:pPr>
      <w:proofErr w:type="gramStart"/>
      <w:r w:rsidRPr="00CA6AA9">
        <w:rPr>
          <w:noProof/>
          <w:sz w:val="12"/>
          <w:szCs w:val="12"/>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CA6AA9">
        <w:rPr>
          <w:bCs/>
          <w:noProof/>
          <w:sz w:val="12"/>
          <w:szCs w:val="12"/>
        </w:rPr>
        <w:t xml:space="preserve">Киселева Ильи Анатольевича </w:t>
      </w:r>
      <w:r w:rsidRPr="00CA6AA9">
        <w:rPr>
          <w:noProof/>
          <w:sz w:val="12"/>
          <w:szCs w:val="12"/>
        </w:rPr>
        <w:t xml:space="preserve">кандидатом в депутаты </w:t>
      </w:r>
      <w:r w:rsidRPr="00CA6AA9">
        <w:rPr>
          <w:bCs/>
          <w:noProof/>
          <w:sz w:val="12"/>
          <w:szCs w:val="12"/>
        </w:rPr>
        <w:t xml:space="preserve">Стуловской сельской Думы Слободского района Кировской области пятого созыва </w:t>
      </w:r>
      <w:r w:rsidRPr="00CA6AA9">
        <w:rPr>
          <w:noProof/>
          <w:sz w:val="12"/>
          <w:szCs w:val="12"/>
        </w:rPr>
        <w:t>по Стуловскому пятимандатному избирательному округу № 2</w:t>
      </w:r>
      <w:r w:rsidRPr="00CA6AA9">
        <w:rPr>
          <w:bCs/>
          <w:noProof/>
          <w:sz w:val="12"/>
          <w:szCs w:val="12"/>
        </w:rPr>
        <w:t xml:space="preserve">, </w:t>
      </w:r>
      <w:r w:rsidRPr="00CA6AA9">
        <w:rPr>
          <w:bCs/>
          <w:iCs/>
          <w:noProof/>
          <w:sz w:val="12"/>
          <w:szCs w:val="12"/>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CA6AA9">
        <w:rPr>
          <w:bCs/>
          <w:iCs/>
          <w:noProof/>
          <w:sz w:val="12"/>
          <w:szCs w:val="12"/>
          <w:vertAlign w:val="superscript"/>
        </w:rPr>
        <w:t>10</w:t>
      </w:r>
      <w:proofErr w:type="gramEnd"/>
      <w:r w:rsidRPr="00CA6AA9">
        <w:rPr>
          <w:bCs/>
          <w:iCs/>
          <w:noProof/>
          <w:sz w:val="12"/>
          <w:szCs w:val="12"/>
        </w:rPr>
        <w:t xml:space="preserve"> </w:t>
      </w:r>
      <w:proofErr w:type="gramStart"/>
      <w:r w:rsidRPr="00CA6AA9">
        <w:rPr>
          <w:bCs/>
          <w:iCs/>
          <w:noProof/>
          <w:sz w:val="12"/>
          <w:szCs w:val="12"/>
        </w:rPr>
        <w:t xml:space="preserve">Закона Кировской области «О выборах депутатов представительных органов и глав муниципальных образований в Кировской области», </w:t>
      </w:r>
      <w:r w:rsidRPr="00CA6AA9">
        <w:rPr>
          <w:noProof/>
          <w:sz w:val="12"/>
          <w:szCs w:val="12"/>
        </w:rPr>
        <w:t>на основании постановления территориальной избирательной комиссии Слободского района от 19.06.2024   № 85/578  «</w:t>
      </w:r>
      <w:r w:rsidRPr="00CA6AA9">
        <w:rPr>
          <w:bCs/>
          <w:noProof/>
          <w:sz w:val="12"/>
          <w:szCs w:val="12"/>
        </w:rPr>
        <w:t>О возложении полномочий окружных избирательных комиссий  при проведении дополнительных выборов</w:t>
      </w:r>
      <w:r w:rsidRPr="00CA6AA9">
        <w:rPr>
          <w:b/>
          <w:bCs/>
          <w:noProof/>
          <w:sz w:val="12"/>
          <w:szCs w:val="12"/>
        </w:rPr>
        <w:t xml:space="preserve"> </w:t>
      </w:r>
      <w:r w:rsidRPr="00CA6AA9">
        <w:rPr>
          <w:bCs/>
          <w:noProof/>
          <w:sz w:val="12"/>
          <w:szCs w:val="12"/>
        </w:rPr>
        <w:t>Стуловской сельской Думы Слободского района Кировской области пятого созыва 8 сентября 2024 года на территориальную избирательную комиссию Слободского района»</w:t>
      </w:r>
      <w:r w:rsidRPr="00CA6AA9">
        <w:rPr>
          <w:noProof/>
          <w:sz w:val="12"/>
          <w:szCs w:val="12"/>
        </w:rPr>
        <w:t xml:space="preserve"> </w:t>
      </w:r>
      <w:r w:rsidRPr="00CA6AA9">
        <w:rPr>
          <w:bCs/>
          <w:noProof/>
          <w:sz w:val="12"/>
          <w:szCs w:val="12"/>
        </w:rPr>
        <w:t xml:space="preserve">территориальная </w:t>
      </w:r>
      <w:r w:rsidRPr="00CA6AA9">
        <w:rPr>
          <w:bCs/>
          <w:iCs/>
          <w:noProof/>
          <w:sz w:val="12"/>
          <w:szCs w:val="12"/>
        </w:rPr>
        <w:t>избирательная комиссия Слободского</w:t>
      </w:r>
      <w:proofErr w:type="gramEnd"/>
      <w:r w:rsidRPr="00CA6AA9">
        <w:rPr>
          <w:bCs/>
          <w:iCs/>
          <w:noProof/>
          <w:sz w:val="12"/>
          <w:szCs w:val="12"/>
        </w:rPr>
        <w:t xml:space="preserve"> района</w:t>
      </w:r>
      <w:r w:rsidRPr="00CA6AA9">
        <w:rPr>
          <w:noProof/>
          <w:sz w:val="12"/>
          <w:szCs w:val="12"/>
        </w:rPr>
        <w:t xml:space="preserve"> ПОСТАНОВЛЯЕТ:</w:t>
      </w:r>
    </w:p>
    <w:p w:rsidR="00CA6AA9" w:rsidRPr="00CA6AA9" w:rsidRDefault="00CA6AA9" w:rsidP="00CA6AA9">
      <w:pPr>
        <w:widowControl/>
        <w:suppressAutoHyphens/>
        <w:autoSpaceDE/>
        <w:autoSpaceDN/>
        <w:adjustRightInd/>
        <w:ind w:right="-81"/>
        <w:jc w:val="both"/>
        <w:rPr>
          <w:noProof/>
          <w:sz w:val="12"/>
          <w:szCs w:val="12"/>
        </w:rPr>
      </w:pPr>
      <w:r w:rsidRPr="00CA6AA9">
        <w:rPr>
          <w:noProof/>
          <w:sz w:val="12"/>
          <w:szCs w:val="12"/>
        </w:rPr>
        <w:t xml:space="preserve">1. Зарегистрировать </w:t>
      </w:r>
      <w:r w:rsidRPr="00CA6AA9">
        <w:rPr>
          <w:bCs/>
          <w:noProof/>
          <w:sz w:val="12"/>
          <w:szCs w:val="12"/>
        </w:rPr>
        <w:t>Киселева Илью Анатольевича</w:t>
      </w:r>
      <w:r w:rsidRPr="00CA6AA9">
        <w:rPr>
          <w:noProof/>
          <w:sz w:val="12"/>
          <w:szCs w:val="12"/>
        </w:rPr>
        <w:t>, 2001 года рождения, выдвинутого в порядке самовыдвижения кандидатом в депутаты Стуловской сельской Думы Слободского района Кировской области пятого созыва по Стуловскому пятимандатному избирательному округу № 2, 02 августа 2024 года, в 17 часов 05 минут.</w:t>
      </w:r>
    </w:p>
    <w:p w:rsidR="00CA6AA9" w:rsidRPr="00CA6AA9" w:rsidRDefault="00CA6AA9" w:rsidP="00CA6AA9">
      <w:pPr>
        <w:widowControl/>
        <w:suppressAutoHyphens/>
        <w:autoSpaceDE/>
        <w:autoSpaceDN/>
        <w:adjustRightInd/>
        <w:ind w:right="-81"/>
        <w:jc w:val="both"/>
        <w:rPr>
          <w:noProof/>
          <w:sz w:val="12"/>
          <w:szCs w:val="12"/>
          <w:vertAlign w:val="superscript"/>
        </w:rPr>
      </w:pPr>
      <w:r w:rsidRPr="00CA6AA9">
        <w:rPr>
          <w:noProof/>
          <w:sz w:val="12"/>
          <w:szCs w:val="12"/>
        </w:rPr>
        <w:t xml:space="preserve">2. Выдать </w:t>
      </w:r>
      <w:r w:rsidRPr="00CA6AA9">
        <w:rPr>
          <w:bCs/>
          <w:noProof/>
          <w:sz w:val="12"/>
          <w:szCs w:val="12"/>
        </w:rPr>
        <w:t>Киселеву Илье Анатольевичу</w:t>
      </w:r>
      <w:r w:rsidRPr="00CA6AA9">
        <w:rPr>
          <w:noProof/>
          <w:sz w:val="12"/>
          <w:szCs w:val="12"/>
        </w:rPr>
        <w:t xml:space="preserve"> удостоверение о регистрации установленного образца.</w:t>
      </w:r>
    </w:p>
    <w:p w:rsidR="00CA6AA9" w:rsidRPr="00CA6AA9" w:rsidRDefault="00CA6AA9" w:rsidP="00CA6AA9">
      <w:pPr>
        <w:widowControl/>
        <w:suppressAutoHyphens/>
        <w:autoSpaceDE/>
        <w:autoSpaceDN/>
        <w:adjustRightInd/>
        <w:ind w:right="-81"/>
        <w:jc w:val="both"/>
        <w:rPr>
          <w:noProof/>
          <w:sz w:val="12"/>
          <w:szCs w:val="12"/>
        </w:rPr>
      </w:pPr>
      <w:r w:rsidRPr="00CA6AA9">
        <w:rPr>
          <w:noProof/>
          <w:sz w:val="12"/>
          <w:szCs w:val="12"/>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5 августа 2024 года</w:t>
      </w:r>
      <w:r w:rsidRPr="00CA6AA9">
        <w:rPr>
          <w:noProof/>
          <w:sz w:val="12"/>
          <w:szCs w:val="12"/>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CA6AA9" w:rsidRPr="00CA6AA9" w:rsidRDefault="00CA6AA9" w:rsidP="00CA6AA9">
      <w:pPr>
        <w:widowControl/>
        <w:suppressAutoHyphens/>
        <w:autoSpaceDE/>
        <w:autoSpaceDN/>
        <w:adjustRightInd/>
        <w:ind w:right="-81"/>
        <w:jc w:val="both"/>
        <w:rPr>
          <w:noProof/>
          <w:sz w:val="12"/>
          <w:szCs w:val="12"/>
        </w:rPr>
      </w:pPr>
    </w:p>
    <w:p w:rsidR="00CA6AA9" w:rsidRPr="00CA6AA9" w:rsidRDefault="00CA6AA9" w:rsidP="00CA6AA9">
      <w:pPr>
        <w:widowControl/>
        <w:suppressAutoHyphens/>
        <w:autoSpaceDE/>
        <w:autoSpaceDN/>
        <w:adjustRightInd/>
        <w:ind w:right="-81"/>
        <w:jc w:val="center"/>
        <w:rPr>
          <w:noProof/>
          <w:sz w:val="12"/>
          <w:szCs w:val="12"/>
        </w:rPr>
      </w:pPr>
    </w:p>
    <w:tbl>
      <w:tblPr>
        <w:tblW w:w="9498" w:type="dxa"/>
        <w:tblInd w:w="-34" w:type="dxa"/>
        <w:tblLayout w:type="fixed"/>
        <w:tblLook w:val="0000" w:firstRow="0" w:lastRow="0" w:firstColumn="0" w:lastColumn="0" w:noHBand="0" w:noVBand="0"/>
      </w:tblPr>
      <w:tblGrid>
        <w:gridCol w:w="5542"/>
        <w:gridCol w:w="1868"/>
        <w:gridCol w:w="2088"/>
      </w:tblGrid>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 xml:space="preserve">Председатель территориальной избирательной комиссии </w:t>
            </w:r>
          </w:p>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Слободского района</w:t>
            </w: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br/>
            </w: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p>
          <w:p w:rsidR="00CA6AA9" w:rsidRPr="00CA6AA9" w:rsidRDefault="00CA6AA9" w:rsidP="00CA6AA9">
            <w:pPr>
              <w:widowControl/>
              <w:suppressAutoHyphens/>
              <w:autoSpaceDE/>
              <w:autoSpaceDN/>
              <w:adjustRightInd/>
              <w:ind w:right="-81"/>
              <w:rPr>
                <w:noProof/>
                <w:sz w:val="12"/>
                <w:szCs w:val="12"/>
              </w:rPr>
            </w:pPr>
          </w:p>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О.В. Татаурова</w:t>
            </w:r>
          </w:p>
        </w:tc>
      </w:tr>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vertAlign w:val="superscript"/>
              </w:rPr>
            </w:pP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vertAlign w:val="superscript"/>
              </w:rPr>
            </w:pP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b/>
                <w:bCs/>
                <w:noProof/>
                <w:sz w:val="12"/>
                <w:szCs w:val="12"/>
                <w:vertAlign w:val="superscript"/>
              </w:rPr>
            </w:pPr>
          </w:p>
        </w:tc>
      </w:tr>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 xml:space="preserve">Секретарь территориальной </w:t>
            </w:r>
          </w:p>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 xml:space="preserve">избирательной комиссии </w:t>
            </w:r>
          </w:p>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Слободского района</w:t>
            </w: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noProof/>
                <w:sz w:val="12"/>
                <w:szCs w:val="12"/>
              </w:rPr>
            </w:pPr>
          </w:p>
          <w:p w:rsidR="00CA6AA9" w:rsidRPr="00CA6AA9" w:rsidRDefault="00CA6AA9" w:rsidP="00CA6AA9">
            <w:pPr>
              <w:widowControl/>
              <w:suppressAutoHyphens/>
              <w:autoSpaceDE/>
              <w:autoSpaceDN/>
              <w:adjustRightInd/>
              <w:ind w:right="-81"/>
              <w:rPr>
                <w:noProof/>
                <w:sz w:val="12"/>
                <w:szCs w:val="12"/>
              </w:rPr>
            </w:pPr>
            <w:r w:rsidRPr="00CA6AA9">
              <w:rPr>
                <w:noProof/>
                <w:sz w:val="12"/>
                <w:szCs w:val="12"/>
              </w:rPr>
              <w:t>Т.А. Липнина</w:t>
            </w:r>
          </w:p>
        </w:tc>
      </w:tr>
    </w:tbl>
    <w:p w:rsidR="00CA6AA9" w:rsidRPr="00CA6AA9" w:rsidRDefault="00CA6AA9" w:rsidP="00CA6AA9">
      <w:pPr>
        <w:widowControl/>
        <w:suppressAutoHyphens/>
        <w:autoSpaceDE/>
        <w:autoSpaceDN/>
        <w:adjustRightInd/>
        <w:ind w:right="-81"/>
        <w:rPr>
          <w:b/>
          <w:bCs/>
          <w:noProof/>
          <w:sz w:val="12"/>
          <w:szCs w:val="12"/>
        </w:rPr>
      </w:pPr>
    </w:p>
    <w:p w:rsidR="00CA6AA9" w:rsidRPr="00CA6AA9" w:rsidRDefault="00CA6AA9" w:rsidP="00CA6AA9">
      <w:pPr>
        <w:widowControl/>
        <w:suppressAutoHyphens/>
        <w:autoSpaceDE/>
        <w:autoSpaceDN/>
        <w:adjustRightInd/>
        <w:ind w:right="-81"/>
        <w:jc w:val="center"/>
        <w:rPr>
          <w:sz w:val="12"/>
          <w:szCs w:val="12"/>
        </w:rPr>
      </w:pPr>
      <w:r w:rsidRPr="00CA6AA9">
        <w:rPr>
          <w:sz w:val="12"/>
          <w:szCs w:val="12"/>
        </w:rPr>
        <w:drawing>
          <wp:inline distT="0" distB="0" distL="0" distR="0">
            <wp:extent cx="429260" cy="548640"/>
            <wp:effectExtent l="0" t="0" r="8890" b="381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CA6AA9" w:rsidRPr="00CA6AA9" w:rsidRDefault="00CA6AA9" w:rsidP="00CA6AA9">
      <w:pPr>
        <w:widowControl/>
        <w:suppressAutoHyphens/>
        <w:autoSpaceDE/>
        <w:autoSpaceDN/>
        <w:adjustRightInd/>
        <w:ind w:right="-81"/>
        <w:jc w:val="center"/>
        <w:rPr>
          <w:b/>
          <w:sz w:val="12"/>
          <w:szCs w:val="12"/>
        </w:rPr>
      </w:pPr>
      <w:r w:rsidRPr="00CA6AA9">
        <w:rPr>
          <w:b/>
          <w:sz w:val="12"/>
          <w:szCs w:val="12"/>
        </w:rPr>
        <w:t>ТЕРРИТОРИАЛЬНАЯ   ИЗБИРАТЕЛЬНАЯ  КОМИССИЯ</w:t>
      </w:r>
    </w:p>
    <w:p w:rsidR="00CA6AA9" w:rsidRPr="00CA6AA9" w:rsidRDefault="00CA6AA9" w:rsidP="00CA6AA9">
      <w:pPr>
        <w:widowControl/>
        <w:suppressAutoHyphens/>
        <w:autoSpaceDE/>
        <w:autoSpaceDN/>
        <w:adjustRightInd/>
        <w:ind w:right="-81"/>
        <w:jc w:val="center"/>
        <w:rPr>
          <w:b/>
          <w:sz w:val="12"/>
          <w:szCs w:val="12"/>
        </w:rPr>
      </w:pPr>
      <w:r w:rsidRPr="00CA6AA9">
        <w:rPr>
          <w:b/>
          <w:sz w:val="12"/>
          <w:szCs w:val="12"/>
        </w:rPr>
        <w:t>СЛОБОДСКОГО  РАЙОНА</w:t>
      </w:r>
    </w:p>
    <w:p w:rsidR="00CA6AA9" w:rsidRPr="00CA6AA9" w:rsidRDefault="00CA6AA9" w:rsidP="00CA6AA9">
      <w:pPr>
        <w:widowControl/>
        <w:suppressAutoHyphens/>
        <w:autoSpaceDE/>
        <w:autoSpaceDN/>
        <w:adjustRightInd/>
        <w:ind w:right="-81"/>
        <w:jc w:val="center"/>
        <w:rPr>
          <w:b/>
          <w:sz w:val="12"/>
          <w:szCs w:val="12"/>
        </w:rPr>
      </w:pPr>
    </w:p>
    <w:p w:rsidR="00CA6AA9" w:rsidRPr="00CA6AA9" w:rsidRDefault="00CA6AA9" w:rsidP="00CA6AA9">
      <w:pPr>
        <w:widowControl/>
        <w:suppressAutoHyphens/>
        <w:autoSpaceDE/>
        <w:autoSpaceDN/>
        <w:adjustRightInd/>
        <w:ind w:right="-81"/>
        <w:jc w:val="center"/>
        <w:rPr>
          <w:b/>
          <w:sz w:val="12"/>
          <w:szCs w:val="12"/>
        </w:rPr>
      </w:pPr>
      <w:r w:rsidRPr="00CA6AA9">
        <w:rPr>
          <w:b/>
          <w:sz w:val="12"/>
          <w:szCs w:val="12"/>
        </w:rPr>
        <w:t>ПОСТАНОВЛЕНИЕ</w:t>
      </w:r>
    </w:p>
    <w:tbl>
      <w:tblPr>
        <w:tblW w:w="0" w:type="auto"/>
        <w:tblLook w:val="04A0" w:firstRow="1" w:lastRow="0" w:firstColumn="1" w:lastColumn="0" w:noHBand="0" w:noVBand="1"/>
      </w:tblPr>
      <w:tblGrid>
        <w:gridCol w:w="2392"/>
        <w:gridCol w:w="2393"/>
        <w:gridCol w:w="2393"/>
        <w:gridCol w:w="2393"/>
      </w:tblGrid>
      <w:tr w:rsidR="00CA6AA9" w:rsidRPr="00CA6AA9" w:rsidTr="008210A2">
        <w:tc>
          <w:tcPr>
            <w:tcW w:w="2392" w:type="dxa"/>
            <w:tcBorders>
              <w:bottom w:val="single" w:sz="4" w:space="0" w:color="auto"/>
            </w:tcBorders>
            <w:shd w:val="clear" w:color="auto" w:fill="auto"/>
          </w:tcPr>
          <w:p w:rsidR="00CA6AA9" w:rsidRPr="00CA6AA9" w:rsidRDefault="00CA6AA9" w:rsidP="00CA6AA9">
            <w:pPr>
              <w:widowControl/>
              <w:suppressAutoHyphens/>
              <w:autoSpaceDE/>
              <w:autoSpaceDN/>
              <w:adjustRightInd/>
              <w:ind w:right="-81"/>
              <w:jc w:val="center"/>
              <w:rPr>
                <w:sz w:val="12"/>
                <w:szCs w:val="12"/>
              </w:rPr>
            </w:pPr>
            <w:r w:rsidRPr="00CA6AA9">
              <w:rPr>
                <w:sz w:val="12"/>
                <w:szCs w:val="12"/>
              </w:rPr>
              <w:t>02.08.2024</w:t>
            </w:r>
          </w:p>
        </w:tc>
        <w:tc>
          <w:tcPr>
            <w:tcW w:w="2393" w:type="dxa"/>
            <w:shd w:val="clear" w:color="auto" w:fill="auto"/>
          </w:tcPr>
          <w:p w:rsidR="00CA6AA9" w:rsidRPr="00CA6AA9" w:rsidRDefault="00CA6AA9" w:rsidP="00CA6AA9">
            <w:pPr>
              <w:widowControl/>
              <w:suppressAutoHyphens/>
              <w:autoSpaceDE/>
              <w:autoSpaceDN/>
              <w:adjustRightInd/>
              <w:ind w:right="-81"/>
              <w:jc w:val="center"/>
              <w:rPr>
                <w:sz w:val="12"/>
                <w:szCs w:val="12"/>
              </w:rPr>
            </w:pPr>
          </w:p>
        </w:tc>
        <w:tc>
          <w:tcPr>
            <w:tcW w:w="2393" w:type="dxa"/>
            <w:shd w:val="clear" w:color="auto" w:fill="auto"/>
          </w:tcPr>
          <w:p w:rsidR="00CA6AA9" w:rsidRPr="00CA6AA9" w:rsidRDefault="00CA6AA9" w:rsidP="00CA6AA9">
            <w:pPr>
              <w:widowControl/>
              <w:suppressAutoHyphens/>
              <w:autoSpaceDE/>
              <w:autoSpaceDN/>
              <w:adjustRightInd/>
              <w:ind w:right="-81"/>
              <w:jc w:val="center"/>
              <w:rPr>
                <w:sz w:val="12"/>
                <w:szCs w:val="12"/>
              </w:rPr>
            </w:pPr>
            <w:r w:rsidRPr="00CA6AA9">
              <w:rPr>
                <w:sz w:val="12"/>
                <w:szCs w:val="12"/>
              </w:rPr>
              <w:t>№</w:t>
            </w:r>
          </w:p>
        </w:tc>
        <w:tc>
          <w:tcPr>
            <w:tcW w:w="2393" w:type="dxa"/>
            <w:tcBorders>
              <w:bottom w:val="single" w:sz="4" w:space="0" w:color="auto"/>
            </w:tcBorders>
            <w:shd w:val="clear" w:color="auto" w:fill="auto"/>
          </w:tcPr>
          <w:p w:rsidR="00CA6AA9" w:rsidRPr="00CA6AA9" w:rsidRDefault="00CA6AA9" w:rsidP="00CA6AA9">
            <w:pPr>
              <w:widowControl/>
              <w:suppressAutoHyphens/>
              <w:autoSpaceDE/>
              <w:autoSpaceDN/>
              <w:adjustRightInd/>
              <w:ind w:right="-81"/>
              <w:jc w:val="center"/>
              <w:rPr>
                <w:sz w:val="12"/>
                <w:szCs w:val="12"/>
              </w:rPr>
            </w:pPr>
            <w:r w:rsidRPr="00CA6AA9">
              <w:rPr>
                <w:sz w:val="12"/>
                <w:szCs w:val="12"/>
              </w:rPr>
              <w:t>91/601</w:t>
            </w:r>
          </w:p>
        </w:tc>
      </w:tr>
    </w:tbl>
    <w:p w:rsidR="00CA6AA9" w:rsidRPr="00CA6AA9" w:rsidRDefault="00CA6AA9" w:rsidP="00CA6AA9">
      <w:pPr>
        <w:widowControl/>
        <w:suppressAutoHyphens/>
        <w:autoSpaceDE/>
        <w:autoSpaceDN/>
        <w:adjustRightInd/>
        <w:ind w:right="-81"/>
        <w:jc w:val="center"/>
        <w:rPr>
          <w:sz w:val="12"/>
          <w:szCs w:val="12"/>
        </w:rPr>
      </w:pPr>
      <w:r w:rsidRPr="00CA6AA9">
        <w:rPr>
          <w:sz w:val="12"/>
          <w:szCs w:val="12"/>
        </w:rPr>
        <w:t>г. Слободской</w:t>
      </w:r>
    </w:p>
    <w:p w:rsidR="00CA6AA9" w:rsidRPr="00CA6AA9" w:rsidRDefault="00CA6AA9" w:rsidP="00CA6AA9">
      <w:pPr>
        <w:widowControl/>
        <w:suppressAutoHyphens/>
        <w:autoSpaceDE/>
        <w:autoSpaceDN/>
        <w:adjustRightInd/>
        <w:ind w:right="-81"/>
        <w:jc w:val="center"/>
        <w:rPr>
          <w:sz w:val="12"/>
          <w:szCs w:val="12"/>
        </w:rPr>
      </w:pPr>
    </w:p>
    <w:p w:rsidR="00CA6AA9" w:rsidRPr="00CA6AA9" w:rsidRDefault="00CA6AA9" w:rsidP="00CA6AA9">
      <w:pPr>
        <w:widowControl/>
        <w:suppressAutoHyphens/>
        <w:autoSpaceDE/>
        <w:autoSpaceDN/>
        <w:adjustRightInd/>
        <w:ind w:right="-81"/>
        <w:jc w:val="center"/>
        <w:rPr>
          <w:b/>
          <w:bCs/>
          <w:sz w:val="12"/>
          <w:szCs w:val="12"/>
        </w:rPr>
      </w:pPr>
      <w:r w:rsidRPr="00CA6AA9">
        <w:rPr>
          <w:b/>
          <w:bCs/>
          <w:sz w:val="12"/>
          <w:szCs w:val="12"/>
        </w:rPr>
        <w:t>О регистрации Скрябина Александра Леонидовича</w:t>
      </w:r>
    </w:p>
    <w:p w:rsidR="00CA6AA9" w:rsidRPr="00CA6AA9" w:rsidRDefault="00CA6AA9" w:rsidP="00CA6AA9">
      <w:pPr>
        <w:widowControl/>
        <w:suppressAutoHyphens/>
        <w:autoSpaceDE/>
        <w:autoSpaceDN/>
        <w:adjustRightInd/>
        <w:ind w:right="-81"/>
        <w:jc w:val="center"/>
        <w:rPr>
          <w:b/>
          <w:bCs/>
          <w:sz w:val="12"/>
          <w:szCs w:val="12"/>
        </w:rPr>
      </w:pPr>
      <w:r w:rsidRPr="00CA6AA9">
        <w:rPr>
          <w:b/>
          <w:bCs/>
          <w:sz w:val="12"/>
          <w:szCs w:val="12"/>
        </w:rPr>
        <w:t xml:space="preserve">кандидатом в депутаты </w:t>
      </w:r>
      <w:proofErr w:type="spellStart"/>
      <w:r w:rsidRPr="00CA6AA9">
        <w:rPr>
          <w:b/>
          <w:bCs/>
          <w:sz w:val="12"/>
          <w:szCs w:val="12"/>
        </w:rPr>
        <w:t>Стуловской</w:t>
      </w:r>
      <w:proofErr w:type="spellEnd"/>
      <w:r w:rsidRPr="00CA6AA9">
        <w:rPr>
          <w:b/>
          <w:bCs/>
          <w:sz w:val="12"/>
          <w:szCs w:val="12"/>
        </w:rPr>
        <w:t xml:space="preserve"> сельской Думы Слободского района Кировской области пятого созыва</w:t>
      </w:r>
    </w:p>
    <w:p w:rsidR="00CA6AA9" w:rsidRPr="00CA6AA9" w:rsidRDefault="00CA6AA9" w:rsidP="00CA6AA9">
      <w:pPr>
        <w:widowControl/>
        <w:suppressAutoHyphens/>
        <w:autoSpaceDE/>
        <w:autoSpaceDN/>
        <w:adjustRightInd/>
        <w:ind w:right="-81"/>
        <w:jc w:val="center"/>
        <w:rPr>
          <w:sz w:val="12"/>
          <w:szCs w:val="12"/>
        </w:rPr>
      </w:pPr>
      <w:r w:rsidRPr="00CA6AA9">
        <w:rPr>
          <w:b/>
          <w:bCs/>
          <w:sz w:val="12"/>
          <w:szCs w:val="12"/>
        </w:rPr>
        <w:t xml:space="preserve"> </w:t>
      </w:r>
    </w:p>
    <w:p w:rsidR="00CA6AA9" w:rsidRPr="00CA6AA9" w:rsidRDefault="00CA6AA9" w:rsidP="00CA6AA9">
      <w:pPr>
        <w:widowControl/>
        <w:suppressAutoHyphens/>
        <w:autoSpaceDE/>
        <w:autoSpaceDN/>
        <w:adjustRightInd/>
        <w:ind w:right="-81"/>
        <w:jc w:val="both"/>
        <w:rPr>
          <w:sz w:val="12"/>
          <w:szCs w:val="12"/>
        </w:rPr>
      </w:pPr>
      <w:proofErr w:type="gramStart"/>
      <w:r w:rsidRPr="00CA6AA9">
        <w:rPr>
          <w:sz w:val="12"/>
          <w:szCs w:val="12"/>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CA6AA9">
        <w:rPr>
          <w:bCs/>
          <w:sz w:val="12"/>
          <w:szCs w:val="12"/>
        </w:rPr>
        <w:t xml:space="preserve">Скрябина Александра Леонидовича </w:t>
      </w:r>
      <w:r w:rsidRPr="00CA6AA9">
        <w:rPr>
          <w:sz w:val="12"/>
          <w:szCs w:val="12"/>
        </w:rPr>
        <w:t xml:space="preserve">кандидатом в депутаты </w:t>
      </w:r>
      <w:proofErr w:type="spellStart"/>
      <w:r w:rsidRPr="00CA6AA9">
        <w:rPr>
          <w:bCs/>
          <w:sz w:val="12"/>
          <w:szCs w:val="12"/>
        </w:rPr>
        <w:t>Стуловской</w:t>
      </w:r>
      <w:proofErr w:type="spellEnd"/>
      <w:r w:rsidRPr="00CA6AA9">
        <w:rPr>
          <w:bCs/>
          <w:sz w:val="12"/>
          <w:szCs w:val="12"/>
        </w:rPr>
        <w:t xml:space="preserve"> сельской Думы Слободского района Кировской области пятого созыва </w:t>
      </w:r>
      <w:r w:rsidRPr="00CA6AA9">
        <w:rPr>
          <w:sz w:val="12"/>
          <w:szCs w:val="12"/>
        </w:rPr>
        <w:t xml:space="preserve">по </w:t>
      </w:r>
      <w:proofErr w:type="spellStart"/>
      <w:r w:rsidRPr="00CA6AA9">
        <w:rPr>
          <w:sz w:val="12"/>
          <w:szCs w:val="12"/>
        </w:rPr>
        <w:t>Стуловскому</w:t>
      </w:r>
      <w:proofErr w:type="spellEnd"/>
      <w:r w:rsidRPr="00CA6AA9">
        <w:rPr>
          <w:sz w:val="12"/>
          <w:szCs w:val="12"/>
        </w:rPr>
        <w:t xml:space="preserve"> </w:t>
      </w:r>
      <w:proofErr w:type="spellStart"/>
      <w:r w:rsidRPr="00CA6AA9">
        <w:rPr>
          <w:sz w:val="12"/>
          <w:szCs w:val="12"/>
        </w:rPr>
        <w:t>пятимандатному</w:t>
      </w:r>
      <w:proofErr w:type="spellEnd"/>
      <w:r w:rsidRPr="00CA6AA9">
        <w:rPr>
          <w:sz w:val="12"/>
          <w:szCs w:val="12"/>
        </w:rPr>
        <w:t xml:space="preserve"> избирательному округу № 1</w:t>
      </w:r>
      <w:r w:rsidRPr="00CA6AA9">
        <w:rPr>
          <w:bCs/>
          <w:sz w:val="12"/>
          <w:szCs w:val="12"/>
        </w:rPr>
        <w:t xml:space="preserve">, </w:t>
      </w:r>
      <w:r w:rsidRPr="00CA6AA9">
        <w:rPr>
          <w:bCs/>
          <w:iCs/>
          <w:sz w:val="12"/>
          <w:szCs w:val="12"/>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CA6AA9">
        <w:rPr>
          <w:bCs/>
          <w:iCs/>
          <w:sz w:val="12"/>
          <w:szCs w:val="12"/>
          <w:vertAlign w:val="superscript"/>
        </w:rPr>
        <w:t>10</w:t>
      </w:r>
      <w:proofErr w:type="gramEnd"/>
      <w:r w:rsidRPr="00CA6AA9">
        <w:rPr>
          <w:bCs/>
          <w:iCs/>
          <w:sz w:val="12"/>
          <w:szCs w:val="12"/>
        </w:rPr>
        <w:t xml:space="preserve"> </w:t>
      </w:r>
      <w:proofErr w:type="gramStart"/>
      <w:r w:rsidRPr="00CA6AA9">
        <w:rPr>
          <w:bCs/>
          <w:iCs/>
          <w:sz w:val="12"/>
          <w:szCs w:val="12"/>
        </w:rPr>
        <w:t xml:space="preserve">Закона Кировской области «О выборах депутатов представительных органов и глав муниципальных образований в Кировской области», </w:t>
      </w:r>
      <w:r w:rsidRPr="00CA6AA9">
        <w:rPr>
          <w:sz w:val="12"/>
          <w:szCs w:val="12"/>
        </w:rPr>
        <w:t>на основании постановления территориальной избирательной комиссии Слободского района от 19.06.2024   № 85/578  «</w:t>
      </w:r>
      <w:r w:rsidRPr="00CA6AA9">
        <w:rPr>
          <w:bCs/>
          <w:sz w:val="12"/>
          <w:szCs w:val="12"/>
        </w:rPr>
        <w:t>О возложении полномочий окружных избирательных комиссий  при проведении дополнительных выборов</w:t>
      </w:r>
      <w:r w:rsidRPr="00CA6AA9">
        <w:rPr>
          <w:b/>
          <w:bCs/>
          <w:sz w:val="12"/>
          <w:szCs w:val="12"/>
        </w:rPr>
        <w:t xml:space="preserve"> </w:t>
      </w:r>
      <w:proofErr w:type="spellStart"/>
      <w:r w:rsidRPr="00CA6AA9">
        <w:rPr>
          <w:bCs/>
          <w:sz w:val="12"/>
          <w:szCs w:val="12"/>
        </w:rPr>
        <w:t>Стуловской</w:t>
      </w:r>
      <w:proofErr w:type="spellEnd"/>
      <w:r w:rsidRPr="00CA6AA9">
        <w:rPr>
          <w:bCs/>
          <w:sz w:val="12"/>
          <w:szCs w:val="12"/>
        </w:rPr>
        <w:t xml:space="preserve"> сельской Думы Слободского района Кировской области пятого созыва 8 сентября 2024 года на территориальную избирательную комиссию Слободского района»</w:t>
      </w:r>
      <w:r w:rsidRPr="00CA6AA9">
        <w:rPr>
          <w:sz w:val="12"/>
          <w:szCs w:val="12"/>
        </w:rPr>
        <w:t xml:space="preserve"> </w:t>
      </w:r>
      <w:r w:rsidRPr="00CA6AA9">
        <w:rPr>
          <w:bCs/>
          <w:sz w:val="12"/>
          <w:szCs w:val="12"/>
        </w:rPr>
        <w:t xml:space="preserve">территориальная </w:t>
      </w:r>
      <w:r w:rsidRPr="00CA6AA9">
        <w:rPr>
          <w:bCs/>
          <w:iCs/>
          <w:sz w:val="12"/>
          <w:szCs w:val="12"/>
        </w:rPr>
        <w:t>избирательная комиссия Слободского</w:t>
      </w:r>
      <w:proofErr w:type="gramEnd"/>
      <w:r w:rsidRPr="00CA6AA9">
        <w:rPr>
          <w:bCs/>
          <w:iCs/>
          <w:sz w:val="12"/>
          <w:szCs w:val="12"/>
        </w:rPr>
        <w:t xml:space="preserve"> района</w:t>
      </w:r>
      <w:r w:rsidRPr="00CA6AA9">
        <w:rPr>
          <w:sz w:val="12"/>
          <w:szCs w:val="12"/>
        </w:rPr>
        <w:t xml:space="preserve"> ПОСТАНОВЛЯЕТ:</w:t>
      </w:r>
    </w:p>
    <w:p w:rsidR="00CA6AA9" w:rsidRPr="00CA6AA9" w:rsidRDefault="00CA6AA9" w:rsidP="00CA6AA9">
      <w:pPr>
        <w:widowControl/>
        <w:suppressAutoHyphens/>
        <w:autoSpaceDE/>
        <w:autoSpaceDN/>
        <w:adjustRightInd/>
        <w:ind w:right="-81"/>
        <w:jc w:val="both"/>
        <w:rPr>
          <w:sz w:val="12"/>
          <w:szCs w:val="12"/>
        </w:rPr>
      </w:pPr>
      <w:r w:rsidRPr="00CA6AA9">
        <w:rPr>
          <w:sz w:val="12"/>
          <w:szCs w:val="12"/>
        </w:rPr>
        <w:t xml:space="preserve">1. Зарегистрировать </w:t>
      </w:r>
      <w:r w:rsidRPr="00CA6AA9">
        <w:rPr>
          <w:bCs/>
          <w:sz w:val="12"/>
          <w:szCs w:val="12"/>
        </w:rPr>
        <w:t>Скрябина Александра Леонидовича</w:t>
      </w:r>
      <w:r w:rsidRPr="00CA6AA9">
        <w:rPr>
          <w:sz w:val="12"/>
          <w:szCs w:val="12"/>
        </w:rPr>
        <w:t xml:space="preserve">, 2002 года рождения, выдвинутого в порядке самовыдвижения кандидатом в депутаты </w:t>
      </w:r>
      <w:proofErr w:type="spellStart"/>
      <w:r w:rsidRPr="00CA6AA9">
        <w:rPr>
          <w:sz w:val="12"/>
          <w:szCs w:val="12"/>
        </w:rPr>
        <w:t>Стуловской</w:t>
      </w:r>
      <w:proofErr w:type="spellEnd"/>
      <w:r w:rsidRPr="00CA6AA9">
        <w:rPr>
          <w:sz w:val="12"/>
          <w:szCs w:val="12"/>
        </w:rPr>
        <w:t xml:space="preserve"> сельской Думы Слободского района Кировской области пятого созыва по </w:t>
      </w:r>
      <w:proofErr w:type="spellStart"/>
      <w:r w:rsidRPr="00CA6AA9">
        <w:rPr>
          <w:sz w:val="12"/>
          <w:szCs w:val="12"/>
        </w:rPr>
        <w:t>Стуловскому</w:t>
      </w:r>
      <w:proofErr w:type="spellEnd"/>
      <w:r w:rsidRPr="00CA6AA9">
        <w:rPr>
          <w:sz w:val="12"/>
          <w:szCs w:val="12"/>
        </w:rPr>
        <w:t xml:space="preserve"> </w:t>
      </w:r>
      <w:proofErr w:type="spellStart"/>
      <w:r w:rsidRPr="00CA6AA9">
        <w:rPr>
          <w:sz w:val="12"/>
          <w:szCs w:val="12"/>
        </w:rPr>
        <w:t>пятимандатному</w:t>
      </w:r>
      <w:proofErr w:type="spellEnd"/>
      <w:r w:rsidRPr="00CA6AA9">
        <w:rPr>
          <w:sz w:val="12"/>
          <w:szCs w:val="12"/>
        </w:rPr>
        <w:t xml:space="preserve"> избирательному округу № 1, 02 августа 2024 года, в 17 часов 10 минут.</w:t>
      </w:r>
    </w:p>
    <w:p w:rsidR="00CA6AA9" w:rsidRPr="00CA6AA9" w:rsidRDefault="00CA6AA9" w:rsidP="00CA6AA9">
      <w:pPr>
        <w:widowControl/>
        <w:suppressAutoHyphens/>
        <w:autoSpaceDE/>
        <w:autoSpaceDN/>
        <w:adjustRightInd/>
        <w:ind w:right="-81"/>
        <w:jc w:val="both"/>
        <w:rPr>
          <w:sz w:val="12"/>
          <w:szCs w:val="12"/>
          <w:vertAlign w:val="superscript"/>
        </w:rPr>
      </w:pPr>
      <w:r w:rsidRPr="00CA6AA9">
        <w:rPr>
          <w:sz w:val="12"/>
          <w:szCs w:val="12"/>
        </w:rPr>
        <w:t xml:space="preserve">2. Выдать </w:t>
      </w:r>
      <w:r w:rsidRPr="00CA6AA9">
        <w:rPr>
          <w:bCs/>
          <w:sz w:val="12"/>
          <w:szCs w:val="12"/>
        </w:rPr>
        <w:t>Скрябину Александру Леонидовичу</w:t>
      </w:r>
      <w:r w:rsidRPr="00CA6AA9">
        <w:rPr>
          <w:sz w:val="12"/>
          <w:szCs w:val="12"/>
        </w:rPr>
        <w:t xml:space="preserve"> удостоверение о регистрации установленного образца.</w:t>
      </w:r>
    </w:p>
    <w:p w:rsidR="00CA6AA9" w:rsidRPr="00CA6AA9" w:rsidRDefault="00CA6AA9" w:rsidP="00CA6AA9">
      <w:pPr>
        <w:widowControl/>
        <w:suppressAutoHyphens/>
        <w:autoSpaceDE/>
        <w:autoSpaceDN/>
        <w:adjustRightInd/>
        <w:ind w:right="-81"/>
        <w:jc w:val="both"/>
        <w:rPr>
          <w:sz w:val="12"/>
          <w:szCs w:val="12"/>
        </w:rPr>
      </w:pPr>
      <w:r w:rsidRPr="00CA6AA9">
        <w:rPr>
          <w:sz w:val="12"/>
          <w:szCs w:val="12"/>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5 августа 2024 года</w:t>
      </w:r>
      <w:r w:rsidRPr="00CA6AA9">
        <w:rPr>
          <w:sz w:val="12"/>
          <w:szCs w:val="12"/>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CA6AA9" w:rsidRPr="00CA6AA9" w:rsidRDefault="00CA6AA9" w:rsidP="00CA6AA9">
      <w:pPr>
        <w:widowControl/>
        <w:suppressAutoHyphens/>
        <w:autoSpaceDE/>
        <w:autoSpaceDN/>
        <w:adjustRightInd/>
        <w:ind w:right="-81"/>
        <w:jc w:val="center"/>
        <w:rPr>
          <w:sz w:val="12"/>
          <w:szCs w:val="12"/>
        </w:rPr>
      </w:pPr>
    </w:p>
    <w:p w:rsidR="00CA6AA9" w:rsidRPr="00CA6AA9" w:rsidRDefault="00CA6AA9" w:rsidP="00CA6AA9">
      <w:pPr>
        <w:widowControl/>
        <w:suppressAutoHyphens/>
        <w:autoSpaceDE/>
        <w:autoSpaceDN/>
        <w:adjustRightInd/>
        <w:ind w:right="-81"/>
        <w:jc w:val="center"/>
        <w:rPr>
          <w:sz w:val="12"/>
          <w:szCs w:val="12"/>
        </w:rPr>
      </w:pPr>
    </w:p>
    <w:tbl>
      <w:tblPr>
        <w:tblW w:w="9498" w:type="dxa"/>
        <w:tblInd w:w="-34" w:type="dxa"/>
        <w:tblLayout w:type="fixed"/>
        <w:tblLook w:val="0000" w:firstRow="0" w:lastRow="0" w:firstColumn="0" w:lastColumn="0" w:noHBand="0" w:noVBand="0"/>
      </w:tblPr>
      <w:tblGrid>
        <w:gridCol w:w="5542"/>
        <w:gridCol w:w="1868"/>
        <w:gridCol w:w="2088"/>
      </w:tblGrid>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r w:rsidRPr="00CA6AA9">
              <w:rPr>
                <w:sz w:val="12"/>
                <w:szCs w:val="12"/>
              </w:rPr>
              <w:t xml:space="preserve">Председатель территориальной избирательной комиссии </w:t>
            </w:r>
          </w:p>
          <w:p w:rsidR="00CA6AA9" w:rsidRPr="00CA6AA9" w:rsidRDefault="00CA6AA9" w:rsidP="00CA6AA9">
            <w:pPr>
              <w:widowControl/>
              <w:suppressAutoHyphens/>
              <w:autoSpaceDE/>
              <w:autoSpaceDN/>
              <w:adjustRightInd/>
              <w:ind w:right="-81"/>
              <w:rPr>
                <w:sz w:val="12"/>
                <w:szCs w:val="12"/>
              </w:rPr>
            </w:pPr>
            <w:r w:rsidRPr="00CA6AA9">
              <w:rPr>
                <w:sz w:val="12"/>
                <w:szCs w:val="12"/>
              </w:rPr>
              <w:t>Слободского района</w:t>
            </w: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r w:rsidRPr="00CA6AA9">
              <w:rPr>
                <w:sz w:val="12"/>
                <w:szCs w:val="12"/>
              </w:rPr>
              <w:br/>
            </w: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p>
          <w:p w:rsidR="00CA6AA9" w:rsidRPr="00CA6AA9" w:rsidRDefault="00CA6AA9" w:rsidP="00CA6AA9">
            <w:pPr>
              <w:widowControl/>
              <w:suppressAutoHyphens/>
              <w:autoSpaceDE/>
              <w:autoSpaceDN/>
              <w:adjustRightInd/>
              <w:ind w:right="-81"/>
              <w:rPr>
                <w:sz w:val="12"/>
                <w:szCs w:val="12"/>
              </w:rPr>
            </w:pPr>
          </w:p>
          <w:p w:rsidR="00CA6AA9" w:rsidRPr="00CA6AA9" w:rsidRDefault="00CA6AA9" w:rsidP="00CA6AA9">
            <w:pPr>
              <w:widowControl/>
              <w:suppressAutoHyphens/>
              <w:autoSpaceDE/>
              <w:autoSpaceDN/>
              <w:adjustRightInd/>
              <w:ind w:right="-81"/>
              <w:rPr>
                <w:sz w:val="12"/>
                <w:szCs w:val="12"/>
              </w:rPr>
            </w:pPr>
            <w:r w:rsidRPr="00CA6AA9">
              <w:rPr>
                <w:sz w:val="12"/>
                <w:szCs w:val="12"/>
              </w:rPr>
              <w:t>О.В. Татаурова</w:t>
            </w:r>
          </w:p>
        </w:tc>
      </w:tr>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vertAlign w:val="superscript"/>
              </w:rPr>
            </w:pP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vertAlign w:val="superscript"/>
              </w:rPr>
            </w:pP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b/>
                <w:bCs/>
                <w:sz w:val="12"/>
                <w:szCs w:val="12"/>
                <w:vertAlign w:val="superscript"/>
              </w:rPr>
            </w:pPr>
          </w:p>
        </w:tc>
      </w:tr>
      <w:tr w:rsidR="00CA6AA9" w:rsidRPr="00CA6AA9" w:rsidTr="008210A2">
        <w:tblPrEx>
          <w:tblCellMar>
            <w:top w:w="0" w:type="dxa"/>
            <w:bottom w:w="0" w:type="dxa"/>
          </w:tblCellMar>
        </w:tblPrEx>
        <w:tc>
          <w:tcPr>
            <w:tcW w:w="5542"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r w:rsidRPr="00CA6AA9">
              <w:rPr>
                <w:sz w:val="12"/>
                <w:szCs w:val="12"/>
              </w:rPr>
              <w:t xml:space="preserve">Секретарь </w:t>
            </w:r>
            <w:proofErr w:type="gramStart"/>
            <w:r w:rsidRPr="00CA6AA9">
              <w:rPr>
                <w:sz w:val="12"/>
                <w:szCs w:val="12"/>
              </w:rPr>
              <w:t>территориальной</w:t>
            </w:r>
            <w:proofErr w:type="gramEnd"/>
            <w:r w:rsidRPr="00CA6AA9">
              <w:rPr>
                <w:sz w:val="12"/>
                <w:szCs w:val="12"/>
              </w:rPr>
              <w:t xml:space="preserve"> </w:t>
            </w:r>
          </w:p>
          <w:p w:rsidR="00CA6AA9" w:rsidRPr="00CA6AA9" w:rsidRDefault="00CA6AA9" w:rsidP="00CA6AA9">
            <w:pPr>
              <w:widowControl/>
              <w:suppressAutoHyphens/>
              <w:autoSpaceDE/>
              <w:autoSpaceDN/>
              <w:adjustRightInd/>
              <w:ind w:right="-81"/>
              <w:rPr>
                <w:sz w:val="12"/>
                <w:szCs w:val="12"/>
              </w:rPr>
            </w:pPr>
            <w:r w:rsidRPr="00CA6AA9">
              <w:rPr>
                <w:sz w:val="12"/>
                <w:szCs w:val="12"/>
              </w:rPr>
              <w:t xml:space="preserve">избирательной комиссии </w:t>
            </w:r>
          </w:p>
          <w:p w:rsidR="00CA6AA9" w:rsidRPr="00CA6AA9" w:rsidRDefault="00CA6AA9" w:rsidP="00CA6AA9">
            <w:pPr>
              <w:widowControl/>
              <w:suppressAutoHyphens/>
              <w:autoSpaceDE/>
              <w:autoSpaceDN/>
              <w:adjustRightInd/>
              <w:ind w:right="-81"/>
              <w:rPr>
                <w:sz w:val="12"/>
                <w:szCs w:val="12"/>
              </w:rPr>
            </w:pPr>
            <w:r w:rsidRPr="00CA6AA9">
              <w:rPr>
                <w:sz w:val="12"/>
                <w:szCs w:val="12"/>
              </w:rPr>
              <w:t>Слободского района</w:t>
            </w:r>
          </w:p>
        </w:tc>
        <w:tc>
          <w:tcPr>
            <w:tcW w:w="1868"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p>
        </w:tc>
        <w:tc>
          <w:tcPr>
            <w:tcW w:w="2088" w:type="dxa"/>
            <w:tcBorders>
              <w:top w:val="nil"/>
              <w:left w:val="nil"/>
              <w:bottom w:val="nil"/>
              <w:right w:val="nil"/>
            </w:tcBorders>
          </w:tcPr>
          <w:p w:rsidR="00CA6AA9" w:rsidRPr="00CA6AA9" w:rsidRDefault="00CA6AA9" w:rsidP="00CA6AA9">
            <w:pPr>
              <w:widowControl/>
              <w:suppressAutoHyphens/>
              <w:autoSpaceDE/>
              <w:autoSpaceDN/>
              <w:adjustRightInd/>
              <w:ind w:right="-81"/>
              <w:rPr>
                <w:sz w:val="12"/>
                <w:szCs w:val="12"/>
              </w:rPr>
            </w:pPr>
          </w:p>
          <w:p w:rsidR="00CA6AA9" w:rsidRPr="00CA6AA9" w:rsidRDefault="00CA6AA9" w:rsidP="00CA6AA9">
            <w:pPr>
              <w:widowControl/>
              <w:suppressAutoHyphens/>
              <w:autoSpaceDE/>
              <w:autoSpaceDN/>
              <w:adjustRightInd/>
              <w:ind w:right="-81"/>
              <w:rPr>
                <w:sz w:val="12"/>
                <w:szCs w:val="12"/>
              </w:rPr>
            </w:pPr>
            <w:r w:rsidRPr="00CA6AA9">
              <w:rPr>
                <w:sz w:val="12"/>
                <w:szCs w:val="12"/>
              </w:rPr>
              <w:t xml:space="preserve">Т.А. </w:t>
            </w:r>
            <w:proofErr w:type="spellStart"/>
            <w:r w:rsidRPr="00CA6AA9">
              <w:rPr>
                <w:sz w:val="12"/>
                <w:szCs w:val="12"/>
              </w:rPr>
              <w:t>Липнина</w:t>
            </w:r>
            <w:proofErr w:type="spellEnd"/>
          </w:p>
        </w:tc>
      </w:tr>
    </w:tbl>
    <w:p w:rsidR="00CA6AA9" w:rsidRPr="00CA6AA9" w:rsidRDefault="00CA6AA9" w:rsidP="00CA6AA9">
      <w:pPr>
        <w:widowControl/>
        <w:suppressAutoHyphens/>
        <w:autoSpaceDE/>
        <w:autoSpaceDN/>
        <w:adjustRightInd/>
        <w:ind w:right="-81"/>
        <w:rPr>
          <w:b/>
          <w:bCs/>
          <w:sz w:val="12"/>
          <w:szCs w:val="12"/>
        </w:rPr>
      </w:pPr>
    </w:p>
    <w:p w:rsidR="00DA6130" w:rsidRDefault="00DA6130" w:rsidP="00CA6AA9">
      <w:pPr>
        <w:widowControl/>
        <w:suppressAutoHyphens/>
        <w:autoSpaceDE/>
        <w:autoSpaceDN/>
        <w:adjustRightInd/>
        <w:ind w:right="-81"/>
        <w:rPr>
          <w:sz w:val="12"/>
          <w:szCs w:val="12"/>
        </w:rPr>
      </w:pPr>
    </w:p>
    <w:p w:rsidR="00CA6AA9" w:rsidRDefault="00CA6AA9" w:rsidP="00CA6AA9">
      <w:pPr>
        <w:widowControl/>
        <w:autoSpaceDE/>
        <w:autoSpaceDN/>
        <w:adjustRightInd/>
        <w:snapToGrid w:val="0"/>
        <w:ind w:right="-81"/>
        <w:jc w:val="center"/>
        <w:rPr>
          <w:sz w:val="18"/>
          <w:szCs w:val="18"/>
        </w:rPr>
      </w:pPr>
    </w:p>
    <w:p w:rsidR="00CA6AA9" w:rsidRPr="00CA6AA9" w:rsidRDefault="00CA6AA9" w:rsidP="00CA6AA9">
      <w:pPr>
        <w:widowControl/>
        <w:autoSpaceDE/>
        <w:autoSpaceDN/>
        <w:adjustRightInd/>
        <w:snapToGrid w:val="0"/>
        <w:ind w:right="-81"/>
        <w:jc w:val="center"/>
        <w:rPr>
          <w:sz w:val="18"/>
          <w:szCs w:val="18"/>
        </w:rPr>
      </w:pPr>
      <w:r w:rsidRPr="00CA6AA9">
        <w:rPr>
          <w:noProof/>
          <w:sz w:val="18"/>
          <w:szCs w:val="18"/>
        </w:rPr>
        <w:lastRenderedPageBreak/>
        <w:drawing>
          <wp:inline distT="0" distB="0" distL="0" distR="0" wp14:anchorId="5FAA7C08" wp14:editId="2A6536B8">
            <wp:extent cx="429260" cy="548640"/>
            <wp:effectExtent l="0" t="0" r="8890" b="381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548640"/>
                    </a:xfrm>
                    <a:prstGeom prst="rect">
                      <a:avLst/>
                    </a:prstGeom>
                    <a:noFill/>
                    <a:ln>
                      <a:noFill/>
                    </a:ln>
                  </pic:spPr>
                </pic:pic>
              </a:graphicData>
            </a:graphic>
          </wp:inline>
        </w:drawing>
      </w:r>
    </w:p>
    <w:p w:rsidR="00CA6AA9" w:rsidRPr="00CA6AA9" w:rsidRDefault="00CA6AA9" w:rsidP="00CA6AA9">
      <w:pPr>
        <w:widowControl/>
        <w:autoSpaceDE/>
        <w:autoSpaceDN/>
        <w:adjustRightInd/>
        <w:jc w:val="center"/>
        <w:rPr>
          <w:rFonts w:eastAsia="Calibri"/>
          <w:b/>
          <w:spacing w:val="-4"/>
          <w:sz w:val="18"/>
          <w:szCs w:val="18"/>
          <w:lang w:eastAsia="en-US"/>
        </w:rPr>
      </w:pPr>
      <w:r w:rsidRPr="00CA6AA9">
        <w:rPr>
          <w:rFonts w:eastAsia="Calibri"/>
          <w:b/>
          <w:spacing w:val="-4"/>
          <w:sz w:val="18"/>
          <w:szCs w:val="18"/>
          <w:lang w:eastAsia="en-US"/>
        </w:rPr>
        <w:t>ТЕРРИТОРИАЛЬНАЯ   ИЗБИРАТЕЛЬНАЯ  КОМИССИЯ</w:t>
      </w:r>
    </w:p>
    <w:p w:rsidR="00CA6AA9" w:rsidRPr="00CA6AA9" w:rsidRDefault="00CA6AA9" w:rsidP="00CA6AA9">
      <w:pPr>
        <w:widowControl/>
        <w:autoSpaceDE/>
        <w:autoSpaceDN/>
        <w:adjustRightInd/>
        <w:spacing w:line="360" w:lineRule="auto"/>
        <w:jc w:val="center"/>
        <w:rPr>
          <w:rFonts w:eastAsia="Calibri"/>
          <w:b/>
          <w:spacing w:val="-4"/>
          <w:sz w:val="18"/>
          <w:szCs w:val="18"/>
          <w:lang w:eastAsia="en-US"/>
        </w:rPr>
      </w:pPr>
      <w:r w:rsidRPr="00CA6AA9">
        <w:rPr>
          <w:rFonts w:eastAsia="Calibri"/>
          <w:b/>
          <w:spacing w:val="-4"/>
          <w:sz w:val="18"/>
          <w:szCs w:val="18"/>
          <w:lang w:eastAsia="en-US"/>
        </w:rPr>
        <w:t>СЛОБОДСКОГО  РАЙОНА</w:t>
      </w:r>
    </w:p>
    <w:p w:rsidR="00CA6AA9" w:rsidRPr="00CA6AA9" w:rsidRDefault="00CA6AA9" w:rsidP="00CA6AA9">
      <w:pPr>
        <w:widowControl/>
        <w:autoSpaceDE/>
        <w:autoSpaceDN/>
        <w:adjustRightInd/>
        <w:spacing w:line="360" w:lineRule="auto"/>
        <w:jc w:val="center"/>
        <w:rPr>
          <w:rFonts w:eastAsia="Calibri"/>
          <w:b/>
          <w:spacing w:val="-4"/>
          <w:sz w:val="18"/>
          <w:szCs w:val="18"/>
          <w:lang w:eastAsia="en-US"/>
        </w:rPr>
      </w:pPr>
      <w:r w:rsidRPr="00CA6AA9">
        <w:rPr>
          <w:rFonts w:eastAsia="Calibri"/>
          <w:b/>
          <w:spacing w:val="-4"/>
          <w:sz w:val="18"/>
          <w:szCs w:val="18"/>
          <w:lang w:eastAsia="en-US"/>
        </w:rPr>
        <w:t>ПОСТАНОВЛЕНИЕ</w:t>
      </w:r>
    </w:p>
    <w:tbl>
      <w:tblPr>
        <w:tblW w:w="0" w:type="auto"/>
        <w:tblLook w:val="04A0" w:firstRow="1" w:lastRow="0" w:firstColumn="1" w:lastColumn="0" w:noHBand="0" w:noVBand="1"/>
      </w:tblPr>
      <w:tblGrid>
        <w:gridCol w:w="2392"/>
        <w:gridCol w:w="2393"/>
        <w:gridCol w:w="2393"/>
        <w:gridCol w:w="2393"/>
      </w:tblGrid>
      <w:tr w:rsidR="00CA6AA9" w:rsidRPr="00CA6AA9" w:rsidTr="008210A2">
        <w:tc>
          <w:tcPr>
            <w:tcW w:w="2392" w:type="dxa"/>
            <w:tcBorders>
              <w:bottom w:val="single" w:sz="4" w:space="0" w:color="auto"/>
            </w:tcBorders>
            <w:shd w:val="clear" w:color="auto" w:fill="auto"/>
          </w:tcPr>
          <w:p w:rsidR="00CA6AA9" w:rsidRPr="00CA6AA9" w:rsidRDefault="00CA6AA9" w:rsidP="00CA6AA9">
            <w:pPr>
              <w:widowControl/>
              <w:autoSpaceDE/>
              <w:autoSpaceDN/>
              <w:adjustRightInd/>
              <w:snapToGrid w:val="0"/>
              <w:rPr>
                <w:spacing w:val="-4"/>
                <w:sz w:val="18"/>
                <w:szCs w:val="18"/>
              </w:rPr>
            </w:pPr>
            <w:r w:rsidRPr="00CA6AA9">
              <w:rPr>
                <w:spacing w:val="-4"/>
                <w:sz w:val="18"/>
                <w:szCs w:val="18"/>
              </w:rPr>
              <w:t>02.08.2024</w:t>
            </w:r>
          </w:p>
        </w:tc>
        <w:tc>
          <w:tcPr>
            <w:tcW w:w="2393" w:type="dxa"/>
            <w:shd w:val="clear" w:color="auto" w:fill="auto"/>
          </w:tcPr>
          <w:p w:rsidR="00CA6AA9" w:rsidRPr="00CA6AA9" w:rsidRDefault="00CA6AA9" w:rsidP="00CA6AA9">
            <w:pPr>
              <w:widowControl/>
              <w:autoSpaceDE/>
              <w:autoSpaceDN/>
              <w:adjustRightInd/>
              <w:snapToGrid w:val="0"/>
              <w:rPr>
                <w:spacing w:val="-4"/>
                <w:sz w:val="18"/>
                <w:szCs w:val="18"/>
              </w:rPr>
            </w:pPr>
          </w:p>
        </w:tc>
        <w:tc>
          <w:tcPr>
            <w:tcW w:w="2393" w:type="dxa"/>
            <w:shd w:val="clear" w:color="auto" w:fill="auto"/>
          </w:tcPr>
          <w:p w:rsidR="00CA6AA9" w:rsidRPr="00CA6AA9" w:rsidRDefault="00CA6AA9" w:rsidP="00CA6AA9">
            <w:pPr>
              <w:widowControl/>
              <w:autoSpaceDE/>
              <w:autoSpaceDN/>
              <w:adjustRightInd/>
              <w:snapToGrid w:val="0"/>
              <w:jc w:val="right"/>
              <w:rPr>
                <w:spacing w:val="-4"/>
                <w:sz w:val="18"/>
                <w:szCs w:val="18"/>
              </w:rPr>
            </w:pPr>
            <w:r w:rsidRPr="00CA6AA9">
              <w:rPr>
                <w:spacing w:val="-4"/>
                <w:sz w:val="18"/>
                <w:szCs w:val="18"/>
              </w:rPr>
              <w:t>№</w:t>
            </w:r>
          </w:p>
        </w:tc>
        <w:tc>
          <w:tcPr>
            <w:tcW w:w="2393" w:type="dxa"/>
            <w:tcBorders>
              <w:bottom w:val="single" w:sz="4" w:space="0" w:color="auto"/>
            </w:tcBorders>
            <w:shd w:val="clear" w:color="auto" w:fill="auto"/>
          </w:tcPr>
          <w:p w:rsidR="00CA6AA9" w:rsidRPr="00CA6AA9" w:rsidRDefault="00CA6AA9" w:rsidP="00CA6AA9">
            <w:pPr>
              <w:widowControl/>
              <w:autoSpaceDE/>
              <w:autoSpaceDN/>
              <w:adjustRightInd/>
              <w:snapToGrid w:val="0"/>
              <w:rPr>
                <w:spacing w:val="-4"/>
                <w:sz w:val="18"/>
                <w:szCs w:val="18"/>
              </w:rPr>
            </w:pPr>
            <w:r w:rsidRPr="00CA6AA9">
              <w:rPr>
                <w:spacing w:val="-4"/>
                <w:sz w:val="18"/>
                <w:szCs w:val="18"/>
              </w:rPr>
              <w:t>91/602</w:t>
            </w:r>
          </w:p>
        </w:tc>
      </w:tr>
    </w:tbl>
    <w:p w:rsidR="00CA6AA9" w:rsidRPr="00CA6AA9" w:rsidRDefault="00CA6AA9" w:rsidP="00CA6AA9">
      <w:pPr>
        <w:widowControl/>
        <w:autoSpaceDE/>
        <w:autoSpaceDN/>
        <w:adjustRightInd/>
        <w:snapToGrid w:val="0"/>
        <w:jc w:val="center"/>
        <w:rPr>
          <w:spacing w:val="-4"/>
          <w:sz w:val="18"/>
          <w:szCs w:val="18"/>
        </w:rPr>
      </w:pPr>
      <w:r w:rsidRPr="00CA6AA9">
        <w:rPr>
          <w:spacing w:val="-4"/>
          <w:sz w:val="18"/>
          <w:szCs w:val="18"/>
        </w:rPr>
        <w:t>г. Слободской</w:t>
      </w:r>
    </w:p>
    <w:p w:rsidR="00CA6AA9" w:rsidRPr="00CA6AA9" w:rsidRDefault="00CA6AA9" w:rsidP="00CA6AA9">
      <w:pPr>
        <w:widowControl/>
        <w:autoSpaceDE/>
        <w:autoSpaceDN/>
        <w:adjustRightInd/>
        <w:snapToGrid w:val="0"/>
        <w:jc w:val="center"/>
        <w:rPr>
          <w:spacing w:val="-4"/>
          <w:sz w:val="18"/>
          <w:szCs w:val="18"/>
        </w:rPr>
      </w:pPr>
    </w:p>
    <w:p w:rsidR="00CA6AA9" w:rsidRPr="00CA6AA9" w:rsidRDefault="00CA6AA9" w:rsidP="00CA6AA9">
      <w:pPr>
        <w:widowControl/>
        <w:autoSpaceDE/>
        <w:autoSpaceDN/>
        <w:adjustRightInd/>
        <w:jc w:val="center"/>
        <w:rPr>
          <w:i/>
          <w:sz w:val="18"/>
          <w:szCs w:val="18"/>
          <w:vertAlign w:val="superscript"/>
        </w:rPr>
      </w:pPr>
      <w:r w:rsidRPr="00CA6AA9">
        <w:rPr>
          <w:b/>
          <w:bCs/>
          <w:sz w:val="18"/>
          <w:szCs w:val="18"/>
        </w:rPr>
        <w:t>О регистрации Малых Натальи Владимировны</w:t>
      </w:r>
    </w:p>
    <w:p w:rsidR="00CA6AA9" w:rsidRPr="00CA6AA9" w:rsidRDefault="00CA6AA9" w:rsidP="00CA6AA9">
      <w:pPr>
        <w:widowControl/>
        <w:autoSpaceDE/>
        <w:autoSpaceDN/>
        <w:adjustRightInd/>
        <w:jc w:val="center"/>
        <w:rPr>
          <w:i/>
          <w:sz w:val="18"/>
          <w:szCs w:val="18"/>
          <w:vertAlign w:val="superscript"/>
        </w:rPr>
      </w:pPr>
      <w:r w:rsidRPr="00CA6AA9">
        <w:rPr>
          <w:b/>
          <w:bCs/>
          <w:sz w:val="18"/>
          <w:szCs w:val="18"/>
        </w:rPr>
        <w:t xml:space="preserve">кандидатом на должность главы </w:t>
      </w:r>
      <w:proofErr w:type="spellStart"/>
      <w:r w:rsidRPr="00CA6AA9">
        <w:rPr>
          <w:b/>
          <w:bCs/>
          <w:sz w:val="18"/>
          <w:szCs w:val="18"/>
        </w:rPr>
        <w:t>Стуловского</w:t>
      </w:r>
      <w:proofErr w:type="spellEnd"/>
      <w:r w:rsidRPr="00CA6AA9">
        <w:rPr>
          <w:b/>
          <w:bCs/>
          <w:sz w:val="18"/>
          <w:szCs w:val="18"/>
        </w:rPr>
        <w:t xml:space="preserve"> сельского поселения Слободского района Кировской области</w:t>
      </w:r>
    </w:p>
    <w:p w:rsidR="00CA6AA9" w:rsidRPr="00CA6AA9" w:rsidRDefault="00CA6AA9" w:rsidP="00CA6AA9">
      <w:pPr>
        <w:widowControl/>
        <w:autoSpaceDE/>
        <w:autoSpaceDN/>
        <w:adjustRightInd/>
        <w:jc w:val="center"/>
        <w:rPr>
          <w:sz w:val="18"/>
          <w:szCs w:val="18"/>
        </w:rPr>
      </w:pPr>
      <w:r w:rsidRPr="00CA6AA9">
        <w:rPr>
          <w:b/>
          <w:bCs/>
          <w:sz w:val="18"/>
          <w:szCs w:val="18"/>
        </w:rPr>
        <w:t xml:space="preserve"> </w:t>
      </w:r>
    </w:p>
    <w:p w:rsidR="00CA6AA9" w:rsidRPr="00CA6AA9" w:rsidRDefault="00CA6AA9" w:rsidP="00CA6AA9">
      <w:pPr>
        <w:widowControl/>
        <w:autoSpaceDE/>
        <w:autoSpaceDN/>
        <w:adjustRightInd/>
        <w:snapToGrid w:val="0"/>
        <w:spacing w:line="276" w:lineRule="auto"/>
        <w:ind w:firstLine="567"/>
        <w:jc w:val="both"/>
        <w:rPr>
          <w:sz w:val="18"/>
          <w:szCs w:val="18"/>
        </w:rPr>
      </w:pPr>
      <w:proofErr w:type="gramStart"/>
      <w:r w:rsidRPr="00CA6AA9">
        <w:rPr>
          <w:sz w:val="18"/>
          <w:szCs w:val="18"/>
        </w:rPr>
        <w:t xml:space="preserve">Проверив соблюдение требований Закона Кировской области «О выборах депутатов представительных органов и глав муниципальных образований в Кировской области» при выдвижении  </w:t>
      </w:r>
      <w:r w:rsidRPr="00CA6AA9">
        <w:rPr>
          <w:bCs/>
          <w:sz w:val="18"/>
          <w:szCs w:val="18"/>
        </w:rPr>
        <w:t>Малых Натальи Владимировны</w:t>
      </w:r>
      <w:r w:rsidRPr="00CA6AA9">
        <w:rPr>
          <w:sz w:val="18"/>
          <w:szCs w:val="18"/>
        </w:rPr>
        <w:t xml:space="preserve"> на должность главы </w:t>
      </w:r>
      <w:proofErr w:type="spellStart"/>
      <w:r w:rsidRPr="00CA6AA9">
        <w:rPr>
          <w:sz w:val="18"/>
          <w:szCs w:val="18"/>
        </w:rPr>
        <w:t>Стуловского</w:t>
      </w:r>
      <w:proofErr w:type="spellEnd"/>
      <w:r w:rsidRPr="00CA6AA9">
        <w:rPr>
          <w:bCs/>
          <w:sz w:val="18"/>
          <w:szCs w:val="18"/>
        </w:rPr>
        <w:t xml:space="preserve"> сельского поселения Слободского района Кировской области, </w:t>
      </w:r>
      <w:r w:rsidRPr="00CA6AA9">
        <w:rPr>
          <w:bCs/>
          <w:iCs/>
          <w:sz w:val="18"/>
          <w:szCs w:val="18"/>
        </w:rPr>
        <w:t>рассмотрев документы, представленные в территориальную избирательную комиссию Слободского района для регистрации кандидата, в соответствии с частью 1 статьи  30</w:t>
      </w:r>
      <w:r w:rsidRPr="00CA6AA9">
        <w:rPr>
          <w:bCs/>
          <w:iCs/>
          <w:sz w:val="18"/>
          <w:szCs w:val="18"/>
          <w:vertAlign w:val="superscript"/>
        </w:rPr>
        <w:t>10</w:t>
      </w:r>
      <w:r w:rsidRPr="00CA6AA9">
        <w:rPr>
          <w:bCs/>
          <w:iCs/>
          <w:sz w:val="18"/>
          <w:szCs w:val="18"/>
        </w:rPr>
        <w:t xml:space="preserve"> Закона Кировской области «О выборах депутатов представительных органов</w:t>
      </w:r>
      <w:proofErr w:type="gramEnd"/>
      <w:r w:rsidRPr="00CA6AA9">
        <w:rPr>
          <w:bCs/>
          <w:iCs/>
          <w:sz w:val="18"/>
          <w:szCs w:val="18"/>
        </w:rPr>
        <w:t xml:space="preserve"> и глав муниципальных образований в Кировской области» </w:t>
      </w:r>
      <w:r w:rsidRPr="00CA6AA9">
        <w:rPr>
          <w:bCs/>
          <w:sz w:val="18"/>
          <w:szCs w:val="18"/>
        </w:rPr>
        <w:t xml:space="preserve">территориальная </w:t>
      </w:r>
      <w:r w:rsidRPr="00CA6AA9">
        <w:rPr>
          <w:bCs/>
          <w:iCs/>
          <w:sz w:val="18"/>
          <w:szCs w:val="18"/>
        </w:rPr>
        <w:t>избирательная комиссия Слободского района</w:t>
      </w:r>
      <w:r w:rsidRPr="00CA6AA9">
        <w:rPr>
          <w:sz w:val="18"/>
          <w:szCs w:val="18"/>
        </w:rPr>
        <w:t xml:space="preserve"> ПОСТАНОВЛЯЕТ:</w:t>
      </w:r>
    </w:p>
    <w:p w:rsidR="00CA6AA9" w:rsidRPr="00CA6AA9" w:rsidRDefault="00CA6AA9" w:rsidP="00CA6AA9">
      <w:pPr>
        <w:widowControl/>
        <w:autoSpaceDE/>
        <w:autoSpaceDN/>
        <w:adjustRightInd/>
        <w:spacing w:line="360" w:lineRule="exact"/>
        <w:ind w:firstLine="567"/>
        <w:jc w:val="both"/>
        <w:rPr>
          <w:sz w:val="18"/>
          <w:szCs w:val="18"/>
        </w:rPr>
      </w:pPr>
      <w:r w:rsidRPr="00CA6AA9">
        <w:rPr>
          <w:sz w:val="18"/>
          <w:szCs w:val="18"/>
        </w:rPr>
        <w:t xml:space="preserve">1. Зарегистрировать </w:t>
      </w:r>
      <w:r w:rsidRPr="00CA6AA9">
        <w:rPr>
          <w:bCs/>
          <w:sz w:val="18"/>
          <w:szCs w:val="18"/>
        </w:rPr>
        <w:t>Малых Наталью Владимировну</w:t>
      </w:r>
      <w:r w:rsidRPr="00CA6AA9">
        <w:rPr>
          <w:sz w:val="18"/>
          <w:szCs w:val="18"/>
        </w:rPr>
        <w:t xml:space="preserve">, 1986 года рождения, выдвинутую Слободским районным местным отделением Партии «ЕДИНАЯ РОССИЯ» кандидатом на должность главы </w:t>
      </w:r>
      <w:proofErr w:type="spellStart"/>
      <w:r w:rsidRPr="00CA6AA9">
        <w:rPr>
          <w:sz w:val="18"/>
          <w:szCs w:val="18"/>
        </w:rPr>
        <w:t>Стуловского</w:t>
      </w:r>
      <w:proofErr w:type="spellEnd"/>
      <w:r w:rsidRPr="00CA6AA9">
        <w:rPr>
          <w:sz w:val="18"/>
          <w:szCs w:val="18"/>
        </w:rPr>
        <w:t xml:space="preserve">  сельского поселения Слободского района Кировской области, 02 августа 2024 года, в 17 часов 20 минут.</w:t>
      </w:r>
    </w:p>
    <w:p w:rsidR="00CA6AA9" w:rsidRPr="00CA6AA9" w:rsidRDefault="00CA6AA9" w:rsidP="00CA6AA9">
      <w:pPr>
        <w:widowControl/>
        <w:autoSpaceDE/>
        <w:autoSpaceDN/>
        <w:adjustRightInd/>
        <w:spacing w:line="360" w:lineRule="exact"/>
        <w:ind w:firstLine="567"/>
        <w:jc w:val="both"/>
        <w:rPr>
          <w:sz w:val="18"/>
          <w:szCs w:val="18"/>
          <w:vertAlign w:val="superscript"/>
        </w:rPr>
      </w:pPr>
      <w:r w:rsidRPr="00CA6AA9">
        <w:rPr>
          <w:sz w:val="18"/>
          <w:szCs w:val="18"/>
        </w:rPr>
        <w:t xml:space="preserve">2. Выдать </w:t>
      </w:r>
      <w:r w:rsidRPr="00CA6AA9">
        <w:rPr>
          <w:bCs/>
          <w:sz w:val="18"/>
          <w:szCs w:val="18"/>
        </w:rPr>
        <w:t>Малых Наталье Владимировне</w:t>
      </w:r>
      <w:r w:rsidRPr="00CA6AA9">
        <w:rPr>
          <w:sz w:val="18"/>
          <w:szCs w:val="18"/>
        </w:rPr>
        <w:t xml:space="preserve"> удостоверение о регистрации </w:t>
      </w:r>
      <w:r w:rsidRPr="00CA6AA9">
        <w:rPr>
          <w:sz w:val="18"/>
          <w:szCs w:val="18"/>
        </w:rPr>
        <w:br/>
        <w:t>установленного образца.</w:t>
      </w:r>
    </w:p>
    <w:p w:rsidR="00CA6AA9" w:rsidRPr="00CA6AA9" w:rsidRDefault="00CA6AA9" w:rsidP="00CA6AA9">
      <w:pPr>
        <w:widowControl/>
        <w:autoSpaceDE/>
        <w:autoSpaceDN/>
        <w:adjustRightInd/>
        <w:spacing w:line="360" w:lineRule="exact"/>
        <w:ind w:firstLine="567"/>
        <w:jc w:val="both"/>
        <w:rPr>
          <w:sz w:val="18"/>
          <w:szCs w:val="18"/>
        </w:rPr>
      </w:pPr>
      <w:r w:rsidRPr="00CA6AA9">
        <w:rPr>
          <w:sz w:val="18"/>
          <w:szCs w:val="18"/>
        </w:rPr>
        <w:t>3. Передать для опубликования сведения о зарегистрированном кандидате в официальное издание Слободского района «Информационный бюллетень» не позднее 5 августа 2024 года</w:t>
      </w:r>
      <w:r w:rsidRPr="00CA6AA9">
        <w:rPr>
          <w:sz w:val="18"/>
          <w:szCs w:val="18"/>
        </w:rPr>
        <w:br/>
        <w:t>и разместить на сайте администрации Слободского района в информационно-телекоммуникационной сети Интернет в разделе «Территориальная избирательная комиссия».</w:t>
      </w:r>
    </w:p>
    <w:p w:rsidR="00CA6AA9" w:rsidRPr="00CA6AA9" w:rsidRDefault="00CA6AA9" w:rsidP="00CA6AA9">
      <w:pPr>
        <w:widowControl/>
        <w:autoSpaceDE/>
        <w:autoSpaceDN/>
        <w:adjustRightInd/>
        <w:spacing w:line="360" w:lineRule="exact"/>
        <w:ind w:firstLine="567"/>
        <w:jc w:val="both"/>
        <w:rPr>
          <w:sz w:val="18"/>
          <w:szCs w:val="18"/>
        </w:rPr>
      </w:pPr>
    </w:p>
    <w:tbl>
      <w:tblPr>
        <w:tblW w:w="9495" w:type="dxa"/>
        <w:tblInd w:w="-34" w:type="dxa"/>
        <w:tblLayout w:type="fixed"/>
        <w:tblLook w:val="04A0" w:firstRow="1" w:lastRow="0" w:firstColumn="1" w:lastColumn="0" w:noHBand="0" w:noVBand="1"/>
      </w:tblPr>
      <w:tblGrid>
        <w:gridCol w:w="5541"/>
        <w:gridCol w:w="1867"/>
        <w:gridCol w:w="2087"/>
      </w:tblGrid>
      <w:tr w:rsidR="00CA6AA9" w:rsidRPr="00CA6AA9" w:rsidTr="008210A2">
        <w:tc>
          <w:tcPr>
            <w:tcW w:w="5542" w:type="dxa"/>
            <w:hideMark/>
          </w:tcPr>
          <w:p w:rsidR="00CA6AA9" w:rsidRPr="00CA6AA9" w:rsidRDefault="00CA6AA9" w:rsidP="00CA6AA9">
            <w:pPr>
              <w:autoSpaceDE/>
              <w:autoSpaceDN/>
              <w:adjustRightInd/>
              <w:rPr>
                <w:sz w:val="18"/>
                <w:szCs w:val="18"/>
              </w:rPr>
            </w:pPr>
            <w:r w:rsidRPr="00CA6AA9">
              <w:rPr>
                <w:sz w:val="18"/>
                <w:szCs w:val="18"/>
              </w:rPr>
              <w:t xml:space="preserve">Председатель территориальной избирательной комиссии </w:t>
            </w:r>
          </w:p>
          <w:p w:rsidR="00CA6AA9" w:rsidRPr="00CA6AA9" w:rsidRDefault="00CA6AA9" w:rsidP="00CA6AA9">
            <w:pPr>
              <w:autoSpaceDE/>
              <w:autoSpaceDN/>
              <w:adjustRightInd/>
              <w:rPr>
                <w:sz w:val="18"/>
                <w:szCs w:val="18"/>
              </w:rPr>
            </w:pPr>
            <w:r w:rsidRPr="00CA6AA9">
              <w:rPr>
                <w:sz w:val="18"/>
                <w:szCs w:val="18"/>
              </w:rPr>
              <w:t>Слободского района</w:t>
            </w:r>
          </w:p>
        </w:tc>
        <w:tc>
          <w:tcPr>
            <w:tcW w:w="1868" w:type="dxa"/>
            <w:hideMark/>
          </w:tcPr>
          <w:p w:rsidR="00CA6AA9" w:rsidRPr="00CA6AA9" w:rsidRDefault="00CA6AA9" w:rsidP="00CA6AA9">
            <w:pPr>
              <w:autoSpaceDE/>
              <w:autoSpaceDN/>
              <w:adjustRightInd/>
              <w:snapToGrid w:val="0"/>
              <w:jc w:val="both"/>
              <w:rPr>
                <w:sz w:val="18"/>
                <w:szCs w:val="18"/>
              </w:rPr>
            </w:pPr>
            <w:r w:rsidRPr="00CA6AA9">
              <w:rPr>
                <w:sz w:val="18"/>
                <w:szCs w:val="18"/>
              </w:rPr>
              <w:br/>
            </w:r>
          </w:p>
        </w:tc>
        <w:tc>
          <w:tcPr>
            <w:tcW w:w="2088" w:type="dxa"/>
          </w:tcPr>
          <w:p w:rsidR="00CA6AA9" w:rsidRPr="00CA6AA9" w:rsidRDefault="00CA6AA9" w:rsidP="00CA6AA9">
            <w:pPr>
              <w:keepNext/>
              <w:widowControl/>
              <w:autoSpaceDE/>
              <w:autoSpaceDN/>
              <w:adjustRightInd/>
              <w:snapToGrid w:val="0"/>
              <w:outlineLvl w:val="3"/>
              <w:rPr>
                <w:sz w:val="18"/>
                <w:szCs w:val="18"/>
              </w:rPr>
            </w:pPr>
          </w:p>
          <w:p w:rsidR="00CA6AA9" w:rsidRPr="00CA6AA9" w:rsidRDefault="00CA6AA9" w:rsidP="00CA6AA9">
            <w:pPr>
              <w:keepNext/>
              <w:widowControl/>
              <w:autoSpaceDE/>
              <w:autoSpaceDN/>
              <w:adjustRightInd/>
              <w:snapToGrid w:val="0"/>
              <w:outlineLvl w:val="3"/>
              <w:rPr>
                <w:sz w:val="18"/>
                <w:szCs w:val="18"/>
              </w:rPr>
            </w:pPr>
          </w:p>
          <w:p w:rsidR="00CA6AA9" w:rsidRPr="00CA6AA9" w:rsidRDefault="00CA6AA9" w:rsidP="00CA6AA9">
            <w:pPr>
              <w:keepNext/>
              <w:widowControl/>
              <w:autoSpaceDE/>
              <w:autoSpaceDN/>
              <w:adjustRightInd/>
              <w:snapToGrid w:val="0"/>
              <w:outlineLvl w:val="3"/>
              <w:rPr>
                <w:sz w:val="18"/>
                <w:szCs w:val="18"/>
              </w:rPr>
            </w:pPr>
            <w:r w:rsidRPr="00CA6AA9">
              <w:rPr>
                <w:sz w:val="18"/>
                <w:szCs w:val="18"/>
              </w:rPr>
              <w:t>О.В. Татаурова</w:t>
            </w:r>
          </w:p>
        </w:tc>
      </w:tr>
      <w:tr w:rsidR="00CA6AA9" w:rsidRPr="00CA6AA9" w:rsidTr="008210A2">
        <w:tc>
          <w:tcPr>
            <w:tcW w:w="5542" w:type="dxa"/>
          </w:tcPr>
          <w:p w:rsidR="00CA6AA9" w:rsidRPr="00CA6AA9" w:rsidRDefault="00CA6AA9" w:rsidP="00CA6AA9">
            <w:pPr>
              <w:autoSpaceDE/>
              <w:autoSpaceDN/>
              <w:adjustRightInd/>
              <w:snapToGrid w:val="0"/>
              <w:rPr>
                <w:sz w:val="18"/>
                <w:szCs w:val="18"/>
                <w:vertAlign w:val="superscript"/>
              </w:rPr>
            </w:pPr>
          </w:p>
        </w:tc>
        <w:tc>
          <w:tcPr>
            <w:tcW w:w="1868" w:type="dxa"/>
          </w:tcPr>
          <w:p w:rsidR="00CA6AA9" w:rsidRPr="00CA6AA9" w:rsidRDefault="00CA6AA9" w:rsidP="00CA6AA9">
            <w:pPr>
              <w:autoSpaceDE/>
              <w:autoSpaceDN/>
              <w:adjustRightInd/>
              <w:snapToGrid w:val="0"/>
              <w:jc w:val="center"/>
              <w:rPr>
                <w:sz w:val="18"/>
                <w:szCs w:val="18"/>
                <w:vertAlign w:val="superscript"/>
              </w:rPr>
            </w:pPr>
          </w:p>
        </w:tc>
        <w:tc>
          <w:tcPr>
            <w:tcW w:w="2088" w:type="dxa"/>
          </w:tcPr>
          <w:p w:rsidR="00CA6AA9" w:rsidRPr="00CA6AA9" w:rsidRDefault="00CA6AA9" w:rsidP="00CA6AA9">
            <w:pPr>
              <w:keepNext/>
              <w:widowControl/>
              <w:autoSpaceDE/>
              <w:autoSpaceDN/>
              <w:adjustRightInd/>
              <w:snapToGrid w:val="0"/>
              <w:jc w:val="center"/>
              <w:outlineLvl w:val="2"/>
              <w:rPr>
                <w:b/>
                <w:bCs/>
                <w:sz w:val="18"/>
                <w:szCs w:val="18"/>
                <w:vertAlign w:val="superscript"/>
              </w:rPr>
            </w:pPr>
          </w:p>
        </w:tc>
      </w:tr>
      <w:tr w:rsidR="00CA6AA9" w:rsidRPr="00CA6AA9" w:rsidTr="008210A2">
        <w:tc>
          <w:tcPr>
            <w:tcW w:w="5542" w:type="dxa"/>
            <w:hideMark/>
          </w:tcPr>
          <w:p w:rsidR="00CA6AA9" w:rsidRPr="00CA6AA9" w:rsidRDefault="00CA6AA9" w:rsidP="00CA6AA9">
            <w:pPr>
              <w:autoSpaceDE/>
              <w:autoSpaceDN/>
              <w:adjustRightInd/>
              <w:snapToGrid w:val="0"/>
              <w:rPr>
                <w:sz w:val="18"/>
                <w:szCs w:val="18"/>
              </w:rPr>
            </w:pPr>
            <w:r w:rsidRPr="00CA6AA9">
              <w:rPr>
                <w:sz w:val="18"/>
                <w:szCs w:val="18"/>
              </w:rPr>
              <w:t xml:space="preserve">Секретарь </w:t>
            </w:r>
            <w:proofErr w:type="gramStart"/>
            <w:r w:rsidRPr="00CA6AA9">
              <w:rPr>
                <w:sz w:val="18"/>
                <w:szCs w:val="18"/>
              </w:rPr>
              <w:t>территориальной</w:t>
            </w:r>
            <w:proofErr w:type="gramEnd"/>
            <w:r w:rsidRPr="00CA6AA9">
              <w:rPr>
                <w:sz w:val="18"/>
                <w:szCs w:val="18"/>
              </w:rPr>
              <w:t xml:space="preserve"> </w:t>
            </w:r>
          </w:p>
          <w:p w:rsidR="00CA6AA9" w:rsidRPr="00CA6AA9" w:rsidRDefault="00CA6AA9" w:rsidP="00CA6AA9">
            <w:pPr>
              <w:autoSpaceDE/>
              <w:autoSpaceDN/>
              <w:adjustRightInd/>
              <w:snapToGrid w:val="0"/>
              <w:rPr>
                <w:sz w:val="18"/>
                <w:szCs w:val="18"/>
              </w:rPr>
            </w:pPr>
            <w:r w:rsidRPr="00CA6AA9">
              <w:rPr>
                <w:sz w:val="18"/>
                <w:szCs w:val="18"/>
              </w:rPr>
              <w:t xml:space="preserve">избирательной комиссии </w:t>
            </w:r>
          </w:p>
          <w:p w:rsidR="00CA6AA9" w:rsidRPr="00CA6AA9" w:rsidRDefault="00CA6AA9" w:rsidP="00CA6AA9">
            <w:pPr>
              <w:autoSpaceDE/>
              <w:autoSpaceDN/>
              <w:adjustRightInd/>
              <w:snapToGrid w:val="0"/>
              <w:rPr>
                <w:sz w:val="18"/>
                <w:szCs w:val="18"/>
              </w:rPr>
            </w:pPr>
            <w:r w:rsidRPr="00CA6AA9">
              <w:rPr>
                <w:sz w:val="18"/>
                <w:szCs w:val="18"/>
              </w:rPr>
              <w:t>Слободского района</w:t>
            </w:r>
          </w:p>
        </w:tc>
        <w:tc>
          <w:tcPr>
            <w:tcW w:w="1868" w:type="dxa"/>
          </w:tcPr>
          <w:p w:rsidR="00CA6AA9" w:rsidRPr="00CA6AA9" w:rsidRDefault="00CA6AA9" w:rsidP="00CA6AA9">
            <w:pPr>
              <w:autoSpaceDE/>
              <w:autoSpaceDN/>
              <w:adjustRightInd/>
              <w:snapToGrid w:val="0"/>
              <w:jc w:val="both"/>
              <w:rPr>
                <w:sz w:val="18"/>
                <w:szCs w:val="18"/>
              </w:rPr>
            </w:pPr>
          </w:p>
        </w:tc>
        <w:tc>
          <w:tcPr>
            <w:tcW w:w="2088" w:type="dxa"/>
          </w:tcPr>
          <w:p w:rsidR="00CA6AA9" w:rsidRPr="00CA6AA9" w:rsidRDefault="00CA6AA9" w:rsidP="00CA6AA9">
            <w:pPr>
              <w:keepNext/>
              <w:widowControl/>
              <w:autoSpaceDE/>
              <w:autoSpaceDN/>
              <w:adjustRightInd/>
              <w:snapToGrid w:val="0"/>
              <w:outlineLvl w:val="2"/>
              <w:rPr>
                <w:sz w:val="18"/>
                <w:szCs w:val="18"/>
              </w:rPr>
            </w:pPr>
          </w:p>
          <w:p w:rsidR="00CA6AA9" w:rsidRPr="00CA6AA9" w:rsidRDefault="00CA6AA9" w:rsidP="00CA6AA9">
            <w:pPr>
              <w:keepNext/>
              <w:widowControl/>
              <w:autoSpaceDE/>
              <w:autoSpaceDN/>
              <w:adjustRightInd/>
              <w:snapToGrid w:val="0"/>
              <w:outlineLvl w:val="2"/>
              <w:rPr>
                <w:sz w:val="18"/>
                <w:szCs w:val="18"/>
              </w:rPr>
            </w:pPr>
            <w:r w:rsidRPr="00CA6AA9">
              <w:rPr>
                <w:sz w:val="18"/>
                <w:szCs w:val="18"/>
              </w:rPr>
              <w:t xml:space="preserve">Т.А. </w:t>
            </w:r>
            <w:proofErr w:type="spellStart"/>
            <w:r w:rsidRPr="00CA6AA9">
              <w:rPr>
                <w:sz w:val="18"/>
                <w:szCs w:val="18"/>
              </w:rPr>
              <w:t>Липнина</w:t>
            </w:r>
            <w:proofErr w:type="spellEnd"/>
          </w:p>
        </w:tc>
      </w:tr>
    </w:tbl>
    <w:p w:rsidR="00CA6AA9" w:rsidRPr="00CA6AA9" w:rsidRDefault="00CA6AA9" w:rsidP="00CA6AA9">
      <w:pPr>
        <w:widowControl/>
        <w:autoSpaceDE/>
        <w:autoSpaceDN/>
        <w:adjustRightInd/>
        <w:ind w:firstLine="567"/>
        <w:jc w:val="both"/>
        <w:rPr>
          <w:b/>
          <w:bCs/>
          <w:sz w:val="18"/>
          <w:szCs w:val="18"/>
        </w:rPr>
      </w:pPr>
    </w:p>
    <w:p w:rsidR="00CA6AA9" w:rsidRPr="00CA6AA9" w:rsidRDefault="00CA6AA9" w:rsidP="00CA6AA9">
      <w:pPr>
        <w:widowControl/>
        <w:autoSpaceDE/>
        <w:autoSpaceDN/>
        <w:adjustRightInd/>
        <w:jc w:val="center"/>
        <w:rPr>
          <w:b/>
          <w:bCs/>
          <w:sz w:val="18"/>
          <w:szCs w:val="18"/>
        </w:rPr>
      </w:pPr>
    </w:p>
    <w:p w:rsidR="00CA6AA9" w:rsidRPr="00CA6AA9" w:rsidRDefault="00CA6AA9" w:rsidP="00CA6AA9">
      <w:pPr>
        <w:widowControl/>
        <w:suppressAutoHyphens/>
        <w:autoSpaceDE/>
        <w:autoSpaceDN/>
        <w:adjustRightInd/>
        <w:ind w:right="-81"/>
        <w:rPr>
          <w:sz w:val="18"/>
          <w:szCs w:val="18"/>
        </w:rPr>
      </w:pPr>
    </w:p>
    <w:sectPr w:rsidR="00CA6AA9" w:rsidRPr="00CA6AA9" w:rsidSect="00A05B1F">
      <w:headerReference w:type="default" r:id="rId1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74" w:rsidRDefault="00BA5374" w:rsidP="00D40C66">
      <w:r>
        <w:separator/>
      </w:r>
    </w:p>
  </w:endnote>
  <w:endnote w:type="continuationSeparator" w:id="0">
    <w:p w:rsidR="00BA5374" w:rsidRDefault="00BA537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8</w:t>
    </w:r>
    <w:r w:rsidR="00CA6AA9">
      <w:rPr>
        <w:i/>
        <w:sz w:val="16"/>
      </w:rPr>
      <w:t>5</w:t>
    </w:r>
    <w:r w:rsidRPr="00A711BD">
      <w:rPr>
        <w:i/>
        <w:sz w:val="16"/>
      </w:rPr>
      <w:t>(</w:t>
    </w:r>
    <w:r>
      <w:rPr>
        <w:i/>
        <w:sz w:val="16"/>
      </w:rPr>
      <w:t>1</w:t>
    </w:r>
    <w:r w:rsidR="00E72242">
      <w:rPr>
        <w:i/>
        <w:sz w:val="16"/>
      </w:rPr>
      <w:t>4</w:t>
    </w:r>
    <w:r w:rsidR="00CA6AA9">
      <w:rPr>
        <w:i/>
        <w:sz w:val="16"/>
      </w:rPr>
      <w:t>4</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74" w:rsidRDefault="00BA5374" w:rsidP="00D40C66">
      <w:r>
        <w:separator/>
      </w:r>
    </w:p>
  </w:footnote>
  <w:footnote w:type="continuationSeparator" w:id="0">
    <w:p w:rsidR="00BA5374" w:rsidRDefault="00BA537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CA6AA9">
          <w:rPr>
            <w:noProof/>
            <w:sz w:val="16"/>
          </w:rPr>
          <w:t>3</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70275E2"/>
    <w:multiLevelType w:val="singleLevel"/>
    <w:tmpl w:val="FCA4C50E"/>
    <w:lvl w:ilvl="0">
      <w:start w:val="1"/>
      <w:numFmt w:val="decimal"/>
      <w:pStyle w:val="a2"/>
      <w:lvlText w:val="%1."/>
      <w:lvlJc w:val="left"/>
      <w:pPr>
        <w:tabs>
          <w:tab w:val="num" w:pos="1080"/>
        </w:tabs>
        <w:ind w:left="1080" w:hanging="360"/>
      </w:pPr>
    </w:lvl>
  </w:abstractNum>
  <w:abstractNum w:abstractNumId="12">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10"/>
  </w:num>
  <w:num w:numId="7">
    <w:abstractNumId w:val="12"/>
  </w:num>
  <w:num w:numId="8">
    <w:abstractNumId w:val="1"/>
    <w:lvlOverride w:ilvl="0">
      <w:startOverride w:val="1"/>
    </w:lvlOverride>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pWNnDKlro1MfHpfFEQ0tsX+2c3Y=" w:salt="wpP+b7TNVwtw7f75F9Lg6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69E2-DF43-40CA-9079-69930636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1162</Words>
  <Characters>6624</Characters>
  <Application>Microsoft Office Word</Application>
  <DocSecurity>8</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68</cp:revision>
  <cp:lastPrinted>2020-09-30T10:12:00Z</cp:lastPrinted>
  <dcterms:created xsi:type="dcterms:W3CDTF">2023-12-29T05:06:00Z</dcterms:created>
  <dcterms:modified xsi:type="dcterms:W3CDTF">2024-08-05T12:56:00Z</dcterms:modified>
</cp:coreProperties>
</file>