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A01DB6" w:rsidP="000B1B8E">
            <w:pPr>
              <w:tabs>
                <w:tab w:val="left" w:pos="615"/>
              </w:tabs>
            </w:pPr>
            <w:r>
              <w:t>26.07.2022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A01DB6" w:rsidP="00845761">
            <w:r>
              <w:t>895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D596C" w:rsidTr="0062280C">
        <w:trPr>
          <w:trHeight w:val="11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7D596C" w:rsidRPr="00CA0C99" w:rsidRDefault="007A07F9" w:rsidP="00997CEB">
            <w:pPr>
              <w:tabs>
                <w:tab w:val="left" w:pos="2857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Слободского района от </w:t>
            </w:r>
            <w:r w:rsidR="00845761">
              <w:rPr>
                <w:b/>
              </w:rPr>
              <w:t>15</w:t>
            </w:r>
            <w:r>
              <w:rPr>
                <w:b/>
              </w:rPr>
              <w:t>.1</w:t>
            </w:r>
            <w:r w:rsidR="00845761">
              <w:rPr>
                <w:b/>
              </w:rPr>
              <w:t>1</w:t>
            </w:r>
            <w:r>
              <w:rPr>
                <w:b/>
              </w:rPr>
              <w:t>.201</w:t>
            </w:r>
            <w:r w:rsidR="00845761">
              <w:rPr>
                <w:b/>
              </w:rPr>
              <w:t>9</w:t>
            </w:r>
            <w:r>
              <w:rPr>
                <w:b/>
              </w:rPr>
              <w:t xml:space="preserve"> № </w:t>
            </w:r>
            <w:r w:rsidR="00845761">
              <w:rPr>
                <w:b/>
              </w:rPr>
              <w:t>1876</w:t>
            </w:r>
          </w:p>
        </w:tc>
      </w:tr>
    </w:tbl>
    <w:p w:rsidR="00A93601" w:rsidRDefault="00C20FCB" w:rsidP="008F2C1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На основании</w:t>
      </w:r>
      <w:r w:rsidR="008F2C1D">
        <w:rPr>
          <w:szCs w:val="28"/>
        </w:rPr>
        <w:t xml:space="preserve"> </w:t>
      </w:r>
      <w:r w:rsidR="008F2C1D" w:rsidRPr="008F2C1D">
        <w:rPr>
          <w:szCs w:val="28"/>
        </w:rPr>
        <w:t>решени</w:t>
      </w:r>
      <w:r>
        <w:rPr>
          <w:szCs w:val="28"/>
        </w:rPr>
        <w:t>я</w:t>
      </w:r>
      <w:r w:rsidR="008F2C1D" w:rsidRPr="008F2C1D">
        <w:rPr>
          <w:szCs w:val="28"/>
        </w:rPr>
        <w:t xml:space="preserve"> Слободской районной Думы от 14.07.2022 №13/114  «О внесении изменений в решение Слободской районной Думы от 20.12.2021 №5/38 «Об утверждении бюджета Слободской района на 2022 год и плановый период 2023 и 2024 годов»</w:t>
      </w:r>
      <w:r w:rsidR="008F2C1D">
        <w:rPr>
          <w:szCs w:val="28"/>
        </w:rPr>
        <w:t>, в</w:t>
      </w:r>
      <w:r w:rsidR="0014117C" w:rsidRPr="0014117C">
        <w:rPr>
          <w:szCs w:val="28"/>
        </w:rPr>
        <w:t xml:space="preserve"> целях реализации Стратегии государственной антинаркотической политики Российской Федерации, утвержденной Указом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года», на основании распоряжения Губернатора Кировской области от 25.12.2020 № 126 «О реализации приоритетных направлений государственной антинаркотической политики в Кировской области на период до 2030 года»</w:t>
      </w:r>
      <w:r w:rsidR="0014117C">
        <w:rPr>
          <w:szCs w:val="28"/>
        </w:rPr>
        <w:t xml:space="preserve"> и пост</w:t>
      </w:r>
      <w:r w:rsidR="009A0A97">
        <w:rPr>
          <w:szCs w:val="28"/>
        </w:rPr>
        <w:t>а</w:t>
      </w:r>
      <w:r w:rsidR="0014117C">
        <w:rPr>
          <w:szCs w:val="28"/>
        </w:rPr>
        <w:t>н</w:t>
      </w:r>
      <w:r w:rsidR="009A0A97">
        <w:rPr>
          <w:szCs w:val="28"/>
        </w:rPr>
        <w:t>о</w:t>
      </w:r>
      <w:r w:rsidR="0014117C">
        <w:rPr>
          <w:szCs w:val="28"/>
        </w:rPr>
        <w:t>вления администрации Слободского района от 22.01.2021 № 34 «</w:t>
      </w:r>
      <w:r w:rsidR="0014117C" w:rsidRPr="0014117C">
        <w:rPr>
          <w:szCs w:val="28"/>
        </w:rPr>
        <w:t>Об утверждении плана мероприятий по реализации приоритетных направлений государственной антинаркотической политики в Слободском районе Кировской</w:t>
      </w:r>
      <w:r w:rsidR="0014117C">
        <w:rPr>
          <w:szCs w:val="28"/>
        </w:rPr>
        <w:t xml:space="preserve"> </w:t>
      </w:r>
      <w:r w:rsidR="00E62551">
        <w:rPr>
          <w:szCs w:val="28"/>
        </w:rPr>
        <w:t xml:space="preserve">области на период до 2030 года», </w:t>
      </w:r>
      <w:r w:rsidR="00E62551" w:rsidRPr="00E62551">
        <w:rPr>
          <w:szCs w:val="28"/>
        </w:rPr>
        <w:t xml:space="preserve"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</w:t>
      </w:r>
      <w:r w:rsidR="00A93601" w:rsidRPr="00A93601">
        <w:rPr>
          <w:szCs w:val="28"/>
        </w:rPr>
        <w:t>Администрация Слободского района ПОСТАНОВЛЯЕТ:</w:t>
      </w:r>
    </w:p>
    <w:p w:rsidR="00E62551" w:rsidRDefault="00E62551" w:rsidP="00E62551">
      <w:pPr>
        <w:pStyle w:val="ae"/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E62551">
        <w:rPr>
          <w:szCs w:val="28"/>
        </w:rPr>
        <w:t xml:space="preserve">Внести в постановление администрации Слободского района от 15.11.2019 № 1876 «Об утверждении муниципальной программы «Обеспечение </w:t>
      </w:r>
      <w:r w:rsidRPr="00E62551">
        <w:rPr>
          <w:szCs w:val="28"/>
        </w:rPr>
        <w:lastRenderedPageBreak/>
        <w:t>безопасности и жизнедеятельности населения Слободского района» на 2020-2025 годы» следующие изменения:</w:t>
      </w:r>
    </w:p>
    <w:p w:rsidR="00732E13" w:rsidRDefault="00B777EF" w:rsidP="00732E13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732E13" w:rsidRPr="00732E13">
        <w:rPr>
          <w:szCs w:val="28"/>
        </w:rPr>
        <w:t>Паспорт Программы утвердить в новой редакции согласно приложению № 1.</w:t>
      </w:r>
    </w:p>
    <w:p w:rsidR="002607AE" w:rsidRDefault="004417BE" w:rsidP="00732E13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1.</w:t>
      </w:r>
      <w:r w:rsidR="00E62551" w:rsidRPr="004417BE">
        <w:rPr>
          <w:szCs w:val="28"/>
        </w:rPr>
        <w:t xml:space="preserve">2. </w:t>
      </w:r>
      <w:r w:rsidR="00AA06B0">
        <w:rPr>
          <w:szCs w:val="28"/>
        </w:rPr>
        <w:t>П</w:t>
      </w:r>
      <w:r w:rsidR="002B7AA6" w:rsidRPr="004417BE">
        <w:rPr>
          <w:szCs w:val="28"/>
        </w:rPr>
        <w:t>аспорт подпрограммы «Профилактика правонарушений и борьба с преступностью в Слободском районе» на 2020-2025 годы и антинаркотических мероприятий, не вошедших в подпрограмму муниципальной программы «Обеспечение безопасности и жизнедеятельности населения Слободского района» на 2020-2025 годы</w:t>
      </w:r>
      <w:r w:rsidR="00510998" w:rsidRPr="004417BE">
        <w:rPr>
          <w:szCs w:val="28"/>
        </w:rPr>
        <w:t xml:space="preserve">, </w:t>
      </w:r>
      <w:r w:rsidR="00AA06B0" w:rsidRPr="00AA06B0">
        <w:rPr>
          <w:szCs w:val="28"/>
        </w:rPr>
        <w:t xml:space="preserve">утвердить в новой редакции согласно приложению № </w:t>
      </w:r>
      <w:r w:rsidR="00AA06B0">
        <w:rPr>
          <w:szCs w:val="28"/>
        </w:rPr>
        <w:t>2</w:t>
      </w:r>
      <w:r w:rsidR="00AA06B0" w:rsidRPr="00AA06B0">
        <w:rPr>
          <w:szCs w:val="28"/>
        </w:rPr>
        <w:t>.</w:t>
      </w:r>
    </w:p>
    <w:p w:rsidR="00C32B08" w:rsidRDefault="00C32B08" w:rsidP="004417B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proofErr w:type="spellStart"/>
      <w:r>
        <w:rPr>
          <w:szCs w:val="28"/>
        </w:rPr>
        <w:t>Обзац</w:t>
      </w:r>
      <w:proofErr w:type="spellEnd"/>
      <w:r>
        <w:rPr>
          <w:szCs w:val="28"/>
        </w:rPr>
        <w:t xml:space="preserve"> 1 раздела 2 «</w:t>
      </w:r>
      <w:r w:rsidRPr="00C32B08">
        <w:rPr>
          <w:szCs w:val="28"/>
        </w:rPr>
        <w:t xml:space="preserve">Приоритеты муниципальной политики в сфере </w:t>
      </w:r>
      <w:proofErr w:type="gramStart"/>
      <w:r w:rsidRPr="00C32B08">
        <w:rPr>
          <w:szCs w:val="28"/>
        </w:rPr>
        <w:t>реализации подпрограммы и антинаркотических мероприятий</w:t>
      </w:r>
      <w:proofErr w:type="gramEnd"/>
      <w:r w:rsidRPr="00C32B08">
        <w:rPr>
          <w:szCs w:val="28"/>
        </w:rPr>
        <w:t xml:space="preserve"> не вошедших в подпрограмму, цели, задачи, целевые показатели эффективности реализации, описание ожидаемых конечных результатов реализации, сроков и этапов реализации</w:t>
      </w:r>
      <w:r>
        <w:rPr>
          <w:szCs w:val="28"/>
        </w:rPr>
        <w:t>» дополнить:</w:t>
      </w:r>
    </w:p>
    <w:p w:rsidR="00C32B08" w:rsidRDefault="00C32B08" w:rsidP="004417BE">
      <w:pPr>
        <w:spacing w:line="360" w:lineRule="auto"/>
        <w:ind w:firstLine="709"/>
        <w:jc w:val="both"/>
        <w:rPr>
          <w:szCs w:val="28"/>
        </w:rPr>
      </w:pPr>
      <w:r w:rsidRPr="003438E1">
        <w:rPr>
          <w:szCs w:val="28"/>
        </w:rPr>
        <w:t>Указ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</w:t>
      </w:r>
      <w:r>
        <w:rPr>
          <w:szCs w:val="28"/>
        </w:rPr>
        <w:t>.</w:t>
      </w:r>
    </w:p>
    <w:p w:rsidR="00C32B08" w:rsidRDefault="00C32B08" w:rsidP="004417B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proofErr w:type="spellStart"/>
      <w:r>
        <w:rPr>
          <w:szCs w:val="28"/>
        </w:rPr>
        <w:t>Обзац</w:t>
      </w:r>
      <w:proofErr w:type="spellEnd"/>
      <w:r>
        <w:rPr>
          <w:szCs w:val="28"/>
        </w:rPr>
        <w:t xml:space="preserve"> 2 раздела 3 «</w:t>
      </w:r>
      <w:proofErr w:type="gramStart"/>
      <w:r w:rsidRPr="00C32B08">
        <w:rPr>
          <w:szCs w:val="28"/>
        </w:rPr>
        <w:t>Обобщенная характеристика мероприятий подпрограммы и антинаркотических мероприятий</w:t>
      </w:r>
      <w:proofErr w:type="gramEnd"/>
      <w:r w:rsidRPr="00C32B08">
        <w:rPr>
          <w:szCs w:val="28"/>
        </w:rPr>
        <w:t xml:space="preserve"> не вошедших в подпрограмму</w:t>
      </w:r>
      <w:r>
        <w:rPr>
          <w:szCs w:val="28"/>
        </w:rPr>
        <w:t>» читать в следующей редакции:</w:t>
      </w:r>
    </w:p>
    <w:p w:rsidR="00C32B08" w:rsidRDefault="00C32B08" w:rsidP="004417BE">
      <w:pPr>
        <w:spacing w:line="360" w:lineRule="auto"/>
        <w:ind w:firstLine="709"/>
        <w:jc w:val="both"/>
        <w:rPr>
          <w:szCs w:val="28"/>
        </w:rPr>
      </w:pPr>
      <w:proofErr w:type="gramStart"/>
      <w:r w:rsidRPr="00C32B08">
        <w:rPr>
          <w:szCs w:val="28"/>
        </w:rPr>
        <w:t>Антинаркотические мероприятия</w:t>
      </w:r>
      <w:proofErr w:type="gramEnd"/>
      <w:r w:rsidRPr="00C32B08">
        <w:rPr>
          <w:szCs w:val="28"/>
        </w:rPr>
        <w:t xml:space="preserve"> не вошедшие в подпрограмму включают в себя 28 мероприятий профилактического характера согласно тематике. Приложение № 2 к подпрограмме. Мероприятия на текущий год в приложении  № 5 к подпрограмме.</w:t>
      </w:r>
    </w:p>
    <w:p w:rsidR="008D68E0" w:rsidRDefault="008D68E0" w:rsidP="004417B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proofErr w:type="spellStart"/>
      <w:r>
        <w:rPr>
          <w:szCs w:val="28"/>
        </w:rPr>
        <w:t>Обзац</w:t>
      </w:r>
      <w:proofErr w:type="spellEnd"/>
      <w:r>
        <w:rPr>
          <w:szCs w:val="28"/>
        </w:rPr>
        <w:t xml:space="preserve"> 1 и 2 раздела 5 «</w:t>
      </w:r>
      <w:proofErr w:type="gramStart"/>
      <w:r w:rsidRPr="008D68E0">
        <w:rPr>
          <w:szCs w:val="28"/>
        </w:rPr>
        <w:t>Ресурсное обеспечение подпрограммы и антинаркотических мероприятий</w:t>
      </w:r>
      <w:proofErr w:type="gramEnd"/>
      <w:r w:rsidRPr="008D68E0">
        <w:rPr>
          <w:szCs w:val="28"/>
        </w:rPr>
        <w:t xml:space="preserve"> не вошедших в подпрограмму</w:t>
      </w:r>
      <w:r>
        <w:rPr>
          <w:szCs w:val="28"/>
        </w:rPr>
        <w:t>» исключить.</w:t>
      </w:r>
    </w:p>
    <w:p w:rsidR="008D68E0" w:rsidRDefault="008D68E0" w:rsidP="004417B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1.6. Раздел 8 «</w:t>
      </w:r>
      <w:r w:rsidRPr="008D68E0">
        <w:rPr>
          <w:szCs w:val="28"/>
        </w:rPr>
        <w:t>Методика оценки эффективности реализации муниципальной подпрограммы и антинаркотических мероприятий, не вошедших в подпрограмму</w:t>
      </w:r>
      <w:r>
        <w:rPr>
          <w:szCs w:val="28"/>
        </w:rPr>
        <w:t>» дополнить: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lastRenderedPageBreak/>
        <w:t xml:space="preserve">Показатель 1. «Вовлеченность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населения)» 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>Показатель рассчитывается по формуле:  А=(Б+В) х 100000/Г, где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>А-вовлеченность населения в незаконный оборот наркотиков;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>Б-количество случаев привлечения к уголовной  ответственности;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>В-количество случаев привлечения к административной ответственности;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>Г – общее количество населения муниципального образования.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 xml:space="preserve">Показатель 2. «Криминогенность наркомании, в расчете на 100 тыс. населения» 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>Показатель рассчитывается по формуле: А</w:t>
      </w:r>
      <w:proofErr w:type="gramStart"/>
      <w:r w:rsidRPr="008D68E0">
        <w:rPr>
          <w:szCs w:val="28"/>
        </w:rPr>
        <w:t>=(</w:t>
      </w:r>
      <w:proofErr w:type="gramEnd"/>
      <w:r w:rsidRPr="008D68E0">
        <w:rPr>
          <w:szCs w:val="28"/>
        </w:rPr>
        <w:t xml:space="preserve">Б </w:t>
      </w:r>
      <w:proofErr w:type="spellStart"/>
      <w:r w:rsidRPr="008D68E0">
        <w:rPr>
          <w:szCs w:val="28"/>
        </w:rPr>
        <w:t>уг</w:t>
      </w:r>
      <w:proofErr w:type="spellEnd"/>
      <w:r w:rsidRPr="008D68E0">
        <w:rPr>
          <w:szCs w:val="28"/>
        </w:rPr>
        <w:t>. + В адм.) х 100000/Г, где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 xml:space="preserve">А- показатель криминогенности </w:t>
      </w:r>
      <w:proofErr w:type="gramStart"/>
      <w:r w:rsidRPr="008D68E0">
        <w:rPr>
          <w:szCs w:val="28"/>
        </w:rPr>
        <w:t>наркомании ;</w:t>
      </w:r>
      <w:proofErr w:type="gramEnd"/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 xml:space="preserve">Б </w:t>
      </w:r>
      <w:proofErr w:type="spellStart"/>
      <w:proofErr w:type="gramStart"/>
      <w:r w:rsidRPr="008D68E0">
        <w:rPr>
          <w:szCs w:val="28"/>
        </w:rPr>
        <w:t>уг</w:t>
      </w:r>
      <w:proofErr w:type="spellEnd"/>
      <w:r w:rsidRPr="008D68E0">
        <w:rPr>
          <w:szCs w:val="28"/>
        </w:rPr>
        <w:t>.-</w:t>
      </w:r>
      <w:proofErr w:type="gramEnd"/>
      <w:r w:rsidRPr="008D68E0">
        <w:rPr>
          <w:szCs w:val="28"/>
        </w:rPr>
        <w:t xml:space="preserve"> количество наркопотребителей, привлеченных к уголовной ответственности в отчетном году по данным отчетности УМВД России по Кировской области;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>В адм. - количество наркопотребителей, привлеченных к административной ответственности в отчетном году;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>Г – количество постоянного населения по данным Росстата.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>Показатели 3 и 4 рассчитываются по формуле: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>А = (Б х 100000)/Г, где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>А - «Количество случаев отравления наркотиками, в том числе среди несовершеннолетних на 100 тыс. населения» (показатель 3); А - «Количество случаев смерти в результате потребления наркотиков на 100 тыс. населения» (показатель 4);</w:t>
      </w:r>
    </w:p>
    <w:p w:rsidR="008D68E0" w:rsidRPr="008D68E0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 xml:space="preserve">Б- количество случаев отравления наркотиками, в том числе </w:t>
      </w:r>
      <w:proofErr w:type="gramStart"/>
      <w:r w:rsidRPr="008D68E0">
        <w:rPr>
          <w:szCs w:val="28"/>
        </w:rPr>
        <w:t>среди  несовершеннолетних</w:t>
      </w:r>
      <w:proofErr w:type="gramEnd"/>
      <w:r w:rsidRPr="008D68E0">
        <w:rPr>
          <w:szCs w:val="28"/>
        </w:rPr>
        <w:t>, количество случаев смерти в результате потребления наркотиков;</w:t>
      </w:r>
    </w:p>
    <w:p w:rsidR="008D68E0" w:rsidRPr="004417BE" w:rsidRDefault="008D68E0" w:rsidP="008D68E0">
      <w:pPr>
        <w:spacing w:line="360" w:lineRule="auto"/>
        <w:ind w:firstLine="709"/>
        <w:jc w:val="both"/>
        <w:rPr>
          <w:szCs w:val="28"/>
        </w:rPr>
      </w:pPr>
      <w:r w:rsidRPr="008D68E0">
        <w:rPr>
          <w:szCs w:val="28"/>
        </w:rPr>
        <w:t>Г – общее количество населения муниципального образования.</w:t>
      </w:r>
    </w:p>
    <w:p w:rsidR="00290702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8D68E0">
        <w:rPr>
          <w:szCs w:val="28"/>
        </w:rPr>
        <w:t>7</w:t>
      </w:r>
      <w:r>
        <w:rPr>
          <w:szCs w:val="28"/>
        </w:rPr>
        <w:t xml:space="preserve">. </w:t>
      </w:r>
      <w:r w:rsidR="00B777EF">
        <w:rPr>
          <w:szCs w:val="28"/>
        </w:rPr>
        <w:t>В</w:t>
      </w:r>
      <w:r w:rsidR="00290702" w:rsidRPr="00290702">
        <w:rPr>
          <w:szCs w:val="28"/>
        </w:rPr>
        <w:t xml:space="preserve"> приложение</w:t>
      </w:r>
      <w:r w:rsidR="00290702">
        <w:rPr>
          <w:szCs w:val="28"/>
        </w:rPr>
        <w:t xml:space="preserve"> №1</w:t>
      </w:r>
      <w:r w:rsidR="00290702" w:rsidRPr="00290702">
        <w:rPr>
          <w:szCs w:val="28"/>
        </w:rPr>
        <w:t xml:space="preserve"> подпрограммы</w:t>
      </w:r>
      <w:r w:rsidR="00B777EF">
        <w:rPr>
          <w:szCs w:val="28"/>
        </w:rPr>
        <w:t xml:space="preserve"> </w:t>
      </w:r>
      <w:r w:rsidR="00B777EF" w:rsidRPr="004417BE">
        <w:rPr>
          <w:szCs w:val="28"/>
        </w:rPr>
        <w:t>«Профилактика правонарушений и борьба с преступностью в Слободском районе» на 2020-2025 годы и антинаркотических мероприятий, не вошедших в подпрограмму муниципальной программы «Обеспечение безопасности и жизнедеятельности населения Слободского района» на 2020-2025 годы</w:t>
      </w:r>
      <w:r w:rsidR="00290702" w:rsidRPr="00290702">
        <w:rPr>
          <w:szCs w:val="28"/>
        </w:rPr>
        <w:t xml:space="preserve"> согласно приложению</w:t>
      </w:r>
      <w:r>
        <w:rPr>
          <w:szCs w:val="28"/>
        </w:rPr>
        <w:t xml:space="preserve"> № 3</w:t>
      </w:r>
      <w:r w:rsidR="00290702">
        <w:rPr>
          <w:szCs w:val="28"/>
        </w:rPr>
        <w:t>.</w:t>
      </w:r>
    </w:p>
    <w:p w:rsidR="006C6BC5" w:rsidRDefault="006C6BC5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1.8. </w:t>
      </w:r>
      <w:r w:rsidRPr="006C6BC5">
        <w:rPr>
          <w:szCs w:val="28"/>
        </w:rPr>
        <w:t xml:space="preserve">Внести изменения в перечень мероприятий подпрограммы «Профилактика правонарушений и борьба с преступностью в Слободском районе» муниципальной Программы «Обеспечение безопасности и жизнедеятельности населения Слободского района» на 2020-2025 годы, строки </w:t>
      </w:r>
      <w:r w:rsidR="00B44509" w:rsidRPr="00B44509">
        <w:rPr>
          <w:szCs w:val="28"/>
        </w:rPr>
        <w:t>2.6. изложить в новой редакции:</w:t>
      </w:r>
    </w:p>
    <w:tbl>
      <w:tblPr>
        <w:tblW w:w="1022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54"/>
        <w:gridCol w:w="903"/>
        <w:gridCol w:w="902"/>
        <w:gridCol w:w="752"/>
        <w:gridCol w:w="752"/>
        <w:gridCol w:w="752"/>
        <w:gridCol w:w="751"/>
        <w:gridCol w:w="752"/>
        <w:gridCol w:w="754"/>
        <w:gridCol w:w="1504"/>
      </w:tblGrid>
      <w:tr w:rsidR="00B44509" w:rsidRPr="00496B2C" w:rsidTr="00FD3A94">
        <w:trPr>
          <w:trHeight w:val="277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№</w:t>
            </w:r>
          </w:p>
          <w:p w:rsidR="00B44509" w:rsidRPr="00496B2C" w:rsidRDefault="00B44509" w:rsidP="00B44509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п/п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Наименование задачи, мероприятия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 xml:space="preserve">Источник </w:t>
            </w:r>
            <w:proofErr w:type="spellStart"/>
            <w:proofErr w:type="gramStart"/>
            <w:r w:rsidRPr="00496B2C">
              <w:rPr>
                <w:spacing w:val="-6"/>
                <w:sz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Объем финансирования (тыс. руб.)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4509" w:rsidRDefault="00B44509" w:rsidP="00B44509">
            <w:pPr>
              <w:jc w:val="center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Ответственный исполнитель</w:t>
            </w:r>
          </w:p>
          <w:p w:rsidR="00B44509" w:rsidRPr="001C22E3" w:rsidRDefault="00B44509" w:rsidP="00B44509">
            <w:pPr>
              <w:jc w:val="center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(по согласованию)</w:t>
            </w:r>
          </w:p>
        </w:tc>
      </w:tr>
      <w:tr w:rsidR="00B44509" w:rsidRPr="00496B2C" w:rsidTr="00FD3A94">
        <w:trPr>
          <w:trHeight w:val="155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Всего</w:t>
            </w:r>
          </w:p>
        </w:tc>
        <w:tc>
          <w:tcPr>
            <w:tcW w:w="4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в том числе по годам:</w:t>
            </w:r>
          </w:p>
        </w:tc>
        <w:tc>
          <w:tcPr>
            <w:tcW w:w="1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1C22E3" w:rsidRDefault="00B44509" w:rsidP="00B44509">
            <w:pPr>
              <w:rPr>
                <w:spacing w:val="-6"/>
                <w:sz w:val="22"/>
              </w:rPr>
            </w:pPr>
          </w:p>
        </w:tc>
      </w:tr>
      <w:tr w:rsidR="00B44509" w:rsidRPr="00496B2C" w:rsidTr="00FD3A94">
        <w:trPr>
          <w:trHeight w:val="370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2025</w:t>
            </w: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1C22E3" w:rsidRDefault="00B44509" w:rsidP="00B44509">
            <w:pPr>
              <w:rPr>
                <w:spacing w:val="-6"/>
                <w:sz w:val="22"/>
              </w:rPr>
            </w:pPr>
          </w:p>
        </w:tc>
      </w:tr>
      <w:tr w:rsidR="00B44509" w:rsidRPr="00496B2C" w:rsidTr="00FD3A94">
        <w:trPr>
          <w:trHeight w:val="270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2311F8" w:rsidRDefault="00B44509" w:rsidP="00B44509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2311F8" w:rsidRDefault="00B44509" w:rsidP="00B44509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</w:t>
            </w:r>
            <w:r w:rsidRPr="00725F5E">
              <w:rPr>
                <w:rFonts w:eastAsia="Calibri"/>
                <w:bCs/>
                <w:sz w:val="24"/>
              </w:rPr>
              <w:t>временно</w:t>
            </w:r>
            <w:r>
              <w:rPr>
                <w:rFonts w:eastAsia="Calibri"/>
                <w:bCs/>
                <w:sz w:val="24"/>
              </w:rPr>
              <w:t>го</w:t>
            </w:r>
            <w:r w:rsidRPr="00725F5E">
              <w:rPr>
                <w:rFonts w:eastAsia="Calibri"/>
                <w:bCs/>
                <w:sz w:val="24"/>
              </w:rPr>
              <w:t xml:space="preserve"> трудоустройств</w:t>
            </w:r>
            <w:r>
              <w:rPr>
                <w:rFonts w:eastAsia="Calibri"/>
                <w:bCs/>
                <w:sz w:val="24"/>
              </w:rPr>
              <w:t>а</w:t>
            </w:r>
            <w:r w:rsidRPr="00725F5E">
              <w:rPr>
                <w:rFonts w:eastAsia="Calibri"/>
                <w:bCs/>
                <w:sz w:val="24"/>
              </w:rPr>
              <w:t xml:space="preserve"> несовершеннолетних граждан в возрасте от 14 до 18 лет в свободное от учебы время</w:t>
            </w:r>
            <w:r w:rsidRPr="00725F5E"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>(через ЦЗ)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2311F8" w:rsidRDefault="00B44509" w:rsidP="00B4450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Районный</w:t>
            </w:r>
          </w:p>
          <w:p w:rsidR="00B44509" w:rsidRPr="002311F8" w:rsidRDefault="00B44509" w:rsidP="00B4450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бюджет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2311F8" w:rsidRDefault="00B44509" w:rsidP="00B4450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770,5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Default="00B44509" w:rsidP="00B44509">
            <w:r w:rsidRPr="007C4415">
              <w:rPr>
                <w:spacing w:val="-6"/>
                <w:sz w:val="24"/>
              </w:rPr>
              <w:t>80,0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Default="00B44509" w:rsidP="00B44509">
            <w:r>
              <w:rPr>
                <w:spacing w:val="-6"/>
                <w:sz w:val="24"/>
              </w:rPr>
              <w:t>132,0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B44509" w:rsidRDefault="00B44509" w:rsidP="00B44509">
            <w:pPr>
              <w:rPr>
                <w:sz w:val="24"/>
              </w:rPr>
            </w:pPr>
            <w:r w:rsidRPr="00B44509">
              <w:rPr>
                <w:sz w:val="24"/>
              </w:rPr>
              <w:t>162,5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Default="00B44509" w:rsidP="00B44509">
            <w:r w:rsidRPr="001C22E3">
              <w:rPr>
                <w:spacing w:val="-6"/>
                <w:sz w:val="24"/>
              </w:rPr>
              <w:t>132,0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Default="00B44509" w:rsidP="00B44509">
            <w:r w:rsidRPr="001C22E3">
              <w:rPr>
                <w:spacing w:val="-6"/>
                <w:sz w:val="24"/>
              </w:rPr>
              <w:t>132,0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2311F8" w:rsidRDefault="00B44509" w:rsidP="00B44509">
            <w:pPr>
              <w:spacing w:after="40"/>
              <w:jc w:val="center"/>
              <w:rPr>
                <w:spacing w:val="-6"/>
                <w:sz w:val="24"/>
              </w:rPr>
            </w:pPr>
            <w:r w:rsidRPr="001C22E3">
              <w:rPr>
                <w:spacing w:val="-6"/>
                <w:sz w:val="24"/>
              </w:rPr>
              <w:t>132,0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1C22E3" w:rsidRDefault="00B44509" w:rsidP="00B44509">
            <w:pPr>
              <w:spacing w:after="40"/>
              <w:jc w:val="both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УО администрации Слободского района</w:t>
            </w:r>
          </w:p>
        </w:tc>
      </w:tr>
      <w:tr w:rsidR="00B44509" w:rsidRPr="00496B2C" w:rsidTr="00FD3A94">
        <w:trPr>
          <w:trHeight w:val="351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2311F8" w:rsidRDefault="00B44509" w:rsidP="00B4450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10"/>
                <w:sz w:val="24"/>
              </w:rPr>
              <w:t>1143,30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r w:rsidRPr="00A86C46">
              <w:rPr>
                <w:spacing w:val="-6"/>
                <w:sz w:val="24"/>
              </w:rPr>
              <w:t>80,00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r w:rsidRPr="00A86C46">
              <w:rPr>
                <w:spacing w:val="-6"/>
                <w:sz w:val="24"/>
              </w:rPr>
              <w:t>204,50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r>
              <w:rPr>
                <w:spacing w:val="-6"/>
                <w:sz w:val="24"/>
              </w:rPr>
              <w:t>265,7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r w:rsidRPr="00A86C46">
              <w:rPr>
                <w:spacing w:val="-6"/>
                <w:sz w:val="24"/>
              </w:rPr>
              <w:t>197,7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r w:rsidRPr="00A86C46">
              <w:rPr>
                <w:spacing w:val="-6"/>
                <w:sz w:val="24"/>
              </w:rPr>
              <w:t>197,7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pPr>
              <w:rPr>
                <w:spacing w:val="-6"/>
                <w:sz w:val="24"/>
              </w:rPr>
            </w:pPr>
            <w:r w:rsidRPr="00A86C46">
              <w:rPr>
                <w:spacing w:val="-6"/>
                <w:sz w:val="24"/>
              </w:rPr>
              <w:t>197,7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1C22E3" w:rsidRDefault="00B44509" w:rsidP="00B44509">
            <w:pPr>
              <w:spacing w:after="40"/>
              <w:jc w:val="both"/>
              <w:rPr>
                <w:spacing w:val="-6"/>
                <w:sz w:val="22"/>
              </w:rPr>
            </w:pPr>
          </w:p>
        </w:tc>
      </w:tr>
    </w:tbl>
    <w:p w:rsidR="00FD3A94" w:rsidRDefault="00B44509" w:rsidP="00FD3A9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1.9. Внести изменения в п</w:t>
      </w:r>
      <w:r w:rsidRPr="00B44509">
        <w:rPr>
          <w:szCs w:val="28"/>
        </w:rPr>
        <w:t>лан по реализации подпрограммы «Профилактика правонарушений и борьба с преступностью в Слободском районе» на 2020-2025 годы» и антинаркотических мероприятий, не вошедших в подпрограмму на 202</w:t>
      </w:r>
      <w:r>
        <w:rPr>
          <w:szCs w:val="28"/>
        </w:rPr>
        <w:t>2</w:t>
      </w:r>
      <w:r w:rsidRPr="00B44509">
        <w:rPr>
          <w:szCs w:val="28"/>
        </w:rPr>
        <w:t xml:space="preserve"> год</w:t>
      </w:r>
      <w:r>
        <w:rPr>
          <w:szCs w:val="28"/>
        </w:rPr>
        <w:t>, строки</w:t>
      </w:r>
      <w:r w:rsidR="00945CF2">
        <w:rPr>
          <w:szCs w:val="28"/>
        </w:rPr>
        <w:t xml:space="preserve"> 1 и 2.6. </w:t>
      </w:r>
      <w:r>
        <w:rPr>
          <w:szCs w:val="28"/>
        </w:rPr>
        <w:t xml:space="preserve"> изложить в новой редакции:</w:t>
      </w:r>
    </w:p>
    <w:tbl>
      <w:tblPr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276"/>
        <w:gridCol w:w="1275"/>
        <w:gridCol w:w="1134"/>
        <w:gridCol w:w="1276"/>
        <w:gridCol w:w="1134"/>
        <w:gridCol w:w="992"/>
      </w:tblGrid>
      <w:tr w:rsidR="00945CF2" w:rsidRPr="004A1860" w:rsidTr="00B5003E">
        <w:trPr>
          <w:trHeight w:val="14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F2" w:rsidRPr="004A1860" w:rsidRDefault="00945CF2" w:rsidP="00945CF2">
            <w:pPr>
              <w:spacing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F2" w:rsidRPr="004A1860" w:rsidRDefault="00945CF2" w:rsidP="00945CF2">
            <w:pPr>
              <w:spacing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F2" w:rsidRPr="004A1860" w:rsidRDefault="00945CF2" w:rsidP="00945CF2">
            <w:pPr>
              <w:spacing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Ответственный исполнитель (Ф.И.О. , должность)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F2" w:rsidRPr="004A1860" w:rsidRDefault="00945CF2" w:rsidP="00945CF2">
            <w:pPr>
              <w:spacing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Срок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5CF2" w:rsidRPr="004A1860" w:rsidRDefault="00945CF2" w:rsidP="00945CF2">
            <w:pPr>
              <w:spacing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F2" w:rsidRPr="004A1860" w:rsidRDefault="00945CF2" w:rsidP="00945CF2">
            <w:pPr>
              <w:spacing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Финансирование на очередной финансовый год,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F2" w:rsidRPr="004A1860" w:rsidRDefault="00945CF2" w:rsidP="00945CF2">
            <w:pPr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945CF2" w:rsidRPr="004A1860" w:rsidTr="00B5003E">
        <w:trPr>
          <w:trHeight w:val="8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F2" w:rsidRPr="004A1860" w:rsidRDefault="00945CF2" w:rsidP="00945CF2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F2" w:rsidRPr="004A1860" w:rsidRDefault="00945CF2" w:rsidP="00945CF2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F2" w:rsidRPr="004A1860" w:rsidRDefault="00945CF2" w:rsidP="00945CF2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F2" w:rsidRPr="004A1860" w:rsidRDefault="00945CF2" w:rsidP="00945CF2">
            <w:pPr>
              <w:spacing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Начало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F2" w:rsidRPr="004A1860" w:rsidRDefault="00945CF2" w:rsidP="00945CF2">
            <w:pPr>
              <w:spacing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Окончание реализации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F2" w:rsidRPr="004A1860" w:rsidRDefault="00945CF2" w:rsidP="00945CF2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F2" w:rsidRPr="004A1860" w:rsidRDefault="00945CF2" w:rsidP="00945CF2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F2" w:rsidRPr="004A1860" w:rsidRDefault="00945CF2" w:rsidP="00945CF2">
            <w:pPr>
              <w:rPr>
                <w:spacing w:val="-6"/>
                <w:sz w:val="24"/>
                <w:lang w:eastAsia="en-US"/>
              </w:rPr>
            </w:pPr>
          </w:p>
        </w:tc>
      </w:tr>
      <w:tr w:rsidR="00945CF2" w:rsidRPr="004A1860" w:rsidTr="00B5003E">
        <w:trPr>
          <w:trHeight w:val="115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F2" w:rsidRPr="004A1860" w:rsidRDefault="00945CF2" w:rsidP="00945CF2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F2" w:rsidRPr="004A1860" w:rsidRDefault="00945CF2" w:rsidP="00945CF2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F2" w:rsidRPr="004A1860" w:rsidRDefault="00945CF2" w:rsidP="00945CF2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F2" w:rsidRPr="004A1860" w:rsidRDefault="00945CF2" w:rsidP="00945CF2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F2" w:rsidRPr="004A1860" w:rsidRDefault="00945CF2" w:rsidP="00945CF2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F2" w:rsidRPr="004A1860" w:rsidRDefault="00945CF2" w:rsidP="00945CF2">
            <w:pPr>
              <w:spacing w:line="276" w:lineRule="auto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F2" w:rsidRPr="004A1860" w:rsidRDefault="00945CF2" w:rsidP="00945CF2">
            <w:pPr>
              <w:rPr>
                <w:spacing w:val="-6"/>
                <w:sz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F2" w:rsidRPr="004A1860" w:rsidRDefault="00945CF2" w:rsidP="00945CF2">
            <w:pPr>
              <w:rPr>
                <w:spacing w:val="-6"/>
                <w:sz w:val="24"/>
                <w:lang w:eastAsia="en-US"/>
              </w:rPr>
            </w:pPr>
          </w:p>
        </w:tc>
      </w:tr>
      <w:tr w:rsidR="00945CF2" w:rsidRPr="004A1860" w:rsidTr="00B5003E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F2" w:rsidRPr="004A1860" w:rsidRDefault="00945CF2" w:rsidP="00C8425F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F2" w:rsidRPr="004A1860" w:rsidRDefault="00945CF2" w:rsidP="00B5003E">
            <w:pPr>
              <w:spacing w:after="40" w:line="276" w:lineRule="auto"/>
              <w:rPr>
                <w:b/>
                <w:spacing w:val="-6"/>
                <w:sz w:val="24"/>
                <w:lang w:eastAsia="en-US"/>
              </w:rPr>
            </w:pPr>
            <w:r w:rsidRPr="004A1860">
              <w:rPr>
                <w:b/>
                <w:spacing w:val="-6"/>
                <w:sz w:val="24"/>
                <w:lang w:eastAsia="en-US"/>
              </w:rPr>
              <w:t xml:space="preserve">Подпрограмма «Профилактика </w:t>
            </w:r>
            <w:r w:rsidRPr="004A1860">
              <w:rPr>
                <w:b/>
                <w:spacing w:val="-6"/>
                <w:sz w:val="24"/>
                <w:lang w:eastAsia="en-US"/>
              </w:rPr>
              <w:lastRenderedPageBreak/>
              <w:t>правонарушений и борьба с преступностью в Слободском районе на 2020 – 2025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F2" w:rsidRPr="004A1860" w:rsidRDefault="00945CF2" w:rsidP="00C8425F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proofErr w:type="spellStart"/>
            <w:r w:rsidRPr="004A1860">
              <w:rPr>
                <w:spacing w:val="-6"/>
                <w:sz w:val="24"/>
                <w:lang w:eastAsia="en-US"/>
              </w:rPr>
              <w:lastRenderedPageBreak/>
              <w:t>Зязин</w:t>
            </w:r>
            <w:proofErr w:type="spellEnd"/>
            <w:r w:rsidRPr="004A1860">
              <w:rPr>
                <w:spacing w:val="-6"/>
                <w:sz w:val="24"/>
                <w:lang w:eastAsia="en-US"/>
              </w:rPr>
              <w:t xml:space="preserve"> С.В. – начальник </w:t>
            </w:r>
            <w:r w:rsidRPr="004A1860">
              <w:rPr>
                <w:spacing w:val="-6"/>
                <w:sz w:val="24"/>
                <w:lang w:eastAsia="en-US"/>
              </w:rPr>
              <w:lastRenderedPageBreak/>
              <w:t>УСР</w:t>
            </w:r>
          </w:p>
          <w:p w:rsidR="00945CF2" w:rsidRPr="004A1860" w:rsidRDefault="00945CF2" w:rsidP="00C8425F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t>Гусева Е.В. – начальник УО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F2" w:rsidRPr="004A1860" w:rsidRDefault="00945CF2" w:rsidP="00C8425F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01.01.</w:t>
            </w:r>
          </w:p>
          <w:p w:rsidR="00945CF2" w:rsidRPr="004A1860" w:rsidRDefault="00945CF2" w:rsidP="00945CF2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202</w:t>
            </w:r>
            <w:r>
              <w:rPr>
                <w:spacing w:val="-6"/>
                <w:sz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F2" w:rsidRPr="004A1860" w:rsidRDefault="00945CF2" w:rsidP="00C8425F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31.12.</w:t>
            </w:r>
          </w:p>
          <w:p w:rsidR="00945CF2" w:rsidRPr="004A1860" w:rsidRDefault="00945CF2" w:rsidP="00945CF2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 w:rsidRPr="004A1860">
              <w:rPr>
                <w:spacing w:val="-6"/>
                <w:sz w:val="24"/>
                <w:lang w:eastAsia="en-US"/>
              </w:rPr>
              <w:lastRenderedPageBreak/>
              <w:t>202</w:t>
            </w:r>
            <w:r>
              <w:rPr>
                <w:spacing w:val="-6"/>
                <w:sz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03E" w:rsidRDefault="00B5003E" w:rsidP="00B5003E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B5003E">
              <w:rPr>
                <w:spacing w:val="-6"/>
                <w:sz w:val="24"/>
                <w:lang w:eastAsia="en-US"/>
              </w:rPr>
              <w:lastRenderedPageBreak/>
              <w:t>Всего</w:t>
            </w:r>
          </w:p>
          <w:p w:rsidR="00B5003E" w:rsidRPr="00B5003E" w:rsidRDefault="00B5003E" w:rsidP="00B5003E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</w:p>
          <w:p w:rsidR="00B5003E" w:rsidRPr="00B5003E" w:rsidRDefault="00B5003E" w:rsidP="00B5003E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B5003E">
              <w:rPr>
                <w:spacing w:val="-6"/>
                <w:sz w:val="24"/>
                <w:lang w:eastAsia="en-US"/>
              </w:rPr>
              <w:t>по источникам</w:t>
            </w:r>
          </w:p>
          <w:p w:rsidR="00945CF2" w:rsidRPr="004A1860" w:rsidRDefault="00B5003E" w:rsidP="00B5003E">
            <w:pPr>
              <w:spacing w:after="40" w:line="276" w:lineRule="auto"/>
              <w:rPr>
                <w:spacing w:val="-6"/>
                <w:sz w:val="24"/>
                <w:lang w:eastAsia="en-US"/>
              </w:rPr>
            </w:pPr>
            <w:r w:rsidRPr="00B5003E">
              <w:rPr>
                <w:spacing w:val="-6"/>
                <w:sz w:val="24"/>
                <w:lang w:eastAsia="en-US"/>
              </w:rPr>
              <w:t>бюджет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F2" w:rsidRPr="004A1860" w:rsidRDefault="00945CF2" w:rsidP="00C8425F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>
              <w:rPr>
                <w:spacing w:val="-6"/>
                <w:sz w:val="24"/>
                <w:lang w:eastAsia="en-US"/>
              </w:rPr>
              <w:lastRenderedPageBreak/>
              <w:t>265,70</w:t>
            </w:r>
          </w:p>
          <w:p w:rsidR="00945CF2" w:rsidRPr="004A1860" w:rsidRDefault="00945CF2" w:rsidP="00C8425F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  <w:p w:rsidR="00945CF2" w:rsidRPr="004A1860" w:rsidRDefault="00945CF2" w:rsidP="00C8425F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  <w:p w:rsidR="00945CF2" w:rsidRPr="004A1860" w:rsidRDefault="00945CF2" w:rsidP="00C8425F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</w:p>
          <w:p w:rsidR="00945CF2" w:rsidRPr="004A1860" w:rsidRDefault="00945CF2" w:rsidP="00945CF2">
            <w:pPr>
              <w:spacing w:after="40" w:line="276" w:lineRule="auto"/>
              <w:jc w:val="center"/>
              <w:rPr>
                <w:spacing w:val="-6"/>
                <w:sz w:val="24"/>
                <w:lang w:eastAsia="en-US"/>
              </w:rPr>
            </w:pPr>
            <w:r>
              <w:rPr>
                <w:spacing w:val="-6"/>
                <w:sz w:val="24"/>
                <w:lang w:eastAsia="en-US"/>
              </w:rPr>
              <w:t>265,70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F2" w:rsidRPr="004A1860" w:rsidRDefault="00945CF2" w:rsidP="00C8425F">
            <w:pPr>
              <w:spacing w:after="40" w:line="276" w:lineRule="auto"/>
              <w:jc w:val="both"/>
              <w:rPr>
                <w:spacing w:val="-6"/>
                <w:sz w:val="24"/>
                <w:lang w:eastAsia="en-US"/>
              </w:rPr>
            </w:pPr>
          </w:p>
        </w:tc>
      </w:tr>
      <w:tr w:rsidR="00945CF2" w:rsidRPr="004A1860" w:rsidTr="00B5003E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F2" w:rsidRPr="002311F8" w:rsidRDefault="00945CF2" w:rsidP="00C8425F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F2" w:rsidRPr="002311F8" w:rsidRDefault="00945CF2" w:rsidP="00C8425F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</w:t>
            </w:r>
            <w:r w:rsidRPr="005933AA">
              <w:rPr>
                <w:rFonts w:eastAsia="Calibri"/>
                <w:bCs/>
                <w:sz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  <w:r w:rsidRPr="005933AA">
              <w:rPr>
                <w:spacing w:val="-6"/>
                <w:sz w:val="24"/>
              </w:rPr>
              <w:t xml:space="preserve"> (через ЦЗ)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F2" w:rsidRPr="002311F8" w:rsidRDefault="00945CF2" w:rsidP="00C8425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F2" w:rsidRDefault="00945CF2" w:rsidP="00C8425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945CF2" w:rsidRPr="002311F8" w:rsidRDefault="00945CF2" w:rsidP="00C8425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F2" w:rsidRDefault="00945CF2" w:rsidP="00C8425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945CF2" w:rsidRPr="002311F8" w:rsidRDefault="00945CF2" w:rsidP="00C8425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3E" w:rsidRPr="00B5003E" w:rsidRDefault="00B5003E" w:rsidP="00B5003E">
            <w:pPr>
              <w:spacing w:after="40"/>
              <w:rPr>
                <w:spacing w:val="-6"/>
                <w:sz w:val="24"/>
              </w:rPr>
            </w:pPr>
            <w:r w:rsidRPr="00B5003E">
              <w:rPr>
                <w:spacing w:val="-6"/>
                <w:sz w:val="24"/>
              </w:rPr>
              <w:t>всего</w:t>
            </w:r>
          </w:p>
          <w:p w:rsidR="00B5003E" w:rsidRDefault="00B5003E" w:rsidP="00B5003E">
            <w:pPr>
              <w:spacing w:after="40"/>
              <w:rPr>
                <w:spacing w:val="-6"/>
                <w:sz w:val="24"/>
              </w:rPr>
            </w:pPr>
          </w:p>
          <w:p w:rsidR="00B5003E" w:rsidRPr="00B5003E" w:rsidRDefault="00B5003E" w:rsidP="00B5003E">
            <w:pPr>
              <w:spacing w:after="40"/>
              <w:rPr>
                <w:spacing w:val="-6"/>
                <w:sz w:val="24"/>
              </w:rPr>
            </w:pPr>
            <w:r w:rsidRPr="00B5003E">
              <w:rPr>
                <w:spacing w:val="-6"/>
                <w:sz w:val="24"/>
              </w:rPr>
              <w:t>по источникам</w:t>
            </w:r>
          </w:p>
          <w:p w:rsidR="00945CF2" w:rsidRPr="002311F8" w:rsidRDefault="00B5003E" w:rsidP="00B5003E">
            <w:pPr>
              <w:spacing w:after="40"/>
              <w:rPr>
                <w:spacing w:val="-6"/>
                <w:sz w:val="24"/>
              </w:rPr>
            </w:pPr>
            <w:r w:rsidRPr="00B5003E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F2" w:rsidRDefault="00945CF2" w:rsidP="00C8425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162,50</w:t>
            </w:r>
          </w:p>
          <w:p w:rsidR="00945CF2" w:rsidRDefault="00945CF2" w:rsidP="00C8425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945CF2" w:rsidRDefault="00945CF2" w:rsidP="00C8425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945CF2" w:rsidRDefault="00945CF2" w:rsidP="00C8425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945CF2" w:rsidRPr="002311F8" w:rsidRDefault="00945CF2" w:rsidP="00945CF2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162,50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F2" w:rsidRPr="002311F8" w:rsidRDefault="00945CF2" w:rsidP="00C8425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каникулярное время для снижения правонарушений среди подростков</w:t>
            </w:r>
          </w:p>
        </w:tc>
      </w:tr>
    </w:tbl>
    <w:p w:rsidR="00945CF2" w:rsidRDefault="00945CF2" w:rsidP="00FD3A94">
      <w:pPr>
        <w:spacing w:line="360" w:lineRule="auto"/>
        <w:ind w:firstLine="708"/>
        <w:jc w:val="both"/>
        <w:rPr>
          <w:szCs w:val="28"/>
        </w:rPr>
      </w:pPr>
    </w:p>
    <w:p w:rsidR="000471AA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0471AA">
        <w:rPr>
          <w:szCs w:val="28"/>
        </w:rPr>
        <w:t xml:space="preserve">. </w:t>
      </w:r>
      <w:r w:rsidR="000471AA" w:rsidRPr="000471AA">
        <w:rPr>
          <w:szCs w:val="28"/>
        </w:rPr>
        <w:t>Опубликовать настоящее постановление в информационно-телекоммуникационной сети «Интернет».</w:t>
      </w:r>
    </w:p>
    <w:p w:rsidR="007D596C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D596C" w:rsidRPr="00670591">
        <w:rPr>
          <w:szCs w:val="28"/>
        </w:rPr>
        <w:t>.</w:t>
      </w:r>
      <w:r w:rsidR="00D61E99">
        <w:rPr>
          <w:szCs w:val="28"/>
        </w:rPr>
        <w:t xml:space="preserve"> </w:t>
      </w:r>
      <w:r w:rsidR="00B777EF">
        <w:rPr>
          <w:szCs w:val="28"/>
        </w:rPr>
        <w:t xml:space="preserve"> </w:t>
      </w:r>
      <w:r w:rsidR="007D596C" w:rsidRPr="00670591">
        <w:rPr>
          <w:szCs w:val="28"/>
        </w:rPr>
        <w:t xml:space="preserve">Контроль за выполнением </w:t>
      </w:r>
      <w:r w:rsidR="001E1A2C">
        <w:rPr>
          <w:szCs w:val="28"/>
        </w:rPr>
        <w:t>подп</w:t>
      </w:r>
      <w:r w:rsidR="007D596C" w:rsidRPr="00670591">
        <w:rPr>
          <w:szCs w:val="28"/>
        </w:rPr>
        <w:t xml:space="preserve">рограммы возложить на заместителя главы администрации района по </w:t>
      </w:r>
      <w:r w:rsidR="00AF3245" w:rsidRPr="00670591">
        <w:rPr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670591">
        <w:rPr>
          <w:szCs w:val="28"/>
        </w:rPr>
        <w:t>Зязина</w:t>
      </w:r>
      <w:proofErr w:type="spellEnd"/>
      <w:r w:rsidR="00AF3245" w:rsidRPr="00670591">
        <w:rPr>
          <w:szCs w:val="28"/>
        </w:rPr>
        <w:t xml:space="preserve"> С.В.</w:t>
      </w:r>
    </w:p>
    <w:p w:rsidR="002B6603" w:rsidRPr="00466888" w:rsidRDefault="002B6603" w:rsidP="00670591">
      <w:pPr>
        <w:spacing w:line="360" w:lineRule="auto"/>
        <w:ind w:firstLine="708"/>
        <w:jc w:val="both"/>
        <w:rPr>
          <w:sz w:val="52"/>
          <w:szCs w:val="52"/>
        </w:rPr>
      </w:pPr>
    </w:p>
    <w:p w:rsidR="002B6603" w:rsidRPr="00670591" w:rsidRDefault="002B6603" w:rsidP="002B6603">
      <w:pPr>
        <w:spacing w:line="360" w:lineRule="auto"/>
        <w:jc w:val="both"/>
        <w:rPr>
          <w:szCs w:val="28"/>
        </w:rPr>
      </w:pPr>
      <w:r>
        <w:t>Глава Слободского района</w:t>
      </w:r>
      <w:r w:rsidRPr="002B6603">
        <w:t xml:space="preserve"> </w:t>
      </w:r>
      <w:r w:rsidR="00571DF1">
        <w:tab/>
      </w:r>
      <w:r w:rsidR="00571DF1">
        <w:tab/>
      </w:r>
      <w:r w:rsidR="00571DF1">
        <w:tab/>
      </w:r>
      <w:r w:rsidR="00571DF1">
        <w:tab/>
      </w:r>
      <w:r w:rsidR="00571DF1">
        <w:tab/>
      </w:r>
      <w:r w:rsidR="00571DF1">
        <w:tab/>
      </w:r>
      <w:r w:rsidR="00571DF1">
        <w:tab/>
        <w:t xml:space="preserve"> А.И. Костылев</w:t>
      </w:r>
    </w:p>
    <w:p w:rsidR="008B5BC1" w:rsidRDefault="008B5BC1">
      <w:pPr>
        <w:spacing w:after="200" w:line="276" w:lineRule="auto"/>
      </w:pPr>
    </w:p>
    <w:p w:rsidR="00B5003E" w:rsidRDefault="00B5003E">
      <w:pPr>
        <w:spacing w:after="200" w:line="276" w:lineRule="auto"/>
      </w:pPr>
    </w:p>
    <w:p w:rsidR="00C726E0" w:rsidRDefault="00C726E0" w:rsidP="00DA6F2B">
      <w:pPr>
        <w:sectPr w:rsidR="00C726E0" w:rsidSect="00543D7F">
          <w:type w:val="continuous"/>
          <w:pgSz w:w="11906" w:h="16838"/>
          <w:pgMar w:top="709" w:right="567" w:bottom="851" w:left="1701" w:header="709" w:footer="709" w:gutter="0"/>
          <w:cols w:space="708"/>
          <w:titlePg/>
          <w:docGrid w:linePitch="381"/>
        </w:sectPr>
      </w:pPr>
    </w:p>
    <w:p w:rsidR="00A143DB" w:rsidRPr="00A143DB" w:rsidRDefault="00A143DB" w:rsidP="00732E13">
      <w:pPr>
        <w:ind w:left="5387"/>
      </w:pPr>
      <w:r w:rsidRPr="00A143DB">
        <w:lastRenderedPageBreak/>
        <w:t xml:space="preserve">Приложение </w:t>
      </w:r>
      <w:r>
        <w:t>№ 1</w:t>
      </w:r>
    </w:p>
    <w:p w:rsidR="00A143DB" w:rsidRPr="00A143DB" w:rsidRDefault="00A143DB" w:rsidP="00732E13">
      <w:pPr>
        <w:ind w:left="5387"/>
      </w:pPr>
    </w:p>
    <w:p w:rsidR="00A143DB" w:rsidRPr="00A143DB" w:rsidRDefault="00A143DB" w:rsidP="00732E13">
      <w:pPr>
        <w:ind w:left="5387"/>
      </w:pPr>
      <w:r w:rsidRPr="00A143DB">
        <w:t>УТВЕРЖДЕН</w:t>
      </w:r>
      <w:r>
        <w:t>О</w:t>
      </w:r>
    </w:p>
    <w:p w:rsidR="00A143DB" w:rsidRPr="00A143DB" w:rsidRDefault="00A143DB" w:rsidP="00732E13">
      <w:pPr>
        <w:ind w:left="5387"/>
      </w:pPr>
    </w:p>
    <w:p w:rsidR="00A143DB" w:rsidRPr="00A143DB" w:rsidRDefault="00A143DB" w:rsidP="00732E13">
      <w:pPr>
        <w:ind w:left="5387"/>
      </w:pPr>
      <w:r w:rsidRPr="00A143DB">
        <w:t>постановлением администрации</w:t>
      </w:r>
    </w:p>
    <w:p w:rsidR="00A143DB" w:rsidRPr="00A143DB" w:rsidRDefault="00A143DB" w:rsidP="00732E13">
      <w:pPr>
        <w:ind w:left="5387"/>
      </w:pPr>
      <w:r w:rsidRPr="00A143DB">
        <w:t>Слободского района</w:t>
      </w:r>
    </w:p>
    <w:p w:rsidR="00A143DB" w:rsidRPr="00A143DB" w:rsidRDefault="00A143DB" w:rsidP="00732E13">
      <w:pPr>
        <w:ind w:left="5387"/>
      </w:pPr>
    </w:p>
    <w:p w:rsidR="00A143DB" w:rsidRDefault="00A01DB6" w:rsidP="00732E13">
      <w:pPr>
        <w:ind w:left="5387"/>
      </w:pPr>
      <w:r>
        <w:t>о</w:t>
      </w:r>
      <w:r w:rsidR="00A143DB" w:rsidRPr="00A143DB">
        <w:t>т</w:t>
      </w:r>
      <w:r>
        <w:t xml:space="preserve"> </w:t>
      </w:r>
      <w:proofErr w:type="gramStart"/>
      <w:r>
        <w:t>26.07.2022</w:t>
      </w:r>
      <w:r w:rsidR="00A143DB">
        <w:t xml:space="preserve">  </w:t>
      </w:r>
      <w:r w:rsidR="00A143DB" w:rsidRPr="00A143DB">
        <w:t>№</w:t>
      </w:r>
      <w:proofErr w:type="gramEnd"/>
      <w:r w:rsidR="00A143DB" w:rsidRPr="00A143DB">
        <w:t xml:space="preserve"> </w:t>
      </w:r>
      <w:r>
        <w:t>895</w:t>
      </w:r>
    </w:p>
    <w:p w:rsidR="00A143DB" w:rsidRDefault="00A143DB" w:rsidP="001E35CA">
      <w:pPr>
        <w:ind w:left="6946"/>
      </w:pPr>
    </w:p>
    <w:p w:rsidR="00A143DB" w:rsidRDefault="00A143DB" w:rsidP="001E35CA">
      <w:pPr>
        <w:ind w:left="6946"/>
      </w:pP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ПАСПОРТ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МУНИЦИПАЛЬНОЙ ПРОГРАММЫ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 xml:space="preserve">«Обеспечение безопасности и жизнедеятельности 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населения Слободского района» на 2020-2025 годы (далее -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478"/>
      </w:tblGrid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Ответственный исполнитель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Заместитель главы администрации района по вопросам жизнеобеспечения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Соисполнители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Управление муниципального хозяйства Слободского района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sz w:val="24"/>
              </w:rPr>
              <w:t>Управление социального развития Слободского района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sz w:val="24"/>
              </w:rPr>
              <w:t>Управление образования администрации Слободского района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Наименование подпрограмм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Ликвидация последствий чрезвычайных ситуаций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природного и техногенного характера и деятельность единой дежурно-диспетчерской службы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Слободского района в 2020-2025 годы»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«Профилактика правонарушений и борьба с преступностью в Слободском районе» на 2020-2025 годы» и антинаркотические мероприятия, не вошедшие в подпрограмму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Цели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color w:val="000000"/>
                <w:sz w:val="24"/>
              </w:rPr>
              <w:t>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населения, снижения количества пожаров, гибели людей на пожарах, обеспечение безопасности на водных объектах;      Повышение оперативности реагирования на угрозу или возникновение чрезвычайной ситуации, пожара, происшествия на воде. П</w:t>
            </w:r>
            <w:r w:rsidRPr="00732E13">
              <w:rPr>
                <w:sz w:val="24"/>
              </w:rPr>
              <w:t>ланирование резервного фонда для защиты населения и территории от ЧС природного и техногенного характера. Развитие объединенной единой – дежурно диспетчерской службы города Слободского и Слободского района.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на территории Слободского района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Задачи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Обеспечение готовности органов управления, сил и средств к экстренному реагированию и оперативным действиям по предупреждению и ликвидации ЧС;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Развитие системы мониторинга, прогнозирования и оценки последствий ЧС;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Разработка и осуществление комплекса превентивных мероприятий, направленных на смягчение последствий ЧС для населения и объектов экономики;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lastRenderedPageBreak/>
              <w:t>Развитие и совершенствование системы безопасности людей на водных объектах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-повышение качества и эффективности профилактики преступлений и иных правонарушений;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-усиление социальной профилактики правонарушений среди несовершеннолетних;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-реализация мер по противодействию экстремистской деятельности в Слободском районе, формирование толерантного сознания, поведения и культуры      межконфессиональных и межнациональных отношений среди населения района;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732E13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732E13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732E13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732E13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732E13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>Целевые показатели и  индикаторы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Эффективность реализации Программы оценивается с использованием следующих показателей: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предотвращенного экономического ущерба;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>снижению ущерба от чрезвычайных ситуаций, пожаров (по отношению к показателям 201</w:t>
            </w:r>
            <w:r w:rsidR="00ED5AAB" w:rsidRPr="00732E13">
              <w:rPr>
                <w:sz w:val="24"/>
              </w:rPr>
              <w:t>9</w:t>
            </w:r>
            <w:r w:rsidRPr="00732E13">
              <w:rPr>
                <w:sz w:val="24"/>
              </w:rPr>
              <w:t xml:space="preserve"> года) в том числе: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снижение количества погибшего и пострадавшего населения на пожарах;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>снижение количества погибшего и пострадавшего населения на водных объектах;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образование новых муниципальных пожарных команд, а также развитие пожарной охраны на территории Слободского района,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в</w:t>
            </w:r>
            <w:r w:rsidRPr="00732E13">
              <w:rPr>
                <w:rFonts w:eastAsia="Calibri"/>
                <w:sz w:val="24"/>
                <w:lang w:eastAsia="en-US"/>
              </w:rPr>
              <w:t xml:space="preserve">ремени прибытия первого подразделения пожарной охраны;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 xml:space="preserve">организация и обучение должностных лиц и специалистов в области пожарной безопасности; 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времени реагирования дежурно-диспетчерской службы района на чрезвычайные ситуации.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>оснащение учреждений образования, культуры и общественных мест видеонаблюдением.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Для подпрограммы</w:t>
            </w:r>
            <w:r w:rsidR="00ED5AAB" w:rsidRPr="00732E13">
              <w:rPr>
                <w:sz w:val="24"/>
              </w:rPr>
              <w:t xml:space="preserve"> «Профилактика правонарушений и борьба с преступностью в Слободском районе» на 2020-2025 годы» и </w:t>
            </w:r>
            <w:r w:rsidR="00ED5AAB" w:rsidRPr="00732E13">
              <w:rPr>
                <w:sz w:val="24"/>
              </w:rPr>
              <w:lastRenderedPageBreak/>
              <w:t>антинаркотические мероприятия, не вошедшие в подпрограмму</w:t>
            </w:r>
            <w:r w:rsidRPr="00732E13">
              <w:rPr>
                <w:sz w:val="24"/>
              </w:rPr>
              <w:t>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зарегистрированных преступлений;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Раскрываемость преступлений;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преступлений, совершенных в общественных местах;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преступлений, совершенных несовершеннолетними или при их участии;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-Доля лиц, ранее </w:t>
            </w:r>
            <w:proofErr w:type="spellStart"/>
            <w:r w:rsidRPr="00732E13">
              <w:rPr>
                <w:sz w:val="24"/>
              </w:rPr>
              <w:t>осуждавшихся</w:t>
            </w:r>
            <w:proofErr w:type="spellEnd"/>
            <w:r w:rsidRPr="00732E13">
              <w:rPr>
                <w:sz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Для антинаркотических мероприятий, не вошедших в подпрограмму: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Вовлеченность населения в незаконный оборот наркотиков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Криминогенность наркомании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Количество случаев отравления наркотиками, в том числе среди несовершеннолетних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Количество случаев смерти в результате потребления наркотиков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 xml:space="preserve">Этапы и сроки реализации </w:t>
            </w:r>
          </w:p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2020-2025 гг.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Объемы и источники финансирования мероприятий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Объем бюджетных ассигнований  на реализацию муниципальной программы составляет </w:t>
            </w:r>
            <w:r w:rsidR="008F2C1D" w:rsidRPr="00732E13">
              <w:rPr>
                <w:sz w:val="24"/>
              </w:rPr>
              <w:t>9419,6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За счет средств районного бюджета </w:t>
            </w:r>
            <w:r w:rsidR="008F2C1D" w:rsidRPr="00732E13">
              <w:rPr>
                <w:sz w:val="24"/>
              </w:rPr>
              <w:t>9419,6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В том числе по годам: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 –1192,0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2021 –1370,3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2022 –28</w:t>
            </w:r>
            <w:r w:rsidR="008F2C1D" w:rsidRPr="00732E13">
              <w:rPr>
                <w:sz w:val="24"/>
              </w:rPr>
              <w:t>34</w:t>
            </w:r>
            <w:r w:rsidRPr="00732E13">
              <w:rPr>
                <w:sz w:val="24"/>
              </w:rPr>
              <w:t>,</w:t>
            </w:r>
            <w:r w:rsidR="008F2C1D" w:rsidRPr="00732E13">
              <w:rPr>
                <w:sz w:val="24"/>
              </w:rPr>
              <w:t>0</w:t>
            </w:r>
            <w:r w:rsidRPr="00732E13">
              <w:rPr>
                <w:sz w:val="24"/>
              </w:rPr>
              <w:t>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2023 –1341,1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2024 –1341,1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2025 –1341,1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Подпрограмма «Ликвидация последствий чрезвычайных ситуаций природного и техногенного характера и развитие единой дежурно-диспетчерской службы Слободского района  в 2020-2025 годы»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Всего из районного бюджета 7152,5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Из них по годам: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 – 746,6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2021 – 946,9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2022 – 2538,8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2023 – 973,4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2024 – 973,4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2025 – 973,4тыс.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Объем бюджетных ассигнований на реализацию подпрограммы «Профилактика правонарушений и борьба с преступностью в Слободском районе» на 2020-2025 годы»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Всего из районного бюджета: 11</w:t>
            </w:r>
            <w:r w:rsidR="008F2C1D" w:rsidRPr="00732E13">
              <w:rPr>
                <w:sz w:val="24"/>
              </w:rPr>
              <w:t>43</w:t>
            </w:r>
            <w:r w:rsidRPr="00732E13">
              <w:rPr>
                <w:sz w:val="24"/>
              </w:rPr>
              <w:t>,</w:t>
            </w:r>
            <w:r w:rsidR="008F2C1D" w:rsidRPr="00732E13">
              <w:rPr>
                <w:sz w:val="24"/>
              </w:rPr>
              <w:t>3</w:t>
            </w:r>
            <w:r w:rsidRPr="00732E13">
              <w:rPr>
                <w:sz w:val="24"/>
              </w:rPr>
              <w:t>0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Из них по годам: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 год – 80,0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2021 год – 204,5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2022 год – </w:t>
            </w:r>
            <w:r w:rsidR="008F2C1D" w:rsidRPr="00732E13">
              <w:rPr>
                <w:sz w:val="24"/>
              </w:rPr>
              <w:t>265,7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2023 год - 197,7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2024 год - 197,7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z w:val="24"/>
              </w:rPr>
              <w:t>2025 год - 197,7 тыс. руб.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 xml:space="preserve">Объемы и </w:t>
            </w:r>
            <w:proofErr w:type="gramStart"/>
            <w:r w:rsidRPr="00732E13">
              <w:rPr>
                <w:b/>
                <w:sz w:val="24"/>
              </w:rPr>
              <w:lastRenderedPageBreak/>
              <w:t>источники финансирования мероприятий</w:t>
            </w:r>
            <w:proofErr w:type="gramEnd"/>
            <w:r w:rsidRPr="00732E13">
              <w:rPr>
                <w:b/>
                <w:sz w:val="24"/>
              </w:rPr>
              <w:t xml:space="preserve"> не вошедших в Программу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>Объем бюджетных ассигнований на реализацию</w:t>
            </w:r>
            <w:r w:rsidRPr="00732E13">
              <w:rPr>
                <w:sz w:val="24"/>
              </w:rPr>
              <w:t xml:space="preserve"> </w:t>
            </w:r>
            <w:proofErr w:type="gramStart"/>
            <w:r w:rsidRPr="00732E13">
              <w:rPr>
                <w:b/>
                <w:sz w:val="24"/>
              </w:rPr>
              <w:lastRenderedPageBreak/>
              <w:t>антинаркотических мероприятий</w:t>
            </w:r>
            <w:proofErr w:type="gramEnd"/>
            <w:r w:rsidRPr="00732E13">
              <w:rPr>
                <w:b/>
                <w:sz w:val="24"/>
              </w:rPr>
              <w:t xml:space="preserve"> не вошедших в подпрограмму «Профилактика правонарушений и борьба с преступностью в Слободском районе» на 2020-2025 годы» составляет 12</w:t>
            </w:r>
            <w:r w:rsidR="00623233" w:rsidRPr="00732E13">
              <w:rPr>
                <w:b/>
                <w:sz w:val="24"/>
              </w:rPr>
              <w:t>9,5</w:t>
            </w:r>
            <w:r w:rsidRPr="00732E13">
              <w:rPr>
                <w:b/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z w:val="24"/>
              </w:rPr>
              <w:t>Всего из районного бюджета:</w:t>
            </w:r>
            <w:r w:rsidRPr="00732E13">
              <w:rPr>
                <w:spacing w:val="-6"/>
                <w:sz w:val="24"/>
              </w:rPr>
              <w:t>129,50</w:t>
            </w:r>
            <w:r w:rsidRPr="00732E13">
              <w:rPr>
                <w:spacing w:val="-10"/>
                <w:sz w:val="24"/>
              </w:rPr>
              <w:t>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Из них по годам: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2020 год –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2021 год - 20,00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2022 год – 29,50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2023 год –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2024 год –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2025 год - 20,00 тыс. руб.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>Ожидаемые конечные результаты Программы и показатели ее социально-экономической эффективности</w:t>
            </w:r>
          </w:p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</w:p>
        </w:tc>
        <w:tc>
          <w:tcPr>
            <w:tcW w:w="7478" w:type="dxa"/>
          </w:tcPr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Реализация Программы к концу 2025 позволит: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Снизить количества гибели людей на пожарах до 4 человек;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Снизить количество гибели населения на водных объектах до 1 человека;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Образование новых муниципальных пожарных команд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до 11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Снизить время прибытия первого подразделения пожарной охраны  до 20 мин;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 xml:space="preserve">Организация и обучение должностных лиц и специалистов в области пожарной безопасности до 10 человек; 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В</w:t>
            </w:r>
            <w:r w:rsidRPr="00732E13">
              <w:rPr>
                <w:sz w:val="24"/>
              </w:rPr>
              <w:t>ремя реагирования дежурно-диспетчерской службы района на чрезвычайные ситуации до 10 минут.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Оснастить общественные места, учреждения культуры и образования системами видеонаблюдения до 62 единиц.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К концу 2025 года предполагается: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Показатель количества зарегистрированных преступлений иметь не более 500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Показатель раскрываемости преступлений не снижать менее 60%;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-Удерживать количество преступлений, совершенных в общественных местах до 160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-Снизить количество преступлений, совершенных несовершеннолетними или при их участии до 25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40%;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-Увеличить уровень трудоустройства лиц   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proofErr w:type="gramStart"/>
            <w:r w:rsidRPr="00732E13">
              <w:rPr>
                <w:sz w:val="24"/>
              </w:rPr>
              <w:t>По антинаркотическим мероприятиям</w:t>
            </w:r>
            <w:proofErr w:type="gramEnd"/>
            <w:r w:rsidRPr="00732E13">
              <w:rPr>
                <w:sz w:val="24"/>
              </w:rPr>
              <w:t xml:space="preserve"> не вошедшим в подпрограмму:</w:t>
            </w:r>
          </w:p>
          <w:p w:rsidR="00623233" w:rsidRPr="00732E13" w:rsidRDefault="00A143DB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</w:t>
            </w: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="00623233" w:rsidRPr="00732E13">
              <w:rPr>
                <w:rFonts w:eastAsia="Calibri"/>
                <w:bCs/>
                <w:sz w:val="24"/>
                <w:lang w:eastAsia="en-US"/>
              </w:rPr>
              <w:t xml:space="preserve">Вовлеченность населения в незаконный оборот наркотиков </w:t>
            </w:r>
            <w:r w:rsidR="008F2C1D" w:rsidRPr="00732E13">
              <w:rPr>
                <w:rFonts w:eastAsia="Calibri"/>
                <w:bCs/>
                <w:sz w:val="24"/>
                <w:lang w:eastAsia="en-US"/>
              </w:rPr>
              <w:t>7</w:t>
            </w:r>
            <w:r w:rsidR="00623233" w:rsidRPr="00732E13">
              <w:rPr>
                <w:rFonts w:eastAsia="Calibri"/>
                <w:bCs/>
                <w:sz w:val="24"/>
                <w:lang w:eastAsia="en-US"/>
              </w:rPr>
              <w:t>9,4 случаев на 100 тыс. нас.</w:t>
            </w:r>
          </w:p>
          <w:p w:rsidR="00623233" w:rsidRPr="00732E13" w:rsidRDefault="00623233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Криминогенность наркомании- 59,4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623233" w:rsidRPr="00732E13" w:rsidRDefault="00623233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Количество случаев отравления наркотиками, в том числе среди несовершеннолетних – 0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A143DB" w:rsidRPr="00732E13" w:rsidRDefault="00623233" w:rsidP="00623233">
            <w:pPr>
              <w:jc w:val="both"/>
              <w:rPr>
                <w:sz w:val="24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Количество случаев смерти в результате потребления наркотиков 0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  <w:r w:rsidR="00A143DB" w:rsidRPr="00732E13">
              <w:rPr>
                <w:sz w:val="24"/>
              </w:rPr>
              <w:t>.</w:t>
            </w:r>
            <w:proofErr w:type="gramEnd"/>
          </w:p>
        </w:tc>
      </w:tr>
    </w:tbl>
    <w:p w:rsidR="00A143DB" w:rsidRPr="00623233" w:rsidRDefault="00A143DB" w:rsidP="001E35CA">
      <w:pPr>
        <w:ind w:left="6946"/>
      </w:pPr>
    </w:p>
    <w:p w:rsidR="00A51ED7" w:rsidRDefault="00A51ED7" w:rsidP="00ED5AAB">
      <w:pPr>
        <w:ind w:left="6946"/>
      </w:pPr>
    </w:p>
    <w:p w:rsidR="00ED5AAB" w:rsidRDefault="00ED5AAB" w:rsidP="00ED5AAB">
      <w:pPr>
        <w:ind w:left="3828"/>
      </w:pPr>
      <w:r>
        <w:t>_______________</w:t>
      </w:r>
    </w:p>
    <w:p w:rsidR="00A51ED7" w:rsidRDefault="00A51ED7">
      <w:pPr>
        <w:spacing w:after="200" w:line="276" w:lineRule="auto"/>
      </w:pPr>
      <w:r>
        <w:br w:type="page"/>
      </w:r>
    </w:p>
    <w:p w:rsidR="00A51ED7" w:rsidRDefault="00A51ED7" w:rsidP="001E35CA">
      <w:pPr>
        <w:ind w:left="6946"/>
      </w:pPr>
    </w:p>
    <w:p w:rsidR="000A2F52" w:rsidRDefault="000A2F52" w:rsidP="001E35CA">
      <w:pPr>
        <w:ind w:left="6946"/>
      </w:pPr>
      <w:r>
        <w:t>Приложение №</w:t>
      </w:r>
      <w:r w:rsidR="00A143DB">
        <w:t xml:space="preserve"> </w:t>
      </w:r>
      <w:r w:rsidR="001E35CA">
        <w:t>2</w:t>
      </w:r>
    </w:p>
    <w:p w:rsidR="000A2F52" w:rsidRDefault="000A2F52" w:rsidP="001E35CA">
      <w:pPr>
        <w:ind w:left="6946"/>
      </w:pPr>
    </w:p>
    <w:p w:rsidR="000A2F52" w:rsidRDefault="000A2F52" w:rsidP="001E35CA">
      <w:pPr>
        <w:ind w:left="6946"/>
      </w:pPr>
      <w:r>
        <w:t>УТВЕРЖДЕНО</w:t>
      </w:r>
    </w:p>
    <w:p w:rsidR="000A2F52" w:rsidRDefault="000A2F52" w:rsidP="001E35CA">
      <w:pPr>
        <w:ind w:left="6946"/>
      </w:pPr>
    </w:p>
    <w:p w:rsidR="000A2F52" w:rsidRDefault="000A2F52" w:rsidP="001E35CA">
      <w:pPr>
        <w:ind w:left="6946"/>
      </w:pPr>
      <w:r>
        <w:t>постановлением администрации</w:t>
      </w:r>
    </w:p>
    <w:p w:rsidR="000A2F52" w:rsidRDefault="000A2F52" w:rsidP="001E35CA">
      <w:pPr>
        <w:ind w:left="6946"/>
      </w:pPr>
      <w:r>
        <w:t>Слободского района</w:t>
      </w:r>
    </w:p>
    <w:p w:rsidR="000A2F52" w:rsidRDefault="000A2F52" w:rsidP="001E35CA">
      <w:pPr>
        <w:ind w:left="6946"/>
      </w:pPr>
      <w:r>
        <w:t xml:space="preserve">от </w:t>
      </w:r>
      <w:proofErr w:type="gramStart"/>
      <w:r w:rsidR="00A01DB6">
        <w:t>26.07.2022</w:t>
      </w:r>
      <w:r>
        <w:t xml:space="preserve">  №</w:t>
      </w:r>
      <w:proofErr w:type="gramEnd"/>
      <w:r w:rsidR="00A01DB6">
        <w:t xml:space="preserve"> 895</w:t>
      </w:r>
      <w:r>
        <w:t xml:space="preserve">  </w:t>
      </w:r>
    </w:p>
    <w:p w:rsidR="001E35CA" w:rsidRDefault="001E35CA" w:rsidP="001E35CA">
      <w:pPr>
        <w:jc w:val="center"/>
        <w:rPr>
          <w:b/>
          <w:szCs w:val="28"/>
        </w:rPr>
      </w:pPr>
      <w:r w:rsidRPr="00C70C97">
        <w:rPr>
          <w:b/>
          <w:szCs w:val="28"/>
        </w:rPr>
        <w:t>ПАСПОРТ</w:t>
      </w:r>
    </w:p>
    <w:p w:rsidR="001E35CA" w:rsidRDefault="001E35CA" w:rsidP="001E35CA">
      <w:pPr>
        <w:jc w:val="center"/>
        <w:rPr>
          <w:b/>
          <w:szCs w:val="28"/>
        </w:rPr>
      </w:pPr>
      <w:r>
        <w:rPr>
          <w:b/>
          <w:szCs w:val="28"/>
        </w:rPr>
        <w:t xml:space="preserve">Подпрограммы </w:t>
      </w:r>
      <w:r w:rsidRPr="00C70C97">
        <w:rPr>
          <w:b/>
          <w:szCs w:val="28"/>
        </w:rPr>
        <w:t>«Профилактика правонарушений и борьба с преступностью в Слободском районе» на 20</w:t>
      </w:r>
      <w:r>
        <w:rPr>
          <w:b/>
          <w:szCs w:val="28"/>
        </w:rPr>
        <w:t>20</w:t>
      </w:r>
      <w:r w:rsidRPr="00C70C97">
        <w:rPr>
          <w:b/>
          <w:szCs w:val="28"/>
        </w:rPr>
        <w:t>-20</w:t>
      </w:r>
      <w:r>
        <w:rPr>
          <w:b/>
          <w:szCs w:val="28"/>
        </w:rPr>
        <w:t xml:space="preserve">25 годы </w:t>
      </w:r>
    </w:p>
    <w:p w:rsidR="001E35CA" w:rsidRDefault="001E35CA" w:rsidP="001E35CA">
      <w:pPr>
        <w:jc w:val="center"/>
        <w:rPr>
          <w:b/>
          <w:szCs w:val="28"/>
        </w:rPr>
      </w:pPr>
      <w:r>
        <w:rPr>
          <w:b/>
          <w:szCs w:val="28"/>
        </w:rPr>
        <w:t>и антинаркотических мероприятий, не вошедших в подпрограмму</w:t>
      </w:r>
    </w:p>
    <w:p w:rsidR="001E35CA" w:rsidRDefault="001E35CA" w:rsidP="001E35CA">
      <w:pPr>
        <w:jc w:val="center"/>
        <w:rPr>
          <w:b/>
          <w:szCs w:val="28"/>
        </w:rPr>
      </w:pPr>
      <w:r w:rsidRPr="00BB037F">
        <w:rPr>
          <w:b/>
          <w:szCs w:val="28"/>
        </w:rPr>
        <w:t xml:space="preserve">муниципальной </w:t>
      </w:r>
      <w:r>
        <w:rPr>
          <w:b/>
          <w:szCs w:val="28"/>
        </w:rPr>
        <w:t>п</w:t>
      </w:r>
      <w:r w:rsidRPr="00BB037F">
        <w:rPr>
          <w:b/>
          <w:szCs w:val="28"/>
        </w:rPr>
        <w:t xml:space="preserve">рограммы </w:t>
      </w:r>
      <w:r w:rsidRPr="00BB037F">
        <w:rPr>
          <w:b/>
        </w:rPr>
        <w:t xml:space="preserve">«Обеспечение безопасности и жизнедеятельности населения Слободского </w:t>
      </w:r>
      <w:r w:rsidRPr="00BB037F">
        <w:rPr>
          <w:b/>
          <w:szCs w:val="28"/>
        </w:rPr>
        <w:t>района» на 20</w:t>
      </w:r>
      <w:r>
        <w:rPr>
          <w:b/>
          <w:szCs w:val="28"/>
        </w:rPr>
        <w:t>20</w:t>
      </w:r>
      <w:r w:rsidRPr="00BB037F">
        <w:rPr>
          <w:b/>
          <w:szCs w:val="28"/>
        </w:rPr>
        <w:t>-202</w:t>
      </w:r>
      <w:r>
        <w:rPr>
          <w:b/>
          <w:szCs w:val="28"/>
        </w:rPr>
        <w:t>5</w:t>
      </w:r>
      <w:r w:rsidRPr="00BB037F">
        <w:rPr>
          <w:b/>
          <w:szCs w:val="28"/>
        </w:rPr>
        <w:t xml:space="preserve"> годы</w:t>
      </w:r>
    </w:p>
    <w:p w:rsidR="001E35CA" w:rsidRDefault="001E35CA" w:rsidP="001E35C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190"/>
      </w:tblGrid>
      <w:tr w:rsidR="001E35CA" w:rsidRPr="002F5CBD" w:rsidTr="00623233">
        <w:tc>
          <w:tcPr>
            <w:tcW w:w="2381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E11F93">
              <w:rPr>
                <w:sz w:val="24"/>
              </w:rPr>
              <w:t>Ответственный исполнитель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E11F93">
              <w:rPr>
                <w:sz w:val="24"/>
              </w:rPr>
              <w:t>Управление социального развития администрации Слободского района</w:t>
            </w:r>
          </w:p>
          <w:p w:rsidR="001E35CA" w:rsidRPr="00843E55" w:rsidRDefault="001E35CA" w:rsidP="00623233">
            <w:pPr>
              <w:jc w:val="both"/>
            </w:pPr>
          </w:p>
        </w:tc>
      </w:tr>
      <w:tr w:rsidR="001E35CA" w:rsidRPr="002F5CBD" w:rsidTr="00623233">
        <w:tc>
          <w:tcPr>
            <w:tcW w:w="2381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464B24">
              <w:rPr>
                <w:sz w:val="24"/>
              </w:rPr>
              <w:t xml:space="preserve">Соисполнители </w:t>
            </w:r>
            <w:r w:rsidRPr="00E11F93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E11F93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Управление образования администрации Слободского района,</w:t>
            </w:r>
          </w:p>
          <w:p w:rsidR="001E35CA" w:rsidRDefault="001E35CA" w:rsidP="00623233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КДН и ЗП Слободского района,</w:t>
            </w:r>
          </w:p>
          <w:p w:rsidR="001E35CA" w:rsidRDefault="001E35CA" w:rsidP="00623233">
            <w:pPr>
              <w:rPr>
                <w:sz w:val="24"/>
              </w:rPr>
            </w:pPr>
            <w:r>
              <w:rPr>
                <w:sz w:val="24"/>
              </w:rPr>
              <w:t>- Администрации сельских (городского) поселений,</w:t>
            </w:r>
          </w:p>
          <w:p w:rsidR="001E35CA" w:rsidRPr="00E11F93" w:rsidRDefault="001E35CA" w:rsidP="00623233">
            <w:pPr>
              <w:jc w:val="both"/>
              <w:rPr>
                <w:sz w:val="24"/>
              </w:rPr>
            </w:pPr>
            <w:r w:rsidRPr="007447DE">
              <w:rPr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1E35CA" w:rsidRPr="00E11F93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КОГАУ СО «Слободской комплексный центр социального обслуживания населения»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-КОГБУЗ «Слободская ЦРБ»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-МО МВД России «Слободской» (по согласованию),</w:t>
            </w:r>
          </w:p>
          <w:p w:rsidR="001E35CA" w:rsidRPr="00211036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-ФКУ УИИ филиал по Слободскому району (по согласованию).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11036" w:rsidRDefault="001E35CA" w:rsidP="00623233">
            <w:pPr>
              <w:rPr>
                <w:sz w:val="24"/>
              </w:rPr>
            </w:pPr>
            <w:r w:rsidRPr="00211036">
              <w:rPr>
                <w:sz w:val="24"/>
              </w:rPr>
              <w:t>Цели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на территории Слободского района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11036" w:rsidRDefault="001E35CA" w:rsidP="00623233">
            <w:pPr>
              <w:rPr>
                <w:sz w:val="24"/>
              </w:rPr>
            </w:pPr>
            <w:r w:rsidRPr="00211036">
              <w:rPr>
                <w:sz w:val="24"/>
              </w:rPr>
              <w:t>Задачи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профилактики преступлений и иных правонарушений;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несовершеннолетних;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-развитие института добровольных общественных</w:t>
            </w:r>
            <w:r w:rsidRPr="00852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211036">
              <w:rPr>
                <w:sz w:val="24"/>
              </w:rPr>
              <w:t xml:space="preserve">-реализация мер по противодействию экстремистской деятельности </w:t>
            </w:r>
            <w:r w:rsidRPr="00211036">
              <w:rPr>
                <w:sz w:val="24"/>
              </w:rPr>
              <w:lastRenderedPageBreak/>
              <w:t>в Слободском районе, формирование толерантного сознания, поведения и культуры межконфессиональных и межнациональных отношений среди населения района;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1D6772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7C3EA3" w:rsidRDefault="001E35CA" w:rsidP="00623233">
            <w:pPr>
              <w:rPr>
                <w:b/>
                <w:szCs w:val="28"/>
              </w:rPr>
            </w:pPr>
            <w:r w:rsidRPr="00886682">
              <w:rPr>
                <w:sz w:val="24"/>
              </w:rPr>
              <w:lastRenderedPageBreak/>
              <w:t xml:space="preserve">Целевые показатели эффективности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зарегистрированных преступлений;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 Раскрываемость преступлений;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в общественных местах;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несовершеннолетними или при их участии;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-Доля лиц, ранее осужд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силу;</w:t>
            </w:r>
          </w:p>
          <w:p w:rsidR="001E35CA" w:rsidRPr="00211036" w:rsidRDefault="001E35CA" w:rsidP="0062323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1E35CA" w:rsidRPr="00211036" w:rsidRDefault="001E35CA" w:rsidP="00623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Для антинаркотических мероприятий, не вошедших в подпрограмму:</w:t>
            </w:r>
          </w:p>
          <w:p w:rsidR="00A51ED7" w:rsidRPr="00A51ED7" w:rsidRDefault="001E35CA" w:rsidP="00A51E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</w:t>
            </w:r>
            <w:r w:rsidRPr="001D6772">
              <w:rPr>
                <w:rFonts w:eastAsia="Calibri"/>
                <w:sz w:val="24"/>
                <w:lang w:eastAsia="en-US"/>
              </w:rPr>
              <w:t xml:space="preserve"> </w:t>
            </w:r>
            <w:r w:rsidR="00A51ED7" w:rsidRPr="00A51ED7">
              <w:rPr>
                <w:sz w:val="24"/>
              </w:rPr>
              <w:t>Вовлеченность населения в незаконный оборот наркотиков</w:t>
            </w:r>
            <w:r w:rsidR="00A51ED7">
              <w:rPr>
                <w:sz w:val="24"/>
              </w:rPr>
              <w:t>,</w:t>
            </w:r>
          </w:p>
          <w:p w:rsidR="00A51ED7" w:rsidRDefault="00A51ED7" w:rsidP="00A51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51ED7">
              <w:rPr>
                <w:sz w:val="24"/>
              </w:rPr>
              <w:t>- Криминогенность наркомании</w:t>
            </w:r>
            <w:r w:rsidR="001E35CA" w:rsidRPr="001D6772">
              <w:rPr>
                <w:rFonts w:eastAsia="Calibri"/>
                <w:sz w:val="24"/>
                <w:lang w:eastAsia="en-US"/>
              </w:rPr>
              <w:t xml:space="preserve">- </w:t>
            </w:r>
          </w:p>
          <w:p w:rsidR="00A51ED7" w:rsidRPr="00623233" w:rsidRDefault="00A51ED7" w:rsidP="00A51E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Cs w:val="20"/>
              </w:rPr>
              <w:t xml:space="preserve">- </w:t>
            </w:r>
            <w:r w:rsidRPr="00623233">
              <w:rPr>
                <w:sz w:val="24"/>
              </w:rPr>
              <w:t>Количество случаев отравления наркотиками, в том числе среди несовершеннолетних</w:t>
            </w:r>
          </w:p>
          <w:p w:rsidR="001E35CA" w:rsidRPr="00D23211" w:rsidRDefault="00A51ED7" w:rsidP="00A51ED7">
            <w:pPr>
              <w:jc w:val="both"/>
              <w:rPr>
                <w:szCs w:val="28"/>
              </w:rPr>
            </w:pPr>
            <w:r w:rsidRPr="00623233">
              <w:rPr>
                <w:sz w:val="24"/>
              </w:rPr>
              <w:t>- Количество случаев смерти в результате потребления наркотиков</w:t>
            </w:r>
            <w:r w:rsidR="001E35CA" w:rsidRPr="00211036">
              <w:rPr>
                <w:sz w:val="24"/>
              </w:rPr>
              <w:t>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7C3EA3" w:rsidRDefault="001E35CA" w:rsidP="00623233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>Этапы и с</w:t>
            </w:r>
            <w:r>
              <w:rPr>
                <w:sz w:val="24"/>
              </w:rPr>
              <w:t xml:space="preserve">роки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623233" w:rsidRDefault="00623233" w:rsidP="00623233">
            <w:pPr>
              <w:jc w:val="both"/>
              <w:rPr>
                <w:sz w:val="24"/>
              </w:rPr>
            </w:pPr>
          </w:p>
          <w:p w:rsidR="00623233" w:rsidRDefault="00623233" w:rsidP="00623233">
            <w:pPr>
              <w:jc w:val="both"/>
              <w:rPr>
                <w:sz w:val="24"/>
              </w:rPr>
            </w:pPr>
          </w:p>
          <w:p w:rsidR="001E35CA" w:rsidRPr="00284FFC" w:rsidRDefault="001E35CA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2020-2025 гг.</w:t>
            </w:r>
          </w:p>
        </w:tc>
      </w:tr>
      <w:tr w:rsidR="00A51ED7" w:rsidRPr="002F5CBD" w:rsidTr="00623233">
        <w:tc>
          <w:tcPr>
            <w:tcW w:w="2381" w:type="dxa"/>
          </w:tcPr>
          <w:p w:rsidR="00A51ED7" w:rsidRPr="007C3EA3" w:rsidRDefault="00A51ED7" w:rsidP="00623233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 xml:space="preserve">Объемы ассигнований </w:t>
            </w:r>
            <w:r w:rsidRPr="00211036">
              <w:rPr>
                <w:sz w:val="24"/>
              </w:rPr>
              <w:t xml:space="preserve">подпрограммы </w:t>
            </w:r>
          </w:p>
        </w:tc>
        <w:tc>
          <w:tcPr>
            <w:tcW w:w="7190" w:type="dxa"/>
          </w:tcPr>
          <w:p w:rsidR="00A51ED7" w:rsidRPr="00284FFC" w:rsidRDefault="00A51ED7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 xml:space="preserve">Объем бюджетных ассигнований  на реализацию подпрограммы составляет </w:t>
            </w:r>
            <w:r w:rsidR="00981819" w:rsidRPr="00981819">
              <w:rPr>
                <w:spacing w:val="-10"/>
                <w:sz w:val="24"/>
              </w:rPr>
              <w:t xml:space="preserve">1143,30 </w:t>
            </w:r>
            <w:r w:rsidRPr="00284FFC">
              <w:rPr>
                <w:sz w:val="24"/>
              </w:rPr>
              <w:t>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z w:val="24"/>
              </w:rPr>
              <w:t xml:space="preserve">Всего из районного бюджета: </w:t>
            </w:r>
            <w:r w:rsidR="00981819" w:rsidRPr="00981819">
              <w:rPr>
                <w:sz w:val="24"/>
              </w:rPr>
              <w:t xml:space="preserve">1143,30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Из них по годам:</w:t>
            </w:r>
          </w:p>
          <w:p w:rsidR="00981819" w:rsidRPr="00981819" w:rsidRDefault="00981819" w:rsidP="00981819">
            <w:pPr>
              <w:jc w:val="both"/>
              <w:rPr>
                <w:spacing w:val="-10"/>
                <w:sz w:val="24"/>
              </w:rPr>
            </w:pPr>
            <w:r w:rsidRPr="00981819">
              <w:rPr>
                <w:spacing w:val="-10"/>
                <w:sz w:val="24"/>
              </w:rPr>
              <w:t>2020 год – 80,0 тыс. руб.</w:t>
            </w:r>
          </w:p>
          <w:p w:rsidR="00981819" w:rsidRPr="00981819" w:rsidRDefault="00981819" w:rsidP="00981819">
            <w:pPr>
              <w:jc w:val="both"/>
              <w:rPr>
                <w:spacing w:val="-10"/>
                <w:sz w:val="24"/>
              </w:rPr>
            </w:pPr>
            <w:r w:rsidRPr="00981819">
              <w:rPr>
                <w:spacing w:val="-10"/>
                <w:sz w:val="24"/>
              </w:rPr>
              <w:t>2021 год – 204,5 тыс. руб.</w:t>
            </w:r>
          </w:p>
          <w:p w:rsidR="00981819" w:rsidRPr="00981819" w:rsidRDefault="00981819" w:rsidP="00981819">
            <w:pPr>
              <w:jc w:val="both"/>
              <w:rPr>
                <w:spacing w:val="-10"/>
                <w:sz w:val="24"/>
              </w:rPr>
            </w:pPr>
            <w:r w:rsidRPr="00981819">
              <w:rPr>
                <w:spacing w:val="-10"/>
                <w:sz w:val="24"/>
              </w:rPr>
              <w:t>2022 год – 265,7 тыс. руб.</w:t>
            </w:r>
          </w:p>
          <w:p w:rsidR="00981819" w:rsidRPr="00981819" w:rsidRDefault="00981819" w:rsidP="00981819">
            <w:pPr>
              <w:jc w:val="both"/>
              <w:rPr>
                <w:spacing w:val="-10"/>
                <w:sz w:val="24"/>
              </w:rPr>
            </w:pPr>
            <w:r w:rsidRPr="00981819">
              <w:rPr>
                <w:spacing w:val="-10"/>
                <w:sz w:val="24"/>
              </w:rPr>
              <w:t>2023 год - 197,7 тыс. руб.</w:t>
            </w:r>
          </w:p>
          <w:p w:rsidR="00981819" w:rsidRPr="00981819" w:rsidRDefault="00981819" w:rsidP="00981819">
            <w:pPr>
              <w:jc w:val="both"/>
              <w:rPr>
                <w:spacing w:val="-10"/>
                <w:sz w:val="24"/>
              </w:rPr>
            </w:pPr>
            <w:r w:rsidRPr="00981819">
              <w:rPr>
                <w:spacing w:val="-10"/>
                <w:sz w:val="24"/>
              </w:rPr>
              <w:t>2024 год - 197,7 тыс. руб.</w:t>
            </w:r>
          </w:p>
          <w:p w:rsidR="00A51ED7" w:rsidRPr="003A0B00" w:rsidRDefault="00981819" w:rsidP="00981819">
            <w:pPr>
              <w:jc w:val="both"/>
              <w:rPr>
                <w:spacing w:val="-10"/>
              </w:rPr>
            </w:pPr>
            <w:r w:rsidRPr="00981819">
              <w:rPr>
                <w:spacing w:val="-10"/>
                <w:sz w:val="24"/>
              </w:rPr>
              <w:t>2025 год - 197,7 тыс. руб.</w:t>
            </w:r>
          </w:p>
        </w:tc>
      </w:tr>
      <w:tr w:rsidR="00A51ED7" w:rsidRPr="000527A2" w:rsidTr="00623233">
        <w:tc>
          <w:tcPr>
            <w:tcW w:w="2381" w:type="dxa"/>
          </w:tcPr>
          <w:p w:rsidR="00A51ED7" w:rsidRPr="000527A2" w:rsidRDefault="00A51ED7" w:rsidP="00623233">
            <w:pPr>
              <w:rPr>
                <w:b/>
                <w:szCs w:val="28"/>
              </w:rPr>
            </w:pPr>
            <w:proofErr w:type="gramStart"/>
            <w:r w:rsidRPr="00267025">
              <w:rPr>
                <w:sz w:val="24"/>
              </w:rPr>
              <w:t xml:space="preserve">Объемы ассигнований </w:t>
            </w:r>
            <w:r w:rsidRPr="00284FFC">
              <w:rPr>
                <w:sz w:val="24"/>
              </w:rPr>
              <w:t>мероприятий</w:t>
            </w:r>
            <w:proofErr w:type="gramEnd"/>
            <w:r w:rsidRPr="00284FFC">
              <w:rPr>
                <w:sz w:val="24"/>
              </w:rPr>
              <w:t xml:space="preserve"> не вошедших в подпрограмму</w:t>
            </w:r>
          </w:p>
        </w:tc>
        <w:tc>
          <w:tcPr>
            <w:tcW w:w="7190" w:type="dxa"/>
          </w:tcPr>
          <w:p w:rsidR="00A51ED7" w:rsidRPr="00284FFC" w:rsidRDefault="00A51ED7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Объем бюджетных ассигнований на реализацию антинаркотических мероприятий, не вошедших в подпрограмму, составляет 12</w:t>
            </w:r>
            <w:r>
              <w:rPr>
                <w:sz w:val="24"/>
              </w:rPr>
              <w:t>9</w:t>
            </w:r>
            <w:r w:rsidRPr="00284FFC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Pr="00284FFC">
              <w:rPr>
                <w:sz w:val="24"/>
              </w:rPr>
              <w:t>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z w:val="24"/>
              </w:rPr>
              <w:t>Всего из районного бюджета: 12</w:t>
            </w:r>
            <w:r>
              <w:rPr>
                <w:sz w:val="24"/>
              </w:rPr>
              <w:t>9</w:t>
            </w:r>
            <w:r w:rsidRPr="00284FFC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Pr="00284FFC">
              <w:rPr>
                <w:sz w:val="24"/>
              </w:rPr>
              <w:t xml:space="preserve">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Из них по годам: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2020 год – 20,00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2021 год - 20,00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2022 год – 2</w:t>
            </w:r>
            <w:r>
              <w:rPr>
                <w:spacing w:val="-10"/>
                <w:sz w:val="24"/>
              </w:rPr>
              <w:t>9</w:t>
            </w:r>
            <w:r w:rsidRPr="00284FFC">
              <w:rPr>
                <w:spacing w:val="-10"/>
                <w:sz w:val="24"/>
              </w:rPr>
              <w:t>,</w:t>
            </w:r>
            <w:r>
              <w:rPr>
                <w:spacing w:val="-10"/>
                <w:sz w:val="24"/>
              </w:rPr>
              <w:t>5</w:t>
            </w:r>
            <w:r w:rsidRPr="00284FFC">
              <w:rPr>
                <w:spacing w:val="-10"/>
                <w:sz w:val="24"/>
              </w:rPr>
              <w:t>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2023 год – 20,00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lastRenderedPageBreak/>
              <w:t>2024 год – 20,00 тыс. руб.</w:t>
            </w:r>
          </w:p>
          <w:p w:rsidR="00A51ED7" w:rsidRPr="00997EF0" w:rsidRDefault="00A51ED7" w:rsidP="00623233">
            <w:pPr>
              <w:jc w:val="both"/>
              <w:rPr>
                <w:spacing w:val="-10"/>
              </w:rPr>
            </w:pPr>
            <w:r w:rsidRPr="00284FFC">
              <w:rPr>
                <w:spacing w:val="-10"/>
                <w:sz w:val="24"/>
              </w:rPr>
              <w:t>2025 год - 20,00 тыс. руб.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84FFC" w:rsidRDefault="001E35CA" w:rsidP="00623233">
            <w:pPr>
              <w:pStyle w:val="ab"/>
              <w:rPr>
                <w:rFonts w:ascii="Times New Roman" w:hAnsi="Times New Roman" w:cs="Times New Roman"/>
              </w:rPr>
            </w:pPr>
            <w:r w:rsidRPr="00284FFC">
              <w:rPr>
                <w:rFonts w:ascii="Times New Roman" w:hAnsi="Times New Roman" w:cs="Times New Roman"/>
              </w:rPr>
              <w:lastRenderedPageBreak/>
              <w:t>Ожидаемые конечные результаты подпрограммы и мероприятий не вошедших в подпрограмму</w:t>
            </w:r>
          </w:p>
          <w:p w:rsidR="001E35CA" w:rsidRPr="007C3EA3" w:rsidRDefault="001E35CA" w:rsidP="00623233">
            <w:pPr>
              <w:rPr>
                <w:b/>
                <w:szCs w:val="28"/>
              </w:rPr>
            </w:pPr>
          </w:p>
        </w:tc>
        <w:tc>
          <w:tcPr>
            <w:tcW w:w="7190" w:type="dxa"/>
          </w:tcPr>
          <w:p w:rsidR="001E35CA" w:rsidRPr="00284FFC" w:rsidRDefault="001E35CA" w:rsidP="00623233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color w:val="000000"/>
                <w:sz w:val="24"/>
              </w:rPr>
              <w:t>К концу 2025 года предполагается: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Показатель количества зарегистрированных преступлений иметь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 Показатель раскрываемости преступлений не снижать менее 60%;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-Удерживать количество преступлений, совершенных в общественных местах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0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количество преступлений, совершенных несовершеннолетними или при их участии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1E35CA" w:rsidRPr="00284FFC" w:rsidRDefault="001E35CA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-Увеличить уровень трудоустройства лиц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1E35CA" w:rsidRPr="00284FFC" w:rsidRDefault="001E35CA" w:rsidP="00623233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sz w:val="24"/>
              </w:rPr>
              <w:t>По антинаркотическим мероприятиям</w:t>
            </w:r>
            <w:r>
              <w:rPr>
                <w:sz w:val="24"/>
              </w:rPr>
              <w:t>,</w:t>
            </w:r>
            <w:r w:rsidRPr="00284FFC">
              <w:rPr>
                <w:sz w:val="24"/>
              </w:rPr>
              <w:t xml:space="preserve"> не вошедшим в подпрограмму:</w:t>
            </w:r>
          </w:p>
          <w:p w:rsidR="00A51ED7" w:rsidRPr="00A42DE2" w:rsidRDefault="001E35CA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-</w:t>
            </w:r>
            <w:r w:rsidR="00A51ED7">
              <w:t xml:space="preserve"> </w:t>
            </w:r>
            <w:r w:rsidR="00A51ED7" w:rsidRPr="00A42DE2">
              <w:rPr>
                <w:rFonts w:eastAsia="Calibri"/>
                <w:bCs/>
                <w:sz w:val="24"/>
                <w:lang w:eastAsia="en-US"/>
              </w:rPr>
              <w:t xml:space="preserve">Вовлеченность населения в незаконный оборот наркотиков </w:t>
            </w:r>
            <w:r w:rsidR="00287AA6">
              <w:rPr>
                <w:rFonts w:eastAsia="Calibri"/>
                <w:bCs/>
                <w:sz w:val="24"/>
                <w:lang w:eastAsia="en-US"/>
              </w:rPr>
              <w:t>7</w:t>
            </w:r>
            <w:r w:rsidR="00A51ED7" w:rsidRPr="00A42DE2">
              <w:rPr>
                <w:rFonts w:eastAsia="Calibri"/>
                <w:bCs/>
                <w:sz w:val="24"/>
                <w:lang w:eastAsia="en-US"/>
              </w:rPr>
              <w:t>9,4 случаев на 100 тыс. нас.</w:t>
            </w:r>
          </w:p>
          <w:p w:rsidR="00A51ED7" w:rsidRPr="00A42DE2" w:rsidRDefault="00A51ED7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A42DE2">
              <w:rPr>
                <w:rFonts w:eastAsia="Calibri"/>
                <w:bCs/>
                <w:sz w:val="24"/>
                <w:lang w:eastAsia="en-US"/>
              </w:rPr>
              <w:t xml:space="preserve">- Криминогенность наркомании- 59,4 случаев на 100 </w:t>
            </w:r>
            <w:proofErr w:type="spellStart"/>
            <w:proofErr w:type="gramStart"/>
            <w:r w:rsidRPr="00A42DE2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A42DE2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A51ED7" w:rsidRPr="00A42DE2" w:rsidRDefault="00A51ED7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A42DE2">
              <w:rPr>
                <w:rFonts w:eastAsia="Calibri"/>
                <w:bCs/>
                <w:sz w:val="24"/>
                <w:lang w:eastAsia="en-US"/>
              </w:rPr>
              <w:t>- Количество случаев отравления наркотиками, в том числе среди несовершеннолетних</w:t>
            </w:r>
            <w:r w:rsidR="00A42DE2" w:rsidRPr="00A42DE2">
              <w:rPr>
                <w:rFonts w:eastAsia="Calibri"/>
                <w:bCs/>
                <w:sz w:val="24"/>
                <w:lang w:eastAsia="en-US"/>
              </w:rPr>
              <w:t xml:space="preserve"> – 0 случаев на 100 </w:t>
            </w:r>
            <w:proofErr w:type="spellStart"/>
            <w:proofErr w:type="gramStart"/>
            <w:r w:rsidR="00A42DE2" w:rsidRPr="00A42DE2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="00A42DE2" w:rsidRPr="00A42DE2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1E35CA" w:rsidRPr="00E46FF4" w:rsidRDefault="00A51ED7" w:rsidP="00A42DE2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42DE2">
              <w:rPr>
                <w:rFonts w:eastAsia="Calibri"/>
                <w:bCs/>
                <w:lang w:eastAsia="en-US"/>
              </w:rPr>
              <w:t>- Количество случаев смерти в результате потребления наркотиков</w:t>
            </w:r>
            <w:r w:rsidR="00A42DE2" w:rsidRPr="00A42DE2">
              <w:rPr>
                <w:rFonts w:eastAsia="Calibri"/>
                <w:bCs/>
                <w:lang w:eastAsia="en-US"/>
              </w:rPr>
              <w:t xml:space="preserve"> 0 случаев на 100 </w:t>
            </w:r>
            <w:proofErr w:type="spellStart"/>
            <w:proofErr w:type="gramStart"/>
            <w:r w:rsidR="00A42DE2" w:rsidRPr="00A42DE2">
              <w:rPr>
                <w:rFonts w:eastAsia="Calibri"/>
                <w:bCs/>
                <w:lang w:eastAsia="en-US"/>
              </w:rPr>
              <w:t>тыс.нас</w:t>
            </w:r>
            <w:proofErr w:type="spellEnd"/>
            <w:proofErr w:type="gramEnd"/>
            <w:r w:rsidR="00A42DE2" w:rsidRPr="00A42DE2">
              <w:rPr>
                <w:rFonts w:eastAsia="Calibri"/>
                <w:bCs/>
                <w:lang w:eastAsia="en-US"/>
              </w:rPr>
              <w:t>.</w:t>
            </w:r>
          </w:p>
        </w:tc>
      </w:tr>
    </w:tbl>
    <w:p w:rsidR="000A2F52" w:rsidRDefault="000A2F52" w:rsidP="000A2F52">
      <w:pPr>
        <w:ind w:left="9356"/>
      </w:pPr>
    </w:p>
    <w:p w:rsidR="001E35CA" w:rsidRDefault="001E35CA" w:rsidP="000A2F52">
      <w:pPr>
        <w:ind w:left="9356"/>
      </w:pPr>
    </w:p>
    <w:p w:rsidR="002732A9" w:rsidRDefault="001E35CA" w:rsidP="002732A9">
      <w:pPr>
        <w:ind w:left="6946"/>
        <w:sectPr w:rsidR="002732A9" w:rsidSect="00732E13"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  <w:r>
        <w:br w:type="page"/>
      </w:r>
    </w:p>
    <w:p w:rsidR="002732A9" w:rsidRPr="00623233" w:rsidRDefault="002732A9" w:rsidP="002732A9">
      <w:pPr>
        <w:ind w:left="10206"/>
      </w:pPr>
      <w:r>
        <w:lastRenderedPageBreak/>
        <w:t xml:space="preserve">Приложение № </w:t>
      </w:r>
      <w:r w:rsidRPr="00623233">
        <w:t>3</w:t>
      </w:r>
    </w:p>
    <w:p w:rsidR="002732A9" w:rsidRDefault="002732A9" w:rsidP="002732A9">
      <w:pPr>
        <w:ind w:left="10206"/>
      </w:pPr>
    </w:p>
    <w:p w:rsidR="002732A9" w:rsidRDefault="002732A9" w:rsidP="002732A9">
      <w:pPr>
        <w:ind w:left="10206"/>
      </w:pPr>
      <w:r>
        <w:t>УТВЕРЖДЕНО</w:t>
      </w:r>
    </w:p>
    <w:p w:rsidR="002732A9" w:rsidRDefault="002732A9" w:rsidP="002732A9">
      <w:pPr>
        <w:ind w:left="10206"/>
      </w:pPr>
    </w:p>
    <w:p w:rsidR="002732A9" w:rsidRDefault="002732A9" w:rsidP="002732A9">
      <w:pPr>
        <w:ind w:left="10206"/>
      </w:pPr>
      <w:r>
        <w:t>постановлением администрации</w:t>
      </w:r>
    </w:p>
    <w:p w:rsidR="002732A9" w:rsidRDefault="002732A9" w:rsidP="002732A9">
      <w:pPr>
        <w:ind w:left="10206"/>
      </w:pPr>
      <w:r>
        <w:t>Слободского района</w:t>
      </w:r>
    </w:p>
    <w:p w:rsidR="002732A9" w:rsidRDefault="002732A9" w:rsidP="002732A9">
      <w:pPr>
        <w:ind w:left="10206"/>
      </w:pPr>
      <w:r>
        <w:t xml:space="preserve">от </w:t>
      </w:r>
      <w:proofErr w:type="gramStart"/>
      <w:r w:rsidR="00A01DB6">
        <w:t>26.07.2022</w:t>
      </w:r>
      <w:r>
        <w:t xml:space="preserve">  №</w:t>
      </w:r>
      <w:proofErr w:type="gramEnd"/>
      <w:r>
        <w:t xml:space="preserve"> </w:t>
      </w:r>
      <w:r w:rsidR="00A01DB6">
        <w:t>895</w:t>
      </w:r>
      <w:bookmarkStart w:id="0" w:name="_GoBack"/>
      <w:bookmarkEnd w:id="0"/>
      <w:r>
        <w:t xml:space="preserve"> </w:t>
      </w:r>
    </w:p>
    <w:p w:rsidR="002732A9" w:rsidRPr="00290702" w:rsidRDefault="002732A9" w:rsidP="002732A9">
      <w:pPr>
        <w:ind w:left="10206"/>
      </w:pPr>
      <w:r w:rsidRPr="00290702">
        <w:t xml:space="preserve">Приложение № 1 к подпрограмме </w:t>
      </w:r>
    </w:p>
    <w:p w:rsidR="001E35CA" w:rsidRPr="00623233" w:rsidRDefault="001E35CA" w:rsidP="002732A9">
      <w:pPr>
        <w:tabs>
          <w:tab w:val="left" w:pos="10971"/>
        </w:tabs>
        <w:spacing w:after="200" w:line="276" w:lineRule="auto"/>
      </w:pPr>
    </w:p>
    <w:p w:rsidR="002732A9" w:rsidRPr="00290702" w:rsidRDefault="002732A9" w:rsidP="002732A9">
      <w:pPr>
        <w:jc w:val="center"/>
        <w:rPr>
          <w:b/>
        </w:rPr>
      </w:pPr>
      <w:r w:rsidRPr="00290702">
        <w:rPr>
          <w:b/>
        </w:rPr>
        <w:t>Сведения о целевых показателях эффективности реализации</w:t>
      </w:r>
    </w:p>
    <w:p w:rsidR="002732A9" w:rsidRDefault="002732A9" w:rsidP="002732A9">
      <w:pPr>
        <w:jc w:val="center"/>
      </w:pPr>
      <w:r w:rsidRPr="00290702">
        <w:t xml:space="preserve">муниципальной подпрограммы «Профилактика правонарушений и борьба с преступностью в Слободском районе» на 2020-2025 годы» и </w:t>
      </w:r>
      <w:proofErr w:type="gramStart"/>
      <w:r w:rsidRPr="00290702">
        <w:t>антинаркотических мероприятий</w:t>
      </w:r>
      <w:proofErr w:type="gramEnd"/>
      <w:r w:rsidRPr="00290702">
        <w:t xml:space="preserve"> не вошедших в подпрограмму муниципальной Программы «Обеспечение безопасности и жизнедеятельности населения Слободского района» на 2020-2025 годы</w:t>
      </w:r>
    </w:p>
    <w:p w:rsidR="002732A9" w:rsidRPr="00290702" w:rsidRDefault="002732A9" w:rsidP="002732A9">
      <w:pPr>
        <w:jc w:val="center"/>
      </w:pPr>
    </w:p>
    <w:tbl>
      <w:tblPr>
        <w:tblW w:w="15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1134"/>
        <w:gridCol w:w="993"/>
        <w:gridCol w:w="945"/>
        <w:gridCol w:w="1027"/>
        <w:gridCol w:w="1004"/>
        <w:gridCol w:w="993"/>
        <w:gridCol w:w="1085"/>
      </w:tblGrid>
      <w:tr w:rsidR="002732A9" w:rsidRPr="0038786A" w:rsidTr="0038786A">
        <w:trPr>
          <w:trHeight w:val="144"/>
        </w:trPr>
        <w:tc>
          <w:tcPr>
            <w:tcW w:w="534" w:type="dxa"/>
            <w:vMerge w:val="restart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№п/п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 xml:space="preserve">Наименование муниципальной программы, подпрограммы, отдельного мероприятия, наименование показателя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ед. изм.</w:t>
            </w:r>
          </w:p>
        </w:tc>
        <w:tc>
          <w:tcPr>
            <w:tcW w:w="1134" w:type="dxa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6047" w:type="dxa"/>
            <w:gridSpan w:val="6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 xml:space="preserve">Значение показателей эффективности (прогноз, факт) </w:t>
            </w:r>
          </w:p>
        </w:tc>
      </w:tr>
      <w:tr w:rsidR="002732A9" w:rsidRPr="0038786A" w:rsidTr="0038786A">
        <w:trPr>
          <w:trHeight w:val="1596"/>
        </w:trPr>
        <w:tc>
          <w:tcPr>
            <w:tcW w:w="534" w:type="dxa"/>
            <w:vMerge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Отчетный год (базовый)</w:t>
            </w:r>
          </w:p>
          <w:p w:rsidR="002732A9" w:rsidRPr="0038786A" w:rsidRDefault="002732A9" w:rsidP="00623233">
            <w:pPr>
              <w:rPr>
                <w:b/>
                <w:sz w:val="24"/>
              </w:rPr>
            </w:pPr>
            <w:r w:rsidRPr="0038786A">
              <w:rPr>
                <w:b/>
                <w:sz w:val="24"/>
              </w:rPr>
              <w:t>2019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Текущий год (прогноз, факт)</w:t>
            </w:r>
          </w:p>
          <w:p w:rsidR="002732A9" w:rsidRPr="0038786A" w:rsidRDefault="002732A9" w:rsidP="00623233">
            <w:pPr>
              <w:rPr>
                <w:b/>
                <w:sz w:val="24"/>
              </w:rPr>
            </w:pPr>
            <w:r w:rsidRPr="0038786A">
              <w:rPr>
                <w:b/>
                <w:sz w:val="24"/>
              </w:rPr>
              <w:t>2020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Очередной год</w:t>
            </w:r>
          </w:p>
          <w:p w:rsidR="002732A9" w:rsidRPr="0038786A" w:rsidRDefault="002732A9" w:rsidP="00623233">
            <w:pPr>
              <w:rPr>
                <w:b/>
                <w:sz w:val="24"/>
              </w:rPr>
            </w:pPr>
            <w:r w:rsidRPr="0038786A">
              <w:rPr>
                <w:b/>
                <w:sz w:val="24"/>
              </w:rPr>
              <w:t>2021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Первый год планового периода</w:t>
            </w:r>
          </w:p>
          <w:p w:rsidR="002732A9" w:rsidRPr="0038786A" w:rsidRDefault="002732A9" w:rsidP="00623233">
            <w:pPr>
              <w:rPr>
                <w:b/>
                <w:sz w:val="24"/>
              </w:rPr>
            </w:pPr>
            <w:r w:rsidRPr="0038786A">
              <w:rPr>
                <w:b/>
                <w:sz w:val="24"/>
              </w:rPr>
              <w:t>2022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Второй год планового периода</w:t>
            </w:r>
          </w:p>
          <w:p w:rsidR="002732A9" w:rsidRPr="0038786A" w:rsidRDefault="002732A9" w:rsidP="00623233">
            <w:pPr>
              <w:rPr>
                <w:b/>
                <w:sz w:val="24"/>
              </w:rPr>
            </w:pPr>
            <w:r w:rsidRPr="0038786A">
              <w:rPr>
                <w:b/>
                <w:sz w:val="24"/>
              </w:rPr>
              <w:t>2023</w:t>
            </w: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Последующие годы реализации подпрограммы и мероприятий</w:t>
            </w:r>
          </w:p>
        </w:tc>
      </w:tr>
      <w:tr w:rsidR="002732A9" w:rsidRPr="0038786A" w:rsidTr="0038786A">
        <w:trPr>
          <w:trHeight w:val="319"/>
        </w:trPr>
        <w:tc>
          <w:tcPr>
            <w:tcW w:w="534" w:type="dxa"/>
            <w:vMerge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732A9" w:rsidRPr="0038786A" w:rsidRDefault="002732A9" w:rsidP="00623233">
            <w:pPr>
              <w:rPr>
                <w:b/>
                <w:sz w:val="24"/>
              </w:rPr>
            </w:pPr>
            <w:r w:rsidRPr="0038786A">
              <w:rPr>
                <w:b/>
                <w:sz w:val="24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</w:tcPr>
          <w:p w:rsidR="002732A9" w:rsidRPr="0038786A" w:rsidRDefault="002732A9" w:rsidP="00623233">
            <w:pPr>
              <w:rPr>
                <w:b/>
                <w:sz w:val="24"/>
              </w:rPr>
            </w:pPr>
            <w:r w:rsidRPr="0038786A">
              <w:rPr>
                <w:b/>
                <w:sz w:val="24"/>
              </w:rPr>
              <w:t>2025</w:t>
            </w:r>
          </w:p>
        </w:tc>
      </w:tr>
      <w:tr w:rsidR="002732A9" w:rsidRPr="0038786A" w:rsidTr="0038786A">
        <w:trPr>
          <w:trHeight w:val="144"/>
        </w:trPr>
        <w:tc>
          <w:tcPr>
            <w:tcW w:w="53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b/>
                <w:sz w:val="24"/>
              </w:rPr>
              <w:t>Подпрограмма «Профилактика правонарушений и борьба с преступностью в Слободском районе» на 2020-2025 годы</w:t>
            </w:r>
          </w:p>
        </w:tc>
        <w:tc>
          <w:tcPr>
            <w:tcW w:w="1842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</w:tr>
      <w:tr w:rsidR="002732A9" w:rsidRPr="0038786A" w:rsidTr="0038786A">
        <w:trPr>
          <w:trHeight w:val="144"/>
        </w:trPr>
        <w:tc>
          <w:tcPr>
            <w:tcW w:w="53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количество зарегистрированных преступлений</w:t>
            </w:r>
          </w:p>
        </w:tc>
        <w:tc>
          <w:tcPr>
            <w:tcW w:w="1842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ед.</w:t>
            </w:r>
          </w:p>
        </w:tc>
        <w:tc>
          <w:tcPr>
            <w:tcW w:w="1134" w:type="dxa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445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440</w:t>
            </w:r>
          </w:p>
        </w:tc>
        <w:tc>
          <w:tcPr>
            <w:tcW w:w="94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435</w:t>
            </w:r>
          </w:p>
        </w:tc>
        <w:tc>
          <w:tcPr>
            <w:tcW w:w="1027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430</w:t>
            </w:r>
          </w:p>
        </w:tc>
        <w:tc>
          <w:tcPr>
            <w:tcW w:w="100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425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420</w:t>
            </w:r>
          </w:p>
        </w:tc>
        <w:tc>
          <w:tcPr>
            <w:tcW w:w="108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415</w:t>
            </w:r>
          </w:p>
        </w:tc>
      </w:tr>
      <w:tr w:rsidR="002732A9" w:rsidRPr="0038786A" w:rsidTr="0038786A">
        <w:trPr>
          <w:trHeight w:val="144"/>
        </w:trPr>
        <w:tc>
          <w:tcPr>
            <w:tcW w:w="53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раскрываемость преступлений</w:t>
            </w:r>
          </w:p>
        </w:tc>
        <w:tc>
          <w:tcPr>
            <w:tcW w:w="1842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57</w:t>
            </w:r>
          </w:p>
        </w:tc>
        <w:tc>
          <w:tcPr>
            <w:tcW w:w="94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58</w:t>
            </w:r>
          </w:p>
        </w:tc>
        <w:tc>
          <w:tcPr>
            <w:tcW w:w="1027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59</w:t>
            </w:r>
          </w:p>
        </w:tc>
        <w:tc>
          <w:tcPr>
            <w:tcW w:w="100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60</w:t>
            </w:r>
          </w:p>
        </w:tc>
        <w:tc>
          <w:tcPr>
            <w:tcW w:w="108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60</w:t>
            </w:r>
          </w:p>
        </w:tc>
      </w:tr>
      <w:tr w:rsidR="002732A9" w:rsidRPr="0038786A" w:rsidTr="0038786A">
        <w:trPr>
          <w:trHeight w:val="144"/>
        </w:trPr>
        <w:tc>
          <w:tcPr>
            <w:tcW w:w="53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1842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До ед.</w:t>
            </w:r>
          </w:p>
        </w:tc>
        <w:tc>
          <w:tcPr>
            <w:tcW w:w="1134" w:type="dxa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157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155</w:t>
            </w:r>
          </w:p>
        </w:tc>
        <w:tc>
          <w:tcPr>
            <w:tcW w:w="94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150</w:t>
            </w:r>
          </w:p>
        </w:tc>
        <w:tc>
          <w:tcPr>
            <w:tcW w:w="1027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145</w:t>
            </w:r>
          </w:p>
        </w:tc>
        <w:tc>
          <w:tcPr>
            <w:tcW w:w="100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140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135</w:t>
            </w:r>
          </w:p>
        </w:tc>
        <w:tc>
          <w:tcPr>
            <w:tcW w:w="108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130</w:t>
            </w:r>
          </w:p>
        </w:tc>
      </w:tr>
      <w:tr w:rsidR="002732A9" w:rsidRPr="0038786A" w:rsidTr="0038786A">
        <w:trPr>
          <w:trHeight w:val="144"/>
        </w:trPr>
        <w:tc>
          <w:tcPr>
            <w:tcW w:w="53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 xml:space="preserve">доля лиц, ранее </w:t>
            </w:r>
            <w:proofErr w:type="spellStart"/>
            <w:r w:rsidRPr="0038786A">
              <w:rPr>
                <w:sz w:val="24"/>
              </w:rPr>
              <w:t>осуждавшихся</w:t>
            </w:r>
            <w:proofErr w:type="spellEnd"/>
            <w:r w:rsidRPr="0038786A">
              <w:rPr>
                <w:sz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</w:t>
            </w:r>
          </w:p>
        </w:tc>
        <w:tc>
          <w:tcPr>
            <w:tcW w:w="1842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36</w:t>
            </w:r>
          </w:p>
        </w:tc>
        <w:tc>
          <w:tcPr>
            <w:tcW w:w="94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35</w:t>
            </w:r>
          </w:p>
        </w:tc>
        <w:tc>
          <w:tcPr>
            <w:tcW w:w="1027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34</w:t>
            </w:r>
          </w:p>
        </w:tc>
        <w:tc>
          <w:tcPr>
            <w:tcW w:w="100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32</w:t>
            </w:r>
          </w:p>
        </w:tc>
        <w:tc>
          <w:tcPr>
            <w:tcW w:w="108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31</w:t>
            </w:r>
          </w:p>
        </w:tc>
      </w:tr>
      <w:tr w:rsidR="002732A9" w:rsidRPr="0038786A" w:rsidTr="0038786A">
        <w:trPr>
          <w:trHeight w:val="144"/>
        </w:trPr>
        <w:tc>
          <w:tcPr>
            <w:tcW w:w="53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 xml:space="preserve">количество преступлений, совершенных </w:t>
            </w:r>
            <w:r w:rsidRPr="0038786A">
              <w:rPr>
                <w:sz w:val="24"/>
              </w:rPr>
              <w:lastRenderedPageBreak/>
              <w:t>несовершеннолетними или при их участии</w:t>
            </w:r>
          </w:p>
        </w:tc>
        <w:tc>
          <w:tcPr>
            <w:tcW w:w="1842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lastRenderedPageBreak/>
              <w:t>ед.</w:t>
            </w:r>
          </w:p>
        </w:tc>
        <w:tc>
          <w:tcPr>
            <w:tcW w:w="1134" w:type="dxa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23</w:t>
            </w:r>
          </w:p>
        </w:tc>
        <w:tc>
          <w:tcPr>
            <w:tcW w:w="94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22</w:t>
            </w:r>
          </w:p>
        </w:tc>
        <w:tc>
          <w:tcPr>
            <w:tcW w:w="1027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21</w:t>
            </w:r>
          </w:p>
        </w:tc>
        <w:tc>
          <w:tcPr>
            <w:tcW w:w="100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19</w:t>
            </w:r>
          </w:p>
        </w:tc>
        <w:tc>
          <w:tcPr>
            <w:tcW w:w="108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18</w:t>
            </w:r>
          </w:p>
        </w:tc>
      </w:tr>
      <w:tr w:rsidR="002732A9" w:rsidRPr="0038786A" w:rsidTr="0038786A">
        <w:trPr>
          <w:trHeight w:val="144"/>
        </w:trPr>
        <w:tc>
          <w:tcPr>
            <w:tcW w:w="53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</w:t>
            </w:r>
          </w:p>
        </w:tc>
        <w:tc>
          <w:tcPr>
            <w:tcW w:w="1842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35</w:t>
            </w:r>
          </w:p>
        </w:tc>
        <w:tc>
          <w:tcPr>
            <w:tcW w:w="94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36</w:t>
            </w:r>
          </w:p>
        </w:tc>
        <w:tc>
          <w:tcPr>
            <w:tcW w:w="1027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37</w:t>
            </w:r>
          </w:p>
        </w:tc>
        <w:tc>
          <w:tcPr>
            <w:tcW w:w="100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37</w:t>
            </w:r>
          </w:p>
        </w:tc>
        <w:tc>
          <w:tcPr>
            <w:tcW w:w="108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37</w:t>
            </w:r>
          </w:p>
        </w:tc>
      </w:tr>
      <w:tr w:rsidR="002732A9" w:rsidRPr="0038786A" w:rsidTr="0038786A">
        <w:trPr>
          <w:trHeight w:val="144"/>
        </w:trPr>
        <w:tc>
          <w:tcPr>
            <w:tcW w:w="53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proofErr w:type="gramStart"/>
            <w:r w:rsidRPr="0038786A">
              <w:rPr>
                <w:b/>
                <w:sz w:val="24"/>
              </w:rPr>
              <w:t>антинаркотические мероприятия</w:t>
            </w:r>
            <w:proofErr w:type="gramEnd"/>
            <w:r w:rsidRPr="0038786A">
              <w:rPr>
                <w:b/>
                <w:sz w:val="24"/>
              </w:rPr>
              <w:t xml:space="preserve"> не вошедшие в подпрограмму муниципальной Программы «Обеспечение безопасности и жизнедеятельности населения Слободского района» на 2020-2025 годы</w:t>
            </w:r>
          </w:p>
        </w:tc>
        <w:tc>
          <w:tcPr>
            <w:tcW w:w="1842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</w:p>
        </w:tc>
      </w:tr>
      <w:tr w:rsidR="002732A9" w:rsidRPr="0038786A" w:rsidTr="0038786A">
        <w:trPr>
          <w:trHeight w:val="144"/>
        </w:trPr>
        <w:tc>
          <w:tcPr>
            <w:tcW w:w="53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 xml:space="preserve">Вовлеченность населения в незаконный оборот наркотиков </w:t>
            </w:r>
          </w:p>
        </w:tc>
        <w:tc>
          <w:tcPr>
            <w:tcW w:w="1842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случаев на 100 тыс. населения</w:t>
            </w:r>
          </w:p>
        </w:tc>
        <w:tc>
          <w:tcPr>
            <w:tcW w:w="1134" w:type="dxa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106,1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79,9</w:t>
            </w:r>
          </w:p>
        </w:tc>
        <w:tc>
          <w:tcPr>
            <w:tcW w:w="945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79,8</w:t>
            </w:r>
          </w:p>
        </w:tc>
        <w:tc>
          <w:tcPr>
            <w:tcW w:w="1027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79,7</w:t>
            </w:r>
          </w:p>
        </w:tc>
        <w:tc>
          <w:tcPr>
            <w:tcW w:w="1004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79,6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79,5</w:t>
            </w:r>
          </w:p>
        </w:tc>
        <w:tc>
          <w:tcPr>
            <w:tcW w:w="1085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79,4</w:t>
            </w:r>
          </w:p>
        </w:tc>
      </w:tr>
      <w:tr w:rsidR="002732A9" w:rsidRPr="0038786A" w:rsidTr="0038786A">
        <w:trPr>
          <w:trHeight w:val="144"/>
        </w:trPr>
        <w:tc>
          <w:tcPr>
            <w:tcW w:w="53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2732A9" w:rsidRPr="0038786A" w:rsidRDefault="002732A9" w:rsidP="00623233">
            <w:pPr>
              <w:rPr>
                <w:i/>
                <w:iCs/>
                <w:sz w:val="24"/>
              </w:rPr>
            </w:pPr>
            <w:r w:rsidRPr="0038786A">
              <w:rPr>
                <w:sz w:val="24"/>
              </w:rPr>
              <w:t>Криминогенность наркомании</w:t>
            </w:r>
          </w:p>
        </w:tc>
        <w:tc>
          <w:tcPr>
            <w:tcW w:w="1842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случаев на 100 тыс. населения</w:t>
            </w:r>
          </w:p>
        </w:tc>
        <w:tc>
          <w:tcPr>
            <w:tcW w:w="1134" w:type="dxa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86,2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59,9</w:t>
            </w:r>
          </w:p>
        </w:tc>
        <w:tc>
          <w:tcPr>
            <w:tcW w:w="945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59,8</w:t>
            </w:r>
          </w:p>
        </w:tc>
        <w:tc>
          <w:tcPr>
            <w:tcW w:w="1027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59,7</w:t>
            </w:r>
          </w:p>
        </w:tc>
        <w:tc>
          <w:tcPr>
            <w:tcW w:w="1004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59,6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59,5</w:t>
            </w:r>
          </w:p>
        </w:tc>
        <w:tc>
          <w:tcPr>
            <w:tcW w:w="1085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59,4</w:t>
            </w:r>
          </w:p>
        </w:tc>
      </w:tr>
      <w:tr w:rsidR="002732A9" w:rsidRPr="0038786A" w:rsidTr="0038786A">
        <w:trPr>
          <w:trHeight w:val="1100"/>
        </w:trPr>
        <w:tc>
          <w:tcPr>
            <w:tcW w:w="53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 xml:space="preserve">Количество случаев отравления наркотиками, в том числе среди </w:t>
            </w:r>
            <w:proofErr w:type="gramStart"/>
            <w:r w:rsidRPr="0038786A">
              <w:rPr>
                <w:sz w:val="24"/>
              </w:rPr>
              <w:t>несовершенно-летних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случаев на 100 тыс. населения.</w:t>
            </w:r>
          </w:p>
        </w:tc>
        <w:tc>
          <w:tcPr>
            <w:tcW w:w="1134" w:type="dxa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  <w:tc>
          <w:tcPr>
            <w:tcW w:w="1004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</w:tr>
      <w:tr w:rsidR="002732A9" w:rsidRPr="0038786A" w:rsidTr="0038786A">
        <w:trPr>
          <w:trHeight w:val="144"/>
        </w:trPr>
        <w:tc>
          <w:tcPr>
            <w:tcW w:w="534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842" w:type="dxa"/>
            <w:shd w:val="clear" w:color="auto" w:fill="auto"/>
          </w:tcPr>
          <w:p w:rsidR="002732A9" w:rsidRPr="0038786A" w:rsidRDefault="002732A9" w:rsidP="00623233">
            <w:pPr>
              <w:rPr>
                <w:sz w:val="24"/>
              </w:rPr>
            </w:pPr>
            <w:r w:rsidRPr="0038786A">
              <w:rPr>
                <w:sz w:val="24"/>
              </w:rPr>
              <w:t>случаев на 100 тыс. населения</w:t>
            </w:r>
          </w:p>
        </w:tc>
        <w:tc>
          <w:tcPr>
            <w:tcW w:w="1134" w:type="dxa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  <w:tc>
          <w:tcPr>
            <w:tcW w:w="1004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2732A9" w:rsidRPr="0038786A" w:rsidRDefault="002732A9" w:rsidP="00623233">
            <w:pPr>
              <w:tabs>
                <w:tab w:val="left" w:pos="0"/>
              </w:tabs>
              <w:ind w:right="-81"/>
              <w:jc w:val="center"/>
              <w:rPr>
                <w:sz w:val="24"/>
              </w:rPr>
            </w:pPr>
            <w:r w:rsidRPr="0038786A">
              <w:rPr>
                <w:sz w:val="24"/>
              </w:rPr>
              <w:t>0</w:t>
            </w:r>
          </w:p>
        </w:tc>
      </w:tr>
    </w:tbl>
    <w:p w:rsidR="002732A9" w:rsidRDefault="002732A9" w:rsidP="002732A9"/>
    <w:p w:rsidR="002732A9" w:rsidRDefault="002732A9" w:rsidP="002732A9"/>
    <w:p w:rsidR="002732A9" w:rsidRDefault="002732A9" w:rsidP="002732A9">
      <w:pPr>
        <w:jc w:val="center"/>
      </w:pPr>
      <w:r>
        <w:t>_______________</w:t>
      </w:r>
    </w:p>
    <w:p w:rsidR="002732A9" w:rsidRPr="002732A9" w:rsidRDefault="002732A9">
      <w:pPr>
        <w:spacing w:after="200" w:line="276" w:lineRule="auto"/>
        <w:rPr>
          <w:lang w:val="en-US"/>
        </w:rPr>
      </w:pPr>
    </w:p>
    <w:sectPr w:rsidR="002732A9" w:rsidRPr="002732A9" w:rsidSect="002732A9">
      <w:pgSz w:w="16838" w:h="11906" w:orient="landscape"/>
      <w:pgMar w:top="851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391" w:rsidRDefault="00C34391" w:rsidP="00344D0F">
      <w:r>
        <w:separator/>
      </w:r>
    </w:p>
  </w:endnote>
  <w:endnote w:type="continuationSeparator" w:id="0">
    <w:p w:rsidR="00C34391" w:rsidRDefault="00C34391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391" w:rsidRDefault="00C34391" w:rsidP="00344D0F">
      <w:r>
        <w:separator/>
      </w:r>
    </w:p>
  </w:footnote>
  <w:footnote w:type="continuationSeparator" w:id="0">
    <w:p w:rsidR="00C34391" w:rsidRDefault="00C34391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4" w15:restartNumberingAfterBreak="0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40BF"/>
    <w:rsid w:val="000044BF"/>
    <w:rsid w:val="00016A3A"/>
    <w:rsid w:val="00016CBE"/>
    <w:rsid w:val="000173C4"/>
    <w:rsid w:val="000222B8"/>
    <w:rsid w:val="00022B2E"/>
    <w:rsid w:val="00023455"/>
    <w:rsid w:val="00030608"/>
    <w:rsid w:val="00034A2D"/>
    <w:rsid w:val="000366C8"/>
    <w:rsid w:val="00036FA9"/>
    <w:rsid w:val="00044C8B"/>
    <w:rsid w:val="00046ACE"/>
    <w:rsid w:val="000471AA"/>
    <w:rsid w:val="000527A2"/>
    <w:rsid w:val="000532ED"/>
    <w:rsid w:val="00057AE0"/>
    <w:rsid w:val="00065241"/>
    <w:rsid w:val="00065A0A"/>
    <w:rsid w:val="00072DF1"/>
    <w:rsid w:val="00073A4A"/>
    <w:rsid w:val="00076CE2"/>
    <w:rsid w:val="000835F5"/>
    <w:rsid w:val="000863F4"/>
    <w:rsid w:val="000870F9"/>
    <w:rsid w:val="00090AFA"/>
    <w:rsid w:val="00091DB5"/>
    <w:rsid w:val="000940ED"/>
    <w:rsid w:val="000A2F52"/>
    <w:rsid w:val="000A41D0"/>
    <w:rsid w:val="000A788F"/>
    <w:rsid w:val="000A7B2C"/>
    <w:rsid w:val="000A7BA8"/>
    <w:rsid w:val="000B1B8E"/>
    <w:rsid w:val="000B3F86"/>
    <w:rsid w:val="000B4236"/>
    <w:rsid w:val="000B479C"/>
    <w:rsid w:val="000B4925"/>
    <w:rsid w:val="000C5533"/>
    <w:rsid w:val="000D196A"/>
    <w:rsid w:val="000D707C"/>
    <w:rsid w:val="000E2461"/>
    <w:rsid w:val="000E395D"/>
    <w:rsid w:val="000E4936"/>
    <w:rsid w:val="000F5240"/>
    <w:rsid w:val="0010077E"/>
    <w:rsid w:val="00100960"/>
    <w:rsid w:val="001030A4"/>
    <w:rsid w:val="001104CD"/>
    <w:rsid w:val="0012164D"/>
    <w:rsid w:val="00130A25"/>
    <w:rsid w:val="00137BBC"/>
    <w:rsid w:val="00140EB3"/>
    <w:rsid w:val="0014117C"/>
    <w:rsid w:val="00150C55"/>
    <w:rsid w:val="001547B2"/>
    <w:rsid w:val="001550E2"/>
    <w:rsid w:val="00156828"/>
    <w:rsid w:val="00156849"/>
    <w:rsid w:val="00161366"/>
    <w:rsid w:val="001615BC"/>
    <w:rsid w:val="00161BE9"/>
    <w:rsid w:val="001716B9"/>
    <w:rsid w:val="001731A6"/>
    <w:rsid w:val="001743DC"/>
    <w:rsid w:val="001833EE"/>
    <w:rsid w:val="001911AD"/>
    <w:rsid w:val="001962FF"/>
    <w:rsid w:val="001A7486"/>
    <w:rsid w:val="001C22E3"/>
    <w:rsid w:val="001C5B52"/>
    <w:rsid w:val="001C5C17"/>
    <w:rsid w:val="001C5FB6"/>
    <w:rsid w:val="001D1D4E"/>
    <w:rsid w:val="001D2A0F"/>
    <w:rsid w:val="001D7917"/>
    <w:rsid w:val="001E1A2C"/>
    <w:rsid w:val="001E3203"/>
    <w:rsid w:val="001E35CA"/>
    <w:rsid w:val="001F0A0C"/>
    <w:rsid w:val="001F25C0"/>
    <w:rsid w:val="001F6823"/>
    <w:rsid w:val="002002B3"/>
    <w:rsid w:val="00206C51"/>
    <w:rsid w:val="002147F9"/>
    <w:rsid w:val="00215332"/>
    <w:rsid w:val="00215DDA"/>
    <w:rsid w:val="002251CA"/>
    <w:rsid w:val="00230593"/>
    <w:rsid w:val="002311F8"/>
    <w:rsid w:val="002327F3"/>
    <w:rsid w:val="002347D3"/>
    <w:rsid w:val="002531C8"/>
    <w:rsid w:val="00254B53"/>
    <w:rsid w:val="002607AE"/>
    <w:rsid w:val="00260F59"/>
    <w:rsid w:val="00261292"/>
    <w:rsid w:val="00263011"/>
    <w:rsid w:val="00264F3F"/>
    <w:rsid w:val="0026748D"/>
    <w:rsid w:val="002732A9"/>
    <w:rsid w:val="00283D8C"/>
    <w:rsid w:val="00286B12"/>
    <w:rsid w:val="00287AA6"/>
    <w:rsid w:val="00290702"/>
    <w:rsid w:val="00292C0E"/>
    <w:rsid w:val="002944E6"/>
    <w:rsid w:val="002971AA"/>
    <w:rsid w:val="002A4ABD"/>
    <w:rsid w:val="002A73E1"/>
    <w:rsid w:val="002B2083"/>
    <w:rsid w:val="002B28A8"/>
    <w:rsid w:val="002B2E2D"/>
    <w:rsid w:val="002B44D6"/>
    <w:rsid w:val="002B4E4E"/>
    <w:rsid w:val="002B6603"/>
    <w:rsid w:val="002B6B02"/>
    <w:rsid w:val="002B7AA6"/>
    <w:rsid w:val="002C01D8"/>
    <w:rsid w:val="002C0DE9"/>
    <w:rsid w:val="002D7383"/>
    <w:rsid w:val="002E21FE"/>
    <w:rsid w:val="002E41C5"/>
    <w:rsid w:val="002E6995"/>
    <w:rsid w:val="002E6DFB"/>
    <w:rsid w:val="002F6B23"/>
    <w:rsid w:val="0030177B"/>
    <w:rsid w:val="003036C9"/>
    <w:rsid w:val="003046B5"/>
    <w:rsid w:val="00305396"/>
    <w:rsid w:val="00307FDA"/>
    <w:rsid w:val="00313431"/>
    <w:rsid w:val="00313BCE"/>
    <w:rsid w:val="00320B28"/>
    <w:rsid w:val="00327A32"/>
    <w:rsid w:val="003430A2"/>
    <w:rsid w:val="003438E1"/>
    <w:rsid w:val="00344D0F"/>
    <w:rsid w:val="00350274"/>
    <w:rsid w:val="0035068B"/>
    <w:rsid w:val="00350C05"/>
    <w:rsid w:val="00351A6A"/>
    <w:rsid w:val="00355878"/>
    <w:rsid w:val="003561F4"/>
    <w:rsid w:val="00363571"/>
    <w:rsid w:val="003661FA"/>
    <w:rsid w:val="00376BF1"/>
    <w:rsid w:val="003778ED"/>
    <w:rsid w:val="003870E0"/>
    <w:rsid w:val="0038786A"/>
    <w:rsid w:val="00395434"/>
    <w:rsid w:val="003972E0"/>
    <w:rsid w:val="003975D7"/>
    <w:rsid w:val="00397BF8"/>
    <w:rsid w:val="003A4AD8"/>
    <w:rsid w:val="003B1F4F"/>
    <w:rsid w:val="003C31E4"/>
    <w:rsid w:val="003C343A"/>
    <w:rsid w:val="003C448A"/>
    <w:rsid w:val="003C66CB"/>
    <w:rsid w:val="003D0E49"/>
    <w:rsid w:val="003D12EF"/>
    <w:rsid w:val="003D3EB8"/>
    <w:rsid w:val="003E06A7"/>
    <w:rsid w:val="003E26BA"/>
    <w:rsid w:val="0040192D"/>
    <w:rsid w:val="004027A4"/>
    <w:rsid w:val="00407917"/>
    <w:rsid w:val="00415EDA"/>
    <w:rsid w:val="0041621C"/>
    <w:rsid w:val="00416BA4"/>
    <w:rsid w:val="00417FC8"/>
    <w:rsid w:val="00420278"/>
    <w:rsid w:val="0042245B"/>
    <w:rsid w:val="00424BCC"/>
    <w:rsid w:val="004330CD"/>
    <w:rsid w:val="00434092"/>
    <w:rsid w:val="004345D0"/>
    <w:rsid w:val="004378EC"/>
    <w:rsid w:val="004417BE"/>
    <w:rsid w:val="00445BFA"/>
    <w:rsid w:val="004503A0"/>
    <w:rsid w:val="00452CF0"/>
    <w:rsid w:val="00454AE8"/>
    <w:rsid w:val="00454D37"/>
    <w:rsid w:val="00456AA5"/>
    <w:rsid w:val="004572FD"/>
    <w:rsid w:val="00460F8E"/>
    <w:rsid w:val="0046288B"/>
    <w:rsid w:val="00466888"/>
    <w:rsid w:val="004703BC"/>
    <w:rsid w:val="004733A2"/>
    <w:rsid w:val="004741DA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F47"/>
    <w:rsid w:val="004C4B41"/>
    <w:rsid w:val="004C6861"/>
    <w:rsid w:val="004C76DA"/>
    <w:rsid w:val="004D371B"/>
    <w:rsid w:val="004D3F4E"/>
    <w:rsid w:val="004D452D"/>
    <w:rsid w:val="004E3E52"/>
    <w:rsid w:val="004E6970"/>
    <w:rsid w:val="004E71E0"/>
    <w:rsid w:val="004E7756"/>
    <w:rsid w:val="00500344"/>
    <w:rsid w:val="0050663B"/>
    <w:rsid w:val="00507938"/>
    <w:rsid w:val="00510998"/>
    <w:rsid w:val="00511906"/>
    <w:rsid w:val="005119F1"/>
    <w:rsid w:val="00511B9C"/>
    <w:rsid w:val="005132FB"/>
    <w:rsid w:val="0051489F"/>
    <w:rsid w:val="00520FDA"/>
    <w:rsid w:val="005258EE"/>
    <w:rsid w:val="00527137"/>
    <w:rsid w:val="00527E71"/>
    <w:rsid w:val="00530596"/>
    <w:rsid w:val="00534DD4"/>
    <w:rsid w:val="005359C2"/>
    <w:rsid w:val="00535D3E"/>
    <w:rsid w:val="005403F7"/>
    <w:rsid w:val="00543D7F"/>
    <w:rsid w:val="00545CBF"/>
    <w:rsid w:val="00545F3A"/>
    <w:rsid w:val="005460F8"/>
    <w:rsid w:val="00546B6C"/>
    <w:rsid w:val="00547EF4"/>
    <w:rsid w:val="0055109A"/>
    <w:rsid w:val="005521F3"/>
    <w:rsid w:val="00554E73"/>
    <w:rsid w:val="005643EA"/>
    <w:rsid w:val="00565DF7"/>
    <w:rsid w:val="00566433"/>
    <w:rsid w:val="00571757"/>
    <w:rsid w:val="00571DF1"/>
    <w:rsid w:val="005720DC"/>
    <w:rsid w:val="00577A13"/>
    <w:rsid w:val="00580289"/>
    <w:rsid w:val="005816DD"/>
    <w:rsid w:val="00581A71"/>
    <w:rsid w:val="00584111"/>
    <w:rsid w:val="00584140"/>
    <w:rsid w:val="00590E34"/>
    <w:rsid w:val="0059275D"/>
    <w:rsid w:val="00592D19"/>
    <w:rsid w:val="00594885"/>
    <w:rsid w:val="00594AD2"/>
    <w:rsid w:val="00597741"/>
    <w:rsid w:val="005A1CBD"/>
    <w:rsid w:val="005A20AD"/>
    <w:rsid w:val="005A526D"/>
    <w:rsid w:val="005C402C"/>
    <w:rsid w:val="005C414F"/>
    <w:rsid w:val="005C6072"/>
    <w:rsid w:val="005D00C3"/>
    <w:rsid w:val="005E0295"/>
    <w:rsid w:val="005E2A54"/>
    <w:rsid w:val="005E4D0F"/>
    <w:rsid w:val="005F1786"/>
    <w:rsid w:val="005F1BF5"/>
    <w:rsid w:val="005F3D75"/>
    <w:rsid w:val="005F6F13"/>
    <w:rsid w:val="00601268"/>
    <w:rsid w:val="00612F38"/>
    <w:rsid w:val="00614C67"/>
    <w:rsid w:val="0061746A"/>
    <w:rsid w:val="0061756D"/>
    <w:rsid w:val="00621A6D"/>
    <w:rsid w:val="00621FDB"/>
    <w:rsid w:val="0062280C"/>
    <w:rsid w:val="00623233"/>
    <w:rsid w:val="00626113"/>
    <w:rsid w:val="006271B0"/>
    <w:rsid w:val="00627FF7"/>
    <w:rsid w:val="006323A9"/>
    <w:rsid w:val="006329AB"/>
    <w:rsid w:val="00635990"/>
    <w:rsid w:val="006408E3"/>
    <w:rsid w:val="006546BD"/>
    <w:rsid w:val="00655259"/>
    <w:rsid w:val="00667798"/>
    <w:rsid w:val="00670591"/>
    <w:rsid w:val="00671248"/>
    <w:rsid w:val="006738B3"/>
    <w:rsid w:val="00680371"/>
    <w:rsid w:val="00680A9F"/>
    <w:rsid w:val="00683EFA"/>
    <w:rsid w:val="00684EB8"/>
    <w:rsid w:val="006933D2"/>
    <w:rsid w:val="00694828"/>
    <w:rsid w:val="006956A0"/>
    <w:rsid w:val="006A09B0"/>
    <w:rsid w:val="006A46EC"/>
    <w:rsid w:val="006B15B3"/>
    <w:rsid w:val="006C11D4"/>
    <w:rsid w:val="006C16F0"/>
    <w:rsid w:val="006C211E"/>
    <w:rsid w:val="006C5418"/>
    <w:rsid w:val="006C6BC5"/>
    <w:rsid w:val="006C6CBE"/>
    <w:rsid w:val="006D0433"/>
    <w:rsid w:val="006D3704"/>
    <w:rsid w:val="006D3EED"/>
    <w:rsid w:val="006D724D"/>
    <w:rsid w:val="006D7251"/>
    <w:rsid w:val="006E29CE"/>
    <w:rsid w:val="006E3AE1"/>
    <w:rsid w:val="006F107E"/>
    <w:rsid w:val="00704C0A"/>
    <w:rsid w:val="007104A7"/>
    <w:rsid w:val="00716683"/>
    <w:rsid w:val="00725716"/>
    <w:rsid w:val="00731BE0"/>
    <w:rsid w:val="00731D31"/>
    <w:rsid w:val="00732E13"/>
    <w:rsid w:val="00733D28"/>
    <w:rsid w:val="00741B04"/>
    <w:rsid w:val="00741FA2"/>
    <w:rsid w:val="00747568"/>
    <w:rsid w:val="00747E3F"/>
    <w:rsid w:val="007528F8"/>
    <w:rsid w:val="007549AD"/>
    <w:rsid w:val="0075586E"/>
    <w:rsid w:val="00763AC6"/>
    <w:rsid w:val="00764F3F"/>
    <w:rsid w:val="00776268"/>
    <w:rsid w:val="007800AD"/>
    <w:rsid w:val="0078020B"/>
    <w:rsid w:val="00787F6A"/>
    <w:rsid w:val="0079072D"/>
    <w:rsid w:val="0079197B"/>
    <w:rsid w:val="00792EBB"/>
    <w:rsid w:val="00794D0B"/>
    <w:rsid w:val="00795A2E"/>
    <w:rsid w:val="007A07F9"/>
    <w:rsid w:val="007A408E"/>
    <w:rsid w:val="007A4784"/>
    <w:rsid w:val="007B175C"/>
    <w:rsid w:val="007B6B1F"/>
    <w:rsid w:val="007C140E"/>
    <w:rsid w:val="007D17D6"/>
    <w:rsid w:val="007D2769"/>
    <w:rsid w:val="007D338C"/>
    <w:rsid w:val="007D3C07"/>
    <w:rsid w:val="007D3DD8"/>
    <w:rsid w:val="007D5502"/>
    <w:rsid w:val="007D596C"/>
    <w:rsid w:val="007D69AE"/>
    <w:rsid w:val="007E5F02"/>
    <w:rsid w:val="007E6B15"/>
    <w:rsid w:val="007E7590"/>
    <w:rsid w:val="007E7654"/>
    <w:rsid w:val="007F044C"/>
    <w:rsid w:val="007F11A6"/>
    <w:rsid w:val="007F1AF2"/>
    <w:rsid w:val="007F1C79"/>
    <w:rsid w:val="007F259F"/>
    <w:rsid w:val="007F26E5"/>
    <w:rsid w:val="007F42C2"/>
    <w:rsid w:val="008101BF"/>
    <w:rsid w:val="00811A0A"/>
    <w:rsid w:val="00812748"/>
    <w:rsid w:val="0082468F"/>
    <w:rsid w:val="0082496B"/>
    <w:rsid w:val="00824B83"/>
    <w:rsid w:val="00830F5E"/>
    <w:rsid w:val="00831975"/>
    <w:rsid w:val="00835BA5"/>
    <w:rsid w:val="00843E55"/>
    <w:rsid w:val="00845189"/>
    <w:rsid w:val="00845761"/>
    <w:rsid w:val="00847C9D"/>
    <w:rsid w:val="00847CE4"/>
    <w:rsid w:val="00850D83"/>
    <w:rsid w:val="008535EC"/>
    <w:rsid w:val="00864AD3"/>
    <w:rsid w:val="00867E12"/>
    <w:rsid w:val="00871355"/>
    <w:rsid w:val="008739A2"/>
    <w:rsid w:val="008851F5"/>
    <w:rsid w:val="008854CA"/>
    <w:rsid w:val="0088660E"/>
    <w:rsid w:val="008911CC"/>
    <w:rsid w:val="0089191B"/>
    <w:rsid w:val="00893296"/>
    <w:rsid w:val="0089647D"/>
    <w:rsid w:val="00897CFC"/>
    <w:rsid w:val="008A025D"/>
    <w:rsid w:val="008A2F15"/>
    <w:rsid w:val="008A7AF7"/>
    <w:rsid w:val="008B1852"/>
    <w:rsid w:val="008B1AAE"/>
    <w:rsid w:val="008B5BC1"/>
    <w:rsid w:val="008C1D45"/>
    <w:rsid w:val="008C38A1"/>
    <w:rsid w:val="008D1AE3"/>
    <w:rsid w:val="008D1D34"/>
    <w:rsid w:val="008D31FA"/>
    <w:rsid w:val="008D4756"/>
    <w:rsid w:val="008D5804"/>
    <w:rsid w:val="008D5C21"/>
    <w:rsid w:val="008D68E0"/>
    <w:rsid w:val="008D792E"/>
    <w:rsid w:val="008F2C1D"/>
    <w:rsid w:val="00901543"/>
    <w:rsid w:val="009050A9"/>
    <w:rsid w:val="00905F44"/>
    <w:rsid w:val="00907320"/>
    <w:rsid w:val="009077C0"/>
    <w:rsid w:val="009226B3"/>
    <w:rsid w:val="00923749"/>
    <w:rsid w:val="00923B68"/>
    <w:rsid w:val="00934022"/>
    <w:rsid w:val="00936221"/>
    <w:rsid w:val="009405B3"/>
    <w:rsid w:val="0094357F"/>
    <w:rsid w:val="00945CF2"/>
    <w:rsid w:val="0094659D"/>
    <w:rsid w:val="00947A9C"/>
    <w:rsid w:val="00947EA8"/>
    <w:rsid w:val="009515B1"/>
    <w:rsid w:val="009577C8"/>
    <w:rsid w:val="009641BB"/>
    <w:rsid w:val="00965F6A"/>
    <w:rsid w:val="0096768B"/>
    <w:rsid w:val="00970A47"/>
    <w:rsid w:val="00971B72"/>
    <w:rsid w:val="009731C9"/>
    <w:rsid w:val="00973B36"/>
    <w:rsid w:val="0097452D"/>
    <w:rsid w:val="009810AA"/>
    <w:rsid w:val="00981602"/>
    <w:rsid w:val="00981819"/>
    <w:rsid w:val="00986B35"/>
    <w:rsid w:val="00986DAA"/>
    <w:rsid w:val="00991EDF"/>
    <w:rsid w:val="00991FDC"/>
    <w:rsid w:val="00994ACF"/>
    <w:rsid w:val="0099633C"/>
    <w:rsid w:val="00996FB9"/>
    <w:rsid w:val="00997CEB"/>
    <w:rsid w:val="009A0A97"/>
    <w:rsid w:val="009A111B"/>
    <w:rsid w:val="009A17AE"/>
    <w:rsid w:val="009A3BF3"/>
    <w:rsid w:val="009A3D2C"/>
    <w:rsid w:val="009A43B3"/>
    <w:rsid w:val="009A4E31"/>
    <w:rsid w:val="009B2D47"/>
    <w:rsid w:val="009B4B37"/>
    <w:rsid w:val="009B60FA"/>
    <w:rsid w:val="009D10E2"/>
    <w:rsid w:val="009D32AB"/>
    <w:rsid w:val="009D410E"/>
    <w:rsid w:val="009D5F00"/>
    <w:rsid w:val="009F1305"/>
    <w:rsid w:val="009F1E48"/>
    <w:rsid w:val="009F5112"/>
    <w:rsid w:val="00A01DB6"/>
    <w:rsid w:val="00A02F00"/>
    <w:rsid w:val="00A0384A"/>
    <w:rsid w:val="00A03C16"/>
    <w:rsid w:val="00A04791"/>
    <w:rsid w:val="00A05C64"/>
    <w:rsid w:val="00A143DB"/>
    <w:rsid w:val="00A2124C"/>
    <w:rsid w:val="00A30389"/>
    <w:rsid w:val="00A3534A"/>
    <w:rsid w:val="00A42DE2"/>
    <w:rsid w:val="00A51ED7"/>
    <w:rsid w:val="00A56183"/>
    <w:rsid w:val="00A7095A"/>
    <w:rsid w:val="00A80A93"/>
    <w:rsid w:val="00A86C46"/>
    <w:rsid w:val="00A915A3"/>
    <w:rsid w:val="00A93601"/>
    <w:rsid w:val="00AA06B0"/>
    <w:rsid w:val="00AA5D26"/>
    <w:rsid w:val="00AA5EE1"/>
    <w:rsid w:val="00AB3F9A"/>
    <w:rsid w:val="00AB49BE"/>
    <w:rsid w:val="00AB4BA6"/>
    <w:rsid w:val="00AC3170"/>
    <w:rsid w:val="00AC4085"/>
    <w:rsid w:val="00AC4434"/>
    <w:rsid w:val="00AC72B7"/>
    <w:rsid w:val="00AD5090"/>
    <w:rsid w:val="00AD59BC"/>
    <w:rsid w:val="00AD6043"/>
    <w:rsid w:val="00AE5991"/>
    <w:rsid w:val="00AF3245"/>
    <w:rsid w:val="00B00C70"/>
    <w:rsid w:val="00B00D63"/>
    <w:rsid w:val="00B0596C"/>
    <w:rsid w:val="00B0711C"/>
    <w:rsid w:val="00B13669"/>
    <w:rsid w:val="00B22C9E"/>
    <w:rsid w:val="00B23D13"/>
    <w:rsid w:val="00B25CF1"/>
    <w:rsid w:val="00B2749A"/>
    <w:rsid w:val="00B336E9"/>
    <w:rsid w:val="00B34733"/>
    <w:rsid w:val="00B42E0D"/>
    <w:rsid w:val="00B42F53"/>
    <w:rsid w:val="00B43050"/>
    <w:rsid w:val="00B44509"/>
    <w:rsid w:val="00B5003E"/>
    <w:rsid w:val="00B51447"/>
    <w:rsid w:val="00B525B3"/>
    <w:rsid w:val="00B562E3"/>
    <w:rsid w:val="00B60175"/>
    <w:rsid w:val="00B64971"/>
    <w:rsid w:val="00B777EF"/>
    <w:rsid w:val="00B77DEF"/>
    <w:rsid w:val="00B81E06"/>
    <w:rsid w:val="00B82AC9"/>
    <w:rsid w:val="00B90031"/>
    <w:rsid w:val="00B92FF9"/>
    <w:rsid w:val="00BA1C79"/>
    <w:rsid w:val="00BA3E79"/>
    <w:rsid w:val="00BA4466"/>
    <w:rsid w:val="00BB037F"/>
    <w:rsid w:val="00BB550B"/>
    <w:rsid w:val="00BB5612"/>
    <w:rsid w:val="00BB6A9E"/>
    <w:rsid w:val="00BC0437"/>
    <w:rsid w:val="00BC3BE7"/>
    <w:rsid w:val="00BC5CBB"/>
    <w:rsid w:val="00BC7D50"/>
    <w:rsid w:val="00BD2AD1"/>
    <w:rsid w:val="00BE3AB3"/>
    <w:rsid w:val="00BE50CD"/>
    <w:rsid w:val="00BF1C39"/>
    <w:rsid w:val="00C003BA"/>
    <w:rsid w:val="00C00403"/>
    <w:rsid w:val="00C02852"/>
    <w:rsid w:val="00C1040C"/>
    <w:rsid w:val="00C11C8C"/>
    <w:rsid w:val="00C14C5D"/>
    <w:rsid w:val="00C14C78"/>
    <w:rsid w:val="00C17110"/>
    <w:rsid w:val="00C17E56"/>
    <w:rsid w:val="00C20FCB"/>
    <w:rsid w:val="00C32B08"/>
    <w:rsid w:val="00C33714"/>
    <w:rsid w:val="00C33B43"/>
    <w:rsid w:val="00C34391"/>
    <w:rsid w:val="00C34AB2"/>
    <w:rsid w:val="00C37C3F"/>
    <w:rsid w:val="00C37C7F"/>
    <w:rsid w:val="00C4265F"/>
    <w:rsid w:val="00C432F2"/>
    <w:rsid w:val="00C45FE8"/>
    <w:rsid w:val="00C46624"/>
    <w:rsid w:val="00C469CA"/>
    <w:rsid w:val="00C544C1"/>
    <w:rsid w:val="00C5657C"/>
    <w:rsid w:val="00C60D0E"/>
    <w:rsid w:val="00C62631"/>
    <w:rsid w:val="00C65AD1"/>
    <w:rsid w:val="00C67438"/>
    <w:rsid w:val="00C70C97"/>
    <w:rsid w:val="00C725BA"/>
    <w:rsid w:val="00C726E0"/>
    <w:rsid w:val="00C743B0"/>
    <w:rsid w:val="00C74454"/>
    <w:rsid w:val="00C745C1"/>
    <w:rsid w:val="00C7556C"/>
    <w:rsid w:val="00C75EE8"/>
    <w:rsid w:val="00C826B9"/>
    <w:rsid w:val="00C875A3"/>
    <w:rsid w:val="00C942C8"/>
    <w:rsid w:val="00CA0155"/>
    <w:rsid w:val="00CA0506"/>
    <w:rsid w:val="00CA0C99"/>
    <w:rsid w:val="00CA2167"/>
    <w:rsid w:val="00CA3776"/>
    <w:rsid w:val="00CB0B22"/>
    <w:rsid w:val="00CB2B96"/>
    <w:rsid w:val="00CB2BB5"/>
    <w:rsid w:val="00CB76C0"/>
    <w:rsid w:val="00CC59E3"/>
    <w:rsid w:val="00CC7938"/>
    <w:rsid w:val="00CD241C"/>
    <w:rsid w:val="00CD28F8"/>
    <w:rsid w:val="00CD41A9"/>
    <w:rsid w:val="00CD6293"/>
    <w:rsid w:val="00CF19B4"/>
    <w:rsid w:val="00CF1E97"/>
    <w:rsid w:val="00CF4C9E"/>
    <w:rsid w:val="00D105EF"/>
    <w:rsid w:val="00D16531"/>
    <w:rsid w:val="00D21BA5"/>
    <w:rsid w:val="00D22525"/>
    <w:rsid w:val="00D23211"/>
    <w:rsid w:val="00D247DE"/>
    <w:rsid w:val="00D34AB2"/>
    <w:rsid w:val="00D404CA"/>
    <w:rsid w:val="00D44BD5"/>
    <w:rsid w:val="00D537B7"/>
    <w:rsid w:val="00D61E99"/>
    <w:rsid w:val="00D703ED"/>
    <w:rsid w:val="00D70B92"/>
    <w:rsid w:val="00D72CDF"/>
    <w:rsid w:val="00D7556C"/>
    <w:rsid w:val="00D80D11"/>
    <w:rsid w:val="00D831DC"/>
    <w:rsid w:val="00D83295"/>
    <w:rsid w:val="00D90405"/>
    <w:rsid w:val="00D931E7"/>
    <w:rsid w:val="00DA0033"/>
    <w:rsid w:val="00DA1CCA"/>
    <w:rsid w:val="00DA228D"/>
    <w:rsid w:val="00DA241A"/>
    <w:rsid w:val="00DA2715"/>
    <w:rsid w:val="00DA301D"/>
    <w:rsid w:val="00DA357F"/>
    <w:rsid w:val="00DA4981"/>
    <w:rsid w:val="00DA6F2B"/>
    <w:rsid w:val="00DA7BF0"/>
    <w:rsid w:val="00DC057B"/>
    <w:rsid w:val="00DC0DF8"/>
    <w:rsid w:val="00DC5410"/>
    <w:rsid w:val="00DC6743"/>
    <w:rsid w:val="00DE092A"/>
    <w:rsid w:val="00DE407A"/>
    <w:rsid w:val="00DE7336"/>
    <w:rsid w:val="00DF5108"/>
    <w:rsid w:val="00DF668F"/>
    <w:rsid w:val="00DF7478"/>
    <w:rsid w:val="00E03570"/>
    <w:rsid w:val="00E0601A"/>
    <w:rsid w:val="00E12092"/>
    <w:rsid w:val="00E2098A"/>
    <w:rsid w:val="00E27BD8"/>
    <w:rsid w:val="00E31BA1"/>
    <w:rsid w:val="00E359FA"/>
    <w:rsid w:val="00E430FA"/>
    <w:rsid w:val="00E44537"/>
    <w:rsid w:val="00E46579"/>
    <w:rsid w:val="00E46FF4"/>
    <w:rsid w:val="00E62341"/>
    <w:rsid w:val="00E62551"/>
    <w:rsid w:val="00E655E9"/>
    <w:rsid w:val="00E659EC"/>
    <w:rsid w:val="00E67C58"/>
    <w:rsid w:val="00E70321"/>
    <w:rsid w:val="00E71690"/>
    <w:rsid w:val="00E71B9B"/>
    <w:rsid w:val="00E73B10"/>
    <w:rsid w:val="00E77728"/>
    <w:rsid w:val="00E7798C"/>
    <w:rsid w:val="00E81F29"/>
    <w:rsid w:val="00E906F7"/>
    <w:rsid w:val="00EA016E"/>
    <w:rsid w:val="00EA05A3"/>
    <w:rsid w:val="00EA58DF"/>
    <w:rsid w:val="00EA5D19"/>
    <w:rsid w:val="00EA6AEB"/>
    <w:rsid w:val="00EB4EA1"/>
    <w:rsid w:val="00EB6054"/>
    <w:rsid w:val="00EC216A"/>
    <w:rsid w:val="00EC3BE8"/>
    <w:rsid w:val="00EC64D2"/>
    <w:rsid w:val="00EC780E"/>
    <w:rsid w:val="00ED5AAB"/>
    <w:rsid w:val="00ED785A"/>
    <w:rsid w:val="00EE05F9"/>
    <w:rsid w:val="00EE4B01"/>
    <w:rsid w:val="00EE52DC"/>
    <w:rsid w:val="00EE60B9"/>
    <w:rsid w:val="00EF00D4"/>
    <w:rsid w:val="00EF1D78"/>
    <w:rsid w:val="00F00112"/>
    <w:rsid w:val="00F07D4C"/>
    <w:rsid w:val="00F100B3"/>
    <w:rsid w:val="00F209FE"/>
    <w:rsid w:val="00F25597"/>
    <w:rsid w:val="00F301F1"/>
    <w:rsid w:val="00F454AF"/>
    <w:rsid w:val="00F52E8B"/>
    <w:rsid w:val="00F62E4C"/>
    <w:rsid w:val="00F701C9"/>
    <w:rsid w:val="00F71318"/>
    <w:rsid w:val="00F732A8"/>
    <w:rsid w:val="00F7636B"/>
    <w:rsid w:val="00F764D3"/>
    <w:rsid w:val="00F85F01"/>
    <w:rsid w:val="00F865F7"/>
    <w:rsid w:val="00F8685A"/>
    <w:rsid w:val="00F86A97"/>
    <w:rsid w:val="00F95F60"/>
    <w:rsid w:val="00F97AB4"/>
    <w:rsid w:val="00FA0F1A"/>
    <w:rsid w:val="00FA1370"/>
    <w:rsid w:val="00FA7392"/>
    <w:rsid w:val="00FB04E0"/>
    <w:rsid w:val="00FB17B9"/>
    <w:rsid w:val="00FB184D"/>
    <w:rsid w:val="00FB61B8"/>
    <w:rsid w:val="00FB6494"/>
    <w:rsid w:val="00FB6738"/>
    <w:rsid w:val="00FD238B"/>
    <w:rsid w:val="00FD281A"/>
    <w:rsid w:val="00FD39DE"/>
    <w:rsid w:val="00FD3A94"/>
    <w:rsid w:val="00FD68A9"/>
    <w:rsid w:val="00FD7B48"/>
    <w:rsid w:val="00FE0FFB"/>
    <w:rsid w:val="00FE246C"/>
    <w:rsid w:val="00FF09D7"/>
    <w:rsid w:val="00FF295E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4297"/>
  <w15:docId w15:val="{7B76708D-D6BB-4E14-80F8-15E01763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E042-96F8-49C3-8F8B-F5300375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2022-08-04T12:25:00Z</cp:lastPrinted>
  <dcterms:created xsi:type="dcterms:W3CDTF">2022-08-09T10:47:00Z</dcterms:created>
  <dcterms:modified xsi:type="dcterms:W3CDTF">2022-08-09T10:47:00Z</dcterms:modified>
</cp:coreProperties>
</file>