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48" w:rsidRPr="00E35A82" w:rsidRDefault="00D15D77" w:rsidP="00114748">
      <w:pPr>
        <w:spacing w:after="360"/>
        <w:ind w:left="6521"/>
        <w:jc w:val="center"/>
      </w:pPr>
      <w:r w:rsidRPr="00D15D77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B1FE2" wp14:editId="4742EB0E">
                <wp:simplePos x="0" y="0"/>
                <wp:positionH relativeFrom="column">
                  <wp:posOffset>-452671</wp:posOffset>
                </wp:positionH>
                <wp:positionV relativeFrom="paragraph">
                  <wp:posOffset>-341977</wp:posOffset>
                </wp:positionV>
                <wp:extent cx="4761781" cy="169940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781" cy="1699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D77" w:rsidRPr="00D15D77" w:rsidRDefault="00D15D77" w:rsidP="00D15D77">
                            <w:pPr>
                              <w:jc w:val="both"/>
                              <w:rPr>
                                <w:b/>
                                <w:color w:val="EEECE1" w:themeColor="background2"/>
                                <w:sz w:val="1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15D77">
                              <w:rPr>
                                <w:b/>
                                <w:color w:val="EEECE1" w:themeColor="background2"/>
                                <w:sz w:val="1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5.65pt;margin-top:-26.95pt;width:374.95pt;height:1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" filled="f" stroked="f">
                <v:textbox>
                  <w:txbxContent>
                    <w:p w:rsidR="00D15D77" w:rsidRPr="00D15D77" w:rsidRDefault="00D15D77" w:rsidP="00D15D77">
                      <w:pPr>
                        <w:jc w:val="both"/>
                        <w:rPr>
                          <w:b/>
                          <w:color w:val="EEECE1" w:themeColor="background2"/>
                          <w:sz w:val="1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15D77">
                        <w:rPr>
                          <w:b/>
                          <w:color w:val="EEECE1" w:themeColor="background2"/>
                          <w:sz w:val="1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114748" w:rsidRPr="00E35A82">
        <w:t>Приложение № 1</w:t>
      </w:r>
      <w:r w:rsidR="00114748">
        <w:br/>
      </w:r>
      <w:r w:rsidR="00114748" w:rsidRPr="00E35A82">
        <w:t>к приказу Министерства строительства</w:t>
      </w:r>
      <w:r w:rsidR="00114748">
        <w:t xml:space="preserve"> </w:t>
      </w:r>
      <w:r w:rsidR="00114748" w:rsidRPr="00E35A82">
        <w:t>и жилищно-коммунального хозяйства</w:t>
      </w:r>
      <w:r w:rsidR="00114748">
        <w:t xml:space="preserve"> </w:t>
      </w:r>
      <w:r w:rsidR="00114748" w:rsidRPr="00E35A82">
        <w:t>Российской Федерации</w:t>
      </w:r>
      <w:r w:rsidR="00114748">
        <w:t xml:space="preserve"> </w:t>
      </w:r>
      <w:r w:rsidR="00114748">
        <w:br/>
      </w:r>
      <w:r w:rsidR="00114748" w:rsidRPr="00E35A82">
        <w:t>от 19 сентября 2018 г. № 591/</w:t>
      </w:r>
      <w:proofErr w:type="spellStart"/>
      <w:proofErr w:type="gramStart"/>
      <w:r w:rsidR="00114748" w:rsidRPr="00E35A82">
        <w:t>пр</w:t>
      </w:r>
      <w:proofErr w:type="spellEnd"/>
      <w:proofErr w:type="gramEnd"/>
    </w:p>
    <w:p w:rsidR="00114748" w:rsidRPr="00114748" w:rsidRDefault="00114748" w:rsidP="00BC6E86">
      <w:pPr>
        <w:spacing w:after="360"/>
        <w:jc w:val="right"/>
        <w:rPr>
          <w:b/>
          <w:sz w:val="24"/>
          <w:szCs w:val="24"/>
        </w:rPr>
      </w:pPr>
      <w:r w:rsidRPr="00114748">
        <w:rPr>
          <w:b/>
          <w:sz w:val="24"/>
          <w:szCs w:val="24"/>
        </w:rPr>
        <w:t>ФОРМА</w:t>
      </w:r>
    </w:p>
    <w:p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о </w:t>
      </w:r>
      <w:proofErr w:type="gramStart"/>
      <w:r w:rsidRPr="00BC6E86">
        <w:rPr>
          <w:b/>
          <w:sz w:val="26"/>
          <w:szCs w:val="26"/>
        </w:rPr>
        <w:t>планируемых</w:t>
      </w:r>
      <w:proofErr w:type="gramEnd"/>
      <w:r w:rsidRPr="00BC6E86">
        <w:rPr>
          <w:b/>
          <w:sz w:val="26"/>
          <w:szCs w:val="26"/>
        </w:rPr>
        <w:t xml:space="preserve">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:rsidTr="00BC6E8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Pr="000A0402" w:rsidRDefault="000A0402" w:rsidP="00370701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A0402">
              <w:rPr>
                <w:rFonts w:ascii="Monotype Corsiva" w:hAnsi="Monotype Corsiva"/>
                <w:sz w:val="28"/>
                <w:szCs w:val="24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Pr="000A0402" w:rsidRDefault="000A0402" w:rsidP="00370701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0A0402">
              <w:rPr>
                <w:rFonts w:ascii="Monotype Corsiva" w:hAnsi="Monotype Corsiva"/>
                <w:sz w:val="28"/>
                <w:szCs w:val="24"/>
              </w:rPr>
              <w:t>сентября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Pr="000A0402" w:rsidRDefault="000A0402" w:rsidP="00370701">
            <w:pPr>
              <w:rPr>
                <w:rFonts w:ascii="Monotype Corsiva" w:hAnsi="Monotype Corsiva"/>
                <w:sz w:val="24"/>
                <w:szCs w:val="24"/>
              </w:rPr>
            </w:pPr>
            <w:r w:rsidRPr="000A0402">
              <w:rPr>
                <w:rFonts w:ascii="Monotype Corsiva" w:hAnsi="Monotype Corsiva"/>
                <w:sz w:val="28"/>
                <w:szCs w:val="24"/>
              </w:rPr>
              <w:t>18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bookmarkEnd w:id="0"/>
    <w:p w:rsidR="00114748" w:rsidRDefault="00032053" w:rsidP="00032053">
      <w:pPr>
        <w:spacing w:before="360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Администрация Слободского района Кировской области</w:t>
      </w:r>
      <w:bookmarkStart w:id="1" w:name="_GoBack"/>
      <w:bookmarkEnd w:id="1"/>
    </w:p>
    <w:p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E35A82" w:rsidRDefault="00032053" w:rsidP="00BC6E86">
      <w:pPr>
        <w:pBdr>
          <w:top w:val="single" w:sz="4" w:space="1" w:color="auto"/>
        </w:pBdr>
        <w:spacing w:after="360"/>
        <w:jc w:val="center"/>
      </w:pPr>
      <w:r w:rsidRPr="00E35A82">
        <w:t xml:space="preserve"> </w:t>
      </w:r>
      <w:r w:rsidR="00114748"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0A0402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  <w:vAlign w:val="center"/>
          </w:tcPr>
          <w:p w:rsidR="00114748" w:rsidRPr="006635F4" w:rsidRDefault="00114748" w:rsidP="000A0402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114748" w:rsidRPr="006635F4" w:rsidTr="000A0402">
        <w:trPr>
          <w:trHeight w:val="1134"/>
        </w:trPr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  <w:vAlign w:val="center"/>
          </w:tcPr>
          <w:p w:rsidR="00114748" w:rsidRPr="00D15D77" w:rsidRDefault="000A0402" w:rsidP="000A0402">
            <w:pPr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D15D77">
              <w:rPr>
                <w:b/>
                <w:i/>
                <w:sz w:val="24"/>
                <w:szCs w:val="24"/>
              </w:rPr>
              <w:t>Иванов Иван Петрович</w:t>
            </w:r>
          </w:p>
        </w:tc>
      </w:tr>
      <w:tr w:rsidR="00114748" w:rsidRPr="006635F4" w:rsidTr="000A0402">
        <w:trPr>
          <w:trHeight w:val="1134"/>
        </w:trPr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  <w:vAlign w:val="center"/>
          </w:tcPr>
          <w:p w:rsidR="00114748" w:rsidRPr="00D15D77" w:rsidRDefault="000A0402" w:rsidP="000A0402">
            <w:pPr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D15D77">
              <w:rPr>
                <w:b/>
                <w:i/>
                <w:sz w:val="24"/>
                <w:szCs w:val="24"/>
              </w:rPr>
              <w:t>г. Киров, ул. Ленина, д. 1, кв. 1</w:t>
            </w:r>
          </w:p>
        </w:tc>
      </w:tr>
      <w:tr w:rsidR="00114748" w:rsidRPr="006635F4" w:rsidTr="000A0402">
        <w:trPr>
          <w:trHeight w:val="1134"/>
        </w:trPr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  <w:vAlign w:val="center"/>
          </w:tcPr>
          <w:p w:rsidR="00114748" w:rsidRPr="00D15D77" w:rsidRDefault="000A0402" w:rsidP="000A0402">
            <w:pPr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D15D77">
              <w:rPr>
                <w:b/>
                <w:i/>
                <w:sz w:val="24"/>
                <w:szCs w:val="24"/>
              </w:rPr>
              <w:t>паспорт 3300 № 775511, выдан ОУФМС России в Октябрьском районе г. Кирова</w:t>
            </w: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14748" w:rsidRPr="00D15D77" w:rsidRDefault="00114748" w:rsidP="00112114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748" w:rsidRPr="006635F4" w:rsidTr="000A0402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  <w:vAlign w:val="center"/>
          </w:tcPr>
          <w:p w:rsidR="00114748" w:rsidRPr="00D15D77" w:rsidRDefault="000A0402" w:rsidP="000A0402">
            <w:pPr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D15D77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114748" w:rsidRPr="006635F4" w:rsidTr="000A0402">
        <w:trPr>
          <w:trHeight w:val="567"/>
        </w:trPr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  <w:vAlign w:val="center"/>
          </w:tcPr>
          <w:p w:rsidR="00114748" w:rsidRPr="00D15D77" w:rsidRDefault="000A0402" w:rsidP="000A0402">
            <w:pPr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D15D77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114748" w:rsidRPr="006635F4" w:rsidTr="000A0402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  <w:vAlign w:val="center"/>
          </w:tcPr>
          <w:p w:rsidR="00114748" w:rsidRPr="00D15D77" w:rsidRDefault="000A0402" w:rsidP="000A0402">
            <w:pPr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D15D77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114748" w:rsidRPr="006635F4" w:rsidTr="000A0402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  <w:vAlign w:val="center"/>
          </w:tcPr>
          <w:p w:rsidR="00114748" w:rsidRPr="00D15D77" w:rsidRDefault="000A0402" w:rsidP="000A0402">
            <w:pPr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D15D77">
              <w:rPr>
                <w:b/>
                <w:i/>
                <w:sz w:val="24"/>
                <w:szCs w:val="24"/>
              </w:rPr>
              <w:t>-</w:t>
            </w: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112114">
      <w:pPr>
        <w:pageBreakBefore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0A0402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  <w:vAlign w:val="center"/>
          </w:tcPr>
          <w:p w:rsidR="00114748" w:rsidRPr="00D15D77" w:rsidRDefault="000A0402" w:rsidP="000A0402">
            <w:pPr>
              <w:ind w:left="57" w:right="57"/>
              <w:jc w:val="center"/>
              <w:rPr>
                <w:rFonts w:ascii="GOST2304" w:hAnsi="GOST2304"/>
                <w:b/>
                <w:i/>
                <w:sz w:val="24"/>
                <w:szCs w:val="24"/>
              </w:rPr>
            </w:pPr>
            <w:r w:rsidRPr="00D15D77">
              <w:rPr>
                <w:rFonts w:ascii="GOST2304" w:hAnsi="GOST2304"/>
                <w:b/>
                <w:i/>
                <w:sz w:val="24"/>
                <w:szCs w:val="24"/>
              </w:rPr>
              <w:t>43:30:123456:123</w:t>
            </w:r>
          </w:p>
        </w:tc>
      </w:tr>
      <w:tr w:rsidR="00114748" w:rsidRPr="006635F4" w:rsidTr="000A0402">
        <w:trPr>
          <w:trHeight w:val="1077"/>
        </w:trPr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  <w:vAlign w:val="center"/>
          </w:tcPr>
          <w:p w:rsidR="00114748" w:rsidRPr="00D15D77" w:rsidRDefault="00E7025C" w:rsidP="000A0402">
            <w:pPr>
              <w:ind w:left="57" w:right="57"/>
              <w:jc w:val="center"/>
              <w:rPr>
                <w:rFonts w:ascii="GOST2304" w:hAnsi="GOST2304"/>
                <w:b/>
                <w:i/>
                <w:sz w:val="24"/>
                <w:szCs w:val="24"/>
              </w:rPr>
            </w:pPr>
            <w:r w:rsidRPr="00D15D77">
              <w:rPr>
                <w:rFonts w:ascii="GOST2304" w:hAnsi="GOST2304"/>
                <w:b/>
                <w:i/>
                <w:sz w:val="24"/>
                <w:szCs w:val="24"/>
              </w:rPr>
              <w:t>д. Шихово</w:t>
            </w:r>
          </w:p>
        </w:tc>
      </w:tr>
      <w:tr w:rsidR="00114748" w:rsidRPr="006635F4" w:rsidTr="000A0402">
        <w:trPr>
          <w:trHeight w:val="1134"/>
        </w:trPr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  <w:vAlign w:val="center"/>
          </w:tcPr>
          <w:p w:rsidR="00114748" w:rsidRPr="00D15D77" w:rsidRDefault="00E7025C" w:rsidP="000A0402">
            <w:pPr>
              <w:ind w:left="57" w:right="57"/>
              <w:jc w:val="center"/>
              <w:rPr>
                <w:rFonts w:ascii="GOST2304" w:hAnsi="GOST2304"/>
                <w:b/>
                <w:i/>
                <w:sz w:val="24"/>
                <w:szCs w:val="24"/>
              </w:rPr>
            </w:pPr>
            <w:r w:rsidRPr="00D15D77">
              <w:rPr>
                <w:rFonts w:ascii="GOST2304" w:hAnsi="GOST2304"/>
                <w:b/>
                <w:i/>
                <w:sz w:val="24"/>
                <w:szCs w:val="24"/>
              </w:rPr>
              <w:t>Выписка из ЕГРН</w:t>
            </w:r>
          </w:p>
        </w:tc>
      </w:tr>
      <w:tr w:rsidR="00114748" w:rsidRPr="006635F4" w:rsidTr="000A0402">
        <w:trPr>
          <w:trHeight w:val="964"/>
        </w:trPr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  <w:vAlign w:val="center"/>
          </w:tcPr>
          <w:p w:rsidR="00114748" w:rsidRPr="00D15D77" w:rsidRDefault="00E7025C" w:rsidP="000A0402">
            <w:pPr>
              <w:ind w:left="57" w:right="57"/>
              <w:jc w:val="center"/>
              <w:rPr>
                <w:rFonts w:ascii="GOST2304" w:hAnsi="GOST2304"/>
                <w:b/>
                <w:i/>
                <w:sz w:val="24"/>
                <w:szCs w:val="24"/>
              </w:rPr>
            </w:pPr>
            <w:r w:rsidRPr="00D15D77">
              <w:rPr>
                <w:rFonts w:ascii="GOST2304" w:hAnsi="GOST2304"/>
                <w:b/>
                <w:i/>
                <w:sz w:val="24"/>
                <w:szCs w:val="24"/>
              </w:rPr>
              <w:t>-</w:t>
            </w:r>
          </w:p>
        </w:tc>
      </w:tr>
      <w:tr w:rsidR="00114748" w:rsidRPr="006635F4" w:rsidTr="000A0402">
        <w:trPr>
          <w:trHeight w:val="964"/>
        </w:trPr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  <w:vAlign w:val="center"/>
          </w:tcPr>
          <w:p w:rsidR="00114748" w:rsidRPr="00D15D77" w:rsidRDefault="00E7025C" w:rsidP="000A0402">
            <w:pPr>
              <w:ind w:left="57" w:right="57"/>
              <w:jc w:val="center"/>
              <w:rPr>
                <w:rFonts w:ascii="GOST2304" w:hAnsi="GOST2304"/>
                <w:b/>
                <w:i/>
                <w:sz w:val="24"/>
                <w:szCs w:val="24"/>
              </w:rPr>
            </w:pPr>
            <w:r w:rsidRPr="00D15D77">
              <w:rPr>
                <w:rFonts w:ascii="GOST2304" w:hAnsi="GOST2304"/>
                <w:b/>
                <w:i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7025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  <w:vAlign w:val="center"/>
          </w:tcPr>
          <w:p w:rsidR="00114748" w:rsidRPr="00D15D77" w:rsidRDefault="00E7025C" w:rsidP="00E7025C">
            <w:pPr>
              <w:ind w:left="57" w:right="57"/>
              <w:jc w:val="center"/>
              <w:rPr>
                <w:rFonts w:ascii="GOST2304" w:hAnsi="GOST2304"/>
                <w:b/>
                <w:i/>
                <w:sz w:val="24"/>
                <w:szCs w:val="24"/>
              </w:rPr>
            </w:pPr>
            <w:r w:rsidRPr="00D15D77">
              <w:rPr>
                <w:rFonts w:ascii="GOST2304" w:hAnsi="GOST2304"/>
                <w:b/>
                <w:i/>
                <w:sz w:val="24"/>
                <w:szCs w:val="24"/>
              </w:rPr>
              <w:t>объект индивидуального жилищного строительства</w:t>
            </w:r>
          </w:p>
        </w:tc>
      </w:tr>
      <w:tr w:rsidR="00114748" w:rsidRPr="006635F4" w:rsidTr="00E7025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  <w:vAlign w:val="center"/>
          </w:tcPr>
          <w:p w:rsidR="00114748" w:rsidRPr="00D15D77" w:rsidRDefault="00E7025C" w:rsidP="00E7025C">
            <w:pPr>
              <w:ind w:left="57" w:right="57"/>
              <w:jc w:val="center"/>
              <w:rPr>
                <w:rFonts w:ascii="GOST2304" w:hAnsi="GOST2304"/>
                <w:b/>
                <w:i/>
                <w:sz w:val="24"/>
                <w:szCs w:val="24"/>
              </w:rPr>
            </w:pPr>
            <w:r w:rsidRPr="00D15D77">
              <w:rPr>
                <w:rFonts w:ascii="GOST2304" w:hAnsi="GOST2304"/>
                <w:b/>
                <w:i/>
                <w:sz w:val="24"/>
                <w:szCs w:val="24"/>
              </w:rPr>
              <w:t>строительство</w:t>
            </w: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114748" w:rsidRPr="00D15D77" w:rsidRDefault="00114748" w:rsidP="0070270D">
            <w:pPr>
              <w:ind w:left="57" w:right="57"/>
              <w:jc w:val="both"/>
              <w:rPr>
                <w:rFonts w:ascii="GOST2304" w:hAnsi="GOST2304"/>
                <w:b/>
                <w:i/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114748" w:rsidRPr="00D15D77" w:rsidRDefault="00E7025C" w:rsidP="0070270D">
            <w:pPr>
              <w:ind w:left="57" w:right="57"/>
              <w:jc w:val="both"/>
              <w:rPr>
                <w:rFonts w:ascii="GOST2304" w:hAnsi="GOST2304"/>
                <w:b/>
                <w:i/>
                <w:sz w:val="24"/>
                <w:szCs w:val="24"/>
              </w:rPr>
            </w:pPr>
            <w:r w:rsidRPr="00D15D77">
              <w:rPr>
                <w:rFonts w:ascii="GOST2304" w:hAnsi="GOST2304"/>
                <w:b/>
                <w:i/>
                <w:sz w:val="24"/>
                <w:szCs w:val="24"/>
              </w:rPr>
              <w:t>2</w:t>
            </w: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114748" w:rsidRPr="00D15D77" w:rsidRDefault="00E7025C" w:rsidP="0070270D">
            <w:pPr>
              <w:ind w:left="57" w:right="57"/>
              <w:jc w:val="both"/>
              <w:rPr>
                <w:rFonts w:ascii="GOST2304" w:hAnsi="GOST2304"/>
                <w:b/>
                <w:i/>
                <w:sz w:val="24"/>
                <w:szCs w:val="24"/>
              </w:rPr>
            </w:pPr>
            <w:r w:rsidRPr="00D15D77">
              <w:rPr>
                <w:rFonts w:ascii="GOST2304" w:hAnsi="GOST2304"/>
                <w:b/>
                <w:i/>
                <w:sz w:val="24"/>
                <w:szCs w:val="24"/>
              </w:rPr>
              <w:t>9м.</w:t>
            </w:r>
          </w:p>
        </w:tc>
      </w:tr>
      <w:tr w:rsidR="00114748" w:rsidRPr="006635F4" w:rsidTr="00032053">
        <w:trPr>
          <w:trHeight w:val="907"/>
        </w:trPr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114748" w:rsidRPr="00D15D77" w:rsidRDefault="00E7025C" w:rsidP="0070270D">
            <w:pPr>
              <w:ind w:left="57" w:right="57"/>
              <w:jc w:val="both"/>
              <w:rPr>
                <w:rFonts w:ascii="GOST2304" w:hAnsi="GOST2304"/>
                <w:b/>
                <w:i/>
                <w:sz w:val="24"/>
                <w:szCs w:val="24"/>
              </w:rPr>
            </w:pPr>
            <w:r w:rsidRPr="00D15D77">
              <w:rPr>
                <w:rFonts w:ascii="GOST2304" w:hAnsi="GOST2304"/>
                <w:b/>
                <w:i/>
                <w:sz w:val="24"/>
                <w:szCs w:val="24"/>
              </w:rPr>
              <w:t>5м, 12м, 10м, 22м.</w:t>
            </w:r>
          </w:p>
          <w:p w:rsidR="00E7025C" w:rsidRPr="00D15D77" w:rsidRDefault="00E7025C" w:rsidP="0070270D">
            <w:pPr>
              <w:ind w:left="57" w:right="57"/>
              <w:jc w:val="both"/>
              <w:rPr>
                <w:rFonts w:ascii="GOST2304" w:hAnsi="GOST2304"/>
                <w:b/>
                <w:i/>
                <w:sz w:val="24"/>
                <w:szCs w:val="24"/>
              </w:rPr>
            </w:pPr>
            <w:r w:rsidRPr="00D15D77">
              <w:rPr>
                <w:rFonts w:ascii="GOST2304" w:hAnsi="GOST2304"/>
                <w:b/>
                <w:i/>
                <w:sz w:val="24"/>
                <w:szCs w:val="24"/>
              </w:rPr>
              <w:t>(в соответствии с п. 4)</w:t>
            </w:r>
          </w:p>
        </w:tc>
      </w:tr>
      <w:tr w:rsidR="00114748" w:rsidRPr="006635F4" w:rsidTr="00032053">
        <w:trPr>
          <w:trHeight w:val="510"/>
        </w:trPr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114748" w:rsidRPr="00D15D77" w:rsidRDefault="00E7025C" w:rsidP="0070270D">
            <w:pPr>
              <w:ind w:left="57" w:right="57"/>
              <w:jc w:val="both"/>
              <w:rPr>
                <w:rFonts w:ascii="GOST2304" w:hAnsi="GOST2304"/>
                <w:b/>
                <w:i/>
                <w:sz w:val="24"/>
                <w:szCs w:val="24"/>
              </w:rPr>
            </w:pPr>
            <w:r w:rsidRPr="00D15D77">
              <w:rPr>
                <w:rFonts w:ascii="GOST2304" w:hAnsi="GOST2304"/>
                <w:b/>
                <w:i/>
                <w:sz w:val="24"/>
                <w:szCs w:val="24"/>
              </w:rPr>
              <w:t>100</w:t>
            </w: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 xml:space="preserve">Сведения о </w:t>
            </w:r>
            <w:proofErr w:type="gramStart"/>
            <w:r w:rsidRPr="006635F4">
              <w:rPr>
                <w:sz w:val="24"/>
                <w:szCs w:val="24"/>
              </w:rPr>
              <w:t>решении</w:t>
            </w:r>
            <w:proofErr w:type="gramEnd"/>
            <w:r w:rsidRPr="006635F4">
              <w:rPr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114748" w:rsidRPr="006635F4" w:rsidRDefault="00301B65" w:rsidP="0070270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 xml:space="preserve">Сведения о типовом </w:t>
            </w:r>
            <w:proofErr w:type="gramStart"/>
            <w:r w:rsidRPr="006635F4">
              <w:rPr>
                <w:sz w:val="24"/>
                <w:szCs w:val="24"/>
              </w:rPr>
              <w:t>архитектурном решении</w:t>
            </w:r>
            <w:proofErr w:type="gramEnd"/>
            <w:r w:rsidRPr="006635F4">
              <w:rPr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114748" w:rsidRPr="006635F4" w:rsidRDefault="00301B65" w:rsidP="0070270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14748" w:rsidRPr="00E9137C" w:rsidRDefault="00114748" w:rsidP="00DC0DA3">
      <w:pPr>
        <w:pageBreakBefore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:rsidTr="008D7127">
        <w:trPr>
          <w:trHeight w:val="13040"/>
        </w:trPr>
        <w:tc>
          <w:tcPr>
            <w:tcW w:w="9979" w:type="dxa"/>
          </w:tcPr>
          <w:p w:rsidR="00243BCA" w:rsidRDefault="00243BCA" w:rsidP="008D712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F8FD77" wp14:editId="41209BBE">
                  <wp:extent cx="6152515" cy="5238115"/>
                  <wp:effectExtent l="0" t="0" r="63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523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BCA" w:rsidRPr="00243BCA" w:rsidRDefault="00243BCA" w:rsidP="00243BCA">
            <w:pPr>
              <w:rPr>
                <w:sz w:val="24"/>
                <w:szCs w:val="24"/>
              </w:rPr>
            </w:pPr>
          </w:p>
          <w:p w:rsidR="00243BCA" w:rsidRPr="00243BCA" w:rsidRDefault="00243BCA" w:rsidP="00243BCA">
            <w:pPr>
              <w:rPr>
                <w:sz w:val="24"/>
                <w:szCs w:val="24"/>
              </w:rPr>
            </w:pPr>
          </w:p>
          <w:p w:rsidR="00243BCA" w:rsidRDefault="00243BCA" w:rsidP="00243BCA">
            <w:pPr>
              <w:rPr>
                <w:sz w:val="24"/>
                <w:szCs w:val="24"/>
              </w:rPr>
            </w:pPr>
          </w:p>
          <w:p w:rsidR="008D7127" w:rsidRPr="00495151" w:rsidRDefault="00243BCA" w:rsidP="00243BCA">
            <w:pPr>
              <w:pStyle w:val="ad"/>
              <w:numPr>
                <w:ilvl w:val="0"/>
                <w:numId w:val="1"/>
              </w:numPr>
              <w:rPr>
                <w:rFonts w:ascii="GOST2304" w:hAnsi="GOST2304"/>
                <w:i/>
                <w:sz w:val="24"/>
                <w:szCs w:val="24"/>
              </w:rPr>
            </w:pPr>
            <w:r w:rsidRPr="00495151">
              <w:rPr>
                <w:rFonts w:ascii="GOST2304" w:hAnsi="GOST2304"/>
                <w:i/>
                <w:sz w:val="24"/>
                <w:szCs w:val="24"/>
              </w:rPr>
              <w:t>Индивидуальный жилой дом (материал стен: газосиликатные блоки)</w:t>
            </w:r>
          </w:p>
        </w:tc>
      </w:tr>
    </w:tbl>
    <w:p w:rsidR="00114748" w:rsidRPr="006635F4" w:rsidRDefault="00114748" w:rsidP="00BD0AD2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114748" w:rsidRPr="00495151" w:rsidRDefault="00243BCA" w:rsidP="00495151">
      <w:pPr>
        <w:jc w:val="center"/>
        <w:rPr>
          <w:rFonts w:ascii="GOST2304" w:hAnsi="GOST2304"/>
          <w:b/>
          <w:i/>
          <w:sz w:val="24"/>
          <w:szCs w:val="24"/>
        </w:rPr>
      </w:pPr>
      <w:r w:rsidRPr="00495151">
        <w:rPr>
          <w:rFonts w:ascii="GOST2304" w:hAnsi="GOST2304"/>
          <w:b/>
          <w:i/>
          <w:sz w:val="24"/>
          <w:szCs w:val="24"/>
        </w:rPr>
        <w:t>г. Киров, ул. Ленина, д. 1, кв. 1, тел. 89123456789</w:t>
      </w: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BD0AD2">
      <w:pPr>
        <w:spacing w:before="240"/>
        <w:ind w:firstLine="567"/>
        <w:jc w:val="both"/>
        <w:rPr>
          <w:sz w:val="24"/>
          <w:szCs w:val="24"/>
        </w:rPr>
      </w:pPr>
      <w:proofErr w:type="gramStart"/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несоответствии указанных 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proofErr w:type="gramEnd"/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недопустимости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 на земельном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 прошу направить следующим способом:</w:t>
      </w:r>
    </w:p>
    <w:p w:rsidR="00114748" w:rsidRPr="00495151" w:rsidRDefault="00243BCA" w:rsidP="00243BCA">
      <w:pPr>
        <w:jc w:val="center"/>
        <w:rPr>
          <w:rFonts w:ascii="GOST2304" w:hAnsi="GOST2304"/>
          <w:b/>
          <w:i/>
          <w:sz w:val="24"/>
          <w:szCs w:val="24"/>
        </w:rPr>
      </w:pPr>
      <w:r w:rsidRPr="00495151">
        <w:rPr>
          <w:rFonts w:ascii="GOST2304" w:hAnsi="GOST2304"/>
          <w:b/>
          <w:i/>
          <w:sz w:val="24"/>
          <w:szCs w:val="24"/>
        </w:rPr>
        <w:t>Заберу лично</w:t>
      </w: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  <w:r w:rsidR="00243BCA" w:rsidRPr="00495151">
        <w:rPr>
          <w:rFonts w:ascii="Comic Sans MS" w:hAnsi="Comic Sans MS"/>
          <w:i/>
        </w:rPr>
        <w:t>объект ИЖС</w:t>
      </w:r>
    </w:p>
    <w:p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Pr="00514AFB" w:rsidRDefault="00114748" w:rsidP="001C6BCC">
      <w:pPr>
        <w:spacing w:after="480"/>
        <w:rPr>
          <w:b/>
          <w:sz w:val="24"/>
          <w:szCs w:val="24"/>
        </w:rPr>
      </w:pPr>
      <w:r w:rsidRPr="00514AFB">
        <w:rPr>
          <w:b/>
          <w:sz w:val="24"/>
          <w:szCs w:val="24"/>
        </w:rPr>
        <w:t xml:space="preserve">не </w:t>
      </w:r>
      <w:proofErr w:type="gramStart"/>
      <w:r w:rsidRPr="00514AFB">
        <w:rPr>
          <w:b/>
          <w:sz w:val="24"/>
          <w:szCs w:val="24"/>
        </w:rPr>
        <w:t>предназначен</w:t>
      </w:r>
      <w:proofErr w:type="gramEnd"/>
      <w:r w:rsidRPr="00514AFB">
        <w:rPr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495151" w:rsidRDefault="00243BCA" w:rsidP="00243BCA">
      <w:pPr>
        <w:jc w:val="center"/>
        <w:rPr>
          <w:rFonts w:ascii="Comic Sans MS" w:hAnsi="Comic Sans MS"/>
          <w:b/>
          <w:i/>
          <w:sz w:val="24"/>
          <w:szCs w:val="24"/>
        </w:rPr>
      </w:pPr>
      <w:r w:rsidRPr="00495151">
        <w:rPr>
          <w:rFonts w:ascii="Comic Sans MS" w:hAnsi="Comic Sans MS"/>
          <w:i/>
          <w:sz w:val="24"/>
          <w:szCs w:val="24"/>
        </w:rPr>
        <w:t>Иванов Иван Петрович</w:t>
      </w: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proofErr w:type="gramStart"/>
      <w:r w:rsidRPr="00D66C86">
        <w:t>(фамилия, имя, отчество (при наличии)</w:t>
      </w:r>
      <w:proofErr w:type="gramEnd"/>
    </w:p>
    <w:p w:rsidR="00114748" w:rsidRPr="00D66C86" w:rsidRDefault="00114748" w:rsidP="00D66C86">
      <w:pPr>
        <w:spacing w:after="48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DE10CF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Pr="00495151" w:rsidRDefault="00495151" w:rsidP="00370701">
            <w:pPr>
              <w:jc w:val="center"/>
              <w:rPr>
                <w:rFonts w:ascii="GOST2304" w:hAnsi="GOST2304"/>
                <w:b/>
                <w:i/>
                <w:sz w:val="24"/>
                <w:szCs w:val="24"/>
              </w:rPr>
            </w:pPr>
            <w:r w:rsidRPr="00495151">
              <w:rPr>
                <w:rFonts w:ascii="GOST2304" w:hAnsi="GOST2304"/>
                <w:b/>
                <w:i/>
                <w:sz w:val="24"/>
                <w:szCs w:val="24"/>
              </w:rPr>
              <w:t>Иванов И.П.</w:t>
            </w:r>
          </w:p>
        </w:tc>
      </w:tr>
      <w:tr w:rsidR="00DE10CF" w:rsidRPr="00D66C86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DE10CF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прилагаются:</w:t>
      </w:r>
    </w:p>
    <w:p w:rsidR="00114748" w:rsidRPr="00495151" w:rsidRDefault="00495151" w:rsidP="00114748">
      <w:pPr>
        <w:rPr>
          <w:rFonts w:ascii="Comic Sans MS" w:hAnsi="Comic Sans MS"/>
          <w:i/>
          <w:sz w:val="24"/>
          <w:szCs w:val="24"/>
        </w:rPr>
      </w:pPr>
      <w:r w:rsidRPr="00495151">
        <w:rPr>
          <w:rFonts w:ascii="Comic Sans MS" w:hAnsi="Comic Sans MS"/>
          <w:i/>
          <w:sz w:val="24"/>
          <w:szCs w:val="24"/>
        </w:rPr>
        <w:t>Выписка из ЕГРН</w:t>
      </w: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Pr="006635F4" w:rsidRDefault="008C7968" w:rsidP="00114748">
      <w:pPr>
        <w:rPr>
          <w:sz w:val="24"/>
          <w:szCs w:val="24"/>
        </w:rPr>
      </w:pPr>
    </w:p>
    <w:p w:rsidR="00114748" w:rsidRPr="008C7968" w:rsidRDefault="00114748" w:rsidP="003C7623">
      <w:pPr>
        <w:pBdr>
          <w:top w:val="single" w:sz="4" w:space="1" w:color="auto"/>
        </w:pBdr>
        <w:jc w:val="both"/>
      </w:pPr>
      <w:proofErr w:type="gramStart"/>
      <w:r w:rsidRPr="003C7623">
        <w:rPr>
          <w:spacing w:val="-1"/>
        </w:rPr>
        <w:t>(документы, предусмотренные частью 3 статьи 51.1 Градостроительного кодекса</w:t>
      </w:r>
      <w:r w:rsidR="008C7968" w:rsidRPr="003C7623">
        <w:rPr>
          <w:spacing w:val="-1"/>
        </w:rPr>
        <w:t xml:space="preserve"> </w:t>
      </w:r>
      <w:r w:rsidRPr="003C7623">
        <w:rPr>
          <w:spacing w:val="-1"/>
        </w:rPr>
        <w:t>Российской Федерации (Собрание</w:t>
      </w:r>
      <w:r w:rsidRPr="008C7968">
        <w:t xml:space="preserve"> законодательства Российской Федерации, 2005,</w:t>
      </w:r>
      <w:r w:rsidR="008C7968">
        <w:t xml:space="preserve"> </w:t>
      </w:r>
      <w:r w:rsidRPr="008C7968">
        <w:t>№ 1, ст. 16; 2018, № 32, ст. 5133, 5135)</w:t>
      </w:r>
      <w:proofErr w:type="gramEnd"/>
    </w:p>
    <w:sectPr w:rsidR="00114748" w:rsidRPr="008C796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77" w:rsidRDefault="00D15D77">
      <w:r>
        <w:separator/>
      </w:r>
    </w:p>
  </w:endnote>
  <w:endnote w:type="continuationSeparator" w:id="0">
    <w:p w:rsidR="00D15D77" w:rsidRDefault="00D1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OST2304">
    <w:panose1 w:val="020B0600020202020204"/>
    <w:charset w:val="00"/>
    <w:family w:val="swiss"/>
    <w:pitch w:val="variable"/>
    <w:sig w:usb0="00000283" w:usb1="10000000" w:usb2="00000000" w:usb3="00000000" w:csb0="8000000D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77" w:rsidRDefault="00D15D77">
      <w:r>
        <w:separator/>
      </w:r>
    </w:p>
  </w:footnote>
  <w:footnote w:type="continuationSeparator" w:id="0">
    <w:p w:rsidR="00D15D77" w:rsidRDefault="00D15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8630E"/>
    <w:multiLevelType w:val="hybridMultilevel"/>
    <w:tmpl w:val="41082622"/>
    <w:lvl w:ilvl="0" w:tplc="B45019AC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32053"/>
    <w:rsid w:val="00064425"/>
    <w:rsid w:val="000A0402"/>
    <w:rsid w:val="001047FE"/>
    <w:rsid w:val="00112114"/>
    <w:rsid w:val="00114748"/>
    <w:rsid w:val="00184C25"/>
    <w:rsid w:val="001C6BCC"/>
    <w:rsid w:val="00243BCA"/>
    <w:rsid w:val="00301B65"/>
    <w:rsid w:val="00370701"/>
    <w:rsid w:val="003C7623"/>
    <w:rsid w:val="00495151"/>
    <w:rsid w:val="00514AFB"/>
    <w:rsid w:val="00617750"/>
    <w:rsid w:val="006635F4"/>
    <w:rsid w:val="00684CEC"/>
    <w:rsid w:val="0070270D"/>
    <w:rsid w:val="007272F0"/>
    <w:rsid w:val="007B5E76"/>
    <w:rsid w:val="008B2187"/>
    <w:rsid w:val="008C7968"/>
    <w:rsid w:val="008D7127"/>
    <w:rsid w:val="00993560"/>
    <w:rsid w:val="00A03DD2"/>
    <w:rsid w:val="00A94ED8"/>
    <w:rsid w:val="00AD1148"/>
    <w:rsid w:val="00AF772B"/>
    <w:rsid w:val="00B053DA"/>
    <w:rsid w:val="00B66943"/>
    <w:rsid w:val="00BC6E86"/>
    <w:rsid w:val="00BD0AD2"/>
    <w:rsid w:val="00D15D77"/>
    <w:rsid w:val="00D57C68"/>
    <w:rsid w:val="00D66C86"/>
    <w:rsid w:val="00DC0DA3"/>
    <w:rsid w:val="00DE10CF"/>
    <w:rsid w:val="00E35A82"/>
    <w:rsid w:val="00E7025C"/>
    <w:rsid w:val="00E9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01B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1B6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43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01B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1B6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4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4386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Артём</cp:lastModifiedBy>
  <cp:revision>2</cp:revision>
  <cp:lastPrinted>2018-10-03T07:09:00Z</cp:lastPrinted>
  <dcterms:created xsi:type="dcterms:W3CDTF">2018-10-03T07:15:00Z</dcterms:created>
  <dcterms:modified xsi:type="dcterms:W3CDTF">2018-10-03T07:15:00Z</dcterms:modified>
</cp:coreProperties>
</file>