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70" w:rsidRDefault="00166D70" w:rsidP="00166D70">
      <w:pPr>
        <w:tabs>
          <w:tab w:val="left" w:pos="6405"/>
        </w:tabs>
      </w:pPr>
      <w:r>
        <w:tab/>
      </w:r>
    </w:p>
    <w:tbl>
      <w:tblPr>
        <w:tblStyle w:val="a5"/>
        <w:tblpPr w:leftFromText="180" w:rightFromText="180" w:vertAnchor="text" w:horzAnchor="margin" w:tblpXSpec="right"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tblGrid>
      <w:tr w:rsidR="00166D70" w:rsidRPr="00B03BEC" w:rsidTr="00421524">
        <w:tc>
          <w:tcPr>
            <w:tcW w:w="4218" w:type="dxa"/>
          </w:tcPr>
          <w:p w:rsidR="00166D70" w:rsidRPr="00B03BEC" w:rsidRDefault="00166D70" w:rsidP="00421524">
            <w:pPr>
              <w:tabs>
                <w:tab w:val="center" w:pos="5529"/>
              </w:tabs>
              <w:spacing w:line="360" w:lineRule="auto"/>
              <w:rPr>
                <w:sz w:val="28"/>
                <w:szCs w:val="28"/>
              </w:rPr>
            </w:pPr>
            <w:r>
              <w:rPr>
                <w:sz w:val="28"/>
                <w:szCs w:val="28"/>
              </w:rPr>
              <w:t xml:space="preserve">Приложение </w:t>
            </w:r>
          </w:p>
          <w:p w:rsidR="00166D70" w:rsidRPr="00B03BEC" w:rsidRDefault="00166D70" w:rsidP="00421524">
            <w:pPr>
              <w:tabs>
                <w:tab w:val="center" w:pos="5529"/>
              </w:tabs>
              <w:spacing w:line="360" w:lineRule="auto"/>
              <w:rPr>
                <w:sz w:val="28"/>
                <w:szCs w:val="28"/>
              </w:rPr>
            </w:pPr>
          </w:p>
          <w:p w:rsidR="00166D70" w:rsidRPr="00B03BEC" w:rsidRDefault="00166D70" w:rsidP="00421524">
            <w:pPr>
              <w:tabs>
                <w:tab w:val="center" w:pos="5529"/>
              </w:tabs>
              <w:spacing w:line="360" w:lineRule="auto"/>
              <w:rPr>
                <w:sz w:val="28"/>
                <w:szCs w:val="28"/>
              </w:rPr>
            </w:pPr>
            <w:r>
              <w:rPr>
                <w:sz w:val="28"/>
                <w:szCs w:val="28"/>
              </w:rPr>
              <w:t>УТВЕРЖДЕ</w:t>
            </w:r>
            <w:r w:rsidRPr="00B03BEC">
              <w:rPr>
                <w:sz w:val="28"/>
                <w:szCs w:val="28"/>
              </w:rPr>
              <w:t>Н</w:t>
            </w:r>
            <w:r>
              <w:rPr>
                <w:sz w:val="28"/>
                <w:szCs w:val="28"/>
              </w:rPr>
              <w:t>А</w:t>
            </w:r>
          </w:p>
          <w:p w:rsidR="00166D70" w:rsidRPr="00B03BEC" w:rsidRDefault="00166D70" w:rsidP="00421524">
            <w:pPr>
              <w:tabs>
                <w:tab w:val="center" w:pos="5529"/>
              </w:tabs>
              <w:spacing w:line="360" w:lineRule="auto"/>
              <w:rPr>
                <w:sz w:val="28"/>
                <w:szCs w:val="28"/>
              </w:rPr>
            </w:pPr>
          </w:p>
        </w:tc>
      </w:tr>
      <w:tr w:rsidR="00166D70" w:rsidRPr="00B03BEC" w:rsidTr="00421524">
        <w:tc>
          <w:tcPr>
            <w:tcW w:w="4218" w:type="dxa"/>
          </w:tcPr>
          <w:p w:rsidR="00166D70" w:rsidRPr="00B03BEC" w:rsidRDefault="00166D70" w:rsidP="00421524">
            <w:pPr>
              <w:spacing w:line="360" w:lineRule="auto"/>
              <w:rPr>
                <w:sz w:val="28"/>
                <w:szCs w:val="28"/>
              </w:rPr>
            </w:pPr>
            <w:r w:rsidRPr="00B03BEC">
              <w:rPr>
                <w:sz w:val="28"/>
                <w:szCs w:val="28"/>
              </w:rPr>
              <w:t>постановлением администрации</w:t>
            </w:r>
          </w:p>
        </w:tc>
      </w:tr>
      <w:tr w:rsidR="00166D70" w:rsidRPr="00B03BEC" w:rsidTr="00421524">
        <w:tc>
          <w:tcPr>
            <w:tcW w:w="4218" w:type="dxa"/>
          </w:tcPr>
          <w:p w:rsidR="00166D70" w:rsidRPr="00B03BEC" w:rsidRDefault="00166D70" w:rsidP="00421524">
            <w:pPr>
              <w:spacing w:line="360" w:lineRule="auto"/>
              <w:rPr>
                <w:sz w:val="28"/>
                <w:szCs w:val="28"/>
              </w:rPr>
            </w:pPr>
            <w:r w:rsidRPr="00B03BEC">
              <w:rPr>
                <w:sz w:val="28"/>
                <w:szCs w:val="28"/>
              </w:rPr>
              <w:t>Слободского района</w:t>
            </w:r>
          </w:p>
        </w:tc>
      </w:tr>
      <w:tr w:rsidR="00166D70" w:rsidRPr="00B03BEC" w:rsidTr="00421524">
        <w:tc>
          <w:tcPr>
            <w:tcW w:w="4218" w:type="dxa"/>
          </w:tcPr>
          <w:p w:rsidR="00166D70" w:rsidRDefault="00166D70" w:rsidP="00421524">
            <w:pPr>
              <w:spacing w:line="360" w:lineRule="auto"/>
              <w:rPr>
                <w:sz w:val="28"/>
                <w:szCs w:val="28"/>
              </w:rPr>
            </w:pPr>
            <w:r w:rsidRPr="00B03BEC">
              <w:rPr>
                <w:sz w:val="28"/>
                <w:szCs w:val="28"/>
              </w:rPr>
              <w:t xml:space="preserve">от </w:t>
            </w:r>
            <w:r>
              <w:rPr>
                <w:sz w:val="28"/>
                <w:szCs w:val="28"/>
              </w:rPr>
              <w:t xml:space="preserve">  14.11.2019         </w:t>
            </w:r>
            <w:r w:rsidRPr="00B03BEC">
              <w:rPr>
                <w:sz w:val="28"/>
                <w:szCs w:val="28"/>
              </w:rPr>
              <w:t xml:space="preserve">№ </w:t>
            </w:r>
            <w:r>
              <w:rPr>
                <w:sz w:val="28"/>
                <w:szCs w:val="28"/>
              </w:rPr>
              <w:t>1868</w:t>
            </w:r>
          </w:p>
          <w:p w:rsidR="00AF17C2" w:rsidRDefault="00AF17C2" w:rsidP="00421524">
            <w:pPr>
              <w:spacing w:line="360" w:lineRule="auto"/>
              <w:rPr>
                <w:sz w:val="28"/>
                <w:szCs w:val="28"/>
              </w:rPr>
            </w:pPr>
          </w:p>
          <w:p w:rsidR="00AF17C2" w:rsidRDefault="00AF17C2" w:rsidP="00421524">
            <w:pPr>
              <w:spacing w:line="360" w:lineRule="auto"/>
              <w:rPr>
                <w:sz w:val="28"/>
                <w:szCs w:val="28"/>
              </w:rPr>
            </w:pPr>
          </w:p>
          <w:p w:rsidR="00AF17C2" w:rsidRDefault="00AF17C2" w:rsidP="00421524">
            <w:pPr>
              <w:spacing w:line="360" w:lineRule="auto"/>
              <w:rPr>
                <w:sz w:val="28"/>
                <w:szCs w:val="28"/>
              </w:rPr>
            </w:pPr>
          </w:p>
          <w:p w:rsidR="00AF17C2" w:rsidRPr="00B03BEC" w:rsidRDefault="00AF17C2" w:rsidP="00421524">
            <w:pPr>
              <w:spacing w:line="360" w:lineRule="auto"/>
            </w:pPr>
          </w:p>
        </w:tc>
      </w:tr>
    </w:tbl>
    <w:p w:rsidR="00166D70" w:rsidRDefault="00166D70" w:rsidP="00166D70"/>
    <w:p w:rsidR="00166D70" w:rsidRDefault="00166D70" w:rsidP="00166D70"/>
    <w:p w:rsidR="00166D70" w:rsidRDefault="00166D70" w:rsidP="00166D70"/>
    <w:p w:rsidR="00166D70" w:rsidRDefault="00166D70" w:rsidP="00166D70"/>
    <w:p w:rsidR="00166D70" w:rsidRDefault="00166D70" w:rsidP="00166D70"/>
    <w:p w:rsidR="00166D70" w:rsidRDefault="00166D70" w:rsidP="00166D70"/>
    <w:p w:rsidR="00166D70" w:rsidRDefault="00166D70" w:rsidP="00166D70"/>
    <w:p w:rsidR="00166D70" w:rsidRDefault="00166D70" w:rsidP="00166D70"/>
    <w:p w:rsidR="00166D70" w:rsidRDefault="00166D70" w:rsidP="00166D70"/>
    <w:p w:rsidR="00166D70" w:rsidRDefault="00166D70" w:rsidP="00166D70"/>
    <w:p w:rsidR="00AF17C2" w:rsidRDefault="00AF17C2" w:rsidP="00166D70"/>
    <w:p w:rsidR="00AF17C2" w:rsidRDefault="00AF17C2" w:rsidP="00166D70"/>
    <w:p w:rsidR="00AF17C2" w:rsidRDefault="00AF17C2" w:rsidP="00166D70"/>
    <w:p w:rsidR="00AF17C2" w:rsidRDefault="00AF17C2" w:rsidP="00166D70"/>
    <w:p w:rsidR="00AF17C2" w:rsidRDefault="00AF17C2" w:rsidP="00166D70"/>
    <w:p w:rsidR="00AF17C2" w:rsidRDefault="00AF17C2" w:rsidP="00166D70"/>
    <w:p w:rsidR="00436D51" w:rsidRDefault="00436D51" w:rsidP="00AF17C2">
      <w:pPr>
        <w:jc w:val="center"/>
        <w:rPr>
          <w:b/>
          <w:sz w:val="28"/>
          <w:szCs w:val="28"/>
        </w:rPr>
      </w:pPr>
    </w:p>
    <w:p w:rsidR="00436D51" w:rsidRDefault="00436D51" w:rsidP="00AF17C2">
      <w:pPr>
        <w:jc w:val="center"/>
        <w:rPr>
          <w:b/>
          <w:sz w:val="28"/>
          <w:szCs w:val="28"/>
        </w:rPr>
      </w:pPr>
    </w:p>
    <w:p w:rsidR="00436D51" w:rsidRDefault="00436D51" w:rsidP="00AF17C2">
      <w:pPr>
        <w:jc w:val="center"/>
        <w:rPr>
          <w:b/>
          <w:sz w:val="28"/>
          <w:szCs w:val="28"/>
        </w:rPr>
      </w:pPr>
    </w:p>
    <w:p w:rsidR="00166D70" w:rsidRDefault="00166D70" w:rsidP="00AF17C2">
      <w:pPr>
        <w:jc w:val="center"/>
        <w:rPr>
          <w:b/>
          <w:sz w:val="28"/>
          <w:szCs w:val="28"/>
        </w:rPr>
      </w:pPr>
      <w:r w:rsidRPr="005E5514">
        <w:rPr>
          <w:b/>
          <w:sz w:val="28"/>
          <w:szCs w:val="28"/>
        </w:rPr>
        <w:t>МУНИЦИПАЛЬНАЯ ПРОГРАММА</w:t>
      </w:r>
    </w:p>
    <w:p w:rsidR="00166D70" w:rsidRPr="005E5514" w:rsidRDefault="00166D70" w:rsidP="00436D51">
      <w:pPr>
        <w:jc w:val="center"/>
        <w:rPr>
          <w:b/>
          <w:sz w:val="28"/>
          <w:szCs w:val="28"/>
        </w:rPr>
      </w:pPr>
      <w:r w:rsidRPr="005E5514">
        <w:rPr>
          <w:b/>
          <w:sz w:val="28"/>
          <w:szCs w:val="28"/>
        </w:rPr>
        <w:t>«Развитие коммунальной и жилищной инфраструктуры в Слободском районе» на 2020- 2025 годы</w:t>
      </w:r>
    </w:p>
    <w:p w:rsidR="00166D70" w:rsidRPr="00E0122D" w:rsidRDefault="00166D70" w:rsidP="00166D70">
      <w:pPr>
        <w:rPr>
          <w:sz w:val="28"/>
          <w:szCs w:val="28"/>
        </w:rPr>
      </w:pPr>
    </w:p>
    <w:p w:rsidR="00436D51" w:rsidRDefault="00436D51" w:rsidP="00166D70"/>
    <w:p w:rsidR="00436D51" w:rsidRDefault="00436D51" w:rsidP="00166D70"/>
    <w:p w:rsidR="00436D51" w:rsidRDefault="00436D51" w:rsidP="00166D70">
      <w:bookmarkStart w:id="0" w:name="_GoBack"/>
      <w:bookmarkEnd w:id="0"/>
    </w:p>
    <w:p w:rsidR="00166D70" w:rsidRDefault="00166D70" w:rsidP="00166D70"/>
    <w:p w:rsidR="00166D70" w:rsidRDefault="00166D70" w:rsidP="00166D70"/>
    <w:p w:rsidR="00166D70" w:rsidRDefault="00166D70" w:rsidP="00166D70"/>
    <w:p w:rsidR="00166D70" w:rsidRDefault="00166D70" w:rsidP="00166D70">
      <w:pPr>
        <w:jc w:val="center"/>
      </w:pPr>
    </w:p>
    <w:p w:rsidR="00166D70" w:rsidRDefault="00166D70" w:rsidP="00166D70">
      <w:pPr>
        <w:jc w:val="center"/>
      </w:pPr>
    </w:p>
    <w:p w:rsidR="00166D70" w:rsidRPr="00556C82" w:rsidRDefault="00166D70" w:rsidP="00166D70">
      <w:pPr>
        <w:jc w:val="center"/>
        <w:rPr>
          <w:b/>
          <w:sz w:val="28"/>
          <w:szCs w:val="28"/>
        </w:rPr>
      </w:pPr>
      <w:r w:rsidRPr="00556C82">
        <w:rPr>
          <w:b/>
          <w:sz w:val="28"/>
          <w:szCs w:val="28"/>
        </w:rPr>
        <w:t>ПАСПОРТ</w:t>
      </w:r>
    </w:p>
    <w:p w:rsidR="00166D70" w:rsidRDefault="00166D70" w:rsidP="00166D70">
      <w:pPr>
        <w:jc w:val="center"/>
        <w:rPr>
          <w:b/>
          <w:sz w:val="28"/>
          <w:szCs w:val="28"/>
        </w:rPr>
      </w:pPr>
      <w:r w:rsidRPr="00556C82">
        <w:rPr>
          <w:b/>
          <w:sz w:val="28"/>
          <w:szCs w:val="28"/>
        </w:rPr>
        <w:t>Муниципальной программы Слободского района «Развитие коммунальной  и жилищной инфраструктуры в Слободском районе»</w:t>
      </w:r>
    </w:p>
    <w:p w:rsidR="00166D70" w:rsidRPr="00556C82" w:rsidRDefault="00166D70" w:rsidP="00166D70">
      <w:pPr>
        <w:jc w:val="center"/>
        <w:rPr>
          <w:b/>
          <w:sz w:val="28"/>
          <w:szCs w:val="28"/>
        </w:rPr>
      </w:pPr>
    </w:p>
    <w:tbl>
      <w:tblPr>
        <w:tblStyle w:val="a5"/>
        <w:tblW w:w="0" w:type="auto"/>
        <w:tblLook w:val="04A0" w:firstRow="1" w:lastRow="0" w:firstColumn="1" w:lastColumn="0" w:noHBand="0" w:noVBand="1"/>
      </w:tblPr>
      <w:tblGrid>
        <w:gridCol w:w="4785"/>
        <w:gridCol w:w="4786"/>
      </w:tblGrid>
      <w:tr w:rsidR="00166D70" w:rsidRPr="00556C82" w:rsidTr="00421524">
        <w:tc>
          <w:tcPr>
            <w:tcW w:w="4785" w:type="dxa"/>
          </w:tcPr>
          <w:p w:rsidR="00166D70" w:rsidRPr="00556C82" w:rsidRDefault="00166D70" w:rsidP="00421524">
            <w:pPr>
              <w:jc w:val="both"/>
              <w:rPr>
                <w:sz w:val="28"/>
                <w:szCs w:val="28"/>
              </w:rPr>
            </w:pPr>
            <w:r w:rsidRPr="00556C82">
              <w:rPr>
                <w:rStyle w:val="1"/>
                <w:rFonts w:eastAsiaTheme="minorHAnsi"/>
                <w:sz w:val="28"/>
                <w:szCs w:val="28"/>
              </w:rPr>
              <w:t>Ответственный исполнитель муниципальной программы</w:t>
            </w:r>
          </w:p>
        </w:tc>
        <w:tc>
          <w:tcPr>
            <w:tcW w:w="4786" w:type="dxa"/>
          </w:tcPr>
          <w:p w:rsidR="00166D70" w:rsidRDefault="00166D70" w:rsidP="00421524">
            <w:pPr>
              <w:jc w:val="both"/>
              <w:rPr>
                <w:rStyle w:val="1"/>
                <w:rFonts w:eastAsiaTheme="minorHAnsi"/>
                <w:sz w:val="28"/>
                <w:szCs w:val="28"/>
              </w:rPr>
            </w:pPr>
            <w:r w:rsidRPr="00556C82">
              <w:rPr>
                <w:rStyle w:val="1"/>
                <w:rFonts w:eastAsiaTheme="minorHAnsi"/>
                <w:sz w:val="28"/>
                <w:szCs w:val="28"/>
              </w:rPr>
              <w:t>Управление муниципального хозяйства администрации Слободского района</w:t>
            </w:r>
            <w:r>
              <w:rPr>
                <w:rStyle w:val="1"/>
                <w:rFonts w:eastAsiaTheme="minorHAnsi"/>
                <w:sz w:val="28"/>
                <w:szCs w:val="28"/>
              </w:rPr>
              <w:t>;</w:t>
            </w:r>
          </w:p>
          <w:p w:rsidR="00166D70" w:rsidRPr="00B47DD6" w:rsidRDefault="00166D70" w:rsidP="00421524">
            <w:pPr>
              <w:jc w:val="both"/>
              <w:rPr>
                <w:color w:val="000000"/>
                <w:spacing w:val="1"/>
                <w:sz w:val="28"/>
                <w:szCs w:val="28"/>
              </w:rPr>
            </w:pPr>
            <w:r>
              <w:rPr>
                <w:color w:val="000000"/>
                <w:spacing w:val="1"/>
                <w:sz w:val="28"/>
                <w:szCs w:val="28"/>
              </w:rPr>
              <w:t>Отдел градостроительства и землеустройства администрации Слободского района.</w:t>
            </w:r>
          </w:p>
        </w:tc>
      </w:tr>
      <w:tr w:rsidR="00166D70" w:rsidRPr="00556C82" w:rsidTr="00421524">
        <w:tc>
          <w:tcPr>
            <w:tcW w:w="4785" w:type="dxa"/>
          </w:tcPr>
          <w:p w:rsidR="00166D70" w:rsidRPr="00556C82" w:rsidRDefault="00166D70" w:rsidP="00421524">
            <w:pPr>
              <w:jc w:val="both"/>
              <w:rPr>
                <w:sz w:val="28"/>
                <w:szCs w:val="28"/>
              </w:rPr>
            </w:pPr>
            <w:r w:rsidRPr="00556C82">
              <w:rPr>
                <w:rStyle w:val="1"/>
                <w:rFonts w:eastAsiaTheme="minorHAnsi"/>
                <w:sz w:val="28"/>
                <w:szCs w:val="28"/>
              </w:rPr>
              <w:t>Соисполнители муниципаль</w:t>
            </w:r>
            <w:r w:rsidRPr="00556C82">
              <w:rPr>
                <w:rStyle w:val="1"/>
                <w:rFonts w:eastAsiaTheme="minorHAnsi"/>
                <w:sz w:val="28"/>
                <w:szCs w:val="28"/>
              </w:rPr>
              <w:softHyphen/>
              <w:t>ной программы</w:t>
            </w:r>
          </w:p>
        </w:tc>
        <w:tc>
          <w:tcPr>
            <w:tcW w:w="4786" w:type="dxa"/>
          </w:tcPr>
          <w:p w:rsidR="00166D70" w:rsidRPr="00556C82" w:rsidRDefault="00166D70" w:rsidP="00421524">
            <w:pPr>
              <w:ind w:left="35"/>
              <w:jc w:val="both"/>
              <w:rPr>
                <w:color w:val="000000"/>
                <w:spacing w:val="1"/>
                <w:sz w:val="28"/>
                <w:szCs w:val="28"/>
              </w:rPr>
            </w:pPr>
            <w:proofErr w:type="spellStart"/>
            <w:r w:rsidRPr="00556C82">
              <w:rPr>
                <w:color w:val="000000"/>
                <w:spacing w:val="1"/>
                <w:sz w:val="28"/>
                <w:szCs w:val="28"/>
              </w:rPr>
              <w:t>Ресурсоснабжающие</w:t>
            </w:r>
            <w:proofErr w:type="spellEnd"/>
            <w:r w:rsidRPr="00556C82">
              <w:rPr>
                <w:color w:val="000000"/>
                <w:spacing w:val="1"/>
                <w:sz w:val="28"/>
                <w:szCs w:val="28"/>
              </w:rPr>
              <w:t xml:space="preserve"> предприятия Слободского района;</w:t>
            </w:r>
          </w:p>
          <w:p w:rsidR="00166D70" w:rsidRPr="00556C82" w:rsidRDefault="00166D70" w:rsidP="00421524">
            <w:pPr>
              <w:ind w:left="35"/>
              <w:jc w:val="both"/>
              <w:rPr>
                <w:sz w:val="28"/>
                <w:szCs w:val="28"/>
              </w:rPr>
            </w:pPr>
            <w:r w:rsidRPr="00556C82">
              <w:rPr>
                <w:color w:val="000000"/>
                <w:spacing w:val="1"/>
                <w:sz w:val="28"/>
                <w:szCs w:val="28"/>
              </w:rPr>
              <w:t>Администрации городского и сельских поселений Слободского района.</w:t>
            </w:r>
          </w:p>
        </w:tc>
      </w:tr>
      <w:tr w:rsidR="00166D70" w:rsidRPr="00556C82" w:rsidTr="00421524">
        <w:tc>
          <w:tcPr>
            <w:tcW w:w="4785" w:type="dxa"/>
          </w:tcPr>
          <w:p w:rsidR="00166D70" w:rsidRPr="00556C82" w:rsidRDefault="00166D70" w:rsidP="00421524">
            <w:pPr>
              <w:jc w:val="both"/>
              <w:rPr>
                <w:sz w:val="28"/>
                <w:szCs w:val="28"/>
              </w:rPr>
            </w:pPr>
            <w:r w:rsidRPr="00556C82">
              <w:rPr>
                <w:rStyle w:val="1"/>
                <w:rFonts w:eastAsiaTheme="minorHAnsi"/>
                <w:sz w:val="28"/>
                <w:szCs w:val="28"/>
              </w:rPr>
              <w:t>Наименование подпрограмм</w:t>
            </w:r>
          </w:p>
        </w:tc>
        <w:tc>
          <w:tcPr>
            <w:tcW w:w="4786" w:type="dxa"/>
          </w:tcPr>
          <w:p w:rsidR="00166D70" w:rsidRPr="00556C82" w:rsidRDefault="00166D70" w:rsidP="00421524">
            <w:pPr>
              <w:jc w:val="both"/>
              <w:rPr>
                <w:sz w:val="28"/>
                <w:szCs w:val="28"/>
              </w:rPr>
            </w:pPr>
            <w:r w:rsidRPr="00556C82">
              <w:rPr>
                <w:rStyle w:val="1"/>
                <w:rFonts w:eastAsiaTheme="minorHAnsi"/>
                <w:sz w:val="28"/>
                <w:szCs w:val="28"/>
              </w:rPr>
              <w:t>отсутствуют</w:t>
            </w:r>
          </w:p>
        </w:tc>
      </w:tr>
      <w:tr w:rsidR="00166D70" w:rsidRPr="00556C82" w:rsidTr="00421524">
        <w:tc>
          <w:tcPr>
            <w:tcW w:w="4785" w:type="dxa"/>
          </w:tcPr>
          <w:p w:rsidR="00166D70" w:rsidRPr="00556C82" w:rsidRDefault="00166D70" w:rsidP="00421524">
            <w:pPr>
              <w:jc w:val="both"/>
              <w:rPr>
                <w:sz w:val="28"/>
                <w:szCs w:val="28"/>
              </w:rPr>
            </w:pPr>
            <w:r w:rsidRPr="00556C82">
              <w:rPr>
                <w:rStyle w:val="1"/>
                <w:rFonts w:eastAsiaTheme="minorHAnsi"/>
                <w:sz w:val="28"/>
                <w:szCs w:val="28"/>
              </w:rPr>
              <w:lastRenderedPageBreak/>
              <w:t>Цель муниципальной про</w:t>
            </w:r>
            <w:r w:rsidRPr="00556C82">
              <w:rPr>
                <w:rStyle w:val="1"/>
                <w:rFonts w:eastAsiaTheme="minorHAnsi"/>
                <w:sz w:val="28"/>
                <w:szCs w:val="28"/>
              </w:rPr>
              <w:softHyphen/>
              <w:t>граммы</w:t>
            </w:r>
          </w:p>
        </w:tc>
        <w:tc>
          <w:tcPr>
            <w:tcW w:w="4786" w:type="dxa"/>
          </w:tcPr>
          <w:p w:rsidR="00166D70" w:rsidRDefault="00166D70" w:rsidP="00421524">
            <w:pPr>
              <w:jc w:val="both"/>
              <w:rPr>
                <w:rStyle w:val="1"/>
                <w:rFonts w:eastAsiaTheme="minorHAnsi"/>
                <w:sz w:val="28"/>
                <w:szCs w:val="28"/>
              </w:rPr>
            </w:pPr>
            <w:r>
              <w:rPr>
                <w:rStyle w:val="1"/>
                <w:rFonts w:eastAsiaTheme="minorHAnsi"/>
                <w:sz w:val="28"/>
                <w:szCs w:val="28"/>
              </w:rPr>
              <w:t>О</w:t>
            </w:r>
            <w:r w:rsidRPr="00556C82">
              <w:rPr>
                <w:rStyle w:val="1"/>
                <w:rFonts w:eastAsiaTheme="minorHAnsi"/>
                <w:sz w:val="28"/>
                <w:szCs w:val="28"/>
              </w:rPr>
              <w:t>беспечение модернизации объектов комму</w:t>
            </w:r>
            <w:r w:rsidRPr="00556C82">
              <w:rPr>
                <w:rStyle w:val="1"/>
                <w:rFonts w:eastAsiaTheme="minorHAnsi"/>
                <w:sz w:val="28"/>
                <w:szCs w:val="28"/>
              </w:rPr>
              <w:softHyphen/>
              <w:t>нальной инфраструктуры, реализация про</w:t>
            </w:r>
            <w:r w:rsidRPr="00556C82">
              <w:rPr>
                <w:rStyle w:val="1"/>
                <w:rFonts w:eastAsiaTheme="minorHAnsi"/>
                <w:sz w:val="28"/>
                <w:szCs w:val="28"/>
              </w:rPr>
              <w:softHyphen/>
              <w:t>грамм по переселению граждан из аварийно</w:t>
            </w:r>
            <w:r w:rsidRPr="00556C82">
              <w:rPr>
                <w:rStyle w:val="1"/>
                <w:rFonts w:eastAsiaTheme="minorHAnsi"/>
                <w:sz w:val="28"/>
                <w:szCs w:val="28"/>
              </w:rPr>
              <w:softHyphen/>
              <w:t>го жилищного фонда.</w:t>
            </w:r>
          </w:p>
          <w:p w:rsidR="00166D70" w:rsidRPr="003D54F2" w:rsidRDefault="00166D70" w:rsidP="00421524">
            <w:pPr>
              <w:jc w:val="both"/>
              <w:rPr>
                <w:rStyle w:val="1"/>
                <w:rFonts w:eastAsiaTheme="minorHAnsi"/>
                <w:sz w:val="28"/>
                <w:szCs w:val="28"/>
              </w:rPr>
            </w:pPr>
            <w:r>
              <w:rPr>
                <w:color w:val="000000"/>
                <w:spacing w:val="1"/>
                <w:sz w:val="28"/>
                <w:szCs w:val="28"/>
              </w:rPr>
              <w:t>Рациональное планирование территории, обеспечение населения доступными и качественными условиями жизнедеятельности</w:t>
            </w:r>
          </w:p>
        </w:tc>
      </w:tr>
      <w:tr w:rsidR="00166D70" w:rsidRPr="00556C82" w:rsidTr="00421524">
        <w:tc>
          <w:tcPr>
            <w:tcW w:w="4785" w:type="dxa"/>
          </w:tcPr>
          <w:p w:rsidR="00166D70" w:rsidRPr="00556C82" w:rsidRDefault="00166D70" w:rsidP="00421524">
            <w:pPr>
              <w:jc w:val="both"/>
              <w:rPr>
                <w:sz w:val="28"/>
                <w:szCs w:val="28"/>
              </w:rPr>
            </w:pPr>
            <w:r w:rsidRPr="00556C82">
              <w:rPr>
                <w:rStyle w:val="1"/>
                <w:rFonts w:eastAsiaTheme="minorHAnsi"/>
                <w:sz w:val="28"/>
                <w:szCs w:val="28"/>
              </w:rPr>
              <w:t>Задачи муниципальной про</w:t>
            </w:r>
            <w:r w:rsidRPr="00556C82">
              <w:rPr>
                <w:rStyle w:val="1"/>
                <w:rFonts w:eastAsiaTheme="minorHAnsi"/>
                <w:sz w:val="28"/>
                <w:szCs w:val="28"/>
              </w:rPr>
              <w:softHyphen/>
              <w:t>граммы</w:t>
            </w:r>
          </w:p>
        </w:tc>
        <w:tc>
          <w:tcPr>
            <w:tcW w:w="4786" w:type="dxa"/>
          </w:tcPr>
          <w:p w:rsidR="00166D70" w:rsidRPr="000742A4" w:rsidRDefault="00166D70" w:rsidP="00421524">
            <w:pPr>
              <w:widowControl w:val="0"/>
              <w:spacing w:line="322" w:lineRule="exact"/>
              <w:jc w:val="both"/>
              <w:rPr>
                <w:color w:val="000000"/>
                <w:spacing w:val="1"/>
                <w:sz w:val="28"/>
                <w:szCs w:val="28"/>
              </w:rPr>
            </w:pPr>
            <w:r w:rsidRPr="000742A4">
              <w:rPr>
                <w:color w:val="000000"/>
                <w:spacing w:val="1"/>
                <w:sz w:val="28"/>
                <w:szCs w:val="28"/>
              </w:rPr>
              <w:t>- модернизация и (или) строительство объек</w:t>
            </w:r>
            <w:r w:rsidRPr="000742A4">
              <w:rPr>
                <w:color w:val="000000"/>
                <w:spacing w:val="1"/>
                <w:sz w:val="28"/>
                <w:szCs w:val="28"/>
              </w:rPr>
              <w:softHyphen/>
              <w:t xml:space="preserve">тов и систем коммунальной инфраструктуры в Слободском  районе; </w:t>
            </w:r>
          </w:p>
          <w:p w:rsidR="00166D70" w:rsidRDefault="00166D70" w:rsidP="00421524">
            <w:pPr>
              <w:widowControl w:val="0"/>
              <w:spacing w:line="322" w:lineRule="exact"/>
              <w:jc w:val="both"/>
              <w:rPr>
                <w:color w:val="000000"/>
                <w:spacing w:val="1"/>
                <w:sz w:val="28"/>
                <w:szCs w:val="28"/>
              </w:rPr>
            </w:pPr>
            <w:r w:rsidRPr="000742A4">
              <w:rPr>
                <w:color w:val="000000"/>
                <w:spacing w:val="1"/>
                <w:sz w:val="28"/>
                <w:szCs w:val="28"/>
              </w:rPr>
              <w:t>- переселение граждан из аварийного жилищ</w:t>
            </w:r>
            <w:r w:rsidRPr="000742A4">
              <w:rPr>
                <w:color w:val="000000"/>
                <w:spacing w:val="1"/>
                <w:sz w:val="28"/>
                <w:szCs w:val="28"/>
              </w:rPr>
              <w:softHyphen/>
              <w:t>ного фонда, признанного непригодным для проживания</w:t>
            </w:r>
            <w:r>
              <w:rPr>
                <w:color w:val="000000"/>
                <w:spacing w:val="1"/>
                <w:sz w:val="28"/>
                <w:szCs w:val="28"/>
              </w:rPr>
              <w:t>;</w:t>
            </w:r>
          </w:p>
          <w:p w:rsidR="00166D70" w:rsidRDefault="00166D70" w:rsidP="00421524">
            <w:pPr>
              <w:jc w:val="both"/>
              <w:rPr>
                <w:rStyle w:val="1"/>
                <w:rFonts w:eastAsiaTheme="minorHAnsi"/>
                <w:sz w:val="28"/>
                <w:szCs w:val="28"/>
              </w:rPr>
            </w:pPr>
            <w:r>
              <w:rPr>
                <w:rStyle w:val="1"/>
                <w:rFonts w:eastAsiaTheme="minorHAnsi"/>
                <w:sz w:val="28"/>
                <w:szCs w:val="28"/>
              </w:rPr>
              <w:t>- у</w:t>
            </w:r>
            <w:r w:rsidRPr="00311AF7">
              <w:rPr>
                <w:rStyle w:val="1"/>
                <w:rFonts w:eastAsiaTheme="minorHAnsi"/>
                <w:sz w:val="28"/>
                <w:szCs w:val="28"/>
              </w:rPr>
              <w:t>величение количества земельных участков, сформированных для строительства</w:t>
            </w:r>
            <w:r>
              <w:rPr>
                <w:rStyle w:val="1"/>
                <w:rFonts w:eastAsiaTheme="minorHAnsi"/>
                <w:sz w:val="28"/>
                <w:szCs w:val="28"/>
              </w:rPr>
              <w:t>.</w:t>
            </w:r>
          </w:p>
          <w:p w:rsidR="00166D70" w:rsidRPr="00C604E0" w:rsidRDefault="00166D70" w:rsidP="00421524">
            <w:pPr>
              <w:widowControl w:val="0"/>
              <w:spacing w:line="322" w:lineRule="exact"/>
              <w:jc w:val="both"/>
              <w:rPr>
                <w:color w:val="000000"/>
                <w:spacing w:val="1"/>
                <w:sz w:val="28"/>
                <w:szCs w:val="28"/>
                <w:highlight w:val="yellow"/>
              </w:rPr>
            </w:pPr>
            <w:r>
              <w:rPr>
                <w:rStyle w:val="1"/>
                <w:rFonts w:eastAsiaTheme="minorHAnsi"/>
                <w:sz w:val="28"/>
                <w:szCs w:val="28"/>
              </w:rPr>
              <w:t>- у</w:t>
            </w:r>
            <w:r w:rsidRPr="003D54F2">
              <w:rPr>
                <w:rStyle w:val="1"/>
                <w:rFonts w:eastAsiaTheme="minorHAnsi"/>
                <w:sz w:val="28"/>
                <w:szCs w:val="28"/>
              </w:rPr>
              <w:t>величение доли освоенных земельных участков</w:t>
            </w:r>
            <w:r>
              <w:rPr>
                <w:rStyle w:val="1"/>
                <w:rFonts w:eastAsiaTheme="minorHAnsi"/>
                <w:sz w:val="28"/>
                <w:szCs w:val="28"/>
              </w:rPr>
              <w:t>.</w:t>
            </w:r>
          </w:p>
        </w:tc>
      </w:tr>
      <w:tr w:rsidR="00166D70" w:rsidRPr="00556C82" w:rsidTr="00421524">
        <w:trPr>
          <w:trHeight w:val="841"/>
        </w:trPr>
        <w:tc>
          <w:tcPr>
            <w:tcW w:w="4785" w:type="dxa"/>
          </w:tcPr>
          <w:p w:rsidR="00166D70" w:rsidRPr="00556C82" w:rsidRDefault="00166D70" w:rsidP="00421524">
            <w:pPr>
              <w:jc w:val="both"/>
              <w:rPr>
                <w:sz w:val="28"/>
                <w:szCs w:val="28"/>
              </w:rPr>
            </w:pPr>
            <w:r w:rsidRPr="00556C82">
              <w:rPr>
                <w:rStyle w:val="1"/>
                <w:rFonts w:eastAsiaTheme="minorHAnsi"/>
                <w:sz w:val="28"/>
                <w:szCs w:val="28"/>
              </w:rPr>
              <w:t>Целевые показатели эффек</w:t>
            </w:r>
            <w:r w:rsidRPr="00556C82">
              <w:rPr>
                <w:rStyle w:val="1"/>
                <w:rFonts w:eastAsiaTheme="minorHAnsi"/>
                <w:sz w:val="28"/>
                <w:szCs w:val="28"/>
              </w:rPr>
              <w:softHyphen/>
              <w:t>тивности реализации муници</w:t>
            </w:r>
            <w:r w:rsidRPr="00556C82">
              <w:rPr>
                <w:rStyle w:val="1"/>
                <w:rFonts w:eastAsiaTheme="minorHAnsi"/>
                <w:sz w:val="28"/>
                <w:szCs w:val="28"/>
              </w:rPr>
              <w:softHyphen/>
              <w:t>пальной программы</w:t>
            </w:r>
          </w:p>
        </w:tc>
        <w:tc>
          <w:tcPr>
            <w:tcW w:w="4786" w:type="dxa"/>
          </w:tcPr>
          <w:p w:rsidR="00166D70" w:rsidRPr="00556C82" w:rsidRDefault="00166D70" w:rsidP="00421524">
            <w:pPr>
              <w:pStyle w:val="4"/>
              <w:shd w:val="clear" w:color="auto" w:fill="auto"/>
              <w:spacing w:after="0" w:line="322" w:lineRule="exact"/>
              <w:ind w:firstLine="0"/>
              <w:jc w:val="both"/>
              <w:rPr>
                <w:rStyle w:val="1"/>
                <w:sz w:val="28"/>
                <w:szCs w:val="28"/>
              </w:rPr>
            </w:pPr>
            <w:r w:rsidRPr="00556C82">
              <w:rPr>
                <w:rStyle w:val="1"/>
                <w:sz w:val="28"/>
                <w:szCs w:val="28"/>
              </w:rPr>
              <w:t>- количество модернизированных и (или) по</w:t>
            </w:r>
            <w:r w:rsidRPr="00556C82">
              <w:rPr>
                <w:rStyle w:val="1"/>
                <w:sz w:val="28"/>
                <w:szCs w:val="28"/>
              </w:rPr>
              <w:softHyphen/>
              <w:t xml:space="preserve">строенных объектов и систем коммунальной инфраструктуры в Слободском  районе; </w:t>
            </w:r>
          </w:p>
          <w:p w:rsidR="00166D70" w:rsidRPr="00556C82" w:rsidRDefault="00166D70" w:rsidP="00421524">
            <w:pPr>
              <w:pStyle w:val="4"/>
              <w:shd w:val="clear" w:color="auto" w:fill="auto"/>
              <w:spacing w:after="0" w:line="322" w:lineRule="exact"/>
              <w:ind w:firstLine="0"/>
              <w:jc w:val="both"/>
              <w:rPr>
                <w:rStyle w:val="1"/>
                <w:sz w:val="28"/>
                <w:szCs w:val="28"/>
              </w:rPr>
            </w:pPr>
            <w:r w:rsidRPr="00556C82">
              <w:rPr>
                <w:rStyle w:val="1"/>
                <w:sz w:val="28"/>
                <w:szCs w:val="28"/>
              </w:rPr>
              <w:t>- количество граждан, переселенных из аварийного жилищного фонда, признанного не</w:t>
            </w:r>
            <w:r w:rsidRPr="00556C82">
              <w:rPr>
                <w:rStyle w:val="1"/>
                <w:sz w:val="28"/>
                <w:szCs w:val="28"/>
              </w:rPr>
              <w:softHyphen/>
              <w:t xml:space="preserve">пригодным для проживания; </w:t>
            </w:r>
          </w:p>
          <w:p w:rsidR="00166D70" w:rsidRPr="008F0D94" w:rsidRDefault="00166D70" w:rsidP="00421524">
            <w:pPr>
              <w:shd w:val="clear" w:color="auto" w:fill="FFFFFF" w:themeFill="background1"/>
              <w:jc w:val="both"/>
              <w:rPr>
                <w:sz w:val="28"/>
                <w:szCs w:val="28"/>
              </w:rPr>
            </w:pPr>
            <w:r w:rsidRPr="008F0D94">
              <w:rPr>
                <w:sz w:val="28"/>
                <w:szCs w:val="28"/>
              </w:rPr>
              <w:t>-</w:t>
            </w:r>
            <w:r>
              <w:rPr>
                <w:sz w:val="28"/>
                <w:szCs w:val="28"/>
              </w:rPr>
              <w:t>у</w:t>
            </w:r>
            <w:r w:rsidRPr="008F0D94">
              <w:rPr>
                <w:sz w:val="28"/>
                <w:szCs w:val="28"/>
              </w:rPr>
              <w:t>довлетворенность граждан качеством коммунальных услуг;</w:t>
            </w:r>
          </w:p>
          <w:p w:rsidR="00166D70" w:rsidRDefault="00166D70" w:rsidP="00421524">
            <w:pPr>
              <w:shd w:val="clear" w:color="auto" w:fill="FFFFFF" w:themeFill="background1"/>
              <w:jc w:val="both"/>
              <w:rPr>
                <w:sz w:val="28"/>
                <w:szCs w:val="28"/>
              </w:rPr>
            </w:pPr>
            <w:r w:rsidRPr="008F0D94">
              <w:rPr>
                <w:sz w:val="28"/>
                <w:szCs w:val="28"/>
              </w:rPr>
              <w:t>-</w:t>
            </w:r>
            <w:r>
              <w:rPr>
                <w:sz w:val="28"/>
                <w:szCs w:val="28"/>
              </w:rPr>
              <w:t>к</w:t>
            </w:r>
            <w:r w:rsidRPr="008F0D94">
              <w:rPr>
                <w:sz w:val="28"/>
                <w:szCs w:val="28"/>
              </w:rPr>
              <w:t>оличество установленных  общедомовых приборов</w:t>
            </w:r>
            <w:r>
              <w:rPr>
                <w:sz w:val="28"/>
                <w:szCs w:val="28"/>
              </w:rPr>
              <w:t xml:space="preserve"> учета в многоквартирных домах;</w:t>
            </w:r>
          </w:p>
          <w:p w:rsidR="00166D70" w:rsidRDefault="00166D70" w:rsidP="00421524">
            <w:pPr>
              <w:shd w:val="clear" w:color="auto" w:fill="FFFFFF" w:themeFill="background1"/>
              <w:jc w:val="both"/>
              <w:rPr>
                <w:rStyle w:val="1"/>
                <w:rFonts w:eastAsiaTheme="minorHAnsi"/>
                <w:sz w:val="28"/>
                <w:szCs w:val="28"/>
              </w:rPr>
            </w:pPr>
            <w:r>
              <w:rPr>
                <w:sz w:val="28"/>
                <w:szCs w:val="28"/>
              </w:rPr>
              <w:t xml:space="preserve">- </w:t>
            </w:r>
            <w:r w:rsidRPr="00311AF7">
              <w:rPr>
                <w:rStyle w:val="1"/>
                <w:rFonts w:eastAsiaTheme="minorHAnsi"/>
                <w:sz w:val="28"/>
                <w:szCs w:val="28"/>
              </w:rPr>
              <w:t>количеств</w:t>
            </w:r>
            <w:r>
              <w:rPr>
                <w:rStyle w:val="1"/>
                <w:rFonts w:eastAsiaTheme="minorHAnsi"/>
                <w:sz w:val="28"/>
                <w:szCs w:val="28"/>
              </w:rPr>
              <w:t>о</w:t>
            </w:r>
            <w:r w:rsidRPr="00311AF7">
              <w:rPr>
                <w:rStyle w:val="1"/>
                <w:rFonts w:eastAsiaTheme="minorHAnsi"/>
                <w:sz w:val="28"/>
                <w:szCs w:val="28"/>
              </w:rPr>
              <w:t xml:space="preserve"> земельных участков, сформированных для строительства</w:t>
            </w:r>
            <w:r>
              <w:rPr>
                <w:rStyle w:val="1"/>
                <w:rFonts w:eastAsiaTheme="minorHAnsi"/>
                <w:sz w:val="28"/>
                <w:szCs w:val="28"/>
              </w:rPr>
              <w:t>;</w:t>
            </w:r>
          </w:p>
          <w:p w:rsidR="00166D70" w:rsidRPr="003D54F2" w:rsidRDefault="00166D70" w:rsidP="00421524">
            <w:pPr>
              <w:shd w:val="clear" w:color="auto" w:fill="FFFFFF" w:themeFill="background1"/>
              <w:jc w:val="both"/>
              <w:rPr>
                <w:sz w:val="28"/>
                <w:szCs w:val="28"/>
              </w:rPr>
            </w:pPr>
            <w:r>
              <w:rPr>
                <w:sz w:val="28"/>
                <w:szCs w:val="28"/>
              </w:rPr>
              <w:t xml:space="preserve">- </w:t>
            </w:r>
            <w:r w:rsidRPr="003D54F2">
              <w:rPr>
                <w:rStyle w:val="1"/>
                <w:rFonts w:eastAsiaTheme="minorHAnsi"/>
                <w:sz w:val="28"/>
                <w:szCs w:val="28"/>
              </w:rPr>
              <w:t>дол</w:t>
            </w:r>
            <w:r>
              <w:rPr>
                <w:rStyle w:val="1"/>
                <w:rFonts w:eastAsiaTheme="minorHAnsi"/>
                <w:sz w:val="28"/>
                <w:szCs w:val="28"/>
              </w:rPr>
              <w:t>я</w:t>
            </w:r>
            <w:r w:rsidRPr="003D54F2">
              <w:rPr>
                <w:rStyle w:val="1"/>
                <w:rFonts w:eastAsiaTheme="minorHAnsi"/>
                <w:sz w:val="28"/>
                <w:szCs w:val="28"/>
              </w:rPr>
              <w:t xml:space="preserve"> освоенных земельных участков</w:t>
            </w:r>
            <w:r>
              <w:rPr>
                <w:rStyle w:val="1"/>
                <w:rFonts w:eastAsiaTheme="minorHAnsi"/>
                <w:sz w:val="28"/>
                <w:szCs w:val="28"/>
              </w:rPr>
              <w:t>, сформированных для жилищного строительства.</w:t>
            </w:r>
          </w:p>
        </w:tc>
      </w:tr>
      <w:tr w:rsidR="00166D70" w:rsidRPr="00556C82" w:rsidTr="00421524">
        <w:tc>
          <w:tcPr>
            <w:tcW w:w="4785" w:type="dxa"/>
          </w:tcPr>
          <w:p w:rsidR="00166D70" w:rsidRPr="00556C82" w:rsidRDefault="00166D70" w:rsidP="00421524">
            <w:pPr>
              <w:jc w:val="both"/>
              <w:rPr>
                <w:sz w:val="28"/>
                <w:szCs w:val="28"/>
              </w:rPr>
            </w:pPr>
            <w:r w:rsidRPr="00556C82">
              <w:rPr>
                <w:rStyle w:val="1"/>
                <w:rFonts w:eastAsiaTheme="minorHAnsi"/>
                <w:sz w:val="28"/>
                <w:szCs w:val="28"/>
              </w:rPr>
              <w:t>Этапы и сроки реализации му</w:t>
            </w:r>
            <w:r w:rsidRPr="00556C82">
              <w:rPr>
                <w:rStyle w:val="1"/>
                <w:rFonts w:eastAsiaTheme="minorHAnsi"/>
                <w:sz w:val="28"/>
                <w:szCs w:val="28"/>
              </w:rPr>
              <w:softHyphen/>
              <w:t>ниципальной программы</w:t>
            </w:r>
          </w:p>
        </w:tc>
        <w:tc>
          <w:tcPr>
            <w:tcW w:w="4786" w:type="dxa"/>
          </w:tcPr>
          <w:p w:rsidR="00166D70" w:rsidRPr="00556C82" w:rsidRDefault="00166D70" w:rsidP="00421524">
            <w:pPr>
              <w:jc w:val="both"/>
              <w:rPr>
                <w:sz w:val="28"/>
                <w:szCs w:val="28"/>
              </w:rPr>
            </w:pPr>
            <w:r w:rsidRPr="00556C82">
              <w:rPr>
                <w:rStyle w:val="1"/>
                <w:rFonts w:eastAsiaTheme="minorHAnsi"/>
                <w:sz w:val="28"/>
                <w:szCs w:val="28"/>
              </w:rPr>
              <w:t>2020 - 2025 годы, разделение на этапы не предусмотрено</w:t>
            </w:r>
          </w:p>
        </w:tc>
      </w:tr>
      <w:tr w:rsidR="00166D70" w:rsidRPr="00556C82" w:rsidTr="00421524">
        <w:tc>
          <w:tcPr>
            <w:tcW w:w="4785" w:type="dxa"/>
          </w:tcPr>
          <w:p w:rsidR="00166D70" w:rsidRPr="00556C82" w:rsidRDefault="00166D70" w:rsidP="00421524">
            <w:pPr>
              <w:jc w:val="both"/>
              <w:rPr>
                <w:rStyle w:val="1"/>
                <w:rFonts w:eastAsiaTheme="minorHAnsi"/>
                <w:sz w:val="28"/>
                <w:szCs w:val="28"/>
              </w:rPr>
            </w:pPr>
            <w:r w:rsidRPr="00556C82">
              <w:rPr>
                <w:rStyle w:val="1"/>
                <w:rFonts w:eastAsiaTheme="minorHAnsi"/>
                <w:sz w:val="28"/>
                <w:szCs w:val="28"/>
              </w:rPr>
              <w:t>Объем финансового обеспечения муниципальной программы</w:t>
            </w:r>
          </w:p>
        </w:tc>
        <w:tc>
          <w:tcPr>
            <w:tcW w:w="4786" w:type="dxa"/>
          </w:tcPr>
          <w:p w:rsidR="00166D70" w:rsidRPr="0089434B" w:rsidRDefault="00166D70" w:rsidP="00421524">
            <w:pPr>
              <w:shd w:val="clear" w:color="auto" w:fill="FFFFFF" w:themeFill="background1"/>
              <w:jc w:val="both"/>
              <w:rPr>
                <w:sz w:val="28"/>
                <w:szCs w:val="28"/>
              </w:rPr>
            </w:pPr>
            <w:r w:rsidRPr="0089434B">
              <w:rPr>
                <w:sz w:val="28"/>
                <w:szCs w:val="28"/>
              </w:rPr>
              <w:t xml:space="preserve">Объем финансирования всего: </w:t>
            </w:r>
            <w:r>
              <w:rPr>
                <w:sz w:val="28"/>
                <w:szCs w:val="28"/>
              </w:rPr>
              <w:t xml:space="preserve">       </w:t>
            </w:r>
            <w:r>
              <w:rPr>
                <w:rStyle w:val="1"/>
                <w:rFonts w:eastAsiaTheme="minorHAnsi"/>
                <w:sz w:val="28"/>
                <w:szCs w:val="28"/>
              </w:rPr>
              <w:t xml:space="preserve">852000,0 </w:t>
            </w:r>
            <w:r w:rsidRPr="0089434B">
              <w:rPr>
                <w:sz w:val="28"/>
                <w:szCs w:val="28"/>
              </w:rPr>
              <w:t>руб.</w:t>
            </w:r>
          </w:p>
          <w:p w:rsidR="00166D70" w:rsidRPr="0089434B" w:rsidRDefault="00166D70" w:rsidP="00421524">
            <w:pPr>
              <w:shd w:val="clear" w:color="auto" w:fill="FFFFFF" w:themeFill="background1"/>
              <w:jc w:val="both"/>
              <w:rPr>
                <w:sz w:val="28"/>
                <w:szCs w:val="28"/>
              </w:rPr>
            </w:pPr>
            <w:r w:rsidRPr="0089434B">
              <w:rPr>
                <w:sz w:val="28"/>
                <w:szCs w:val="28"/>
              </w:rPr>
              <w:t>в том числе:</w:t>
            </w:r>
          </w:p>
          <w:p w:rsidR="00166D70" w:rsidRPr="0089434B" w:rsidRDefault="00166D70" w:rsidP="00421524">
            <w:pPr>
              <w:shd w:val="clear" w:color="auto" w:fill="FFFFFF" w:themeFill="background1"/>
              <w:jc w:val="both"/>
              <w:rPr>
                <w:sz w:val="28"/>
                <w:szCs w:val="28"/>
              </w:rPr>
            </w:pPr>
            <w:r w:rsidRPr="0089434B">
              <w:rPr>
                <w:sz w:val="28"/>
                <w:szCs w:val="28"/>
              </w:rPr>
              <w:t xml:space="preserve">средства федерального бюджета: </w:t>
            </w:r>
            <w:r>
              <w:rPr>
                <w:sz w:val="28"/>
                <w:szCs w:val="28"/>
              </w:rPr>
              <w:t xml:space="preserve">       0 </w:t>
            </w:r>
            <w:r w:rsidRPr="0089434B">
              <w:rPr>
                <w:sz w:val="28"/>
                <w:szCs w:val="28"/>
              </w:rPr>
              <w:t>руб.</w:t>
            </w:r>
          </w:p>
          <w:p w:rsidR="00166D70" w:rsidRPr="0089434B" w:rsidRDefault="00166D70" w:rsidP="00421524">
            <w:pPr>
              <w:shd w:val="clear" w:color="auto" w:fill="FFFFFF" w:themeFill="background1"/>
              <w:jc w:val="both"/>
              <w:rPr>
                <w:sz w:val="28"/>
                <w:szCs w:val="28"/>
              </w:rPr>
            </w:pPr>
            <w:r w:rsidRPr="0089434B">
              <w:rPr>
                <w:sz w:val="28"/>
                <w:szCs w:val="28"/>
              </w:rPr>
              <w:t xml:space="preserve">- средства областного бюджета: </w:t>
            </w:r>
            <w:r>
              <w:rPr>
                <w:sz w:val="28"/>
                <w:szCs w:val="28"/>
              </w:rPr>
              <w:t xml:space="preserve">         </w:t>
            </w:r>
            <w:r>
              <w:rPr>
                <w:sz w:val="28"/>
                <w:szCs w:val="28"/>
              </w:rPr>
              <w:lastRenderedPageBreak/>
              <w:t>0</w:t>
            </w:r>
            <w:r w:rsidRPr="0089434B">
              <w:rPr>
                <w:sz w:val="28"/>
                <w:szCs w:val="28"/>
              </w:rPr>
              <w:t xml:space="preserve"> руб.</w:t>
            </w:r>
          </w:p>
          <w:p w:rsidR="00166D70" w:rsidRPr="0089434B" w:rsidRDefault="00166D70" w:rsidP="00421524">
            <w:pPr>
              <w:shd w:val="clear" w:color="auto" w:fill="FFFFFF" w:themeFill="background1"/>
              <w:jc w:val="both"/>
              <w:rPr>
                <w:sz w:val="28"/>
                <w:szCs w:val="28"/>
              </w:rPr>
            </w:pPr>
            <w:r w:rsidRPr="0089434B">
              <w:rPr>
                <w:sz w:val="28"/>
                <w:szCs w:val="28"/>
              </w:rPr>
              <w:t xml:space="preserve">- средства районного бюджета: </w:t>
            </w:r>
            <w:r w:rsidRPr="00D96518">
              <w:rPr>
                <w:sz w:val="28"/>
                <w:szCs w:val="28"/>
              </w:rPr>
              <w:t xml:space="preserve">852000,0 </w:t>
            </w:r>
            <w:r w:rsidRPr="0089434B">
              <w:rPr>
                <w:sz w:val="28"/>
                <w:szCs w:val="28"/>
              </w:rPr>
              <w:t>руб.</w:t>
            </w:r>
          </w:p>
          <w:p w:rsidR="00166D70" w:rsidRPr="0089434B" w:rsidRDefault="00166D70" w:rsidP="00421524">
            <w:pPr>
              <w:shd w:val="clear" w:color="auto" w:fill="FFFFFF" w:themeFill="background1"/>
              <w:jc w:val="both"/>
              <w:rPr>
                <w:sz w:val="28"/>
                <w:szCs w:val="28"/>
              </w:rPr>
            </w:pPr>
            <w:r w:rsidRPr="0089434B">
              <w:rPr>
                <w:sz w:val="28"/>
                <w:szCs w:val="28"/>
              </w:rPr>
              <w:t xml:space="preserve">- средства бюджета сельских поселений: </w:t>
            </w:r>
            <w:r>
              <w:rPr>
                <w:sz w:val="28"/>
                <w:szCs w:val="28"/>
              </w:rPr>
              <w:t>0    руб.</w:t>
            </w:r>
          </w:p>
          <w:p w:rsidR="00166D70" w:rsidRPr="00556C82" w:rsidRDefault="00166D70" w:rsidP="00421524">
            <w:pPr>
              <w:shd w:val="clear" w:color="auto" w:fill="FFFFFF" w:themeFill="background1"/>
              <w:jc w:val="both"/>
              <w:rPr>
                <w:rStyle w:val="1"/>
                <w:rFonts w:eastAsiaTheme="minorHAnsi"/>
                <w:sz w:val="28"/>
                <w:szCs w:val="28"/>
              </w:rPr>
            </w:pPr>
            <w:r w:rsidRPr="0089434B">
              <w:rPr>
                <w:sz w:val="28"/>
                <w:szCs w:val="28"/>
              </w:rPr>
              <w:t>- средства внебюджетных источников:  0  руб.</w:t>
            </w:r>
          </w:p>
        </w:tc>
      </w:tr>
      <w:tr w:rsidR="00166D70" w:rsidRPr="00556C82" w:rsidTr="00421524">
        <w:tc>
          <w:tcPr>
            <w:tcW w:w="4785" w:type="dxa"/>
            <w:shd w:val="clear" w:color="auto" w:fill="FFFFFF" w:themeFill="background1"/>
          </w:tcPr>
          <w:p w:rsidR="00166D70" w:rsidRPr="00014424" w:rsidRDefault="00166D70" w:rsidP="00421524">
            <w:pPr>
              <w:jc w:val="both"/>
              <w:rPr>
                <w:sz w:val="28"/>
                <w:szCs w:val="28"/>
              </w:rPr>
            </w:pPr>
            <w:r w:rsidRPr="00014424">
              <w:rPr>
                <w:rStyle w:val="1"/>
                <w:rFonts w:eastAsiaTheme="minorHAnsi"/>
                <w:sz w:val="28"/>
                <w:szCs w:val="28"/>
              </w:rPr>
              <w:lastRenderedPageBreak/>
              <w:t>Ожидаемые конечные резуль</w:t>
            </w:r>
            <w:r w:rsidRPr="00014424">
              <w:rPr>
                <w:rStyle w:val="1"/>
                <w:rFonts w:eastAsiaTheme="minorHAnsi"/>
                <w:sz w:val="28"/>
                <w:szCs w:val="28"/>
              </w:rPr>
              <w:softHyphen/>
              <w:t>таты реализации муниципаль</w:t>
            </w:r>
            <w:r w:rsidRPr="00014424">
              <w:rPr>
                <w:rStyle w:val="1"/>
                <w:rFonts w:eastAsiaTheme="minorHAnsi"/>
                <w:sz w:val="28"/>
                <w:szCs w:val="28"/>
              </w:rPr>
              <w:softHyphen/>
              <w:t>ной программы</w:t>
            </w:r>
          </w:p>
        </w:tc>
        <w:tc>
          <w:tcPr>
            <w:tcW w:w="4786" w:type="dxa"/>
            <w:shd w:val="clear" w:color="auto" w:fill="FFFFFF" w:themeFill="background1"/>
          </w:tcPr>
          <w:p w:rsidR="00166D70" w:rsidRPr="00014424" w:rsidRDefault="00166D70" w:rsidP="00421524">
            <w:pPr>
              <w:widowControl w:val="0"/>
              <w:spacing w:line="322" w:lineRule="exact"/>
              <w:jc w:val="both"/>
              <w:rPr>
                <w:spacing w:val="1"/>
                <w:sz w:val="28"/>
                <w:szCs w:val="28"/>
              </w:rPr>
            </w:pPr>
            <w:r w:rsidRPr="00014424">
              <w:rPr>
                <w:spacing w:val="1"/>
                <w:sz w:val="28"/>
                <w:szCs w:val="28"/>
              </w:rPr>
              <w:t>-модернизация и (или) строительство объек</w:t>
            </w:r>
            <w:r w:rsidRPr="00014424">
              <w:rPr>
                <w:spacing w:val="1"/>
                <w:sz w:val="28"/>
                <w:szCs w:val="28"/>
              </w:rPr>
              <w:softHyphen/>
              <w:t xml:space="preserve">тов и систем коммунальной инфраструктуры в Слободском  районе  </w:t>
            </w:r>
            <w:r>
              <w:rPr>
                <w:spacing w:val="1"/>
                <w:sz w:val="28"/>
                <w:szCs w:val="28"/>
              </w:rPr>
              <w:t>7</w:t>
            </w:r>
            <w:r w:rsidRPr="00014424">
              <w:rPr>
                <w:spacing w:val="1"/>
                <w:sz w:val="28"/>
                <w:szCs w:val="28"/>
              </w:rPr>
              <w:t xml:space="preserve"> объектов; </w:t>
            </w:r>
          </w:p>
          <w:p w:rsidR="00166D70" w:rsidRPr="00014424" w:rsidRDefault="00166D70" w:rsidP="00421524">
            <w:pPr>
              <w:widowControl w:val="0"/>
              <w:spacing w:line="322" w:lineRule="exact"/>
              <w:jc w:val="both"/>
              <w:rPr>
                <w:spacing w:val="1"/>
                <w:sz w:val="28"/>
                <w:szCs w:val="28"/>
              </w:rPr>
            </w:pPr>
            <w:r w:rsidRPr="00014424">
              <w:rPr>
                <w:spacing w:val="1"/>
                <w:sz w:val="28"/>
                <w:szCs w:val="28"/>
              </w:rPr>
              <w:t>-  переселение граждан из аварийного жилищ</w:t>
            </w:r>
            <w:r w:rsidRPr="00014424">
              <w:rPr>
                <w:spacing w:val="1"/>
                <w:sz w:val="28"/>
                <w:szCs w:val="28"/>
              </w:rPr>
              <w:softHyphen/>
              <w:t xml:space="preserve">ного фонда, признанного непригодным для проживания </w:t>
            </w:r>
          </w:p>
          <w:p w:rsidR="00166D70" w:rsidRPr="00014424" w:rsidRDefault="00166D70" w:rsidP="00421524">
            <w:pPr>
              <w:widowControl w:val="0"/>
              <w:spacing w:line="322" w:lineRule="exact"/>
              <w:jc w:val="both"/>
              <w:rPr>
                <w:spacing w:val="1"/>
                <w:sz w:val="28"/>
                <w:szCs w:val="28"/>
              </w:rPr>
            </w:pPr>
            <w:r w:rsidRPr="00014424">
              <w:rPr>
                <w:spacing w:val="1"/>
                <w:sz w:val="28"/>
                <w:szCs w:val="28"/>
              </w:rPr>
              <w:t>2020-2021г.г. 82 человека;</w:t>
            </w:r>
          </w:p>
          <w:p w:rsidR="00166D70" w:rsidRPr="00014424" w:rsidRDefault="00166D70" w:rsidP="00421524">
            <w:pPr>
              <w:widowControl w:val="0"/>
              <w:spacing w:line="322" w:lineRule="exact"/>
              <w:jc w:val="both"/>
              <w:rPr>
                <w:spacing w:val="1"/>
                <w:sz w:val="28"/>
                <w:szCs w:val="28"/>
              </w:rPr>
            </w:pPr>
            <w:r w:rsidRPr="00014424">
              <w:rPr>
                <w:spacing w:val="1"/>
                <w:sz w:val="28"/>
                <w:szCs w:val="28"/>
              </w:rPr>
              <w:t>2022- 74 человека;</w:t>
            </w:r>
          </w:p>
          <w:p w:rsidR="00166D70" w:rsidRPr="00014424" w:rsidRDefault="00166D70" w:rsidP="00421524">
            <w:pPr>
              <w:widowControl w:val="0"/>
              <w:spacing w:line="322" w:lineRule="exact"/>
              <w:jc w:val="both"/>
              <w:rPr>
                <w:spacing w:val="1"/>
                <w:sz w:val="28"/>
                <w:szCs w:val="28"/>
              </w:rPr>
            </w:pPr>
            <w:r w:rsidRPr="00014424">
              <w:rPr>
                <w:spacing w:val="1"/>
                <w:sz w:val="28"/>
                <w:szCs w:val="28"/>
              </w:rPr>
              <w:t>2023- 65 человек.</w:t>
            </w:r>
          </w:p>
          <w:p w:rsidR="00166D70" w:rsidRPr="00014424" w:rsidRDefault="00166D70" w:rsidP="00421524">
            <w:pPr>
              <w:jc w:val="both"/>
              <w:rPr>
                <w:spacing w:val="1"/>
                <w:sz w:val="28"/>
                <w:szCs w:val="28"/>
              </w:rPr>
            </w:pPr>
            <w:r w:rsidRPr="00014424">
              <w:rPr>
                <w:spacing w:val="1"/>
                <w:sz w:val="28"/>
                <w:szCs w:val="28"/>
              </w:rPr>
              <w:t>-повышение удовлетворенности граждан качеством коммунальных услуг до 87%.</w:t>
            </w:r>
          </w:p>
          <w:p w:rsidR="00166D70" w:rsidRDefault="00166D70" w:rsidP="00421524">
            <w:pPr>
              <w:jc w:val="both"/>
              <w:rPr>
                <w:sz w:val="28"/>
                <w:szCs w:val="28"/>
              </w:rPr>
            </w:pPr>
            <w:r w:rsidRPr="00014424">
              <w:rPr>
                <w:sz w:val="28"/>
                <w:szCs w:val="28"/>
              </w:rPr>
              <w:t xml:space="preserve">-количество установленных  общедомовых приборов учета в многоквартирных домах </w:t>
            </w:r>
            <w:r>
              <w:rPr>
                <w:sz w:val="28"/>
                <w:szCs w:val="28"/>
              </w:rPr>
              <w:t>–10 единиц.</w:t>
            </w:r>
          </w:p>
          <w:p w:rsidR="00166D70" w:rsidRPr="009A6ED6" w:rsidRDefault="00166D70" w:rsidP="00421524">
            <w:pPr>
              <w:jc w:val="both"/>
              <w:rPr>
                <w:sz w:val="28"/>
                <w:szCs w:val="28"/>
              </w:rPr>
            </w:pPr>
            <w:r w:rsidRPr="009A6ED6">
              <w:rPr>
                <w:sz w:val="28"/>
                <w:szCs w:val="28"/>
              </w:rPr>
              <w:t>-увеличение количества сформированных для жилищного строительства до 18 тыс. земельных участков.</w:t>
            </w:r>
          </w:p>
          <w:p w:rsidR="00166D70" w:rsidRPr="00014424" w:rsidRDefault="00166D70" w:rsidP="00421524">
            <w:pPr>
              <w:jc w:val="both"/>
              <w:rPr>
                <w:sz w:val="28"/>
                <w:szCs w:val="28"/>
              </w:rPr>
            </w:pPr>
            <w:r w:rsidRPr="009A6ED6">
              <w:rPr>
                <w:sz w:val="28"/>
                <w:szCs w:val="28"/>
              </w:rPr>
              <w:t>- доля освоенных земельных участков, сформированных для жилищного строительства до 78%.</w:t>
            </w:r>
          </w:p>
        </w:tc>
      </w:tr>
    </w:tbl>
    <w:p w:rsidR="00166D70" w:rsidRPr="00556C82" w:rsidRDefault="00166D70" w:rsidP="00166D70">
      <w:pPr>
        <w:jc w:val="both"/>
        <w:rPr>
          <w:sz w:val="28"/>
          <w:szCs w:val="28"/>
        </w:rPr>
      </w:pPr>
    </w:p>
    <w:p w:rsidR="00166D70" w:rsidRPr="00556C82" w:rsidRDefault="00166D70" w:rsidP="00166D70">
      <w:pPr>
        <w:widowControl w:val="0"/>
        <w:tabs>
          <w:tab w:val="left" w:pos="851"/>
        </w:tabs>
        <w:spacing w:after="173" w:line="322" w:lineRule="exact"/>
        <w:ind w:right="-1" w:firstLine="709"/>
        <w:jc w:val="both"/>
        <w:outlineLvl w:val="2"/>
        <w:rPr>
          <w:b/>
          <w:color w:val="000000"/>
          <w:spacing w:val="1"/>
          <w:sz w:val="28"/>
          <w:szCs w:val="28"/>
        </w:rPr>
      </w:pPr>
      <w:bookmarkStart w:id="1" w:name="bookmark0"/>
      <w:r w:rsidRPr="00556C82">
        <w:rPr>
          <w:b/>
          <w:color w:val="000000"/>
          <w:spacing w:val="1"/>
          <w:sz w:val="28"/>
          <w:szCs w:val="28"/>
        </w:rPr>
        <w:t>1.Общая характеристика сферы реализации муниципальной программы, в том числе формулировки основных проблем в указанной сфере и прогноз ее развития</w:t>
      </w:r>
      <w:bookmarkEnd w:id="1"/>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Слободской район с точки зрения потребления ЭР является </w:t>
      </w:r>
      <w:proofErr w:type="spellStart"/>
      <w:r w:rsidRPr="00556C82">
        <w:rPr>
          <w:color w:val="000000"/>
          <w:spacing w:val="1"/>
          <w:sz w:val="28"/>
          <w:szCs w:val="28"/>
        </w:rPr>
        <w:t>энергодефицитным</w:t>
      </w:r>
      <w:proofErr w:type="spellEnd"/>
      <w:r w:rsidRPr="00556C82">
        <w:rPr>
          <w:color w:val="000000"/>
          <w:spacing w:val="1"/>
          <w:sz w:val="28"/>
          <w:szCs w:val="28"/>
        </w:rPr>
        <w:t xml:space="preserve">. Вся электроэнергия поступает </w:t>
      </w:r>
      <w:proofErr w:type="spellStart"/>
      <w:r w:rsidRPr="00556C82">
        <w:rPr>
          <w:color w:val="000000"/>
          <w:spacing w:val="1"/>
          <w:sz w:val="28"/>
          <w:szCs w:val="28"/>
        </w:rPr>
        <w:t>перетоками</w:t>
      </w:r>
      <w:proofErr w:type="spellEnd"/>
      <w:r w:rsidRPr="00556C82">
        <w:rPr>
          <w:color w:val="000000"/>
          <w:spacing w:val="1"/>
          <w:sz w:val="28"/>
          <w:szCs w:val="28"/>
        </w:rPr>
        <w:t xml:space="preserve"> из других регионов, получение природного газа осуществляется по сетям магистральных газопроводов, </w:t>
      </w:r>
      <w:r w:rsidRPr="001D5422">
        <w:rPr>
          <w:color w:val="000000"/>
          <w:spacing w:val="1"/>
          <w:sz w:val="28"/>
          <w:szCs w:val="28"/>
        </w:rPr>
        <w:t xml:space="preserve">проходящих </w:t>
      </w:r>
      <w:r w:rsidRPr="00556C82">
        <w:rPr>
          <w:color w:val="000000"/>
          <w:spacing w:val="1"/>
          <w:sz w:val="28"/>
          <w:szCs w:val="28"/>
        </w:rPr>
        <w:t>через Слободской район. Все первичные энергоресурсы, кроме дров и древесных отходов, являются завозными.</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Почти полное обеспечение первичными энергоносителями от </w:t>
      </w:r>
      <w:r w:rsidRPr="001D5422">
        <w:rPr>
          <w:color w:val="000000"/>
          <w:spacing w:val="1"/>
          <w:sz w:val="28"/>
          <w:szCs w:val="28"/>
        </w:rPr>
        <w:t xml:space="preserve">внешних </w:t>
      </w:r>
      <w:r w:rsidRPr="00556C82">
        <w:rPr>
          <w:color w:val="000000"/>
          <w:spacing w:val="1"/>
          <w:sz w:val="28"/>
          <w:szCs w:val="28"/>
        </w:rPr>
        <w:t xml:space="preserve">поставщиков ставит экономику района в зависимость от условий поставки и </w:t>
      </w:r>
      <w:r w:rsidRPr="00556C82">
        <w:rPr>
          <w:color w:val="000000"/>
          <w:spacing w:val="1"/>
          <w:sz w:val="28"/>
          <w:szCs w:val="28"/>
        </w:rPr>
        <w:lastRenderedPageBreak/>
        <w:t xml:space="preserve">цен </w:t>
      </w:r>
      <w:proofErr w:type="gramStart"/>
      <w:r w:rsidRPr="00556C82">
        <w:rPr>
          <w:color w:val="000000"/>
          <w:spacing w:val="1"/>
          <w:sz w:val="28"/>
          <w:szCs w:val="28"/>
        </w:rPr>
        <w:t>на</w:t>
      </w:r>
      <w:proofErr w:type="gramEnd"/>
      <w:r w:rsidRPr="00556C82">
        <w:rPr>
          <w:color w:val="000000"/>
          <w:spacing w:val="1"/>
          <w:sz w:val="28"/>
          <w:szCs w:val="28"/>
        </w:rPr>
        <w:t xml:space="preserve"> </w:t>
      </w:r>
      <w:proofErr w:type="gramStart"/>
      <w:r w:rsidRPr="00556C82">
        <w:rPr>
          <w:color w:val="000000"/>
          <w:spacing w:val="1"/>
          <w:sz w:val="28"/>
          <w:szCs w:val="28"/>
        </w:rPr>
        <w:t>ЭР</w:t>
      </w:r>
      <w:proofErr w:type="gramEnd"/>
      <w:r w:rsidRPr="00556C82">
        <w:rPr>
          <w:color w:val="000000"/>
          <w:spacing w:val="1"/>
          <w:sz w:val="28"/>
          <w:szCs w:val="28"/>
        </w:rPr>
        <w:t>, диктуемых поставщиками, и снижает энергетическую безопасность муниципального образования.</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В этих условиях одной из основных угроз социально-экономическому развитию Слободского района становится эффективность расходования средств муниципального бюджета, вызванное ростом затрат на оплату топливно-энергетических и коммунальных услуг, опережающих темпы экономического развития, снижение конкурентоспособности предприятий, различных отраслей экономики, повышение социальной напряжённости, вызванное ростом платежей населения за потребление энергоресурсов.</w:t>
      </w:r>
    </w:p>
    <w:p w:rsidR="00166D70" w:rsidRPr="00556C82" w:rsidRDefault="00166D70" w:rsidP="00166D70">
      <w:pPr>
        <w:pStyle w:val="4"/>
        <w:shd w:val="clear" w:color="auto" w:fill="auto"/>
        <w:spacing w:after="0" w:line="480" w:lineRule="exact"/>
        <w:ind w:right="-1" w:firstLine="709"/>
        <w:jc w:val="both"/>
        <w:rPr>
          <w:color w:val="000000"/>
          <w:sz w:val="28"/>
          <w:szCs w:val="28"/>
          <w:lang w:eastAsia="ru-RU"/>
        </w:rPr>
      </w:pPr>
      <w:r w:rsidRPr="00556C82">
        <w:rPr>
          <w:color w:val="000000"/>
          <w:sz w:val="28"/>
          <w:szCs w:val="28"/>
          <w:lang w:eastAsia="ru-RU"/>
        </w:rPr>
        <w:t>В настоящее время эффективность использования энергоресурсов в районе невысокая. 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объектах коммунальной инфраструктуры, жилищного фонда и социальной сферы. За счет внедрения энергосберегающих мероприятий возможно уменьшение энергопотребления на данных объектах на 10 - 15 %.</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На сегодняшний день система жилищно-коммунального хозяйства является крайне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w:t>
      </w:r>
      <w:r w:rsidRPr="00556C82">
        <w:rPr>
          <w:color w:val="000000"/>
          <w:spacing w:val="1"/>
          <w:sz w:val="28"/>
          <w:szCs w:val="28"/>
        </w:rPr>
        <w:softHyphen/>
        <w:t xml:space="preserve"> коммунального комплекса (далее - организации ЖКХ).</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Износ основных фондов организаций ЖКХ Слободского района составляет 65% и продолжает увеличиваться, что снижает надежность и устойчивость функционирования систем инженерного оборудования. В течение последних лет практически не обновлялось основное технологическое оборудование энергоемких предприятий. До настоящего времени не создан реальный механизм стимулирования ресурсосбережения, а также привлечения инвестиций в данную отрасль.</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Ежегодное увеличение тарифов в рамках предельных индексов не позволяет осуществить замену изношенных сетей и реконструкцию объектов водоснабжения и водоотведения, оно только позволяет рассчитываться за газ </w:t>
      </w:r>
      <w:r w:rsidRPr="00556C82">
        <w:rPr>
          <w:color w:val="000000"/>
          <w:spacing w:val="1"/>
          <w:sz w:val="28"/>
          <w:szCs w:val="28"/>
        </w:rPr>
        <w:lastRenderedPageBreak/>
        <w:t xml:space="preserve">и электроэнергию, </w:t>
      </w:r>
      <w:proofErr w:type="gramStart"/>
      <w:r w:rsidRPr="00556C82">
        <w:rPr>
          <w:color w:val="000000"/>
          <w:spacing w:val="1"/>
          <w:sz w:val="28"/>
          <w:szCs w:val="28"/>
        </w:rPr>
        <w:t>цены</w:t>
      </w:r>
      <w:proofErr w:type="gramEnd"/>
      <w:r w:rsidRPr="00556C82">
        <w:rPr>
          <w:color w:val="000000"/>
          <w:spacing w:val="1"/>
          <w:sz w:val="28"/>
          <w:szCs w:val="28"/>
        </w:rPr>
        <w:t xml:space="preserve"> на которые растут гораздо быстрее, чем тарифы, и не по одному разу в год.</w:t>
      </w:r>
    </w:p>
    <w:p w:rsidR="00166D70" w:rsidRPr="00556C82" w:rsidRDefault="00166D70" w:rsidP="00166D70">
      <w:pPr>
        <w:pStyle w:val="4"/>
        <w:shd w:val="clear" w:color="auto" w:fill="auto"/>
        <w:spacing w:after="0" w:line="480" w:lineRule="exact"/>
        <w:ind w:right="-1" w:firstLine="709"/>
        <w:jc w:val="both"/>
        <w:rPr>
          <w:color w:val="000000"/>
          <w:sz w:val="28"/>
          <w:szCs w:val="28"/>
          <w:lang w:eastAsia="ru-RU"/>
        </w:rPr>
      </w:pPr>
      <w:r w:rsidRPr="00556C82">
        <w:rPr>
          <w:color w:val="000000"/>
          <w:sz w:val="28"/>
          <w:szCs w:val="28"/>
          <w:lang w:eastAsia="ru-RU"/>
        </w:rPr>
        <w:t>Одна из основных проблем, стоящих перед организациями коммунального комплекса (далее - ОКК), - это неполучение платы за отказанные услуги. Систематические неплатежи населения не дают возможности модернизировать ветхие и устаревшие объекты коммунальной инфраструктуры. Очень серьезной остается проблема технического состояния жилищного фонда, из-за недостаточного количества выделяемых средств, износ основных фондов растет быстрее, чем их восстановление. Если не производить капитальный ремонт фундаментов, кровли, инженерных коммуникаций, которые имеют определенный срок службы, идет общее обветшание жилищного фонда.</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Жилищная проблема остается одной из наиболее </w:t>
      </w:r>
      <w:proofErr w:type="gramStart"/>
      <w:r w:rsidRPr="00556C82">
        <w:rPr>
          <w:color w:val="000000"/>
          <w:spacing w:val="1"/>
          <w:sz w:val="28"/>
          <w:szCs w:val="28"/>
        </w:rPr>
        <w:t>актуальных</w:t>
      </w:r>
      <w:proofErr w:type="gramEnd"/>
      <w:r w:rsidRPr="00556C82">
        <w:rPr>
          <w:color w:val="000000"/>
          <w:spacing w:val="1"/>
          <w:sz w:val="28"/>
          <w:szCs w:val="28"/>
        </w:rPr>
        <w:t xml:space="preserve"> в социальной сфере Слободского района   Кировской области. Проблема аварийного жилищного фонда - источник целого ряда отрицательных социальных тенденций. Этот жилищный фонд негативно влияет и на здоровье граждан, и на демографические проблемы. Проживание в нем зачастую понижает социальный статус гражданина, не дает возможности реализовать право на приватизацию жилого помещения.</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Проблема жилья в России, и в частности в Кировской области и Слободском районе, - одна из самых острых социально-экономических проблем. Она затрагивает интересы большинства граждан района.</w:t>
      </w:r>
    </w:p>
    <w:p w:rsidR="00166D70"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Необходимо отметить, что ввод жилья в основном осуществляется за счет средств населения, за счет строительства индивидуальных жилых домов, которые возводятся хозяйственным способом.</w:t>
      </w:r>
    </w:p>
    <w:p w:rsidR="00166D70" w:rsidRPr="00556C82" w:rsidRDefault="00166D70" w:rsidP="00166D70">
      <w:pPr>
        <w:widowControl w:val="0"/>
        <w:spacing w:line="480" w:lineRule="exact"/>
        <w:ind w:right="-1" w:firstLine="709"/>
        <w:jc w:val="both"/>
        <w:rPr>
          <w:color w:val="000000"/>
          <w:spacing w:val="1"/>
          <w:sz w:val="28"/>
          <w:szCs w:val="28"/>
        </w:rPr>
      </w:pPr>
      <w:proofErr w:type="gramStart"/>
      <w:r w:rsidRPr="00CA4B93">
        <w:rPr>
          <w:color w:val="000000"/>
          <w:spacing w:val="1"/>
          <w:sz w:val="28"/>
          <w:szCs w:val="28"/>
        </w:rPr>
        <w:t>В ходе реализации программных мероприятий планируется</w:t>
      </w:r>
      <w:r>
        <w:rPr>
          <w:color w:val="000000"/>
          <w:spacing w:val="1"/>
          <w:sz w:val="28"/>
          <w:szCs w:val="28"/>
        </w:rPr>
        <w:t xml:space="preserve"> </w:t>
      </w:r>
      <w:r w:rsidRPr="00CA4B93">
        <w:rPr>
          <w:color w:val="000000"/>
          <w:spacing w:val="1"/>
          <w:sz w:val="28"/>
          <w:szCs w:val="28"/>
        </w:rPr>
        <w:t>создание благоприятных условий для комплексного освоения территорий, в том числе за счёт освоения незастроенных территорий, выделения земельных участков для индивидуального жилищного строительства и ведения личного подсобного хозяйства</w:t>
      </w:r>
      <w:r>
        <w:rPr>
          <w:color w:val="000000"/>
          <w:spacing w:val="1"/>
          <w:sz w:val="28"/>
          <w:szCs w:val="28"/>
        </w:rPr>
        <w:t xml:space="preserve">, </w:t>
      </w:r>
      <w:r w:rsidRPr="00CA4B93">
        <w:rPr>
          <w:color w:val="000000"/>
          <w:spacing w:val="1"/>
          <w:sz w:val="28"/>
          <w:szCs w:val="28"/>
        </w:rPr>
        <w:t xml:space="preserve">создание условий для развития территорий с учётом природных, инженерных, экологических и ландшафтных особенностей </w:t>
      </w:r>
      <w:r w:rsidRPr="00CA4B93">
        <w:rPr>
          <w:color w:val="000000"/>
          <w:spacing w:val="1"/>
          <w:sz w:val="28"/>
          <w:szCs w:val="28"/>
        </w:rPr>
        <w:lastRenderedPageBreak/>
        <w:t>района, обеспечение безопасности жизнедеятельности населения</w:t>
      </w:r>
      <w:r>
        <w:rPr>
          <w:color w:val="000000"/>
          <w:spacing w:val="1"/>
          <w:sz w:val="28"/>
          <w:szCs w:val="28"/>
        </w:rPr>
        <w:t>.</w:t>
      </w:r>
      <w:proofErr w:type="gramEnd"/>
    </w:p>
    <w:p w:rsidR="00166D70"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Полная ликвидация аварийного жилищного фонда (многоквартирных домов) в Слободском  районе </w:t>
      </w:r>
      <w:r>
        <w:rPr>
          <w:color w:val="000000"/>
          <w:spacing w:val="1"/>
          <w:sz w:val="28"/>
          <w:szCs w:val="28"/>
        </w:rPr>
        <w:t>будет выполнена к 01.01.2025 г.</w:t>
      </w:r>
    </w:p>
    <w:p w:rsidR="00166D70" w:rsidRPr="00556C82" w:rsidRDefault="00166D70" w:rsidP="00166D70">
      <w:pPr>
        <w:widowControl w:val="0"/>
        <w:spacing w:line="360" w:lineRule="auto"/>
        <w:ind w:right="-1" w:firstLine="709"/>
        <w:jc w:val="both"/>
        <w:rPr>
          <w:color w:val="000000"/>
          <w:spacing w:val="1"/>
          <w:sz w:val="28"/>
          <w:szCs w:val="28"/>
        </w:rPr>
      </w:pPr>
      <w:proofErr w:type="gramStart"/>
      <w:r w:rsidRPr="00556C82">
        <w:rPr>
          <w:color w:val="000000"/>
          <w:spacing w:val="1"/>
          <w:sz w:val="28"/>
          <w:szCs w:val="28"/>
        </w:rPr>
        <w:t>Перечень многоквартирных домов (за исключением домов блокированной застройки), признанных аварийными до 1 января 2017 года представлены в Приложении № 1 к муниципальной программе.</w:t>
      </w:r>
      <w:proofErr w:type="gramEnd"/>
    </w:p>
    <w:p w:rsidR="00166D70" w:rsidRPr="00556C82" w:rsidRDefault="00166D70" w:rsidP="00166D70">
      <w:pPr>
        <w:widowControl w:val="0"/>
        <w:spacing w:line="360" w:lineRule="auto"/>
        <w:ind w:right="-1" w:firstLine="709"/>
        <w:jc w:val="both"/>
        <w:rPr>
          <w:color w:val="000000"/>
          <w:spacing w:val="1"/>
          <w:sz w:val="28"/>
          <w:szCs w:val="28"/>
        </w:rPr>
      </w:pPr>
      <w:r w:rsidRPr="00556C82">
        <w:rPr>
          <w:color w:val="000000"/>
          <w:spacing w:val="1"/>
          <w:sz w:val="28"/>
          <w:szCs w:val="28"/>
        </w:rPr>
        <w:t>План реализации мероприятий по способам переселения приведены в Приложении № 2 к муниципальной программе.</w:t>
      </w:r>
    </w:p>
    <w:p w:rsidR="00166D70" w:rsidRDefault="00166D70" w:rsidP="00166D70">
      <w:pPr>
        <w:widowControl w:val="0"/>
        <w:spacing w:line="360" w:lineRule="auto"/>
        <w:ind w:right="-1" w:firstLine="709"/>
        <w:jc w:val="both"/>
        <w:rPr>
          <w:color w:val="000000"/>
          <w:spacing w:val="1"/>
          <w:sz w:val="28"/>
          <w:szCs w:val="28"/>
        </w:rPr>
      </w:pPr>
      <w:r w:rsidRPr="00556C82">
        <w:rPr>
          <w:color w:val="000000"/>
          <w:spacing w:val="1"/>
          <w:sz w:val="28"/>
          <w:szCs w:val="28"/>
        </w:rPr>
        <w:t xml:space="preserve">В ходе реализации программных мероприятий планируется существенно снизить критический уровень износа основных фондов и улучшить качество коммунального обслуживания потребителей, проживающих в районе, обеспечить надежность работы инженерно </w:t>
      </w:r>
      <w:r w:rsidRPr="00556C82">
        <w:rPr>
          <w:color w:val="000000"/>
          <w:spacing w:val="1"/>
          <w:sz w:val="28"/>
          <w:szCs w:val="28"/>
        </w:rPr>
        <w:softHyphen/>
        <w:t xml:space="preserve">коммунальных систем жизнеобеспечения, а также обеспечить комфортность и безопасность условий проживания граждан в Слободском  районе. Также планируется разработать </w:t>
      </w:r>
      <w:proofErr w:type="gramStart"/>
      <w:r w:rsidRPr="00556C82">
        <w:rPr>
          <w:color w:val="000000"/>
          <w:spacing w:val="1"/>
          <w:sz w:val="28"/>
          <w:szCs w:val="28"/>
        </w:rPr>
        <w:t>экономический механизм</w:t>
      </w:r>
      <w:proofErr w:type="gramEnd"/>
      <w:r w:rsidRPr="00556C82">
        <w:rPr>
          <w:color w:val="000000"/>
          <w:spacing w:val="1"/>
          <w:sz w:val="28"/>
          <w:szCs w:val="28"/>
        </w:rPr>
        <w:t xml:space="preserve">, стимулирующий экономное использование организациями, оказывающими жилищно </w:t>
      </w:r>
      <w:r w:rsidRPr="00556C82">
        <w:rPr>
          <w:color w:val="000000"/>
          <w:spacing w:val="1"/>
          <w:sz w:val="28"/>
          <w:szCs w:val="28"/>
        </w:rPr>
        <w:softHyphen/>
        <w:t>коммунальные услуги населению района, энергетических и материальных ресурсов тем самым решить стратегическую задачу привлечения частных инвестиций для модернизации и развития жилищно-коммунального комплекса Слободского  района.</w:t>
      </w:r>
    </w:p>
    <w:p w:rsidR="00166D70" w:rsidRPr="00556C82" w:rsidRDefault="00166D70" w:rsidP="00166D70">
      <w:pPr>
        <w:spacing w:line="360" w:lineRule="auto"/>
        <w:ind w:right="-1" w:firstLine="709"/>
        <w:jc w:val="both"/>
        <w:rPr>
          <w:b/>
          <w:color w:val="000000"/>
          <w:spacing w:val="1"/>
          <w:sz w:val="28"/>
          <w:szCs w:val="28"/>
        </w:rPr>
      </w:pPr>
      <w:r w:rsidRPr="00556C82">
        <w:rPr>
          <w:sz w:val="28"/>
          <w:szCs w:val="28"/>
        </w:rPr>
        <w:tab/>
      </w:r>
    </w:p>
    <w:p w:rsidR="00166D70" w:rsidRPr="00556C82" w:rsidRDefault="00166D70" w:rsidP="00166D70">
      <w:pPr>
        <w:widowControl w:val="0"/>
        <w:tabs>
          <w:tab w:val="left" w:pos="0"/>
        </w:tabs>
        <w:spacing w:line="480" w:lineRule="exact"/>
        <w:ind w:right="-1" w:firstLine="709"/>
        <w:jc w:val="both"/>
        <w:rPr>
          <w:b/>
          <w:color w:val="000000"/>
          <w:spacing w:val="1"/>
          <w:sz w:val="28"/>
          <w:szCs w:val="28"/>
        </w:rPr>
      </w:pPr>
      <w:r w:rsidRPr="00556C82">
        <w:rPr>
          <w:b/>
          <w:color w:val="000000"/>
          <w:spacing w:val="1"/>
          <w:sz w:val="28"/>
          <w:szCs w:val="28"/>
        </w:rPr>
        <w:t>2. Приоритеты</w:t>
      </w:r>
      <w:r>
        <w:rPr>
          <w:b/>
          <w:color w:val="000000"/>
          <w:spacing w:val="1"/>
          <w:sz w:val="28"/>
          <w:szCs w:val="28"/>
        </w:rPr>
        <w:t xml:space="preserve"> муниципальной </w:t>
      </w:r>
      <w:r w:rsidRPr="00556C82">
        <w:rPr>
          <w:b/>
          <w:color w:val="000000"/>
          <w:spacing w:val="1"/>
          <w:sz w:val="28"/>
          <w:szCs w:val="28"/>
        </w:rPr>
        <w:t xml:space="preserve">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bookmarkStart w:id="2" w:name="bookmark1"/>
    </w:p>
    <w:p w:rsidR="00166D70" w:rsidRDefault="00166D70" w:rsidP="00166D70">
      <w:pPr>
        <w:widowControl w:val="0"/>
        <w:tabs>
          <w:tab w:val="left" w:pos="0"/>
        </w:tabs>
        <w:spacing w:line="480" w:lineRule="exact"/>
        <w:ind w:right="-1" w:firstLine="709"/>
        <w:jc w:val="both"/>
        <w:rPr>
          <w:b/>
          <w:color w:val="000000"/>
          <w:spacing w:val="1"/>
          <w:sz w:val="28"/>
          <w:szCs w:val="28"/>
        </w:rPr>
      </w:pPr>
    </w:p>
    <w:p w:rsidR="00166D70" w:rsidRPr="00556C82" w:rsidRDefault="00166D70" w:rsidP="00166D70">
      <w:pPr>
        <w:widowControl w:val="0"/>
        <w:tabs>
          <w:tab w:val="left" w:pos="0"/>
        </w:tabs>
        <w:spacing w:line="480" w:lineRule="exact"/>
        <w:ind w:right="-1" w:firstLine="709"/>
        <w:jc w:val="both"/>
        <w:rPr>
          <w:b/>
          <w:color w:val="000000"/>
          <w:spacing w:val="1"/>
          <w:sz w:val="28"/>
          <w:szCs w:val="28"/>
        </w:rPr>
      </w:pPr>
      <w:r w:rsidRPr="00556C82">
        <w:rPr>
          <w:b/>
          <w:color w:val="000000"/>
          <w:spacing w:val="1"/>
          <w:sz w:val="28"/>
          <w:szCs w:val="28"/>
        </w:rPr>
        <w:t xml:space="preserve">2.1  Приоритеты </w:t>
      </w:r>
      <w:r>
        <w:rPr>
          <w:b/>
          <w:color w:val="000000"/>
          <w:spacing w:val="1"/>
          <w:sz w:val="28"/>
          <w:szCs w:val="28"/>
        </w:rPr>
        <w:t xml:space="preserve">муниципальной </w:t>
      </w:r>
      <w:r w:rsidRPr="00556C82">
        <w:rPr>
          <w:b/>
          <w:color w:val="000000"/>
          <w:spacing w:val="1"/>
          <w:sz w:val="28"/>
          <w:szCs w:val="28"/>
        </w:rPr>
        <w:t>политики в сфере реализации                               муниципальной программы</w:t>
      </w:r>
      <w:bookmarkEnd w:id="2"/>
    </w:p>
    <w:p w:rsidR="00166D70" w:rsidRDefault="00166D70" w:rsidP="00166D70">
      <w:pPr>
        <w:spacing w:line="360" w:lineRule="auto"/>
        <w:ind w:right="-1" w:firstLine="709"/>
        <w:jc w:val="both"/>
        <w:rPr>
          <w:b/>
          <w:color w:val="000000"/>
          <w:spacing w:val="1"/>
          <w:sz w:val="28"/>
          <w:szCs w:val="28"/>
        </w:rPr>
      </w:pPr>
    </w:p>
    <w:p w:rsidR="00166D70" w:rsidRPr="00837139" w:rsidRDefault="00166D70" w:rsidP="00166D70">
      <w:pPr>
        <w:spacing w:line="360" w:lineRule="auto"/>
        <w:ind w:right="-1" w:firstLine="709"/>
        <w:jc w:val="both"/>
        <w:rPr>
          <w:color w:val="000000"/>
          <w:spacing w:val="1"/>
          <w:sz w:val="28"/>
          <w:szCs w:val="28"/>
        </w:rPr>
      </w:pPr>
      <w:r>
        <w:rPr>
          <w:color w:val="000000"/>
          <w:spacing w:val="1"/>
          <w:sz w:val="28"/>
          <w:szCs w:val="28"/>
        </w:rPr>
        <w:t>П</w:t>
      </w:r>
      <w:r w:rsidRPr="00837139">
        <w:rPr>
          <w:color w:val="000000"/>
          <w:spacing w:val="1"/>
          <w:sz w:val="28"/>
          <w:szCs w:val="28"/>
        </w:rPr>
        <w:t>овышение качества и надежности поставки коммунальных ресурсов;</w:t>
      </w:r>
    </w:p>
    <w:p w:rsidR="00166D70" w:rsidRPr="00837139" w:rsidRDefault="00166D70" w:rsidP="00166D70">
      <w:pPr>
        <w:spacing w:line="360" w:lineRule="auto"/>
        <w:ind w:right="-1" w:firstLine="709"/>
        <w:jc w:val="both"/>
        <w:rPr>
          <w:color w:val="000000"/>
          <w:spacing w:val="1"/>
          <w:sz w:val="28"/>
          <w:szCs w:val="28"/>
        </w:rPr>
      </w:pPr>
      <w:r w:rsidRPr="00837139">
        <w:rPr>
          <w:color w:val="000000"/>
          <w:spacing w:val="1"/>
          <w:sz w:val="28"/>
          <w:szCs w:val="28"/>
        </w:rPr>
        <w:t>модернизацию объектов коммунальной инфраструктуры.</w:t>
      </w:r>
    </w:p>
    <w:p w:rsidR="00166D70" w:rsidRPr="00837139" w:rsidRDefault="00166D70" w:rsidP="00166D70">
      <w:pPr>
        <w:spacing w:line="360" w:lineRule="auto"/>
        <w:ind w:right="-1" w:firstLine="709"/>
        <w:jc w:val="both"/>
        <w:rPr>
          <w:color w:val="000000"/>
          <w:spacing w:val="1"/>
          <w:sz w:val="28"/>
          <w:szCs w:val="28"/>
        </w:rPr>
      </w:pPr>
      <w:proofErr w:type="gramStart"/>
      <w:r w:rsidRPr="00837139">
        <w:rPr>
          <w:color w:val="000000"/>
          <w:spacing w:val="1"/>
          <w:sz w:val="28"/>
          <w:szCs w:val="28"/>
        </w:rPr>
        <w:lastRenderedPageBreak/>
        <w:t>Перечисленные приоритеты государственной политики в сфере жилищно-коммунального хозяйства отражены в Указе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в Указе Президента Российской Федерации от 07.05.2018 N 204 "О национальных целях и стратегических задачах развития Российской Федерации на периоды до 2024 года".</w:t>
      </w:r>
      <w:proofErr w:type="gramEnd"/>
    </w:p>
    <w:p w:rsidR="00166D70" w:rsidRPr="00837139" w:rsidRDefault="00166D70" w:rsidP="00166D70">
      <w:pPr>
        <w:spacing w:line="360" w:lineRule="auto"/>
        <w:ind w:right="-1" w:firstLine="709"/>
        <w:jc w:val="both"/>
        <w:rPr>
          <w:color w:val="000000"/>
          <w:spacing w:val="1"/>
          <w:sz w:val="28"/>
          <w:szCs w:val="28"/>
        </w:rPr>
      </w:pPr>
      <w:r>
        <w:rPr>
          <w:color w:val="000000"/>
          <w:spacing w:val="1"/>
          <w:sz w:val="28"/>
          <w:szCs w:val="28"/>
        </w:rPr>
        <w:t>П</w:t>
      </w:r>
      <w:r w:rsidRPr="00837139">
        <w:rPr>
          <w:color w:val="000000"/>
          <w:spacing w:val="1"/>
          <w:sz w:val="28"/>
          <w:szCs w:val="28"/>
        </w:rPr>
        <w:t>рограмма базируется на положениях:</w:t>
      </w:r>
    </w:p>
    <w:p w:rsidR="00166D70" w:rsidRDefault="00166D70" w:rsidP="00166D70">
      <w:pPr>
        <w:spacing w:line="360" w:lineRule="auto"/>
        <w:ind w:right="-1" w:firstLine="709"/>
        <w:jc w:val="both"/>
        <w:rPr>
          <w:color w:val="000000"/>
          <w:spacing w:val="1"/>
          <w:sz w:val="28"/>
          <w:szCs w:val="28"/>
        </w:rPr>
      </w:pPr>
      <w:r w:rsidRPr="00837139">
        <w:rPr>
          <w:color w:val="000000"/>
          <w:spacing w:val="1"/>
          <w:sz w:val="28"/>
          <w:szCs w:val="28"/>
        </w:rPr>
        <w:t>Жилищного кодекса Российской Федерации;</w:t>
      </w:r>
    </w:p>
    <w:p w:rsidR="00166D70" w:rsidRDefault="00166D70" w:rsidP="00166D70">
      <w:pPr>
        <w:spacing w:line="360" w:lineRule="auto"/>
        <w:ind w:right="-1" w:firstLine="709"/>
        <w:jc w:val="both"/>
        <w:rPr>
          <w:color w:val="000000"/>
          <w:spacing w:val="1"/>
          <w:sz w:val="28"/>
          <w:szCs w:val="28"/>
        </w:rPr>
      </w:pPr>
      <w:r>
        <w:rPr>
          <w:color w:val="000000"/>
          <w:spacing w:val="1"/>
          <w:sz w:val="28"/>
          <w:szCs w:val="28"/>
        </w:rPr>
        <w:t xml:space="preserve">Градостроительного </w:t>
      </w:r>
      <w:r w:rsidRPr="00837139">
        <w:rPr>
          <w:color w:val="000000"/>
          <w:spacing w:val="1"/>
          <w:sz w:val="28"/>
          <w:szCs w:val="28"/>
        </w:rPr>
        <w:t>кодекса Российской Федерации;</w:t>
      </w:r>
    </w:p>
    <w:p w:rsidR="00166D70" w:rsidRPr="00837139" w:rsidRDefault="00166D70" w:rsidP="00166D70">
      <w:pPr>
        <w:spacing w:line="360" w:lineRule="auto"/>
        <w:ind w:right="-1" w:firstLine="709"/>
        <w:jc w:val="both"/>
        <w:rPr>
          <w:color w:val="000000"/>
          <w:spacing w:val="1"/>
          <w:sz w:val="28"/>
          <w:szCs w:val="28"/>
        </w:rPr>
      </w:pPr>
      <w:r>
        <w:rPr>
          <w:color w:val="000000"/>
          <w:spacing w:val="1"/>
          <w:sz w:val="28"/>
          <w:szCs w:val="28"/>
        </w:rPr>
        <w:t xml:space="preserve">Земельного </w:t>
      </w:r>
      <w:r w:rsidRPr="00837139">
        <w:rPr>
          <w:color w:val="000000"/>
          <w:spacing w:val="1"/>
          <w:sz w:val="28"/>
          <w:szCs w:val="28"/>
        </w:rPr>
        <w:t>кодекса Российской Федерации;</w:t>
      </w:r>
    </w:p>
    <w:p w:rsidR="00166D70" w:rsidRPr="00837139" w:rsidRDefault="00166D70" w:rsidP="00166D70">
      <w:pPr>
        <w:spacing w:line="360" w:lineRule="auto"/>
        <w:ind w:right="-1" w:firstLine="709"/>
        <w:jc w:val="both"/>
        <w:rPr>
          <w:color w:val="000000"/>
          <w:spacing w:val="1"/>
          <w:sz w:val="28"/>
          <w:szCs w:val="28"/>
        </w:rPr>
      </w:pPr>
      <w:r w:rsidRPr="00837139">
        <w:rPr>
          <w:color w:val="000000"/>
          <w:spacing w:val="1"/>
          <w:sz w:val="28"/>
          <w:szCs w:val="28"/>
        </w:rPr>
        <w:t xml:space="preserve">постановления Правительства Российской Федерации от 17.12.2010 </w:t>
      </w:r>
      <w:r>
        <w:rPr>
          <w:color w:val="000000"/>
          <w:spacing w:val="1"/>
          <w:sz w:val="28"/>
          <w:szCs w:val="28"/>
        </w:rPr>
        <w:t xml:space="preserve">   </w:t>
      </w:r>
      <w:r w:rsidRPr="00837139">
        <w:rPr>
          <w:color w:val="000000"/>
          <w:spacing w:val="1"/>
          <w:sz w:val="28"/>
          <w:szCs w:val="28"/>
        </w:rPr>
        <w:t>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66D70" w:rsidRPr="00556C82" w:rsidRDefault="00166D70" w:rsidP="00166D70">
      <w:pPr>
        <w:spacing w:line="360" w:lineRule="auto"/>
        <w:ind w:right="-1" w:firstLine="709"/>
        <w:jc w:val="both"/>
        <w:rPr>
          <w:sz w:val="28"/>
          <w:szCs w:val="28"/>
        </w:rPr>
      </w:pPr>
      <w:r w:rsidRPr="00556C82">
        <w:rPr>
          <w:color w:val="000000"/>
          <w:spacing w:val="1"/>
          <w:sz w:val="28"/>
          <w:szCs w:val="28"/>
        </w:rPr>
        <w:t>Приоритетом Муниципальной программы является: строительство и модернизация объектов коммунальной инфраструктуры; переселение граждан из аварийного жилищного фонда; обеспечение повышения удовлетворенности населения качеством коммунальных услуг</w:t>
      </w:r>
      <w:r>
        <w:rPr>
          <w:color w:val="000000"/>
          <w:spacing w:val="1"/>
          <w:sz w:val="28"/>
          <w:szCs w:val="28"/>
        </w:rPr>
        <w:t>, формирование и освоение земельных участков для жилищного строительства</w:t>
      </w:r>
      <w:r w:rsidRPr="00556C82">
        <w:rPr>
          <w:color w:val="000000"/>
          <w:spacing w:val="1"/>
          <w:sz w:val="28"/>
          <w:szCs w:val="28"/>
        </w:rPr>
        <w:t>.</w:t>
      </w:r>
    </w:p>
    <w:p w:rsidR="00166D70" w:rsidRPr="00556C82" w:rsidRDefault="00166D70" w:rsidP="00166D70">
      <w:pPr>
        <w:widowControl w:val="0"/>
        <w:shd w:val="clear" w:color="auto" w:fill="FFFFFF" w:themeFill="background1"/>
        <w:tabs>
          <w:tab w:val="left" w:pos="709"/>
        </w:tabs>
        <w:spacing w:after="170" w:line="317" w:lineRule="exact"/>
        <w:ind w:right="-1" w:firstLine="709"/>
        <w:jc w:val="both"/>
        <w:outlineLvl w:val="2"/>
        <w:rPr>
          <w:b/>
          <w:color w:val="000000"/>
          <w:spacing w:val="1"/>
          <w:sz w:val="28"/>
          <w:szCs w:val="28"/>
        </w:rPr>
      </w:pPr>
      <w:bookmarkStart w:id="3" w:name="bookmark2"/>
      <w:r>
        <w:rPr>
          <w:b/>
          <w:color w:val="000000"/>
          <w:spacing w:val="1"/>
          <w:sz w:val="28"/>
          <w:szCs w:val="28"/>
        </w:rPr>
        <w:t xml:space="preserve">2.2. </w:t>
      </w:r>
      <w:r w:rsidRPr="00556C82">
        <w:rPr>
          <w:b/>
          <w:color w:val="000000"/>
          <w:spacing w:val="1"/>
          <w:sz w:val="28"/>
          <w:szCs w:val="28"/>
        </w:rPr>
        <w:t>Цели, задачи и целевые показатели реализации муниципальной программы</w:t>
      </w:r>
      <w:bookmarkEnd w:id="3"/>
    </w:p>
    <w:p w:rsidR="00166D70" w:rsidRPr="00556C82" w:rsidRDefault="00166D70" w:rsidP="00166D70">
      <w:pPr>
        <w:widowControl w:val="0"/>
        <w:shd w:val="clear" w:color="auto" w:fill="FFFFFF" w:themeFill="background1"/>
        <w:spacing w:line="480" w:lineRule="exact"/>
        <w:ind w:right="-1" w:firstLine="709"/>
        <w:jc w:val="both"/>
        <w:rPr>
          <w:color w:val="000000"/>
          <w:spacing w:val="1"/>
          <w:sz w:val="28"/>
          <w:szCs w:val="28"/>
        </w:rPr>
      </w:pPr>
      <w:r>
        <w:rPr>
          <w:color w:val="000000"/>
          <w:spacing w:val="1"/>
          <w:sz w:val="28"/>
          <w:szCs w:val="28"/>
        </w:rPr>
        <w:t>Целями</w:t>
      </w:r>
      <w:r w:rsidRPr="00556C82">
        <w:rPr>
          <w:color w:val="000000"/>
          <w:spacing w:val="1"/>
          <w:sz w:val="28"/>
          <w:szCs w:val="28"/>
        </w:rPr>
        <w:t xml:space="preserve"> Муниципальной </w:t>
      </w:r>
      <w:r>
        <w:rPr>
          <w:color w:val="000000"/>
          <w:spacing w:val="1"/>
          <w:sz w:val="28"/>
          <w:szCs w:val="28"/>
        </w:rPr>
        <w:t>программы являю</w:t>
      </w:r>
      <w:r w:rsidRPr="00556C82">
        <w:rPr>
          <w:color w:val="000000"/>
          <w:spacing w:val="1"/>
          <w:sz w:val="28"/>
          <w:szCs w:val="28"/>
        </w:rPr>
        <w:t>тся:</w:t>
      </w:r>
    </w:p>
    <w:p w:rsidR="00166D70" w:rsidRDefault="00166D70" w:rsidP="00166D70">
      <w:pPr>
        <w:pStyle w:val="4"/>
        <w:shd w:val="clear" w:color="auto" w:fill="FFFFFF" w:themeFill="background1"/>
        <w:spacing w:after="0" w:line="480" w:lineRule="exact"/>
        <w:ind w:right="-1" w:firstLine="709"/>
        <w:jc w:val="both"/>
        <w:rPr>
          <w:color w:val="000000"/>
          <w:sz w:val="28"/>
          <w:szCs w:val="28"/>
          <w:lang w:eastAsia="ru-RU"/>
        </w:rPr>
      </w:pPr>
      <w:r w:rsidRPr="00197CC3">
        <w:rPr>
          <w:color w:val="000000"/>
          <w:sz w:val="28"/>
          <w:szCs w:val="28"/>
          <w:lang w:eastAsia="ru-RU"/>
        </w:rPr>
        <w:t>обеспече</w:t>
      </w:r>
      <w:r>
        <w:rPr>
          <w:color w:val="000000"/>
          <w:sz w:val="28"/>
          <w:szCs w:val="28"/>
          <w:lang w:eastAsia="ru-RU"/>
        </w:rPr>
        <w:t>ние модернизации объектов комму</w:t>
      </w:r>
      <w:r w:rsidRPr="00197CC3">
        <w:rPr>
          <w:color w:val="000000"/>
          <w:sz w:val="28"/>
          <w:szCs w:val="28"/>
          <w:lang w:eastAsia="ru-RU"/>
        </w:rPr>
        <w:t>нальной</w:t>
      </w:r>
      <w:r>
        <w:rPr>
          <w:color w:val="000000"/>
          <w:sz w:val="28"/>
          <w:szCs w:val="28"/>
          <w:lang w:eastAsia="ru-RU"/>
        </w:rPr>
        <w:t xml:space="preserve"> инфраструктуры, реализация про</w:t>
      </w:r>
      <w:r w:rsidRPr="00197CC3">
        <w:rPr>
          <w:color w:val="000000"/>
          <w:sz w:val="28"/>
          <w:szCs w:val="28"/>
          <w:lang w:eastAsia="ru-RU"/>
        </w:rPr>
        <w:t>грамм по переселению граждан из аварий</w:t>
      </w:r>
      <w:r>
        <w:rPr>
          <w:color w:val="000000"/>
          <w:sz w:val="28"/>
          <w:szCs w:val="28"/>
          <w:lang w:eastAsia="ru-RU"/>
        </w:rPr>
        <w:t>ного жилищного фонда;</w:t>
      </w:r>
    </w:p>
    <w:p w:rsidR="00166D70" w:rsidRPr="00556C82" w:rsidRDefault="00166D70" w:rsidP="00166D70">
      <w:pPr>
        <w:pStyle w:val="4"/>
        <w:shd w:val="clear" w:color="auto" w:fill="FFFFFF" w:themeFill="background1"/>
        <w:spacing w:after="0" w:line="480" w:lineRule="exact"/>
        <w:ind w:right="-1" w:firstLine="709"/>
        <w:jc w:val="both"/>
        <w:rPr>
          <w:color w:val="000000"/>
          <w:sz w:val="28"/>
          <w:szCs w:val="28"/>
          <w:lang w:eastAsia="ru-RU"/>
        </w:rPr>
      </w:pPr>
      <w:r w:rsidRPr="00F113C7">
        <w:rPr>
          <w:color w:val="000000"/>
          <w:sz w:val="28"/>
          <w:szCs w:val="28"/>
          <w:lang w:eastAsia="ru-RU"/>
        </w:rPr>
        <w:t>рациональное планирование территории, обеспечение населения доступными и качественными условиями жизнедеятельности</w:t>
      </w:r>
      <w:r>
        <w:rPr>
          <w:color w:val="000000"/>
          <w:sz w:val="28"/>
          <w:szCs w:val="28"/>
          <w:lang w:eastAsia="ru-RU"/>
        </w:rPr>
        <w:t>.</w:t>
      </w:r>
    </w:p>
    <w:p w:rsidR="00166D70" w:rsidRPr="00556C82" w:rsidRDefault="00166D70" w:rsidP="00166D70">
      <w:pPr>
        <w:widowControl w:val="0"/>
        <w:shd w:val="clear" w:color="auto" w:fill="FFFFFF" w:themeFill="background1"/>
        <w:spacing w:line="480" w:lineRule="exact"/>
        <w:ind w:right="-1" w:firstLine="709"/>
        <w:jc w:val="both"/>
        <w:rPr>
          <w:color w:val="000000"/>
          <w:spacing w:val="1"/>
          <w:sz w:val="28"/>
          <w:szCs w:val="28"/>
        </w:rPr>
      </w:pPr>
      <w:r>
        <w:rPr>
          <w:color w:val="000000"/>
          <w:spacing w:val="1"/>
          <w:sz w:val="28"/>
          <w:szCs w:val="28"/>
        </w:rPr>
        <w:t>Для достижения целей</w:t>
      </w:r>
      <w:r w:rsidRPr="00556C82">
        <w:rPr>
          <w:color w:val="000000"/>
          <w:spacing w:val="1"/>
          <w:sz w:val="28"/>
          <w:szCs w:val="28"/>
        </w:rPr>
        <w:t xml:space="preserve"> Муниципальной программы должны быть решены следующие задачи:</w:t>
      </w:r>
    </w:p>
    <w:p w:rsidR="00166D70" w:rsidRPr="00556C82" w:rsidRDefault="00166D70" w:rsidP="00166D70">
      <w:pPr>
        <w:widowControl w:val="0"/>
        <w:shd w:val="clear" w:color="auto" w:fill="FFFFFF" w:themeFill="background1"/>
        <w:spacing w:line="480" w:lineRule="exact"/>
        <w:ind w:right="-1" w:firstLine="709"/>
        <w:jc w:val="both"/>
        <w:rPr>
          <w:color w:val="000000"/>
          <w:spacing w:val="1"/>
          <w:sz w:val="28"/>
          <w:szCs w:val="28"/>
        </w:rPr>
      </w:pPr>
      <w:r w:rsidRPr="00556C82">
        <w:rPr>
          <w:color w:val="000000"/>
          <w:spacing w:val="1"/>
          <w:sz w:val="28"/>
          <w:szCs w:val="28"/>
        </w:rPr>
        <w:lastRenderedPageBreak/>
        <w:t>модернизация и (или) строительство объектов и систем коммунальной инфраструктуры в Слободском  районе;</w:t>
      </w:r>
    </w:p>
    <w:p w:rsidR="00166D70" w:rsidRDefault="00166D70" w:rsidP="00166D70">
      <w:pPr>
        <w:pStyle w:val="4"/>
        <w:shd w:val="clear" w:color="auto" w:fill="FFFFFF" w:themeFill="background1"/>
        <w:spacing w:after="0" w:line="480" w:lineRule="exact"/>
        <w:ind w:right="-1" w:firstLine="709"/>
        <w:jc w:val="both"/>
        <w:rPr>
          <w:color w:val="000000"/>
          <w:sz w:val="28"/>
          <w:szCs w:val="28"/>
          <w:lang w:eastAsia="ru-RU"/>
        </w:rPr>
      </w:pPr>
      <w:r w:rsidRPr="00556C82">
        <w:rPr>
          <w:color w:val="000000"/>
          <w:sz w:val="28"/>
          <w:szCs w:val="28"/>
          <w:lang w:eastAsia="ru-RU"/>
        </w:rPr>
        <w:t>переселение граждан из аварийного жилищного фонда, признанного непригодным для проживания после 2012 года исполнение переданных от сельских поселений полномочий в области жилищно-коммунального хозяйства и муниципального жилищного контроля на территории Слободского  района;</w:t>
      </w:r>
    </w:p>
    <w:p w:rsidR="00166D70" w:rsidRDefault="00166D70" w:rsidP="00166D70">
      <w:pPr>
        <w:pStyle w:val="4"/>
        <w:shd w:val="clear" w:color="auto" w:fill="FFFFFF" w:themeFill="background1"/>
        <w:spacing w:after="0" w:line="480" w:lineRule="exact"/>
        <w:ind w:right="-1" w:firstLine="709"/>
        <w:jc w:val="both"/>
        <w:rPr>
          <w:rStyle w:val="1"/>
          <w:rFonts w:eastAsiaTheme="minorHAnsi"/>
          <w:sz w:val="28"/>
          <w:szCs w:val="28"/>
        </w:rPr>
      </w:pPr>
      <w:r>
        <w:rPr>
          <w:rStyle w:val="1"/>
          <w:rFonts w:eastAsiaTheme="minorHAnsi"/>
          <w:sz w:val="28"/>
          <w:szCs w:val="28"/>
        </w:rPr>
        <w:t>- у</w:t>
      </w:r>
      <w:r w:rsidRPr="00311AF7">
        <w:rPr>
          <w:rStyle w:val="1"/>
          <w:rFonts w:eastAsiaTheme="minorHAnsi"/>
          <w:sz w:val="28"/>
          <w:szCs w:val="28"/>
        </w:rPr>
        <w:t>величение количества земельных участков, сформированных для строительства</w:t>
      </w:r>
      <w:r>
        <w:rPr>
          <w:rStyle w:val="1"/>
          <w:rFonts w:eastAsiaTheme="minorHAnsi"/>
          <w:sz w:val="28"/>
          <w:szCs w:val="28"/>
        </w:rPr>
        <w:t>.</w:t>
      </w:r>
    </w:p>
    <w:p w:rsidR="00166D70" w:rsidRDefault="00166D70" w:rsidP="00166D70">
      <w:pPr>
        <w:pStyle w:val="4"/>
        <w:shd w:val="clear" w:color="auto" w:fill="FFFFFF" w:themeFill="background1"/>
        <w:spacing w:after="0" w:line="276" w:lineRule="auto"/>
        <w:ind w:right="-1" w:firstLine="709"/>
        <w:jc w:val="both"/>
        <w:rPr>
          <w:color w:val="000000"/>
          <w:sz w:val="28"/>
          <w:szCs w:val="28"/>
          <w:lang w:eastAsia="ru-RU"/>
        </w:rPr>
      </w:pPr>
      <w:r>
        <w:rPr>
          <w:rStyle w:val="1"/>
          <w:rFonts w:eastAsiaTheme="minorHAnsi"/>
          <w:sz w:val="28"/>
          <w:szCs w:val="28"/>
        </w:rPr>
        <w:t>- у</w:t>
      </w:r>
      <w:r w:rsidRPr="003D54F2">
        <w:rPr>
          <w:rStyle w:val="1"/>
          <w:rFonts w:eastAsiaTheme="minorHAnsi"/>
          <w:sz w:val="28"/>
          <w:szCs w:val="28"/>
        </w:rPr>
        <w:t>величение доли освоенных земельных участков</w:t>
      </w:r>
      <w:r>
        <w:rPr>
          <w:rStyle w:val="1"/>
          <w:rFonts w:eastAsiaTheme="minorHAnsi"/>
          <w:sz w:val="28"/>
          <w:szCs w:val="28"/>
        </w:rPr>
        <w:t>.</w:t>
      </w:r>
    </w:p>
    <w:p w:rsidR="00166D70" w:rsidRPr="00556C82" w:rsidRDefault="00166D70" w:rsidP="00166D70">
      <w:pPr>
        <w:widowControl w:val="0"/>
        <w:shd w:val="clear" w:color="auto" w:fill="FFFFFF" w:themeFill="background1"/>
        <w:spacing w:line="480" w:lineRule="exact"/>
        <w:ind w:right="-1" w:firstLine="709"/>
        <w:jc w:val="both"/>
        <w:rPr>
          <w:color w:val="000000"/>
          <w:spacing w:val="1"/>
          <w:sz w:val="28"/>
          <w:szCs w:val="28"/>
        </w:rPr>
      </w:pPr>
      <w:r w:rsidRPr="00556C82">
        <w:rPr>
          <w:color w:val="000000"/>
          <w:spacing w:val="1"/>
          <w:sz w:val="28"/>
          <w:szCs w:val="28"/>
        </w:rPr>
        <w:t>Целевыми показателями эффективности реализации Муниципальной программы будут являться:</w:t>
      </w:r>
    </w:p>
    <w:p w:rsidR="00166D70" w:rsidRPr="00556C82" w:rsidRDefault="00166D70" w:rsidP="00166D70">
      <w:pPr>
        <w:widowControl w:val="0"/>
        <w:shd w:val="clear" w:color="auto" w:fill="FFFFFF" w:themeFill="background1"/>
        <w:tabs>
          <w:tab w:val="left" w:pos="1090"/>
        </w:tabs>
        <w:spacing w:line="480" w:lineRule="exact"/>
        <w:ind w:right="-1" w:firstLine="709"/>
        <w:jc w:val="both"/>
        <w:rPr>
          <w:color w:val="000000"/>
          <w:spacing w:val="1"/>
          <w:sz w:val="28"/>
          <w:szCs w:val="28"/>
        </w:rPr>
      </w:pPr>
      <w:r w:rsidRPr="00556C82">
        <w:rPr>
          <w:color w:val="000000"/>
          <w:spacing w:val="1"/>
          <w:sz w:val="28"/>
          <w:szCs w:val="28"/>
        </w:rPr>
        <w:t>1.Количество модернизированных и (или) построенных объектов и систем коммунальной инфраструктуры в Слободском  районе. Источником получения информации по данному показателю является отчетная информация администраций сельских поселений и предприятий жилищно-коммунального комплекса, предоставляемая в отдел жизнеобеспечения администрации района.</w:t>
      </w:r>
    </w:p>
    <w:p w:rsidR="00166D70" w:rsidRDefault="00166D70" w:rsidP="00166D70">
      <w:pPr>
        <w:widowControl w:val="0"/>
        <w:shd w:val="clear" w:color="auto" w:fill="FFFFFF" w:themeFill="background1"/>
        <w:tabs>
          <w:tab w:val="left" w:pos="1134"/>
        </w:tabs>
        <w:spacing w:line="360" w:lineRule="auto"/>
        <w:ind w:right="-1" w:firstLine="709"/>
        <w:jc w:val="both"/>
        <w:rPr>
          <w:color w:val="000000"/>
          <w:spacing w:val="1"/>
          <w:sz w:val="28"/>
          <w:szCs w:val="28"/>
        </w:rPr>
      </w:pPr>
      <w:r w:rsidRPr="00556C82">
        <w:rPr>
          <w:color w:val="000000"/>
          <w:spacing w:val="1"/>
          <w:sz w:val="28"/>
          <w:szCs w:val="28"/>
        </w:rPr>
        <w:t>2.Количество граждан, переселенных из аварийного жилищного фонда, признанного непригодным для проживания. Источником получения информации по данному показателю является отчетная информация администраций сельских поселений.</w:t>
      </w:r>
    </w:p>
    <w:p w:rsidR="00166D70" w:rsidRPr="00560D35" w:rsidRDefault="00166D70" w:rsidP="00166D70">
      <w:pPr>
        <w:shd w:val="clear" w:color="auto" w:fill="FFFFFF" w:themeFill="background1"/>
        <w:spacing w:line="360" w:lineRule="auto"/>
        <w:jc w:val="both"/>
        <w:rPr>
          <w:color w:val="000000"/>
          <w:spacing w:val="1"/>
          <w:sz w:val="28"/>
          <w:szCs w:val="28"/>
        </w:rPr>
      </w:pPr>
      <w:r>
        <w:rPr>
          <w:color w:val="000000"/>
          <w:spacing w:val="1"/>
          <w:sz w:val="28"/>
          <w:szCs w:val="28"/>
        </w:rPr>
        <w:tab/>
        <w:t>3.</w:t>
      </w:r>
      <w:r w:rsidRPr="00181B52">
        <w:rPr>
          <w:sz w:val="28"/>
          <w:szCs w:val="28"/>
        </w:rPr>
        <w:t xml:space="preserve"> </w:t>
      </w:r>
      <w:r>
        <w:rPr>
          <w:sz w:val="28"/>
          <w:szCs w:val="28"/>
        </w:rPr>
        <w:t>У</w:t>
      </w:r>
      <w:r w:rsidRPr="008F0D94">
        <w:rPr>
          <w:sz w:val="28"/>
          <w:szCs w:val="28"/>
        </w:rPr>
        <w:t>довлетворенность граждан качеством коммунальных услуг</w:t>
      </w:r>
      <w:r>
        <w:rPr>
          <w:sz w:val="28"/>
          <w:szCs w:val="28"/>
        </w:rPr>
        <w:t>.</w:t>
      </w:r>
      <w:r w:rsidRPr="00181B52">
        <w:rPr>
          <w:color w:val="000000"/>
          <w:spacing w:val="1"/>
          <w:sz w:val="28"/>
          <w:szCs w:val="28"/>
        </w:rPr>
        <w:t xml:space="preserve"> </w:t>
      </w:r>
      <w:r w:rsidRPr="00556C82">
        <w:rPr>
          <w:color w:val="000000"/>
          <w:spacing w:val="1"/>
          <w:sz w:val="28"/>
          <w:szCs w:val="28"/>
        </w:rPr>
        <w:t>Источником получения информации по данному показателю является отчетная</w:t>
      </w:r>
      <w:r>
        <w:rPr>
          <w:color w:val="000000"/>
          <w:spacing w:val="1"/>
          <w:sz w:val="28"/>
          <w:szCs w:val="28"/>
        </w:rPr>
        <w:t xml:space="preserve"> информация Росстата.</w:t>
      </w:r>
    </w:p>
    <w:p w:rsidR="00166D70" w:rsidRDefault="00166D70" w:rsidP="00166D70">
      <w:pPr>
        <w:widowControl w:val="0"/>
        <w:shd w:val="clear" w:color="auto" w:fill="FFFFFF" w:themeFill="background1"/>
        <w:tabs>
          <w:tab w:val="left" w:pos="1090"/>
        </w:tabs>
        <w:spacing w:line="480" w:lineRule="exact"/>
        <w:ind w:right="-1" w:firstLine="709"/>
        <w:jc w:val="both"/>
        <w:rPr>
          <w:color w:val="000000"/>
          <w:spacing w:val="1"/>
          <w:sz w:val="28"/>
          <w:szCs w:val="28"/>
        </w:rPr>
      </w:pPr>
      <w:r>
        <w:rPr>
          <w:sz w:val="28"/>
          <w:szCs w:val="28"/>
        </w:rPr>
        <w:t>4. К</w:t>
      </w:r>
      <w:r w:rsidRPr="008F0D94">
        <w:rPr>
          <w:sz w:val="28"/>
          <w:szCs w:val="28"/>
        </w:rPr>
        <w:t>оличество установленных общедомовых приборов</w:t>
      </w:r>
      <w:r>
        <w:rPr>
          <w:sz w:val="28"/>
          <w:szCs w:val="28"/>
        </w:rPr>
        <w:t xml:space="preserve"> учета</w:t>
      </w:r>
      <w:r w:rsidRPr="008F0D94">
        <w:rPr>
          <w:sz w:val="28"/>
          <w:szCs w:val="28"/>
        </w:rPr>
        <w:t xml:space="preserve"> в многоквартирных домах.</w:t>
      </w:r>
      <w:r>
        <w:rPr>
          <w:sz w:val="28"/>
          <w:szCs w:val="28"/>
        </w:rPr>
        <w:t xml:space="preserve"> </w:t>
      </w:r>
      <w:r w:rsidRPr="00556C82">
        <w:rPr>
          <w:color w:val="000000"/>
          <w:spacing w:val="1"/>
          <w:sz w:val="28"/>
          <w:szCs w:val="28"/>
        </w:rPr>
        <w:t>Источником получения информации по данному показателю является отчетная информация предприятий жилищно-коммунального комплекса, предоставляемая в отдел жизнеобеспечения администрации района.</w:t>
      </w:r>
    </w:p>
    <w:p w:rsidR="00166D70" w:rsidRPr="00E106DC" w:rsidRDefault="00166D70" w:rsidP="00166D70">
      <w:pPr>
        <w:widowControl w:val="0"/>
        <w:shd w:val="clear" w:color="auto" w:fill="FFFFFF" w:themeFill="background1"/>
        <w:tabs>
          <w:tab w:val="left" w:pos="1090"/>
        </w:tabs>
        <w:spacing w:line="480" w:lineRule="exact"/>
        <w:ind w:right="-1" w:firstLine="709"/>
        <w:jc w:val="both"/>
        <w:rPr>
          <w:color w:val="000000"/>
          <w:spacing w:val="1"/>
          <w:sz w:val="28"/>
          <w:szCs w:val="28"/>
        </w:rPr>
      </w:pPr>
      <w:r>
        <w:rPr>
          <w:color w:val="000000"/>
          <w:spacing w:val="1"/>
          <w:sz w:val="28"/>
          <w:szCs w:val="28"/>
        </w:rPr>
        <w:t>5. К</w:t>
      </w:r>
      <w:r w:rsidRPr="00F113C7">
        <w:rPr>
          <w:color w:val="000000"/>
          <w:spacing w:val="1"/>
          <w:sz w:val="28"/>
          <w:szCs w:val="28"/>
        </w:rPr>
        <w:t>оличество земельных участков, сформированных для строительства</w:t>
      </w:r>
      <w:r>
        <w:rPr>
          <w:color w:val="000000"/>
          <w:spacing w:val="1"/>
          <w:sz w:val="28"/>
          <w:szCs w:val="28"/>
        </w:rPr>
        <w:t xml:space="preserve">. </w:t>
      </w:r>
      <w:r w:rsidRPr="00E106DC">
        <w:rPr>
          <w:color w:val="000000"/>
          <w:spacing w:val="1"/>
          <w:sz w:val="28"/>
          <w:szCs w:val="28"/>
        </w:rPr>
        <w:t xml:space="preserve">Источником получения информации по данному показателю </w:t>
      </w:r>
      <w:r w:rsidRPr="00E106DC">
        <w:rPr>
          <w:color w:val="000000"/>
          <w:spacing w:val="1"/>
          <w:sz w:val="28"/>
          <w:szCs w:val="28"/>
        </w:rPr>
        <w:lastRenderedPageBreak/>
        <w:t>являются усреднённые данные государственного кадастра недвижимости.</w:t>
      </w:r>
    </w:p>
    <w:p w:rsidR="00166D70" w:rsidRPr="00556C82" w:rsidRDefault="00166D70" w:rsidP="00166D70">
      <w:pPr>
        <w:widowControl w:val="0"/>
        <w:shd w:val="clear" w:color="auto" w:fill="FFFFFF" w:themeFill="background1"/>
        <w:tabs>
          <w:tab w:val="left" w:pos="1090"/>
        </w:tabs>
        <w:spacing w:line="480" w:lineRule="exact"/>
        <w:ind w:right="-1" w:firstLine="709"/>
        <w:jc w:val="both"/>
        <w:rPr>
          <w:color w:val="000000"/>
          <w:spacing w:val="1"/>
          <w:sz w:val="28"/>
          <w:szCs w:val="28"/>
        </w:rPr>
      </w:pPr>
      <w:r w:rsidRPr="00E106DC">
        <w:rPr>
          <w:color w:val="000000"/>
          <w:spacing w:val="1"/>
          <w:sz w:val="28"/>
          <w:szCs w:val="28"/>
        </w:rPr>
        <w:t>6. Доля освоенных земельных участков, сформированных для жилищного строительства. Источником получения информации по данному показателю является отношение застроенных земельных участков к общему количеству таких ЗУ.</w:t>
      </w:r>
    </w:p>
    <w:p w:rsidR="00166D70" w:rsidRPr="00181B52" w:rsidRDefault="00166D70" w:rsidP="00166D70">
      <w:pPr>
        <w:shd w:val="clear" w:color="auto" w:fill="FFFFFF" w:themeFill="background1"/>
        <w:spacing w:line="360" w:lineRule="auto"/>
        <w:jc w:val="both"/>
        <w:rPr>
          <w:sz w:val="28"/>
          <w:szCs w:val="28"/>
        </w:rPr>
      </w:pPr>
    </w:p>
    <w:p w:rsidR="00166D70" w:rsidRPr="00556C82" w:rsidRDefault="00166D70" w:rsidP="00166D70">
      <w:pPr>
        <w:widowControl w:val="0"/>
        <w:spacing w:line="480" w:lineRule="exact"/>
        <w:ind w:right="-1" w:firstLine="709"/>
        <w:jc w:val="both"/>
        <w:rPr>
          <w:color w:val="000000"/>
          <w:spacing w:val="1"/>
          <w:sz w:val="28"/>
          <w:szCs w:val="28"/>
        </w:rPr>
      </w:pPr>
      <w:bookmarkStart w:id="4" w:name="bookmark5"/>
      <w:r w:rsidRPr="00556C82">
        <w:rPr>
          <w:b/>
          <w:color w:val="000000"/>
          <w:spacing w:val="1"/>
          <w:sz w:val="28"/>
          <w:szCs w:val="28"/>
        </w:rPr>
        <w:t>2.3. Описание ожидаемых конечных результатов реализации                           муниципальной программы</w:t>
      </w:r>
      <w:bookmarkEnd w:id="4"/>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Основны</w:t>
      </w:r>
      <w:r>
        <w:rPr>
          <w:color w:val="000000"/>
          <w:spacing w:val="1"/>
          <w:sz w:val="28"/>
          <w:szCs w:val="28"/>
        </w:rPr>
        <w:t>е</w:t>
      </w:r>
      <w:r w:rsidRPr="00556C82">
        <w:rPr>
          <w:color w:val="000000"/>
          <w:spacing w:val="1"/>
          <w:sz w:val="28"/>
          <w:szCs w:val="28"/>
        </w:rPr>
        <w:t xml:space="preserve"> ожидаемы</w:t>
      </w:r>
      <w:r>
        <w:rPr>
          <w:color w:val="000000"/>
          <w:spacing w:val="1"/>
          <w:sz w:val="28"/>
          <w:szCs w:val="28"/>
        </w:rPr>
        <w:t>е</w:t>
      </w:r>
      <w:r w:rsidRPr="00556C82">
        <w:rPr>
          <w:color w:val="000000"/>
          <w:spacing w:val="1"/>
          <w:sz w:val="28"/>
          <w:szCs w:val="28"/>
        </w:rPr>
        <w:t xml:space="preserve"> результат</w:t>
      </w:r>
      <w:r>
        <w:rPr>
          <w:color w:val="000000"/>
          <w:spacing w:val="1"/>
          <w:sz w:val="28"/>
          <w:szCs w:val="28"/>
        </w:rPr>
        <w:t>ы</w:t>
      </w:r>
      <w:r w:rsidRPr="00556C82">
        <w:rPr>
          <w:color w:val="000000"/>
          <w:spacing w:val="1"/>
          <w:sz w:val="28"/>
          <w:szCs w:val="28"/>
        </w:rPr>
        <w:t xml:space="preserve"> Муниципальной программы </w:t>
      </w:r>
      <w:r>
        <w:rPr>
          <w:color w:val="000000"/>
          <w:spacing w:val="1"/>
          <w:sz w:val="28"/>
          <w:szCs w:val="28"/>
        </w:rPr>
        <w:t>указаны в приложение «Сведения о целевых показателях».</w:t>
      </w:r>
    </w:p>
    <w:p w:rsidR="00166D70" w:rsidRPr="00556C82" w:rsidRDefault="00166D70" w:rsidP="00166D70">
      <w:pPr>
        <w:widowControl w:val="0"/>
        <w:tabs>
          <w:tab w:val="left" w:pos="1286"/>
        </w:tabs>
        <w:spacing w:after="174" w:line="250" w:lineRule="exact"/>
        <w:ind w:right="-1" w:firstLine="709"/>
        <w:jc w:val="both"/>
        <w:outlineLvl w:val="2"/>
        <w:rPr>
          <w:b/>
          <w:color w:val="000000"/>
          <w:spacing w:val="1"/>
          <w:sz w:val="28"/>
          <w:szCs w:val="28"/>
        </w:rPr>
      </w:pPr>
      <w:bookmarkStart w:id="5" w:name="bookmark6"/>
    </w:p>
    <w:p w:rsidR="00166D70" w:rsidRPr="00556C82" w:rsidRDefault="00166D70" w:rsidP="00166D70">
      <w:pPr>
        <w:widowControl w:val="0"/>
        <w:tabs>
          <w:tab w:val="left" w:pos="1286"/>
        </w:tabs>
        <w:spacing w:after="174" w:line="250" w:lineRule="exact"/>
        <w:ind w:right="-1" w:firstLine="709"/>
        <w:jc w:val="both"/>
        <w:outlineLvl w:val="2"/>
        <w:rPr>
          <w:b/>
          <w:color w:val="000000"/>
          <w:spacing w:val="1"/>
          <w:sz w:val="28"/>
          <w:szCs w:val="28"/>
        </w:rPr>
      </w:pPr>
      <w:r w:rsidRPr="00556C82">
        <w:rPr>
          <w:b/>
          <w:color w:val="000000"/>
          <w:spacing w:val="1"/>
          <w:sz w:val="28"/>
          <w:szCs w:val="28"/>
        </w:rPr>
        <w:t>2.4.Срок реализации муниципальной программы</w:t>
      </w:r>
      <w:bookmarkEnd w:id="5"/>
    </w:p>
    <w:p w:rsidR="00166D70" w:rsidRPr="00556C82" w:rsidRDefault="00166D70" w:rsidP="00166D70">
      <w:pPr>
        <w:widowControl w:val="0"/>
        <w:spacing w:after="431" w:line="485" w:lineRule="exact"/>
        <w:ind w:right="-1" w:firstLine="709"/>
        <w:jc w:val="both"/>
        <w:rPr>
          <w:color w:val="000000"/>
          <w:spacing w:val="1"/>
          <w:sz w:val="28"/>
          <w:szCs w:val="28"/>
        </w:rPr>
      </w:pPr>
      <w:r w:rsidRPr="00556C82">
        <w:rPr>
          <w:color w:val="000000"/>
          <w:spacing w:val="1"/>
          <w:sz w:val="28"/>
          <w:szCs w:val="28"/>
        </w:rPr>
        <w:t>Срок реализации муниципальной программы 2020-2025 годы. Разделение реализации муниципальной программы на этапы не предусматривается.</w:t>
      </w:r>
      <w:bookmarkStart w:id="6" w:name="bookmark7"/>
    </w:p>
    <w:p w:rsidR="00166D70" w:rsidRDefault="00166D70" w:rsidP="00166D70">
      <w:pPr>
        <w:widowControl w:val="0"/>
        <w:spacing w:line="485" w:lineRule="exact"/>
        <w:ind w:right="-1" w:firstLine="709"/>
        <w:jc w:val="both"/>
        <w:rPr>
          <w:color w:val="000000"/>
          <w:spacing w:val="1"/>
          <w:sz w:val="28"/>
          <w:szCs w:val="28"/>
        </w:rPr>
      </w:pPr>
      <w:r w:rsidRPr="00556C82">
        <w:rPr>
          <w:b/>
          <w:color w:val="000000"/>
          <w:spacing w:val="1"/>
          <w:sz w:val="28"/>
          <w:szCs w:val="28"/>
        </w:rPr>
        <w:t>3.Обобщенная характеристика мероприятий муниципальной  программы</w:t>
      </w:r>
      <w:bookmarkEnd w:id="6"/>
    </w:p>
    <w:p w:rsidR="00166D70" w:rsidRPr="00556C82" w:rsidRDefault="00166D70" w:rsidP="00166D70">
      <w:pPr>
        <w:widowControl w:val="0"/>
        <w:spacing w:line="485" w:lineRule="exact"/>
        <w:ind w:right="-1" w:firstLine="709"/>
        <w:jc w:val="both"/>
        <w:rPr>
          <w:color w:val="000000"/>
          <w:spacing w:val="1"/>
          <w:sz w:val="28"/>
          <w:szCs w:val="28"/>
        </w:rPr>
      </w:pPr>
      <w:r>
        <w:rPr>
          <w:color w:val="000000"/>
          <w:spacing w:val="1"/>
          <w:sz w:val="28"/>
          <w:szCs w:val="28"/>
        </w:rPr>
        <w:t>Для достижения  целей</w:t>
      </w:r>
      <w:r w:rsidRPr="00556C82">
        <w:rPr>
          <w:color w:val="000000"/>
          <w:spacing w:val="1"/>
          <w:sz w:val="28"/>
          <w:szCs w:val="28"/>
        </w:rPr>
        <w:t xml:space="preserve"> и решения поставленных задач в рамках Муниципальной программы предусмотрена реализация отдельных мероприятий:</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«Модернизация и (или) строительство объектов и систем коммунальной инфраструктуры в Слободском  районе».</w:t>
      </w:r>
    </w:p>
    <w:p w:rsidR="00166D70"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«Переселение граждан из аварийного жилищного фонда, признанного непригодным для проживания».</w:t>
      </w:r>
    </w:p>
    <w:p w:rsidR="00166D70" w:rsidRPr="00556C82" w:rsidRDefault="00166D70" w:rsidP="00166D70">
      <w:pPr>
        <w:widowControl w:val="0"/>
        <w:spacing w:line="480" w:lineRule="exact"/>
        <w:ind w:right="-1" w:firstLine="709"/>
        <w:jc w:val="both"/>
        <w:rPr>
          <w:color w:val="000000"/>
          <w:spacing w:val="1"/>
          <w:sz w:val="28"/>
          <w:szCs w:val="28"/>
        </w:rPr>
      </w:pPr>
      <w:r>
        <w:rPr>
          <w:color w:val="000000"/>
          <w:spacing w:val="1"/>
          <w:sz w:val="28"/>
          <w:szCs w:val="28"/>
        </w:rPr>
        <w:t>«Установка общедомовых приборов учета в многоквартирных домах».</w:t>
      </w:r>
    </w:p>
    <w:p w:rsidR="00166D70" w:rsidRDefault="00166D70" w:rsidP="00166D70">
      <w:pPr>
        <w:widowControl w:val="0"/>
        <w:spacing w:line="480" w:lineRule="exact"/>
        <w:ind w:right="-1" w:firstLine="709"/>
        <w:jc w:val="both"/>
        <w:rPr>
          <w:color w:val="000000"/>
          <w:spacing w:val="1"/>
          <w:sz w:val="28"/>
          <w:szCs w:val="28"/>
        </w:rPr>
      </w:pPr>
      <w:r w:rsidRPr="00965582">
        <w:rPr>
          <w:color w:val="000000"/>
          <w:spacing w:val="1"/>
          <w:sz w:val="28"/>
          <w:szCs w:val="28"/>
        </w:rPr>
        <w:t xml:space="preserve">«Формирование общественного контроля деятельности </w:t>
      </w:r>
      <w:proofErr w:type="spellStart"/>
      <w:r w:rsidRPr="00965582">
        <w:rPr>
          <w:color w:val="000000"/>
          <w:spacing w:val="1"/>
          <w:sz w:val="28"/>
          <w:szCs w:val="28"/>
        </w:rPr>
        <w:t>ресурсоснабжающих</w:t>
      </w:r>
      <w:proofErr w:type="spellEnd"/>
      <w:r w:rsidRPr="00965582">
        <w:rPr>
          <w:color w:val="000000"/>
          <w:spacing w:val="1"/>
          <w:sz w:val="28"/>
          <w:szCs w:val="28"/>
        </w:rPr>
        <w:t xml:space="preserve"> организаций, формир</w:t>
      </w:r>
      <w:r>
        <w:rPr>
          <w:color w:val="000000"/>
          <w:spacing w:val="1"/>
          <w:sz w:val="28"/>
          <w:szCs w:val="28"/>
        </w:rPr>
        <w:t xml:space="preserve">ование данных о жилищном фонде, </w:t>
      </w:r>
      <w:r w:rsidRPr="00965582">
        <w:rPr>
          <w:color w:val="000000"/>
          <w:spacing w:val="1"/>
          <w:sz w:val="28"/>
          <w:szCs w:val="28"/>
        </w:rPr>
        <w:t xml:space="preserve">стоимости услуг, объёмах потребления оказываемых </w:t>
      </w:r>
      <w:proofErr w:type="spellStart"/>
      <w:r w:rsidRPr="00965582">
        <w:rPr>
          <w:color w:val="000000"/>
          <w:spacing w:val="1"/>
          <w:sz w:val="28"/>
          <w:szCs w:val="28"/>
        </w:rPr>
        <w:t>ресурсоснабжающими</w:t>
      </w:r>
      <w:proofErr w:type="spellEnd"/>
      <w:r w:rsidRPr="00965582">
        <w:rPr>
          <w:color w:val="000000"/>
          <w:spacing w:val="1"/>
          <w:sz w:val="28"/>
          <w:szCs w:val="28"/>
        </w:rPr>
        <w:t xml:space="preserve"> организациями».</w:t>
      </w:r>
    </w:p>
    <w:p w:rsidR="00166D70" w:rsidRDefault="00166D70" w:rsidP="00166D70">
      <w:pPr>
        <w:widowControl w:val="0"/>
        <w:spacing w:line="480" w:lineRule="exact"/>
        <w:ind w:right="-1" w:firstLine="709"/>
        <w:jc w:val="both"/>
        <w:rPr>
          <w:color w:val="000000"/>
          <w:spacing w:val="1"/>
          <w:sz w:val="28"/>
          <w:szCs w:val="28"/>
        </w:rPr>
      </w:pPr>
      <w:r>
        <w:rPr>
          <w:color w:val="000000"/>
          <w:spacing w:val="1"/>
          <w:sz w:val="28"/>
          <w:szCs w:val="28"/>
        </w:rPr>
        <w:t>«С</w:t>
      </w:r>
      <w:r w:rsidRPr="00CA4B93">
        <w:rPr>
          <w:color w:val="000000"/>
          <w:spacing w:val="1"/>
          <w:sz w:val="28"/>
          <w:szCs w:val="28"/>
        </w:rPr>
        <w:t>оздание благоприятных условий для к</w:t>
      </w:r>
      <w:r>
        <w:rPr>
          <w:color w:val="000000"/>
          <w:spacing w:val="1"/>
          <w:sz w:val="28"/>
          <w:szCs w:val="28"/>
        </w:rPr>
        <w:t>омплексного освоения территорий»</w:t>
      </w:r>
    </w:p>
    <w:p w:rsidR="00166D70" w:rsidRPr="00556C82" w:rsidRDefault="00166D70" w:rsidP="00166D70">
      <w:pPr>
        <w:widowControl w:val="0"/>
        <w:spacing w:line="480" w:lineRule="exact"/>
        <w:ind w:right="-1" w:firstLine="709"/>
        <w:jc w:val="both"/>
        <w:rPr>
          <w:color w:val="000000"/>
          <w:spacing w:val="1"/>
          <w:sz w:val="28"/>
          <w:szCs w:val="28"/>
        </w:rPr>
      </w:pPr>
      <w:r>
        <w:rPr>
          <w:color w:val="000000"/>
          <w:spacing w:val="1"/>
          <w:sz w:val="28"/>
          <w:szCs w:val="28"/>
        </w:rPr>
        <w:lastRenderedPageBreak/>
        <w:t>«Стимулирование малоэтажного жилищного строительства, создание благоприятных условий для строительства и регистрации объектов капитального строительства».</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Для достижения цели и решения задач отдельного мероприятия «Модернизация и (или) строительство объектов и систем коммунальной инфраструктуры в Слободском районе» предусмотрена реализация мероприятий, направленных:</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улучшение качества коммунального обслуживания потребителей;</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повышение эффективности работы организаций коммунального комплекса;</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ликвидацию критического уровня износа объектов коммунальной инфраструктуры.</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Для достижения цели и решения задач отдельного мероприятия «Переселение граждан из аварийного жилищного фонда, признанного непригодным для проживания» предусмотрена реализация мероприятий, направленных:</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мониторинг жилищного фонда муниципального образования с постоянной актуализацией реестра ветхого и аварийного жилищного фонда;</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приобретение квартир у </w:t>
      </w:r>
      <w:proofErr w:type="gramStart"/>
      <w:r w:rsidRPr="00556C82">
        <w:rPr>
          <w:color w:val="000000"/>
          <w:spacing w:val="1"/>
          <w:sz w:val="28"/>
          <w:szCs w:val="28"/>
        </w:rPr>
        <w:t>лиц</w:t>
      </w:r>
      <w:proofErr w:type="gramEnd"/>
      <w:r w:rsidRPr="00556C82">
        <w:rPr>
          <w:color w:val="000000"/>
          <w:spacing w:val="1"/>
          <w:sz w:val="28"/>
          <w:szCs w:val="28"/>
        </w:rPr>
        <w:t xml:space="preserve"> не являющихся застройщиком, выкуп у собственника; приобретение квартир у застройщика в построенных многоквартирных домах для переселения граждан из аварийного жилищного фонда, признанного непригодным для проживания.</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Для достижения цели и решения задач отдельного мероприятия </w:t>
      </w:r>
      <w:r w:rsidRPr="00965582">
        <w:rPr>
          <w:color w:val="000000"/>
          <w:spacing w:val="1"/>
          <w:sz w:val="28"/>
          <w:szCs w:val="28"/>
        </w:rPr>
        <w:t xml:space="preserve">«Формирование общественного контроля деятельности </w:t>
      </w:r>
      <w:proofErr w:type="spellStart"/>
      <w:r w:rsidRPr="00965582">
        <w:rPr>
          <w:color w:val="000000"/>
          <w:spacing w:val="1"/>
          <w:sz w:val="28"/>
          <w:szCs w:val="28"/>
        </w:rPr>
        <w:t>ресурсоснабжающих</w:t>
      </w:r>
      <w:proofErr w:type="spellEnd"/>
      <w:r w:rsidRPr="00965582">
        <w:rPr>
          <w:color w:val="000000"/>
          <w:spacing w:val="1"/>
          <w:sz w:val="28"/>
          <w:szCs w:val="28"/>
        </w:rPr>
        <w:t xml:space="preserve"> организаций, формирование данных о жилищном фонде, стоимости услуг, объёмах потребления оказываемых </w:t>
      </w:r>
      <w:proofErr w:type="spellStart"/>
      <w:r w:rsidRPr="00965582">
        <w:rPr>
          <w:color w:val="000000"/>
          <w:spacing w:val="1"/>
          <w:sz w:val="28"/>
          <w:szCs w:val="28"/>
        </w:rPr>
        <w:t>р</w:t>
      </w:r>
      <w:r>
        <w:rPr>
          <w:color w:val="000000"/>
          <w:spacing w:val="1"/>
          <w:sz w:val="28"/>
          <w:szCs w:val="28"/>
        </w:rPr>
        <w:t>есурсоснабжающими</w:t>
      </w:r>
      <w:proofErr w:type="spellEnd"/>
      <w:r>
        <w:rPr>
          <w:color w:val="000000"/>
          <w:spacing w:val="1"/>
          <w:sz w:val="28"/>
          <w:szCs w:val="28"/>
        </w:rPr>
        <w:t xml:space="preserve"> организациями»</w:t>
      </w:r>
      <w:proofErr w:type="gramStart"/>
      <w:r w:rsidRPr="00965582">
        <w:rPr>
          <w:color w:val="000000"/>
          <w:spacing w:val="1"/>
          <w:sz w:val="28"/>
          <w:szCs w:val="28"/>
        </w:rPr>
        <w:t>.</w:t>
      </w:r>
      <w:proofErr w:type="gramEnd"/>
      <w:r w:rsidRPr="00556C82">
        <w:rPr>
          <w:color w:val="000000"/>
          <w:spacing w:val="1"/>
          <w:sz w:val="28"/>
          <w:szCs w:val="28"/>
        </w:rPr>
        <w:t xml:space="preserve"> </w:t>
      </w:r>
      <w:proofErr w:type="gramStart"/>
      <w:r w:rsidRPr="00556C82">
        <w:rPr>
          <w:color w:val="000000"/>
          <w:spacing w:val="1"/>
          <w:sz w:val="28"/>
          <w:szCs w:val="28"/>
        </w:rPr>
        <w:t>п</w:t>
      </w:r>
      <w:proofErr w:type="gramEnd"/>
      <w:r w:rsidRPr="00556C82">
        <w:rPr>
          <w:color w:val="000000"/>
          <w:spacing w:val="1"/>
          <w:sz w:val="28"/>
          <w:szCs w:val="28"/>
        </w:rPr>
        <w:t>редусмотрена реализация мероприятий, направленных на:</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отражение операций организаций в учете и надлежащее состояние отчетности, позволяющее получать адекватную информацию о деятельности </w:t>
      </w:r>
      <w:proofErr w:type="spellStart"/>
      <w:r w:rsidRPr="00556C82">
        <w:rPr>
          <w:color w:val="000000"/>
          <w:spacing w:val="1"/>
          <w:sz w:val="28"/>
          <w:szCs w:val="28"/>
        </w:rPr>
        <w:t>ресурсоснабжающих</w:t>
      </w:r>
      <w:proofErr w:type="spellEnd"/>
      <w:r w:rsidRPr="00556C82">
        <w:rPr>
          <w:color w:val="000000"/>
          <w:spacing w:val="1"/>
          <w:sz w:val="28"/>
          <w:szCs w:val="28"/>
        </w:rPr>
        <w:t xml:space="preserve"> организаций</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свободный доступ к государственной информационной системе </w:t>
      </w:r>
      <w:r w:rsidRPr="00556C82">
        <w:rPr>
          <w:color w:val="000000"/>
          <w:spacing w:val="1"/>
          <w:sz w:val="28"/>
          <w:szCs w:val="28"/>
        </w:rPr>
        <w:lastRenderedPageBreak/>
        <w:t>жилищно -</w:t>
      </w:r>
      <w:r>
        <w:rPr>
          <w:color w:val="000000"/>
          <w:spacing w:val="1"/>
          <w:sz w:val="28"/>
          <w:szCs w:val="28"/>
        </w:rPr>
        <w:t xml:space="preserve"> </w:t>
      </w:r>
      <w:r w:rsidRPr="00556C82">
        <w:rPr>
          <w:color w:val="000000"/>
          <w:spacing w:val="1"/>
          <w:sz w:val="28"/>
          <w:szCs w:val="28"/>
        </w:rPr>
        <w:t>коммунального хозяйства  (ГИС - ЖКХ) на сайте в сети интернет</w:t>
      </w:r>
    </w:p>
    <w:p w:rsidR="00166D70"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обеспечение свободного и публичного доступа к информации </w:t>
      </w:r>
      <w:proofErr w:type="spellStart"/>
      <w:r w:rsidRPr="00556C82">
        <w:rPr>
          <w:color w:val="000000"/>
          <w:spacing w:val="1"/>
          <w:sz w:val="28"/>
          <w:szCs w:val="28"/>
        </w:rPr>
        <w:t>ресурсоснабжающих</w:t>
      </w:r>
      <w:proofErr w:type="spellEnd"/>
      <w:r w:rsidRPr="00556C82">
        <w:rPr>
          <w:color w:val="000000"/>
          <w:spacing w:val="1"/>
          <w:sz w:val="28"/>
          <w:szCs w:val="28"/>
        </w:rPr>
        <w:t xml:space="preserve"> организаций  и управляющих организаций в соответствии со стандартом раскрытия информации.</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Для достижения цели и решения задач отдельного мероприятия</w:t>
      </w:r>
      <w:r>
        <w:rPr>
          <w:color w:val="000000"/>
          <w:spacing w:val="1"/>
          <w:sz w:val="28"/>
          <w:szCs w:val="28"/>
        </w:rPr>
        <w:t xml:space="preserve">  «Установка общедомовых приборов учета в многоквартирных домах» </w:t>
      </w:r>
      <w:r w:rsidRPr="00556C82">
        <w:rPr>
          <w:color w:val="000000"/>
          <w:spacing w:val="1"/>
          <w:sz w:val="28"/>
          <w:szCs w:val="28"/>
        </w:rPr>
        <w:t xml:space="preserve">предусмотрена реализация мероприятий, направленных </w:t>
      </w:r>
      <w:proofErr w:type="gramStart"/>
      <w:r w:rsidRPr="00556C82">
        <w:rPr>
          <w:color w:val="000000"/>
          <w:spacing w:val="1"/>
          <w:sz w:val="28"/>
          <w:szCs w:val="28"/>
        </w:rPr>
        <w:t>на</w:t>
      </w:r>
      <w:proofErr w:type="gramEnd"/>
      <w:r w:rsidRPr="00556C82">
        <w:rPr>
          <w:color w:val="000000"/>
          <w:spacing w:val="1"/>
          <w:sz w:val="28"/>
          <w:szCs w:val="28"/>
        </w:rPr>
        <w:t>:</w:t>
      </w:r>
    </w:p>
    <w:p w:rsidR="00166D70" w:rsidRDefault="00166D70" w:rsidP="00166D70">
      <w:pPr>
        <w:widowControl w:val="0"/>
        <w:spacing w:line="480" w:lineRule="exact"/>
        <w:ind w:right="-1" w:firstLine="709"/>
        <w:jc w:val="both"/>
        <w:rPr>
          <w:color w:val="000000"/>
          <w:spacing w:val="1"/>
          <w:sz w:val="28"/>
          <w:szCs w:val="28"/>
        </w:rPr>
      </w:pPr>
      <w:r>
        <w:rPr>
          <w:color w:val="000000"/>
          <w:spacing w:val="1"/>
          <w:sz w:val="28"/>
          <w:szCs w:val="28"/>
        </w:rPr>
        <w:t>повышение количества установленных приборов учета в многоквартирных домах.</w:t>
      </w:r>
    </w:p>
    <w:p w:rsidR="00166D70"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Для достижения цели и решения задач отдельного мероприятия</w:t>
      </w:r>
      <w:r>
        <w:rPr>
          <w:color w:val="000000"/>
          <w:spacing w:val="1"/>
          <w:sz w:val="28"/>
          <w:szCs w:val="28"/>
        </w:rPr>
        <w:t xml:space="preserve"> </w:t>
      </w:r>
      <w:r w:rsidRPr="0068368B">
        <w:rPr>
          <w:color w:val="000000"/>
          <w:spacing w:val="1"/>
          <w:sz w:val="28"/>
          <w:szCs w:val="28"/>
        </w:rPr>
        <w:t>«</w:t>
      </w:r>
      <w:r>
        <w:rPr>
          <w:color w:val="000000"/>
          <w:spacing w:val="1"/>
          <w:sz w:val="28"/>
          <w:szCs w:val="28"/>
        </w:rPr>
        <w:t>«С</w:t>
      </w:r>
      <w:r w:rsidRPr="00CA4B93">
        <w:rPr>
          <w:color w:val="000000"/>
          <w:spacing w:val="1"/>
          <w:sz w:val="28"/>
          <w:szCs w:val="28"/>
        </w:rPr>
        <w:t>оздание благоприятных условий для к</w:t>
      </w:r>
      <w:r>
        <w:rPr>
          <w:color w:val="000000"/>
          <w:spacing w:val="1"/>
          <w:sz w:val="28"/>
          <w:szCs w:val="28"/>
        </w:rPr>
        <w:t xml:space="preserve">омплексного освоения территорий» </w:t>
      </w:r>
      <w:r w:rsidRPr="00556C82">
        <w:rPr>
          <w:color w:val="000000"/>
          <w:spacing w:val="1"/>
          <w:sz w:val="28"/>
          <w:szCs w:val="28"/>
        </w:rPr>
        <w:t>предусмотрена реализац</w:t>
      </w:r>
      <w:r>
        <w:rPr>
          <w:color w:val="000000"/>
          <w:spacing w:val="1"/>
          <w:sz w:val="28"/>
          <w:szCs w:val="28"/>
        </w:rPr>
        <w:t>ия мероприятий, направленных на увеличение количества земельных участков, сформированных для жилищного строительства.</w:t>
      </w:r>
    </w:p>
    <w:p w:rsidR="00166D70" w:rsidRPr="0068368B"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Для достижения цели и решения задач отдельного мероприятия</w:t>
      </w:r>
      <w:r>
        <w:rPr>
          <w:color w:val="000000"/>
          <w:spacing w:val="1"/>
          <w:sz w:val="28"/>
          <w:szCs w:val="28"/>
        </w:rPr>
        <w:t xml:space="preserve"> «Стимулирование малоэтажного жилищного строительства, создание благоприятных условий для строительства и регистрации объектов капитального строительства» </w:t>
      </w:r>
      <w:r w:rsidRPr="00556C82">
        <w:rPr>
          <w:color w:val="000000"/>
          <w:spacing w:val="1"/>
          <w:sz w:val="28"/>
          <w:szCs w:val="28"/>
        </w:rPr>
        <w:t>предусмотрена реализац</w:t>
      </w:r>
      <w:r>
        <w:rPr>
          <w:color w:val="000000"/>
          <w:spacing w:val="1"/>
          <w:sz w:val="28"/>
          <w:szCs w:val="28"/>
        </w:rPr>
        <w:t>ия мероприятий, направленных на увеличение доли освоенных земельных участков.</w:t>
      </w:r>
    </w:p>
    <w:p w:rsidR="00166D70" w:rsidRPr="00556C82" w:rsidRDefault="00166D70" w:rsidP="00166D70">
      <w:pPr>
        <w:widowControl w:val="0"/>
        <w:spacing w:line="480" w:lineRule="exact"/>
        <w:ind w:right="-1" w:firstLine="709"/>
        <w:jc w:val="both"/>
        <w:rPr>
          <w:color w:val="000000"/>
          <w:spacing w:val="1"/>
          <w:sz w:val="28"/>
          <w:szCs w:val="28"/>
        </w:rPr>
      </w:pPr>
    </w:p>
    <w:p w:rsidR="00166D70" w:rsidRPr="00556C82" w:rsidRDefault="00166D70" w:rsidP="00166D70">
      <w:pPr>
        <w:pStyle w:val="30"/>
        <w:shd w:val="clear" w:color="auto" w:fill="auto"/>
        <w:tabs>
          <w:tab w:val="left" w:pos="1036"/>
        </w:tabs>
        <w:spacing w:before="0" w:after="0" w:line="317" w:lineRule="exact"/>
        <w:ind w:right="-1" w:firstLine="709"/>
        <w:rPr>
          <w:b/>
          <w:sz w:val="28"/>
          <w:szCs w:val="28"/>
        </w:rPr>
      </w:pPr>
      <w:bookmarkStart w:id="7" w:name="bookmark8"/>
      <w:r w:rsidRPr="00556C82">
        <w:rPr>
          <w:b/>
          <w:sz w:val="28"/>
          <w:szCs w:val="28"/>
        </w:rPr>
        <w:tab/>
      </w:r>
    </w:p>
    <w:p w:rsidR="00166D70" w:rsidRPr="00556C82" w:rsidRDefault="00166D70" w:rsidP="00166D70">
      <w:pPr>
        <w:pStyle w:val="30"/>
        <w:shd w:val="clear" w:color="auto" w:fill="auto"/>
        <w:tabs>
          <w:tab w:val="left" w:pos="1036"/>
        </w:tabs>
        <w:spacing w:before="0" w:after="0" w:line="317" w:lineRule="exact"/>
        <w:ind w:right="-1" w:firstLine="709"/>
        <w:rPr>
          <w:b/>
          <w:sz w:val="28"/>
          <w:szCs w:val="28"/>
        </w:rPr>
      </w:pPr>
      <w:r w:rsidRPr="00556C82">
        <w:rPr>
          <w:b/>
          <w:sz w:val="28"/>
          <w:szCs w:val="28"/>
        </w:rPr>
        <w:t>4.Основные меры правового регулирования в сфере реализации муниципальной программы</w:t>
      </w:r>
      <w:bookmarkEnd w:id="7"/>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 xml:space="preserve">Реализация Муниципальной программы предполагает </w:t>
      </w:r>
      <w:proofErr w:type="gramStart"/>
      <w:r w:rsidRPr="00556C82">
        <w:rPr>
          <w:color w:val="000000"/>
          <w:spacing w:val="1"/>
          <w:sz w:val="28"/>
          <w:szCs w:val="28"/>
        </w:rPr>
        <w:t>разработку</w:t>
      </w:r>
      <w:proofErr w:type="gramEnd"/>
      <w:r w:rsidRPr="00556C82">
        <w:rPr>
          <w:color w:val="000000"/>
          <w:spacing w:val="1"/>
          <w:sz w:val="28"/>
          <w:szCs w:val="28"/>
        </w:rPr>
        <w:t xml:space="preserve"> и утверждение комплекса мер правового регулирования.</w:t>
      </w:r>
    </w:p>
    <w:p w:rsidR="00166D70" w:rsidRPr="00556C82" w:rsidRDefault="00166D70" w:rsidP="00166D70">
      <w:pPr>
        <w:widowControl w:val="0"/>
        <w:spacing w:line="480" w:lineRule="exact"/>
        <w:ind w:right="-1" w:firstLine="709"/>
        <w:jc w:val="both"/>
        <w:rPr>
          <w:spacing w:val="1"/>
          <w:sz w:val="28"/>
          <w:szCs w:val="28"/>
        </w:rPr>
      </w:pPr>
      <w:r w:rsidRPr="00556C82">
        <w:rPr>
          <w:color w:val="000000"/>
          <w:spacing w:val="1"/>
          <w:sz w:val="28"/>
          <w:szCs w:val="28"/>
        </w:rPr>
        <w:t xml:space="preserve">Сведения об основных мерах правового регулирования в сфере реализации Муниципальной программы приведены в </w:t>
      </w:r>
      <w:r w:rsidRPr="00556C82">
        <w:rPr>
          <w:spacing w:val="1"/>
          <w:sz w:val="28"/>
          <w:szCs w:val="28"/>
        </w:rPr>
        <w:t xml:space="preserve">приложении № 4 к </w:t>
      </w:r>
      <w:r w:rsidRPr="00556C82">
        <w:rPr>
          <w:color w:val="000000"/>
          <w:spacing w:val="1"/>
          <w:sz w:val="28"/>
          <w:szCs w:val="28"/>
        </w:rPr>
        <w:t>Муниципальной программе.</w:t>
      </w:r>
    </w:p>
    <w:p w:rsidR="00166D70" w:rsidRPr="00556C82" w:rsidRDefault="00166D70" w:rsidP="00166D70">
      <w:pPr>
        <w:widowControl w:val="0"/>
        <w:spacing w:line="480" w:lineRule="exact"/>
        <w:ind w:right="-1" w:firstLine="709"/>
        <w:jc w:val="both"/>
        <w:rPr>
          <w:color w:val="000000"/>
          <w:spacing w:val="1"/>
          <w:sz w:val="28"/>
          <w:szCs w:val="28"/>
        </w:rPr>
      </w:pPr>
      <w:proofErr w:type="gramStart"/>
      <w:r w:rsidRPr="00556C82">
        <w:rPr>
          <w:color w:val="000000"/>
          <w:spacing w:val="1"/>
          <w:sz w:val="28"/>
          <w:szCs w:val="28"/>
        </w:rPr>
        <w:t xml:space="preserve">Разработка и утверждение дополнительных нормативных правовых актов администрации района будет осуществлена в случае принятия на федеральном и региональном уровнях нормативных правовых актов, затрагивающих сферу реализации Муниципальной программы, и (или) </w:t>
      </w:r>
      <w:r w:rsidRPr="00556C82">
        <w:rPr>
          <w:color w:val="000000"/>
          <w:spacing w:val="1"/>
          <w:sz w:val="28"/>
          <w:szCs w:val="28"/>
        </w:rPr>
        <w:lastRenderedPageBreak/>
        <w:t>внесения в них изменений, а также в случае принятия соответствующих управленческих решений.</w:t>
      </w:r>
      <w:proofErr w:type="gramEnd"/>
    </w:p>
    <w:p w:rsidR="00166D70" w:rsidRPr="00556C82" w:rsidRDefault="00166D70" w:rsidP="00166D70">
      <w:pPr>
        <w:widowControl w:val="0"/>
        <w:tabs>
          <w:tab w:val="left" w:pos="1226"/>
        </w:tabs>
        <w:spacing w:line="250" w:lineRule="exact"/>
        <w:ind w:right="-1" w:firstLine="709"/>
        <w:jc w:val="both"/>
        <w:outlineLvl w:val="2"/>
        <w:rPr>
          <w:b/>
          <w:color w:val="000000"/>
          <w:spacing w:val="1"/>
          <w:sz w:val="28"/>
          <w:szCs w:val="28"/>
        </w:rPr>
      </w:pPr>
      <w:bookmarkStart w:id="8" w:name="bookmark9"/>
      <w:r w:rsidRPr="00556C82">
        <w:rPr>
          <w:b/>
          <w:color w:val="000000"/>
          <w:spacing w:val="1"/>
          <w:sz w:val="28"/>
          <w:szCs w:val="28"/>
        </w:rPr>
        <w:t xml:space="preserve">                      </w:t>
      </w:r>
    </w:p>
    <w:p w:rsidR="00166D70" w:rsidRPr="00556C82" w:rsidRDefault="00166D70" w:rsidP="00166D70">
      <w:pPr>
        <w:widowControl w:val="0"/>
        <w:tabs>
          <w:tab w:val="left" w:pos="1226"/>
        </w:tabs>
        <w:spacing w:line="250" w:lineRule="exact"/>
        <w:ind w:right="-1" w:firstLine="709"/>
        <w:jc w:val="both"/>
        <w:outlineLvl w:val="2"/>
        <w:rPr>
          <w:b/>
          <w:color w:val="000000"/>
          <w:spacing w:val="1"/>
          <w:sz w:val="28"/>
          <w:szCs w:val="28"/>
        </w:rPr>
      </w:pPr>
      <w:r w:rsidRPr="00556C82">
        <w:rPr>
          <w:b/>
          <w:color w:val="000000"/>
          <w:spacing w:val="1"/>
          <w:sz w:val="28"/>
          <w:szCs w:val="28"/>
        </w:rPr>
        <w:t xml:space="preserve">                     </w:t>
      </w:r>
    </w:p>
    <w:p w:rsidR="00166D70" w:rsidRDefault="00166D70" w:rsidP="00166D70">
      <w:pPr>
        <w:widowControl w:val="0"/>
        <w:tabs>
          <w:tab w:val="left" w:pos="1226"/>
        </w:tabs>
        <w:spacing w:line="250" w:lineRule="exact"/>
        <w:ind w:right="-1" w:firstLine="709"/>
        <w:jc w:val="both"/>
        <w:outlineLvl w:val="2"/>
        <w:rPr>
          <w:b/>
          <w:color w:val="000000"/>
          <w:spacing w:val="1"/>
          <w:sz w:val="28"/>
          <w:szCs w:val="28"/>
        </w:rPr>
      </w:pPr>
    </w:p>
    <w:p w:rsidR="00166D70" w:rsidRPr="00556C82" w:rsidRDefault="00166D70" w:rsidP="00166D70">
      <w:pPr>
        <w:widowControl w:val="0"/>
        <w:tabs>
          <w:tab w:val="left" w:pos="1226"/>
        </w:tabs>
        <w:spacing w:line="250" w:lineRule="exact"/>
        <w:ind w:right="-1" w:firstLine="709"/>
        <w:jc w:val="both"/>
        <w:outlineLvl w:val="2"/>
        <w:rPr>
          <w:b/>
          <w:color w:val="000000"/>
          <w:spacing w:val="1"/>
          <w:sz w:val="28"/>
          <w:szCs w:val="28"/>
        </w:rPr>
      </w:pPr>
      <w:r w:rsidRPr="00556C82">
        <w:rPr>
          <w:b/>
          <w:color w:val="000000"/>
          <w:spacing w:val="1"/>
          <w:sz w:val="28"/>
          <w:szCs w:val="28"/>
        </w:rPr>
        <w:t>5.Ресурсное обеспечение муниципальной программы</w:t>
      </w:r>
      <w:bookmarkEnd w:id="8"/>
    </w:p>
    <w:p w:rsidR="00166D70" w:rsidRDefault="00166D70" w:rsidP="00166D70">
      <w:pPr>
        <w:widowControl w:val="0"/>
        <w:tabs>
          <w:tab w:val="left" w:pos="1226"/>
        </w:tabs>
        <w:spacing w:line="250" w:lineRule="exact"/>
        <w:ind w:right="-1" w:firstLine="709"/>
        <w:jc w:val="both"/>
        <w:outlineLvl w:val="2"/>
        <w:rPr>
          <w:b/>
          <w:color w:val="000000"/>
          <w:spacing w:val="1"/>
          <w:sz w:val="28"/>
          <w:szCs w:val="28"/>
        </w:rPr>
      </w:pPr>
    </w:p>
    <w:p w:rsidR="00166D70" w:rsidRDefault="00166D70" w:rsidP="00166D70">
      <w:pPr>
        <w:spacing w:line="360" w:lineRule="auto"/>
        <w:ind w:right="-1" w:firstLine="709"/>
        <w:jc w:val="both"/>
        <w:rPr>
          <w:sz w:val="28"/>
          <w:szCs w:val="28"/>
        </w:rPr>
      </w:pPr>
      <w:r w:rsidRPr="00556C82">
        <w:rPr>
          <w:sz w:val="28"/>
          <w:szCs w:val="28"/>
        </w:rPr>
        <w:t>На мероприятия программы предполагается направить средства из</w:t>
      </w:r>
      <w:r>
        <w:rPr>
          <w:sz w:val="28"/>
          <w:szCs w:val="28"/>
        </w:rPr>
        <w:t xml:space="preserve"> местного и областного бюджетов, средства Фонда содействия реформированию жилищно - коммунального хозяйства.</w:t>
      </w:r>
      <w:r w:rsidRPr="00556C82">
        <w:rPr>
          <w:sz w:val="28"/>
          <w:szCs w:val="28"/>
        </w:rPr>
        <w:t xml:space="preserve"> Средства местного бюджета будут выделяться по мере возможности и финансового состояния в течение года. Ресурсное обеспечение реализации муниципальной программы за счет всех источников финансирования приведено в приложении № 5 к муниципальной программе.</w:t>
      </w:r>
    </w:p>
    <w:p w:rsidR="00166D70" w:rsidRPr="00556C82" w:rsidRDefault="00166D70" w:rsidP="00166D70">
      <w:pPr>
        <w:spacing w:line="360" w:lineRule="auto"/>
        <w:ind w:right="-1" w:firstLine="709"/>
        <w:jc w:val="both"/>
        <w:rPr>
          <w:sz w:val="28"/>
          <w:szCs w:val="28"/>
        </w:rPr>
      </w:pPr>
      <w:r>
        <w:rPr>
          <w:sz w:val="28"/>
          <w:szCs w:val="28"/>
        </w:rPr>
        <w:t>Проект Плана реализации программы на 2020 год представлен в приложении № 6 к муниципальной программе.</w:t>
      </w:r>
    </w:p>
    <w:p w:rsidR="00166D70" w:rsidRPr="00556C82" w:rsidRDefault="00166D70" w:rsidP="00166D70">
      <w:pPr>
        <w:widowControl w:val="0"/>
        <w:tabs>
          <w:tab w:val="left" w:pos="1142"/>
        </w:tabs>
        <w:spacing w:after="113" w:line="322" w:lineRule="exact"/>
        <w:ind w:right="-1" w:firstLine="709"/>
        <w:jc w:val="both"/>
        <w:outlineLvl w:val="2"/>
        <w:rPr>
          <w:b/>
          <w:color w:val="000000"/>
          <w:spacing w:val="1"/>
          <w:sz w:val="28"/>
          <w:szCs w:val="28"/>
        </w:rPr>
      </w:pPr>
      <w:bookmarkStart w:id="9" w:name="bookmark10"/>
      <w:r w:rsidRPr="00556C82">
        <w:rPr>
          <w:b/>
          <w:color w:val="000000"/>
          <w:spacing w:val="1"/>
          <w:sz w:val="28"/>
          <w:szCs w:val="28"/>
        </w:rPr>
        <w:tab/>
        <w:t xml:space="preserve">  </w:t>
      </w:r>
    </w:p>
    <w:p w:rsidR="00166D70" w:rsidRPr="00556C82" w:rsidRDefault="00166D70" w:rsidP="00166D70">
      <w:pPr>
        <w:widowControl w:val="0"/>
        <w:tabs>
          <w:tab w:val="left" w:pos="1142"/>
        </w:tabs>
        <w:spacing w:after="113" w:line="322" w:lineRule="exact"/>
        <w:ind w:right="-1" w:firstLine="709"/>
        <w:jc w:val="both"/>
        <w:outlineLvl w:val="2"/>
        <w:rPr>
          <w:b/>
          <w:color w:val="000000"/>
          <w:spacing w:val="1"/>
          <w:sz w:val="28"/>
          <w:szCs w:val="28"/>
        </w:rPr>
      </w:pPr>
      <w:r w:rsidRPr="00556C82">
        <w:rPr>
          <w:b/>
          <w:color w:val="000000"/>
          <w:spacing w:val="1"/>
          <w:sz w:val="28"/>
          <w:szCs w:val="28"/>
        </w:rPr>
        <w:t>6. Анализ рисков реализации муниципальной программы и описание мер управления рисками</w:t>
      </w:r>
      <w:bookmarkEnd w:id="9"/>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На эффективность реализации Муниципальной программы могут оказать влияние риски, связанные с ухудшением 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В ходе реализации Муниципальной программы возможны стандартные риски:</w:t>
      </w:r>
    </w:p>
    <w:p w:rsidR="00166D70" w:rsidRPr="00556C82" w:rsidRDefault="00166D70" w:rsidP="00166D70">
      <w:pPr>
        <w:pStyle w:val="4"/>
        <w:shd w:val="clear" w:color="auto" w:fill="auto"/>
        <w:spacing w:after="0" w:line="480" w:lineRule="exact"/>
        <w:ind w:right="-1" w:firstLine="709"/>
        <w:jc w:val="both"/>
        <w:rPr>
          <w:color w:val="000000"/>
          <w:sz w:val="28"/>
          <w:szCs w:val="28"/>
          <w:lang w:eastAsia="ru-RU"/>
        </w:rPr>
      </w:pPr>
      <w:r w:rsidRPr="00556C82">
        <w:rPr>
          <w:color w:val="000000"/>
          <w:sz w:val="28"/>
          <w:szCs w:val="28"/>
          <w:lang w:eastAsia="ru-RU"/>
        </w:rPr>
        <w:t xml:space="preserve">недофинансирование мероприятий Муниципальной 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 изменение федерального и регионального законодательства. </w:t>
      </w:r>
    </w:p>
    <w:p w:rsidR="00166D70" w:rsidRPr="00556C82" w:rsidRDefault="00166D70" w:rsidP="00166D70">
      <w:pPr>
        <w:pStyle w:val="4"/>
        <w:shd w:val="clear" w:color="auto" w:fill="auto"/>
        <w:spacing w:after="0" w:line="480" w:lineRule="exact"/>
        <w:ind w:right="-1" w:firstLine="709"/>
        <w:jc w:val="both"/>
        <w:rPr>
          <w:color w:val="000000"/>
          <w:sz w:val="28"/>
          <w:szCs w:val="28"/>
          <w:lang w:eastAsia="ru-RU"/>
        </w:rPr>
      </w:pPr>
      <w:r w:rsidRPr="00556C82">
        <w:rPr>
          <w:color w:val="000000"/>
          <w:sz w:val="28"/>
          <w:szCs w:val="28"/>
          <w:lang w:eastAsia="ru-RU"/>
        </w:rPr>
        <w:t xml:space="preserve">Предложения по мерам управления рисками реализации Муниципальной программы таковы: в ходе реализации Муниципальной программы возможно внесение корректировок в разделы Муниципальной </w:t>
      </w:r>
      <w:r w:rsidRPr="00556C82">
        <w:rPr>
          <w:color w:val="000000"/>
          <w:sz w:val="28"/>
          <w:szCs w:val="28"/>
          <w:lang w:eastAsia="ru-RU"/>
        </w:rPr>
        <w:lastRenderedPageBreak/>
        <w:t>программы;</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изменения в действующие нормативно-правовые акты области должны вноситься своевременно.</w:t>
      </w:r>
    </w:p>
    <w:p w:rsidR="00166D70" w:rsidRPr="00556C82" w:rsidRDefault="00166D70" w:rsidP="00166D70">
      <w:pPr>
        <w:widowControl w:val="0"/>
        <w:spacing w:line="480" w:lineRule="exact"/>
        <w:ind w:right="-1" w:firstLine="709"/>
        <w:jc w:val="both"/>
        <w:rPr>
          <w:color w:val="000000"/>
          <w:spacing w:val="1"/>
          <w:sz w:val="28"/>
          <w:szCs w:val="28"/>
        </w:rPr>
      </w:pPr>
      <w:r w:rsidRPr="00556C82">
        <w:rPr>
          <w:color w:val="000000"/>
          <w:spacing w:val="1"/>
          <w:sz w:val="28"/>
          <w:szCs w:val="28"/>
        </w:rPr>
        <w:t>В частности, управление рисками реализации Муниципальной программы осуществляется на основе:</w:t>
      </w:r>
    </w:p>
    <w:p w:rsidR="00166D70" w:rsidRPr="00556C82" w:rsidRDefault="00166D70" w:rsidP="00166D70">
      <w:pPr>
        <w:pStyle w:val="4"/>
        <w:shd w:val="clear" w:color="auto" w:fill="auto"/>
        <w:spacing w:after="0" w:line="480" w:lineRule="exact"/>
        <w:ind w:right="-1" w:firstLine="709"/>
        <w:jc w:val="both"/>
        <w:rPr>
          <w:color w:val="000000"/>
          <w:sz w:val="28"/>
          <w:szCs w:val="28"/>
          <w:lang w:eastAsia="ru-RU"/>
        </w:rPr>
      </w:pPr>
      <w:proofErr w:type="gramStart"/>
      <w:r w:rsidRPr="00556C82">
        <w:rPr>
          <w:color w:val="000000"/>
          <w:sz w:val="28"/>
          <w:szCs w:val="28"/>
          <w:lang w:eastAsia="ru-RU"/>
        </w:rPr>
        <w:t xml:space="preserve">подготовки и представления в соответствии с постановлением администрации </w:t>
      </w:r>
      <w:r w:rsidRPr="00556C82">
        <w:rPr>
          <w:sz w:val="28"/>
          <w:szCs w:val="28"/>
          <w:lang w:eastAsia="ru-RU"/>
        </w:rPr>
        <w:t xml:space="preserve">района от 02.08.2016 №1043 «О разработке реализации и оценке эффективности реализации муниципальных программ Слободского района» ежегодно главе администрации района, отделу экономического развития, финансовому управлению отчета о ходе и результатах реализации Муниципальной программы, в котором при необходимости могут вноситься </w:t>
      </w:r>
      <w:r w:rsidRPr="00556C82">
        <w:rPr>
          <w:color w:val="000000"/>
          <w:sz w:val="28"/>
          <w:szCs w:val="28"/>
          <w:lang w:eastAsia="ru-RU"/>
        </w:rPr>
        <w:t>предложения о корректировке Муниципальной программы;</w:t>
      </w:r>
      <w:proofErr w:type="gramEnd"/>
    </w:p>
    <w:p w:rsidR="00166D70" w:rsidRPr="00556C82" w:rsidRDefault="00166D70" w:rsidP="00166D70">
      <w:pPr>
        <w:widowControl w:val="0"/>
        <w:spacing w:after="723" w:line="480" w:lineRule="exact"/>
        <w:ind w:right="-1" w:firstLine="709"/>
        <w:jc w:val="both"/>
        <w:rPr>
          <w:color w:val="000000"/>
          <w:spacing w:val="1"/>
          <w:sz w:val="28"/>
          <w:szCs w:val="28"/>
        </w:rPr>
      </w:pPr>
      <w:r w:rsidRPr="00556C82">
        <w:rPr>
          <w:color w:val="000000"/>
          <w:spacing w:val="1"/>
          <w:sz w:val="28"/>
          <w:szCs w:val="28"/>
        </w:rPr>
        <w:t>внесений изменений в решения Слободской  районной Думы о бюджете на очередной финансовый год и плановый период.</w:t>
      </w:r>
      <w:bookmarkStart w:id="10" w:name="bookmark11"/>
    </w:p>
    <w:p w:rsidR="00166D70" w:rsidRPr="00556C82" w:rsidRDefault="00166D70" w:rsidP="00166D70">
      <w:pPr>
        <w:widowControl w:val="0"/>
        <w:spacing w:line="480" w:lineRule="exact"/>
        <w:ind w:right="-1" w:firstLine="709"/>
        <w:jc w:val="both"/>
        <w:rPr>
          <w:b/>
          <w:color w:val="000000"/>
          <w:spacing w:val="1"/>
          <w:sz w:val="28"/>
          <w:szCs w:val="28"/>
        </w:rPr>
      </w:pPr>
      <w:r w:rsidRPr="00556C82">
        <w:rPr>
          <w:b/>
          <w:color w:val="000000"/>
          <w:spacing w:val="1"/>
          <w:sz w:val="28"/>
          <w:szCs w:val="28"/>
        </w:rPr>
        <w:t>7. Участие муниципальных образований сельских поселений в реализации муниципальной программы</w:t>
      </w:r>
      <w:bookmarkEnd w:id="10"/>
    </w:p>
    <w:p w:rsidR="00166D70" w:rsidRPr="00556C82" w:rsidRDefault="00166D70" w:rsidP="00166D70">
      <w:pPr>
        <w:widowControl w:val="0"/>
        <w:spacing w:line="480" w:lineRule="exact"/>
        <w:ind w:right="-1" w:firstLine="709"/>
        <w:jc w:val="both"/>
        <w:rPr>
          <w:b/>
          <w:color w:val="000000"/>
          <w:spacing w:val="1"/>
          <w:sz w:val="28"/>
          <w:szCs w:val="28"/>
        </w:rPr>
      </w:pPr>
      <w:r w:rsidRPr="00556C82">
        <w:rPr>
          <w:color w:val="000000"/>
          <w:spacing w:val="1"/>
          <w:sz w:val="28"/>
          <w:szCs w:val="28"/>
        </w:rPr>
        <w:t>Реализация мероприятия Муниципальной программы предусматривает расходы бюджета Слободского  района за счет средств межбюджетных трансферов сельских</w:t>
      </w:r>
      <w:r>
        <w:rPr>
          <w:color w:val="000000"/>
          <w:spacing w:val="1"/>
          <w:sz w:val="28"/>
          <w:szCs w:val="28"/>
        </w:rPr>
        <w:t xml:space="preserve"> (городского)</w:t>
      </w:r>
      <w:r w:rsidRPr="00556C82">
        <w:rPr>
          <w:color w:val="000000"/>
          <w:spacing w:val="1"/>
          <w:sz w:val="28"/>
          <w:szCs w:val="28"/>
        </w:rPr>
        <w:t xml:space="preserve"> поселений. Между администрацией Слободского  района и администрацией сельского </w:t>
      </w:r>
      <w:proofErr w:type="gramStart"/>
      <w:r>
        <w:rPr>
          <w:color w:val="000000"/>
          <w:spacing w:val="1"/>
          <w:sz w:val="28"/>
          <w:szCs w:val="28"/>
        </w:rPr>
        <w:t xml:space="preserve">( </w:t>
      </w:r>
      <w:proofErr w:type="gramEnd"/>
      <w:r>
        <w:rPr>
          <w:color w:val="000000"/>
          <w:spacing w:val="1"/>
          <w:sz w:val="28"/>
          <w:szCs w:val="28"/>
        </w:rPr>
        <w:t xml:space="preserve">городского) </w:t>
      </w:r>
      <w:r w:rsidRPr="00556C82">
        <w:rPr>
          <w:color w:val="000000"/>
          <w:spacing w:val="1"/>
          <w:sz w:val="28"/>
          <w:szCs w:val="28"/>
        </w:rPr>
        <w:t>поселения заключается соглашение о передаче части полномочий в области жилищно-коммунального хозяйства</w:t>
      </w:r>
      <w:r>
        <w:rPr>
          <w:color w:val="000000"/>
          <w:spacing w:val="1"/>
          <w:sz w:val="28"/>
          <w:szCs w:val="28"/>
        </w:rPr>
        <w:t xml:space="preserve">, </w:t>
      </w:r>
      <w:r w:rsidRPr="005C1D2F">
        <w:rPr>
          <w:color w:val="000000"/>
          <w:spacing w:val="1"/>
          <w:sz w:val="28"/>
          <w:szCs w:val="28"/>
        </w:rPr>
        <w:t xml:space="preserve">в сфере градостроительной деятельности </w:t>
      </w:r>
      <w:r w:rsidRPr="00556C82">
        <w:rPr>
          <w:color w:val="000000"/>
          <w:spacing w:val="1"/>
          <w:sz w:val="28"/>
          <w:szCs w:val="28"/>
        </w:rPr>
        <w:t>на территории Слободского  района. Денежные средства сельское поселение передает в соответствии с вышеуказанным заключенным соглашением в виде иных межбюджетных трансферов.</w:t>
      </w:r>
    </w:p>
    <w:p w:rsidR="00166D70" w:rsidRPr="00556C82" w:rsidRDefault="00166D70" w:rsidP="00166D70">
      <w:pPr>
        <w:widowControl w:val="0"/>
        <w:spacing w:line="480" w:lineRule="exact"/>
        <w:ind w:right="-1" w:firstLine="709"/>
        <w:jc w:val="both"/>
        <w:rPr>
          <w:color w:val="FF0000"/>
          <w:spacing w:val="1"/>
          <w:sz w:val="28"/>
          <w:szCs w:val="28"/>
        </w:rPr>
      </w:pPr>
    </w:p>
    <w:p w:rsidR="00166D70" w:rsidRPr="00556C82" w:rsidRDefault="00166D70" w:rsidP="00166D70">
      <w:pPr>
        <w:ind w:right="-1" w:firstLine="709"/>
        <w:jc w:val="both"/>
        <w:rPr>
          <w:b/>
          <w:color w:val="000000"/>
          <w:sz w:val="28"/>
          <w:szCs w:val="28"/>
        </w:rPr>
      </w:pPr>
      <w:r w:rsidRPr="00556C82">
        <w:rPr>
          <w:b/>
          <w:color w:val="000000"/>
          <w:spacing w:val="1"/>
          <w:sz w:val="28"/>
          <w:szCs w:val="28"/>
        </w:rPr>
        <w:t>8.</w:t>
      </w:r>
      <w:r w:rsidRPr="00556C82">
        <w:rPr>
          <w:b/>
          <w:color w:val="000000"/>
          <w:sz w:val="28"/>
          <w:szCs w:val="28"/>
        </w:rPr>
        <w:t xml:space="preserve"> Методика оценки эффективности реализации муниципальной программы.</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 xml:space="preserve">Для оценки эффективности реализации муниципальной программы применяется система критериев. Каждому критерию соответствует </w:t>
      </w:r>
      <w:r w:rsidRPr="00556C82">
        <w:rPr>
          <w:color w:val="000000"/>
          <w:sz w:val="28"/>
          <w:szCs w:val="28"/>
        </w:rPr>
        <w:lastRenderedPageBreak/>
        <w:t>определенный весовой балл, определяющий уровень значимости критерия в оценке эффективности реализации муниципальной программы.</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1. Оценка степени достижения целевых показателей эффективности – весовой балл 45.</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2. Оценка степени соответствия запланированному уровню затрат – весовой балл 35.</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3. Оценка качества управления муниципальной программой – весовой балл 20.</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Для каждого критерия определены показатели, в соответствии с которыми осуществляется оценка. Весовой балл каждого критерия распределяется по показателям соответствующего критерия. Распределение весовых баллов между показателями критерия 2 зависит от источников финансирования, предусмотренных муниципальной программой. Значение показателя (в долях единицы), умноженное на его весовой балл, определяет итоговую оценку по каждому показателю.</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1. Оценка степени достижения целевых показателей эффективности:</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 xml:space="preserve">Степень </w:t>
      </w:r>
      <w:proofErr w:type="gramStart"/>
      <w:r w:rsidRPr="00556C82">
        <w:rPr>
          <w:color w:val="000000"/>
          <w:sz w:val="28"/>
          <w:szCs w:val="28"/>
        </w:rPr>
        <w:t>достижения целевого показателя эффективности реализации муниципальной программы</w:t>
      </w:r>
      <w:proofErr w:type="gramEnd"/>
      <w:r w:rsidRPr="00556C82">
        <w:rPr>
          <w:color w:val="000000"/>
          <w:sz w:val="28"/>
          <w:szCs w:val="28"/>
        </w:rPr>
        <w:t xml:space="preserve"> определяется путем сопоставления фактически достигнутых и плановых значений показателей эффективности за отчетный период по следующей формуле:</w:t>
      </w:r>
    </w:p>
    <w:p w:rsidR="00166D70" w:rsidRPr="00556C82" w:rsidRDefault="00166D70" w:rsidP="00166D70">
      <w:pPr>
        <w:widowControl w:val="0"/>
        <w:autoSpaceDE w:val="0"/>
        <w:autoSpaceDN w:val="0"/>
        <w:spacing w:line="360" w:lineRule="auto"/>
        <w:ind w:right="-1" w:firstLine="709"/>
        <w:jc w:val="both"/>
        <w:rPr>
          <w:color w:val="000000"/>
          <w:sz w:val="28"/>
          <w:szCs w:val="28"/>
        </w:rPr>
      </w:pPr>
      <w:r w:rsidRPr="00556C82">
        <w:rPr>
          <w:color w:val="000000"/>
          <w:sz w:val="28"/>
          <w:szCs w:val="28"/>
        </w:rPr>
        <w:t>для показателей, желаемой тенденцией которых является рост значений:</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r w:rsidRPr="00556C82">
        <w:rPr>
          <w:color w:val="000000"/>
          <w:sz w:val="28"/>
          <w:szCs w:val="28"/>
        </w:rPr>
        <w:t>П</w:t>
      </w:r>
      <w:proofErr w:type="gramStart"/>
      <w:r w:rsidRPr="00556C82">
        <w:rPr>
          <w:color w:val="000000"/>
          <w:sz w:val="28"/>
          <w:szCs w:val="28"/>
        </w:rPr>
        <w:t>i</w:t>
      </w:r>
      <w:proofErr w:type="spellEnd"/>
      <w:proofErr w:type="gramEnd"/>
      <w:r w:rsidRPr="00556C82">
        <w:rPr>
          <w:color w:val="000000"/>
          <w:sz w:val="28"/>
          <w:szCs w:val="28"/>
        </w:rPr>
        <w:t xml:space="preserve"> = </w:t>
      </w:r>
      <w:proofErr w:type="spellStart"/>
      <w:r w:rsidRPr="00556C82">
        <w:rPr>
          <w:color w:val="000000"/>
          <w:sz w:val="28"/>
          <w:szCs w:val="28"/>
        </w:rPr>
        <w:t>П</w:t>
      </w:r>
      <w:r w:rsidRPr="00556C82">
        <w:rPr>
          <w:color w:val="000000"/>
          <w:sz w:val="28"/>
          <w:szCs w:val="28"/>
          <w:vertAlign w:val="subscript"/>
        </w:rPr>
        <w:t>ф</w:t>
      </w:r>
      <w:proofErr w:type="spellEnd"/>
      <w:r w:rsidRPr="00556C82">
        <w:rPr>
          <w:color w:val="000000"/>
          <w:sz w:val="28"/>
          <w:szCs w:val="28"/>
        </w:rPr>
        <w:t xml:space="preserve"> / </w:t>
      </w:r>
      <w:proofErr w:type="spellStart"/>
      <w:r w:rsidRPr="00556C82">
        <w:rPr>
          <w:color w:val="000000"/>
          <w:sz w:val="28"/>
          <w:szCs w:val="28"/>
        </w:rPr>
        <w:t>П</w:t>
      </w:r>
      <w:r w:rsidRPr="00556C82">
        <w:rPr>
          <w:color w:val="000000"/>
          <w:sz w:val="28"/>
          <w:szCs w:val="28"/>
          <w:vertAlign w:val="subscript"/>
        </w:rPr>
        <w:t>пл</w:t>
      </w:r>
      <w:proofErr w:type="spellEnd"/>
      <w:r w:rsidRPr="00556C82">
        <w:rPr>
          <w:color w:val="000000"/>
          <w:sz w:val="28"/>
          <w:szCs w:val="28"/>
        </w:rPr>
        <w:t>;</w:t>
      </w:r>
    </w:p>
    <w:p w:rsidR="00166D70" w:rsidRPr="00556C82" w:rsidRDefault="00166D70" w:rsidP="00166D70">
      <w:pPr>
        <w:widowControl w:val="0"/>
        <w:autoSpaceDE w:val="0"/>
        <w:autoSpaceDN w:val="0"/>
        <w:spacing w:line="360" w:lineRule="auto"/>
        <w:ind w:right="-1" w:firstLine="709"/>
        <w:jc w:val="both"/>
        <w:rPr>
          <w:color w:val="000000"/>
          <w:sz w:val="28"/>
          <w:szCs w:val="28"/>
        </w:rPr>
      </w:pPr>
      <w:r w:rsidRPr="00556C82">
        <w:rPr>
          <w:color w:val="000000"/>
          <w:sz w:val="28"/>
          <w:szCs w:val="28"/>
        </w:rPr>
        <w:t>для показателей, желаемой тенденцией которых является снижение значений:</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r w:rsidRPr="00556C82">
        <w:rPr>
          <w:color w:val="000000"/>
          <w:sz w:val="28"/>
          <w:szCs w:val="28"/>
        </w:rPr>
        <w:t>П</w:t>
      </w:r>
      <w:proofErr w:type="gramStart"/>
      <w:r w:rsidRPr="00556C82">
        <w:rPr>
          <w:color w:val="000000"/>
          <w:sz w:val="28"/>
          <w:szCs w:val="28"/>
        </w:rPr>
        <w:t>i</w:t>
      </w:r>
      <w:proofErr w:type="spellEnd"/>
      <w:proofErr w:type="gramEnd"/>
      <w:r w:rsidRPr="00556C82">
        <w:rPr>
          <w:color w:val="000000"/>
          <w:sz w:val="28"/>
          <w:szCs w:val="28"/>
        </w:rPr>
        <w:t xml:space="preserve"> = </w:t>
      </w:r>
      <w:proofErr w:type="spellStart"/>
      <w:r w:rsidRPr="00556C82">
        <w:rPr>
          <w:color w:val="000000"/>
          <w:sz w:val="28"/>
          <w:szCs w:val="28"/>
        </w:rPr>
        <w:t>П</w:t>
      </w:r>
      <w:r w:rsidRPr="00556C82">
        <w:rPr>
          <w:color w:val="000000"/>
          <w:sz w:val="28"/>
          <w:szCs w:val="28"/>
          <w:vertAlign w:val="subscript"/>
        </w:rPr>
        <w:t>пл</w:t>
      </w:r>
      <w:proofErr w:type="spellEnd"/>
      <w:r w:rsidRPr="00556C82">
        <w:rPr>
          <w:color w:val="000000"/>
          <w:sz w:val="28"/>
          <w:szCs w:val="28"/>
        </w:rPr>
        <w:t xml:space="preserve"> / </w:t>
      </w:r>
      <w:proofErr w:type="spellStart"/>
      <w:r w:rsidRPr="00556C82">
        <w:rPr>
          <w:color w:val="000000"/>
          <w:sz w:val="28"/>
          <w:szCs w:val="28"/>
        </w:rPr>
        <w:t>П</w:t>
      </w:r>
      <w:r w:rsidRPr="00556C82">
        <w:rPr>
          <w:color w:val="000000"/>
          <w:sz w:val="28"/>
          <w:szCs w:val="28"/>
          <w:vertAlign w:val="subscript"/>
        </w:rPr>
        <w:t>ф</w:t>
      </w:r>
      <w:proofErr w:type="spellEnd"/>
      <w:r w:rsidRPr="00556C82">
        <w:rPr>
          <w:color w:val="000000"/>
          <w:sz w:val="28"/>
          <w:szCs w:val="28"/>
        </w:rPr>
        <w:t>, где:</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r w:rsidRPr="00556C82">
        <w:rPr>
          <w:color w:val="000000"/>
          <w:sz w:val="28"/>
          <w:szCs w:val="28"/>
        </w:rPr>
        <w:t>П</w:t>
      </w:r>
      <w:r w:rsidRPr="00556C82">
        <w:rPr>
          <w:color w:val="000000"/>
          <w:sz w:val="28"/>
          <w:szCs w:val="28"/>
          <w:vertAlign w:val="subscript"/>
        </w:rPr>
        <w:t>ф</w:t>
      </w:r>
      <w:proofErr w:type="spellEnd"/>
      <w:r w:rsidRPr="00556C82">
        <w:rPr>
          <w:color w:val="000000"/>
          <w:sz w:val="28"/>
          <w:szCs w:val="28"/>
        </w:rPr>
        <w:t xml:space="preserve"> - фактическое значение целевого показателя эффективности реализации муниципальной программы (в соответствующих единицах измерения);</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r w:rsidRPr="00556C82">
        <w:rPr>
          <w:color w:val="000000"/>
          <w:sz w:val="28"/>
          <w:szCs w:val="28"/>
        </w:rPr>
        <w:t>П</w:t>
      </w:r>
      <w:r w:rsidRPr="00556C82">
        <w:rPr>
          <w:color w:val="000000"/>
          <w:sz w:val="28"/>
          <w:szCs w:val="28"/>
          <w:vertAlign w:val="subscript"/>
        </w:rPr>
        <w:t>пл</w:t>
      </w:r>
      <w:proofErr w:type="spellEnd"/>
      <w:r w:rsidRPr="00556C82">
        <w:rPr>
          <w:color w:val="000000"/>
          <w:sz w:val="28"/>
          <w:szCs w:val="28"/>
        </w:rPr>
        <w:t xml:space="preserve"> - планируемое значение целевого показателя эффективности реализации муниципальной программы (в соответствующих единицах </w:t>
      </w:r>
      <w:r w:rsidRPr="00556C82">
        <w:rPr>
          <w:color w:val="000000"/>
          <w:sz w:val="28"/>
          <w:szCs w:val="28"/>
        </w:rPr>
        <w:lastRenderedPageBreak/>
        <w:t>измерения).</w:t>
      </w:r>
    </w:p>
    <w:p w:rsidR="00166D70" w:rsidRPr="00556C82" w:rsidRDefault="00166D70" w:rsidP="00166D70">
      <w:pPr>
        <w:widowControl w:val="0"/>
        <w:autoSpaceDE w:val="0"/>
        <w:autoSpaceDN w:val="0"/>
        <w:spacing w:line="360" w:lineRule="auto"/>
        <w:ind w:right="-1" w:firstLine="709"/>
        <w:jc w:val="both"/>
        <w:rPr>
          <w:color w:val="000000"/>
          <w:sz w:val="28"/>
          <w:szCs w:val="28"/>
        </w:rPr>
      </w:pPr>
      <w:r w:rsidRPr="00556C82">
        <w:rPr>
          <w:color w:val="000000"/>
          <w:sz w:val="28"/>
          <w:szCs w:val="28"/>
        </w:rPr>
        <w:t xml:space="preserve">В случае если </w:t>
      </w:r>
      <w:proofErr w:type="spellStart"/>
      <w:r w:rsidRPr="00556C82">
        <w:rPr>
          <w:color w:val="000000"/>
          <w:sz w:val="28"/>
          <w:szCs w:val="28"/>
        </w:rPr>
        <w:t>Пi</w:t>
      </w:r>
      <w:proofErr w:type="spellEnd"/>
      <w:r w:rsidRPr="00556C82">
        <w:rPr>
          <w:color w:val="000000"/>
          <w:sz w:val="28"/>
          <w:szCs w:val="28"/>
        </w:rPr>
        <w:t xml:space="preserve"> &gt; 1, то значение </w:t>
      </w:r>
      <w:proofErr w:type="spellStart"/>
      <w:r w:rsidRPr="00556C82">
        <w:rPr>
          <w:color w:val="000000"/>
          <w:sz w:val="28"/>
          <w:szCs w:val="28"/>
        </w:rPr>
        <w:t>Пi</w:t>
      </w:r>
      <w:proofErr w:type="spellEnd"/>
      <w:r w:rsidRPr="00556C82">
        <w:rPr>
          <w:color w:val="000000"/>
          <w:sz w:val="28"/>
          <w:szCs w:val="28"/>
        </w:rPr>
        <w:t xml:space="preserve"> принимается </w:t>
      </w:r>
      <w:proofErr w:type="gramStart"/>
      <w:r w:rsidRPr="00556C82">
        <w:rPr>
          <w:color w:val="000000"/>
          <w:sz w:val="28"/>
          <w:szCs w:val="28"/>
        </w:rPr>
        <w:t>равным</w:t>
      </w:r>
      <w:proofErr w:type="gramEnd"/>
      <w:r w:rsidRPr="00556C82">
        <w:rPr>
          <w:color w:val="000000"/>
          <w:sz w:val="28"/>
          <w:szCs w:val="28"/>
        </w:rPr>
        <w:t xml:space="preserve"> 1.</w:t>
      </w:r>
    </w:p>
    <w:p w:rsidR="00166D70" w:rsidRPr="00556C82" w:rsidRDefault="00166D70" w:rsidP="00166D70">
      <w:pPr>
        <w:widowControl w:val="0"/>
        <w:autoSpaceDE w:val="0"/>
        <w:autoSpaceDN w:val="0"/>
        <w:spacing w:line="360" w:lineRule="auto"/>
        <w:ind w:right="-1" w:firstLine="709"/>
        <w:jc w:val="both"/>
        <w:rPr>
          <w:color w:val="000000"/>
          <w:sz w:val="28"/>
          <w:szCs w:val="28"/>
        </w:rPr>
      </w:pPr>
      <w:r w:rsidRPr="00556C82">
        <w:rPr>
          <w:color w:val="000000"/>
          <w:sz w:val="28"/>
          <w:szCs w:val="28"/>
        </w:rPr>
        <w:t xml:space="preserve">Для показателей с условием "не более" или "не менее" при соблюдении условий значение </w:t>
      </w:r>
      <w:proofErr w:type="spellStart"/>
      <w:r w:rsidRPr="00556C82">
        <w:rPr>
          <w:color w:val="000000"/>
          <w:sz w:val="28"/>
          <w:szCs w:val="28"/>
        </w:rPr>
        <w:t>П</w:t>
      </w:r>
      <w:proofErr w:type="gramStart"/>
      <w:r w:rsidRPr="00556C82">
        <w:rPr>
          <w:color w:val="000000"/>
          <w:sz w:val="28"/>
          <w:szCs w:val="28"/>
        </w:rPr>
        <w:t>i</w:t>
      </w:r>
      <w:proofErr w:type="spellEnd"/>
      <w:proofErr w:type="gramEnd"/>
      <w:r w:rsidRPr="00556C82">
        <w:rPr>
          <w:color w:val="000000"/>
          <w:sz w:val="28"/>
          <w:szCs w:val="28"/>
        </w:rPr>
        <w:t xml:space="preserve"> принимается равным 1.</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 xml:space="preserve">В случае наличия значения показателя "да/нет" или "0" при выполнении показателя значение </w:t>
      </w:r>
      <w:proofErr w:type="spellStart"/>
      <w:r w:rsidRPr="00556C82">
        <w:rPr>
          <w:color w:val="000000"/>
          <w:sz w:val="28"/>
          <w:szCs w:val="28"/>
        </w:rPr>
        <w:t>П</w:t>
      </w:r>
      <w:proofErr w:type="gramStart"/>
      <w:r w:rsidRPr="00556C82">
        <w:rPr>
          <w:color w:val="000000"/>
          <w:sz w:val="28"/>
          <w:szCs w:val="28"/>
        </w:rPr>
        <w:t>i</w:t>
      </w:r>
      <w:proofErr w:type="spellEnd"/>
      <w:proofErr w:type="gramEnd"/>
      <w:r w:rsidRPr="00556C82">
        <w:rPr>
          <w:color w:val="000000"/>
          <w:sz w:val="28"/>
          <w:szCs w:val="28"/>
        </w:rPr>
        <w:t xml:space="preserve"> принимается равным 1, при невыполнении </w:t>
      </w:r>
      <w:proofErr w:type="spellStart"/>
      <w:r w:rsidRPr="00556C82">
        <w:rPr>
          <w:color w:val="000000"/>
          <w:sz w:val="28"/>
          <w:szCs w:val="28"/>
        </w:rPr>
        <w:t>Пi</w:t>
      </w:r>
      <w:proofErr w:type="spellEnd"/>
      <w:r w:rsidRPr="00556C82">
        <w:rPr>
          <w:color w:val="000000"/>
          <w:sz w:val="28"/>
          <w:szCs w:val="28"/>
        </w:rPr>
        <w:t xml:space="preserve"> равно 0.</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2. Оценка степени соответствия запланированному уровню затрат:</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Уровень фактического объема финансирования муниципальной программы за счет всех источников финансирования</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proofErr w:type="gramStart"/>
      <w:r w:rsidRPr="00556C82">
        <w:rPr>
          <w:color w:val="000000"/>
          <w:sz w:val="28"/>
          <w:szCs w:val="28"/>
        </w:rPr>
        <w:t>У</w:t>
      </w:r>
      <w:r w:rsidRPr="00556C82">
        <w:rPr>
          <w:color w:val="000000"/>
          <w:sz w:val="28"/>
          <w:szCs w:val="28"/>
          <w:vertAlign w:val="subscript"/>
        </w:rPr>
        <w:t>пр</w:t>
      </w:r>
      <w:proofErr w:type="spellEnd"/>
      <w:proofErr w:type="gramEnd"/>
      <w:r w:rsidRPr="00556C82">
        <w:rPr>
          <w:color w:val="000000"/>
          <w:sz w:val="28"/>
          <w:szCs w:val="28"/>
        </w:rPr>
        <w:t xml:space="preserve"> = </w:t>
      </w:r>
      <w:proofErr w:type="spellStart"/>
      <w:r w:rsidRPr="00556C82">
        <w:rPr>
          <w:color w:val="000000"/>
          <w:sz w:val="28"/>
          <w:szCs w:val="28"/>
        </w:rPr>
        <w:t>Ф</w:t>
      </w:r>
      <w:r w:rsidRPr="00556C82">
        <w:rPr>
          <w:color w:val="000000"/>
          <w:sz w:val="28"/>
          <w:szCs w:val="28"/>
          <w:vertAlign w:val="subscript"/>
        </w:rPr>
        <w:t>пр</w:t>
      </w:r>
      <w:proofErr w:type="spellEnd"/>
      <w:r w:rsidRPr="00556C82">
        <w:rPr>
          <w:color w:val="000000"/>
          <w:sz w:val="28"/>
          <w:szCs w:val="28"/>
        </w:rPr>
        <w:t xml:space="preserve"> / </w:t>
      </w:r>
      <w:proofErr w:type="spellStart"/>
      <w:r w:rsidRPr="00556C82">
        <w:rPr>
          <w:color w:val="000000"/>
          <w:sz w:val="28"/>
          <w:szCs w:val="28"/>
        </w:rPr>
        <w:t>П</w:t>
      </w:r>
      <w:r w:rsidRPr="00556C82">
        <w:rPr>
          <w:color w:val="000000"/>
          <w:sz w:val="28"/>
          <w:szCs w:val="28"/>
          <w:vertAlign w:val="subscript"/>
        </w:rPr>
        <w:t>пр</w:t>
      </w:r>
      <w:proofErr w:type="spellEnd"/>
      <w:r w:rsidRPr="00556C82">
        <w:rPr>
          <w:color w:val="000000"/>
          <w:sz w:val="28"/>
          <w:szCs w:val="28"/>
        </w:rPr>
        <w:t>, где:</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proofErr w:type="gramStart"/>
      <w:r w:rsidRPr="00556C82">
        <w:rPr>
          <w:color w:val="000000"/>
          <w:sz w:val="28"/>
          <w:szCs w:val="28"/>
        </w:rPr>
        <w:t>У</w:t>
      </w:r>
      <w:r w:rsidRPr="00556C82">
        <w:rPr>
          <w:color w:val="000000"/>
          <w:sz w:val="28"/>
          <w:szCs w:val="28"/>
          <w:vertAlign w:val="subscript"/>
        </w:rPr>
        <w:t>пр</w:t>
      </w:r>
      <w:proofErr w:type="spellEnd"/>
      <w:proofErr w:type="gramEnd"/>
      <w:r w:rsidRPr="00556C82">
        <w:rPr>
          <w:color w:val="000000"/>
          <w:sz w:val="28"/>
          <w:szCs w:val="28"/>
        </w:rPr>
        <w:t xml:space="preserve"> – уровень фактического объема финансирования муниципальной программы за счет всех источников финансирования (в долях единицы с тремя знаками после запятой);</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r w:rsidRPr="00556C82">
        <w:rPr>
          <w:color w:val="000000"/>
          <w:sz w:val="28"/>
          <w:szCs w:val="28"/>
        </w:rPr>
        <w:t>Ф</w:t>
      </w:r>
      <w:r w:rsidRPr="00556C82">
        <w:rPr>
          <w:color w:val="000000"/>
          <w:sz w:val="28"/>
          <w:szCs w:val="28"/>
          <w:vertAlign w:val="subscript"/>
        </w:rPr>
        <w:t>пр</w:t>
      </w:r>
      <w:proofErr w:type="spellEnd"/>
      <w:r w:rsidRPr="00556C82">
        <w:rPr>
          <w:color w:val="000000"/>
          <w:sz w:val="28"/>
          <w:szCs w:val="28"/>
        </w:rPr>
        <w:t xml:space="preserve"> - кассовые расходы за счет всех источников финансирования на реализацию муниципальной программы в отчетном году (тыс. рублей);</w:t>
      </w:r>
    </w:p>
    <w:p w:rsidR="00166D70" w:rsidRPr="00556C82" w:rsidRDefault="00166D70" w:rsidP="00166D70">
      <w:pPr>
        <w:spacing w:line="360" w:lineRule="auto"/>
        <w:ind w:right="-1" w:firstLine="709"/>
        <w:jc w:val="both"/>
        <w:rPr>
          <w:color w:val="000000"/>
          <w:sz w:val="28"/>
          <w:szCs w:val="28"/>
        </w:rPr>
      </w:pPr>
      <w:proofErr w:type="spellStart"/>
      <w:r w:rsidRPr="00556C82">
        <w:rPr>
          <w:color w:val="000000"/>
          <w:sz w:val="28"/>
          <w:szCs w:val="28"/>
        </w:rPr>
        <w:t>П</w:t>
      </w:r>
      <w:r w:rsidRPr="00556C82">
        <w:rPr>
          <w:color w:val="000000"/>
          <w:sz w:val="28"/>
          <w:szCs w:val="28"/>
          <w:vertAlign w:val="subscript"/>
        </w:rPr>
        <w:t>пр</w:t>
      </w:r>
      <w:proofErr w:type="spellEnd"/>
      <w:r w:rsidRPr="00556C82">
        <w:rPr>
          <w:color w:val="000000"/>
          <w:sz w:val="28"/>
          <w:szCs w:val="28"/>
        </w:rPr>
        <w:t xml:space="preserve"> - плановый объем средств по всем источникам финансирования, установленный муниципальной программой (тыс. рублей).</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3. Оценка качества управления муниципальной программой.</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Доля выполненных в срок мероприятий от общего числа мероприятий, запланированных к реализации в отчетном году.</w:t>
      </w:r>
    </w:p>
    <w:p w:rsidR="00166D70" w:rsidRPr="00556C82" w:rsidRDefault="00166D70" w:rsidP="00166D70">
      <w:pPr>
        <w:widowControl w:val="0"/>
        <w:autoSpaceDE w:val="0"/>
        <w:autoSpaceDN w:val="0"/>
        <w:spacing w:line="360" w:lineRule="auto"/>
        <w:ind w:right="-1" w:firstLine="709"/>
        <w:jc w:val="both"/>
        <w:rPr>
          <w:color w:val="000000"/>
          <w:sz w:val="28"/>
          <w:szCs w:val="28"/>
        </w:rPr>
      </w:pPr>
      <w:r w:rsidRPr="00556C82">
        <w:rPr>
          <w:color w:val="000000"/>
          <w:sz w:val="28"/>
          <w:szCs w:val="28"/>
        </w:rPr>
        <w:t>У</w:t>
      </w:r>
      <w:r w:rsidRPr="00556C82">
        <w:rPr>
          <w:color w:val="000000"/>
          <w:sz w:val="28"/>
          <w:szCs w:val="28"/>
          <w:vertAlign w:val="subscript"/>
        </w:rPr>
        <w:t>м</w:t>
      </w:r>
      <w:r w:rsidRPr="00556C82">
        <w:rPr>
          <w:color w:val="000000"/>
          <w:sz w:val="28"/>
          <w:szCs w:val="28"/>
        </w:rPr>
        <w:t xml:space="preserve"> = </w:t>
      </w:r>
      <w:proofErr w:type="spellStart"/>
      <w:r w:rsidRPr="00556C82">
        <w:rPr>
          <w:color w:val="000000"/>
          <w:sz w:val="28"/>
          <w:szCs w:val="28"/>
        </w:rPr>
        <w:t>Ф</w:t>
      </w:r>
      <w:r w:rsidRPr="00556C82">
        <w:rPr>
          <w:color w:val="000000"/>
          <w:sz w:val="28"/>
          <w:szCs w:val="28"/>
          <w:vertAlign w:val="subscript"/>
        </w:rPr>
        <w:t>м</w:t>
      </w:r>
      <w:proofErr w:type="spellEnd"/>
      <w:r w:rsidRPr="00556C82">
        <w:rPr>
          <w:color w:val="000000"/>
          <w:sz w:val="28"/>
          <w:szCs w:val="28"/>
        </w:rPr>
        <w:t xml:space="preserve"> / П</w:t>
      </w:r>
      <w:r w:rsidRPr="00556C82">
        <w:rPr>
          <w:color w:val="000000"/>
          <w:sz w:val="28"/>
          <w:szCs w:val="28"/>
          <w:vertAlign w:val="subscript"/>
        </w:rPr>
        <w:t>м</w:t>
      </w:r>
      <w:r w:rsidRPr="00556C82">
        <w:rPr>
          <w:color w:val="000000"/>
          <w:sz w:val="28"/>
          <w:szCs w:val="28"/>
        </w:rPr>
        <w:t>, где:</w:t>
      </w:r>
    </w:p>
    <w:p w:rsidR="00166D70" w:rsidRPr="00556C82" w:rsidRDefault="00166D70" w:rsidP="00166D70">
      <w:pPr>
        <w:widowControl w:val="0"/>
        <w:autoSpaceDE w:val="0"/>
        <w:autoSpaceDN w:val="0"/>
        <w:spacing w:line="360" w:lineRule="auto"/>
        <w:ind w:right="-1" w:firstLine="709"/>
        <w:jc w:val="both"/>
        <w:rPr>
          <w:color w:val="000000"/>
          <w:sz w:val="28"/>
          <w:szCs w:val="28"/>
        </w:rPr>
      </w:pPr>
      <w:r w:rsidRPr="00556C82">
        <w:rPr>
          <w:color w:val="000000"/>
          <w:sz w:val="28"/>
          <w:szCs w:val="28"/>
        </w:rPr>
        <w:t>У</w:t>
      </w:r>
      <w:r w:rsidRPr="00556C82">
        <w:rPr>
          <w:color w:val="000000"/>
          <w:sz w:val="28"/>
          <w:szCs w:val="28"/>
          <w:vertAlign w:val="subscript"/>
        </w:rPr>
        <w:t>м</w:t>
      </w:r>
      <w:r w:rsidRPr="00556C82">
        <w:rPr>
          <w:color w:val="000000"/>
          <w:sz w:val="28"/>
          <w:szCs w:val="28"/>
        </w:rPr>
        <w:t xml:space="preserve"> - уровень выполнения мероприятий муниципальной программы (в долях единицы);</w:t>
      </w:r>
    </w:p>
    <w:p w:rsidR="00166D70" w:rsidRPr="00556C82" w:rsidRDefault="00166D70" w:rsidP="00166D70">
      <w:pPr>
        <w:widowControl w:val="0"/>
        <w:autoSpaceDE w:val="0"/>
        <w:autoSpaceDN w:val="0"/>
        <w:spacing w:line="360" w:lineRule="auto"/>
        <w:ind w:right="-1" w:firstLine="709"/>
        <w:jc w:val="both"/>
        <w:rPr>
          <w:color w:val="000000"/>
          <w:sz w:val="28"/>
          <w:szCs w:val="28"/>
        </w:rPr>
      </w:pPr>
      <w:proofErr w:type="spellStart"/>
      <w:r w:rsidRPr="00556C82">
        <w:rPr>
          <w:color w:val="000000"/>
          <w:sz w:val="28"/>
          <w:szCs w:val="28"/>
        </w:rPr>
        <w:t>Ф</w:t>
      </w:r>
      <w:r w:rsidRPr="00556C82">
        <w:rPr>
          <w:color w:val="000000"/>
          <w:sz w:val="28"/>
          <w:szCs w:val="28"/>
          <w:vertAlign w:val="subscript"/>
        </w:rPr>
        <w:t>м</w:t>
      </w:r>
      <w:proofErr w:type="spellEnd"/>
      <w:r w:rsidRPr="00556C82">
        <w:rPr>
          <w:color w:val="000000"/>
          <w:sz w:val="28"/>
          <w:szCs w:val="28"/>
        </w:rPr>
        <w:t xml:space="preserve"> - количество мероприятий муниципальной программы, выполненных в срок в отчетном году, на основе ежегодных отчетов об исполнении плана реализации муниципальной программы (мероприятие, выполненное частично, признается невыполненным) (единиц);</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П</w:t>
      </w:r>
      <w:r w:rsidRPr="00556C82">
        <w:rPr>
          <w:color w:val="000000"/>
          <w:sz w:val="28"/>
          <w:szCs w:val="28"/>
          <w:vertAlign w:val="subscript"/>
        </w:rPr>
        <w:t>м</w:t>
      </w:r>
      <w:r w:rsidRPr="00556C82">
        <w:rPr>
          <w:color w:val="000000"/>
          <w:sz w:val="28"/>
          <w:szCs w:val="28"/>
        </w:rPr>
        <w:t xml:space="preserve"> - количество мероприятий муниципальной программы, запланированных к выполнению в отчетном году в плане реализации муниципальной программы (единиц).</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lastRenderedPageBreak/>
        <w:t>Своевременность приведения объемов финансирования муниципальной программы за отчетный год в соответствие с решением Слободской районной Думы о бюджете – 5 баллов.</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Сроки представления и качество подготовки годового отчета о ходе реализации муниципальной программы – 5 баллов.</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Итоговая балльная оценка по каждому критерию определяется путем суммирования итоговой оценки по показателям соответствующего критерия.</w:t>
      </w:r>
    </w:p>
    <w:p w:rsidR="00166D70" w:rsidRPr="00556C82" w:rsidRDefault="00166D70" w:rsidP="00166D70">
      <w:pPr>
        <w:spacing w:line="360" w:lineRule="auto"/>
        <w:ind w:right="-1" w:firstLine="709"/>
        <w:jc w:val="both"/>
        <w:rPr>
          <w:color w:val="000000"/>
          <w:sz w:val="28"/>
          <w:szCs w:val="28"/>
        </w:rPr>
      </w:pPr>
      <w:r w:rsidRPr="00556C82">
        <w:rPr>
          <w:color w:val="000000"/>
          <w:sz w:val="28"/>
          <w:szCs w:val="28"/>
        </w:rPr>
        <w:t>Оценка эффективности реализации муниципальной программы за отчетный период определяется как сумма баллов, набранных по каждому критерию.</w:t>
      </w:r>
    </w:p>
    <w:p w:rsidR="00166D70" w:rsidRPr="00556C82" w:rsidRDefault="00166D70" w:rsidP="00166D70">
      <w:pPr>
        <w:pStyle w:val="ConsPlusNormal"/>
        <w:spacing w:line="360" w:lineRule="auto"/>
        <w:ind w:right="-1" w:firstLine="709"/>
        <w:jc w:val="both"/>
        <w:rPr>
          <w:rFonts w:ascii="Times New Roman" w:hAnsi="Times New Roman"/>
          <w:color w:val="000000"/>
          <w:sz w:val="28"/>
          <w:szCs w:val="28"/>
        </w:rPr>
      </w:pPr>
      <w:r w:rsidRPr="00556C82">
        <w:rPr>
          <w:rFonts w:ascii="Times New Roman" w:hAnsi="Times New Roman"/>
          <w:color w:val="000000"/>
          <w:sz w:val="28"/>
          <w:szCs w:val="28"/>
        </w:rPr>
        <w:t>Эффективность реализации муниципальной программы признается высокой в случае, если значение оценки эффективности &gt;= 80.</w:t>
      </w:r>
    </w:p>
    <w:p w:rsidR="00166D70" w:rsidRPr="00556C82" w:rsidRDefault="00166D70" w:rsidP="00166D70">
      <w:pPr>
        <w:pStyle w:val="ConsPlusNormal"/>
        <w:spacing w:line="360" w:lineRule="auto"/>
        <w:ind w:right="-1" w:firstLine="709"/>
        <w:jc w:val="both"/>
        <w:rPr>
          <w:rFonts w:ascii="Times New Roman" w:hAnsi="Times New Roman"/>
          <w:color w:val="000000"/>
          <w:sz w:val="28"/>
          <w:szCs w:val="28"/>
        </w:rPr>
      </w:pPr>
      <w:r w:rsidRPr="00556C82">
        <w:rPr>
          <w:rFonts w:ascii="Times New Roman" w:hAnsi="Times New Roman"/>
          <w:color w:val="000000"/>
          <w:sz w:val="28"/>
          <w:szCs w:val="28"/>
        </w:rPr>
        <w:t>Эффективность реализации муниципальной программы признается удовлетворительной в случае, если 60 &lt;= оценка эффективности &lt; 80.</w:t>
      </w:r>
    </w:p>
    <w:p w:rsidR="00166D70" w:rsidRPr="00556C82" w:rsidRDefault="00166D70" w:rsidP="00166D70">
      <w:pPr>
        <w:pStyle w:val="ConsPlusNormal"/>
        <w:spacing w:line="360" w:lineRule="auto"/>
        <w:ind w:right="-1" w:firstLine="709"/>
        <w:jc w:val="both"/>
        <w:rPr>
          <w:rFonts w:ascii="Times New Roman" w:hAnsi="Times New Roman"/>
          <w:color w:val="000000"/>
          <w:sz w:val="28"/>
          <w:szCs w:val="28"/>
        </w:rPr>
      </w:pPr>
      <w:r w:rsidRPr="00556C82">
        <w:rPr>
          <w:rFonts w:ascii="Times New Roman" w:hAnsi="Times New Roman"/>
          <w:color w:val="000000"/>
          <w:sz w:val="28"/>
          <w:szCs w:val="28"/>
        </w:rPr>
        <w:t>Эффективность реализации муниципальной программы признается низкой в случае, если значение оценки эффективности &lt; 60.</w:t>
      </w:r>
    </w:p>
    <w:p w:rsidR="00166D70" w:rsidRPr="00DF7927" w:rsidRDefault="00166D70" w:rsidP="00166D70">
      <w:pPr>
        <w:spacing w:line="360" w:lineRule="auto"/>
        <w:ind w:right="-1" w:firstLine="709"/>
        <w:jc w:val="both"/>
        <w:rPr>
          <w:b/>
          <w:color w:val="000000"/>
          <w:sz w:val="28"/>
          <w:szCs w:val="28"/>
        </w:rPr>
      </w:pPr>
    </w:p>
    <w:p w:rsidR="00166D70" w:rsidRPr="00DF7927" w:rsidRDefault="00166D70" w:rsidP="00166D70">
      <w:pPr>
        <w:spacing w:line="360" w:lineRule="auto"/>
        <w:ind w:right="-1" w:firstLine="709"/>
        <w:jc w:val="both"/>
        <w:rPr>
          <w:color w:val="000000"/>
          <w:szCs w:val="28"/>
        </w:rPr>
      </w:pPr>
    </w:p>
    <w:p w:rsidR="00166D70" w:rsidRPr="00DF7927" w:rsidRDefault="00166D70" w:rsidP="00166D70">
      <w:pPr>
        <w:ind w:right="-1" w:firstLine="709"/>
        <w:jc w:val="center"/>
        <w:rPr>
          <w:rStyle w:val="24"/>
          <w:color w:val="000000"/>
          <w:sz w:val="28"/>
          <w:szCs w:val="28"/>
        </w:rPr>
      </w:pPr>
      <w:r w:rsidRPr="00DF7927">
        <w:rPr>
          <w:rStyle w:val="24"/>
          <w:color w:val="000000"/>
          <w:sz w:val="28"/>
          <w:szCs w:val="28"/>
        </w:rPr>
        <w:t>_____________________</w:t>
      </w:r>
    </w:p>
    <w:p w:rsidR="00166D70" w:rsidRDefault="00166D70" w:rsidP="00166D70">
      <w:pPr>
        <w:pStyle w:val="ConsPlusNonformat"/>
        <w:ind w:right="-1" w:firstLine="709"/>
        <w:rPr>
          <w:rFonts w:ascii="Times New Roman" w:hAnsi="Times New Roman" w:cs="Times New Roman"/>
          <w:color w:val="000000"/>
          <w:sz w:val="28"/>
          <w:szCs w:val="28"/>
        </w:rPr>
      </w:pPr>
    </w:p>
    <w:p w:rsidR="00166D70" w:rsidRDefault="00166D70" w:rsidP="00166D70">
      <w:pPr>
        <w:pStyle w:val="ConsPlusNonformat"/>
        <w:ind w:left="5954"/>
        <w:rPr>
          <w:rFonts w:ascii="Times New Roman" w:hAnsi="Times New Roman" w:cs="Times New Roman"/>
          <w:color w:val="000000"/>
          <w:sz w:val="28"/>
          <w:szCs w:val="28"/>
        </w:rPr>
      </w:pPr>
    </w:p>
    <w:p w:rsidR="00166D70" w:rsidRDefault="00166D70" w:rsidP="00166D70">
      <w:pPr>
        <w:pStyle w:val="ConsPlusNonformat"/>
        <w:ind w:left="5954"/>
        <w:rPr>
          <w:rFonts w:ascii="Times New Roman" w:hAnsi="Times New Roman" w:cs="Times New Roman"/>
          <w:color w:val="000000"/>
          <w:sz w:val="28"/>
          <w:szCs w:val="28"/>
        </w:rPr>
      </w:pPr>
    </w:p>
    <w:p w:rsidR="00166D70" w:rsidRPr="00CC366D" w:rsidRDefault="00166D70" w:rsidP="00166D70">
      <w:pPr>
        <w:spacing w:line="360" w:lineRule="auto"/>
        <w:ind w:firstLine="540"/>
        <w:jc w:val="both"/>
        <w:rPr>
          <w:sz w:val="28"/>
          <w:szCs w:val="28"/>
        </w:rPr>
      </w:pPr>
    </w:p>
    <w:p w:rsidR="00166D70" w:rsidRDefault="00166D70" w:rsidP="00166D70">
      <w:pPr>
        <w:widowControl w:val="0"/>
        <w:spacing w:line="480" w:lineRule="exact"/>
        <w:ind w:left="140" w:right="300" w:firstLine="740"/>
        <w:jc w:val="both"/>
        <w:rPr>
          <w:b/>
          <w:color w:val="000000"/>
          <w:spacing w:val="1"/>
          <w:sz w:val="25"/>
          <w:szCs w:val="25"/>
        </w:rPr>
      </w:pPr>
    </w:p>
    <w:p w:rsidR="00166D70" w:rsidRDefault="00166D70" w:rsidP="00166D70">
      <w:pPr>
        <w:widowControl w:val="0"/>
        <w:spacing w:line="480" w:lineRule="exact"/>
        <w:ind w:left="140" w:right="300" w:firstLine="740"/>
        <w:jc w:val="both"/>
        <w:rPr>
          <w:b/>
          <w:color w:val="000000"/>
          <w:spacing w:val="1"/>
          <w:sz w:val="25"/>
          <w:szCs w:val="25"/>
        </w:rPr>
      </w:pPr>
    </w:p>
    <w:p w:rsidR="00166D70" w:rsidRDefault="00166D70" w:rsidP="00166D70">
      <w:pPr>
        <w:widowControl w:val="0"/>
        <w:spacing w:line="480" w:lineRule="exact"/>
        <w:ind w:left="140" w:right="300" w:firstLine="740"/>
        <w:jc w:val="both"/>
        <w:rPr>
          <w:b/>
          <w:color w:val="000000"/>
          <w:spacing w:val="1"/>
          <w:sz w:val="25"/>
          <w:szCs w:val="25"/>
        </w:rPr>
        <w:sectPr w:rsidR="00166D70" w:rsidSect="00904277">
          <w:pgSz w:w="11906" w:h="16838"/>
          <w:pgMar w:top="426" w:right="850" w:bottom="1134" w:left="1701" w:header="708" w:footer="708" w:gutter="0"/>
          <w:cols w:space="708"/>
          <w:docGrid w:linePitch="360"/>
        </w:sectPr>
      </w:pPr>
    </w:p>
    <w:p w:rsidR="00166D70" w:rsidRDefault="00166D70" w:rsidP="00166D70">
      <w:pPr>
        <w:widowControl w:val="0"/>
        <w:spacing w:line="480" w:lineRule="exact"/>
        <w:ind w:left="140" w:right="300" w:firstLine="740"/>
        <w:jc w:val="right"/>
        <w:rPr>
          <w:b/>
          <w:color w:val="000000"/>
          <w:spacing w:val="1"/>
          <w:sz w:val="25"/>
          <w:szCs w:val="25"/>
        </w:rPr>
      </w:pPr>
      <w:r>
        <w:rPr>
          <w:b/>
          <w:color w:val="000000"/>
          <w:spacing w:val="1"/>
          <w:sz w:val="25"/>
          <w:szCs w:val="25"/>
        </w:rPr>
        <w:lastRenderedPageBreak/>
        <w:t>Приложение №1</w:t>
      </w:r>
    </w:p>
    <w:p w:rsidR="00166D70" w:rsidRDefault="00166D70" w:rsidP="00166D70">
      <w:pPr>
        <w:widowControl w:val="0"/>
        <w:spacing w:line="480" w:lineRule="exact"/>
        <w:ind w:left="140" w:right="300" w:firstLine="740"/>
        <w:jc w:val="right"/>
        <w:rPr>
          <w:b/>
          <w:color w:val="000000"/>
          <w:spacing w:val="1"/>
          <w:sz w:val="25"/>
          <w:szCs w:val="25"/>
        </w:rPr>
      </w:pPr>
    </w:p>
    <w:tbl>
      <w:tblPr>
        <w:tblW w:w="14742" w:type="dxa"/>
        <w:tblInd w:w="93" w:type="dxa"/>
        <w:tblLook w:val="04A0" w:firstRow="1" w:lastRow="0" w:firstColumn="1" w:lastColumn="0" w:noHBand="0" w:noVBand="1"/>
      </w:tblPr>
      <w:tblGrid>
        <w:gridCol w:w="673"/>
        <w:gridCol w:w="3515"/>
        <w:gridCol w:w="3136"/>
        <w:gridCol w:w="1428"/>
        <w:gridCol w:w="1851"/>
        <w:gridCol w:w="1700"/>
        <w:gridCol w:w="1700"/>
        <w:gridCol w:w="1398"/>
      </w:tblGrid>
      <w:tr w:rsidR="00166D70" w:rsidRPr="00166D70" w:rsidTr="00421524">
        <w:trPr>
          <w:trHeight w:val="2415"/>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 xml:space="preserve">№ </w:t>
            </w:r>
            <w:proofErr w:type="gramStart"/>
            <w:r w:rsidRPr="00166D70">
              <w:rPr>
                <w:color w:val="000000"/>
                <w:sz w:val="20"/>
                <w:szCs w:val="20"/>
              </w:rPr>
              <w:t>п</w:t>
            </w:r>
            <w:proofErr w:type="gramEnd"/>
            <w:r w:rsidRPr="00166D70">
              <w:rPr>
                <w:color w:val="000000"/>
                <w:sz w:val="20"/>
                <w:szCs w:val="20"/>
              </w:rPr>
              <w:t>/п</w:t>
            </w:r>
          </w:p>
        </w:tc>
        <w:tc>
          <w:tcPr>
            <w:tcW w:w="4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 xml:space="preserve">Наименование муниципального образования </w:t>
            </w:r>
          </w:p>
        </w:tc>
        <w:tc>
          <w:tcPr>
            <w:tcW w:w="4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Адрес многоквартирного дома</w:t>
            </w:r>
          </w:p>
        </w:tc>
        <w:tc>
          <w:tcPr>
            <w:tcW w:w="1820" w:type="dxa"/>
            <w:tcBorders>
              <w:top w:val="single" w:sz="4" w:space="0" w:color="000000"/>
              <w:left w:val="nil"/>
              <w:bottom w:val="nil"/>
              <w:right w:val="nil"/>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Год ввода дома в эксплуатацию</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 xml:space="preserve">Дата признания многоквартирного дома </w:t>
            </w:r>
            <w:proofErr w:type="gramStart"/>
            <w:r w:rsidRPr="00166D70">
              <w:rPr>
                <w:color w:val="000000"/>
                <w:sz w:val="20"/>
                <w:szCs w:val="20"/>
              </w:rPr>
              <w:t>аварийным</w:t>
            </w:r>
            <w:proofErr w:type="gramEnd"/>
            <w:r w:rsidRPr="00166D70">
              <w:rPr>
                <w:color w:val="000000"/>
                <w:sz w:val="20"/>
                <w:szCs w:val="20"/>
              </w:rPr>
              <w:t xml:space="preserve"> </w:t>
            </w:r>
          </w:p>
        </w:tc>
        <w:tc>
          <w:tcPr>
            <w:tcW w:w="4360" w:type="dxa"/>
            <w:gridSpan w:val="2"/>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 xml:space="preserve"> Сведения об аварийном жилищном фонде, подлежащем расселению до 1 сентября 2025 года </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Планируемая дата окончания переселения</w:t>
            </w:r>
          </w:p>
        </w:tc>
      </w:tr>
      <w:tr w:rsidR="00166D70" w:rsidRPr="00166D70" w:rsidTr="00421524">
        <w:trPr>
          <w:trHeight w:val="630"/>
        </w:trPr>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421524">
            <w:pPr>
              <w:rPr>
                <w:color w:val="000000"/>
                <w:sz w:val="20"/>
                <w:szCs w:val="20"/>
              </w:rPr>
            </w:pPr>
          </w:p>
        </w:tc>
        <w:tc>
          <w:tcPr>
            <w:tcW w:w="458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421524">
            <w:pPr>
              <w:rPr>
                <w:color w:val="000000"/>
                <w:sz w:val="20"/>
                <w:szCs w:val="20"/>
              </w:rPr>
            </w:pPr>
          </w:p>
        </w:tc>
        <w:tc>
          <w:tcPr>
            <w:tcW w:w="408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421524">
            <w:pPr>
              <w:rPr>
                <w:color w:val="000000"/>
                <w:sz w:val="20"/>
                <w:szCs w:val="20"/>
              </w:rPr>
            </w:pPr>
          </w:p>
        </w:tc>
        <w:tc>
          <w:tcPr>
            <w:tcW w:w="1820" w:type="dxa"/>
            <w:tcBorders>
              <w:top w:val="single" w:sz="4" w:space="0" w:color="000000"/>
              <w:left w:val="nil"/>
              <w:bottom w:val="single" w:sz="4" w:space="0" w:color="000000"/>
              <w:right w:val="nil"/>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год</w:t>
            </w:r>
          </w:p>
        </w:tc>
        <w:tc>
          <w:tcPr>
            <w:tcW w:w="2380"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дата</w:t>
            </w:r>
          </w:p>
        </w:tc>
        <w:tc>
          <w:tcPr>
            <w:tcW w:w="21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 xml:space="preserve">площадь, </w:t>
            </w:r>
            <w:proofErr w:type="spellStart"/>
            <w:r w:rsidRPr="00166D70">
              <w:rPr>
                <w:color w:val="000000"/>
                <w:sz w:val="20"/>
                <w:szCs w:val="20"/>
              </w:rPr>
              <w:t>кв</w:t>
            </w:r>
            <w:proofErr w:type="gramStart"/>
            <w:r w:rsidRPr="00166D70">
              <w:rPr>
                <w:color w:val="000000"/>
                <w:sz w:val="20"/>
                <w:szCs w:val="20"/>
              </w:rPr>
              <w:t>.м</w:t>
            </w:r>
            <w:proofErr w:type="spellEnd"/>
            <w:proofErr w:type="gramEnd"/>
          </w:p>
        </w:tc>
        <w:tc>
          <w:tcPr>
            <w:tcW w:w="21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количество человек</w:t>
            </w:r>
          </w:p>
        </w:tc>
        <w:tc>
          <w:tcPr>
            <w:tcW w:w="17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дата</w:t>
            </w:r>
          </w:p>
        </w:tc>
      </w:tr>
      <w:tr w:rsidR="00166D70" w:rsidRPr="00166D70" w:rsidTr="00421524">
        <w:trPr>
          <w:trHeight w:val="58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2</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3</w:t>
            </w:r>
          </w:p>
        </w:tc>
        <w:tc>
          <w:tcPr>
            <w:tcW w:w="1820" w:type="dxa"/>
            <w:tcBorders>
              <w:top w:val="nil"/>
              <w:left w:val="nil"/>
              <w:bottom w:val="single" w:sz="4" w:space="0" w:color="000000"/>
              <w:right w:val="nil"/>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4</w:t>
            </w:r>
          </w:p>
        </w:tc>
        <w:tc>
          <w:tcPr>
            <w:tcW w:w="2380"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5</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6</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8</w:t>
            </w:r>
          </w:p>
        </w:tc>
      </w:tr>
      <w:tr w:rsidR="00166D70" w:rsidRPr="00166D70" w:rsidTr="00421524">
        <w:trPr>
          <w:trHeight w:val="1095"/>
        </w:trPr>
        <w:tc>
          <w:tcPr>
            <w:tcW w:w="94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rPr>
                <w:color w:val="000000"/>
                <w:sz w:val="20"/>
                <w:szCs w:val="20"/>
              </w:rPr>
            </w:pPr>
            <w:r w:rsidRPr="00166D70">
              <w:rPr>
                <w:color w:val="000000"/>
                <w:sz w:val="20"/>
                <w:szCs w:val="20"/>
              </w:rPr>
              <w:t>По программе переселения 2019 – 2025 гг., в рамках которой предусмотрено финансирование за счет средств Фонда, в том числе:</w:t>
            </w:r>
          </w:p>
        </w:tc>
        <w:tc>
          <w:tcPr>
            <w:tcW w:w="1820" w:type="dxa"/>
            <w:tcBorders>
              <w:top w:val="nil"/>
              <w:left w:val="nil"/>
              <w:bottom w:val="single" w:sz="4" w:space="0" w:color="000000"/>
              <w:right w:val="nil"/>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х</w:t>
            </w:r>
          </w:p>
        </w:tc>
        <w:tc>
          <w:tcPr>
            <w:tcW w:w="2380"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х</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3 949,39</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221</w:t>
            </w:r>
          </w:p>
        </w:tc>
        <w:tc>
          <w:tcPr>
            <w:tcW w:w="17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х</w:t>
            </w:r>
          </w:p>
        </w:tc>
      </w:tr>
      <w:tr w:rsidR="00166D70" w:rsidRPr="00166D70" w:rsidTr="00421524">
        <w:trPr>
          <w:trHeight w:val="375"/>
        </w:trPr>
        <w:tc>
          <w:tcPr>
            <w:tcW w:w="94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rPr>
                <w:color w:val="000000"/>
                <w:sz w:val="20"/>
                <w:szCs w:val="20"/>
              </w:rPr>
            </w:pPr>
            <w:r w:rsidRPr="00166D70">
              <w:rPr>
                <w:color w:val="000000"/>
                <w:sz w:val="20"/>
                <w:szCs w:val="20"/>
              </w:rPr>
              <w:t>Итого по Слободской муниципальный район</w:t>
            </w:r>
          </w:p>
        </w:tc>
        <w:tc>
          <w:tcPr>
            <w:tcW w:w="1820" w:type="dxa"/>
            <w:tcBorders>
              <w:top w:val="nil"/>
              <w:left w:val="nil"/>
              <w:bottom w:val="single" w:sz="4" w:space="0" w:color="000000"/>
              <w:right w:val="nil"/>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х</w:t>
            </w:r>
          </w:p>
        </w:tc>
        <w:tc>
          <w:tcPr>
            <w:tcW w:w="2380"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х</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3 949,39</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221</w:t>
            </w:r>
          </w:p>
        </w:tc>
        <w:tc>
          <w:tcPr>
            <w:tcW w:w="17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х</w:t>
            </w:r>
          </w:p>
        </w:tc>
      </w:tr>
      <w:tr w:rsidR="00166D70" w:rsidRPr="00166D70" w:rsidTr="00421524">
        <w:trPr>
          <w:trHeight w:val="7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ул. </w:t>
            </w:r>
            <w:proofErr w:type="gramStart"/>
            <w:r w:rsidRPr="00166D70">
              <w:rPr>
                <w:color w:val="000000"/>
                <w:sz w:val="20"/>
                <w:szCs w:val="20"/>
              </w:rPr>
              <w:t>Вокзальная</w:t>
            </w:r>
            <w:proofErr w:type="gramEnd"/>
            <w:r w:rsidRPr="00166D70">
              <w:rPr>
                <w:color w:val="000000"/>
                <w:sz w:val="20"/>
                <w:szCs w:val="20"/>
              </w:rPr>
              <w:t>, д. 12, к. 1</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1900</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1 167,14</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59</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30.12.2022</w:t>
            </w:r>
          </w:p>
        </w:tc>
      </w:tr>
      <w:tr w:rsidR="00166D70" w:rsidRPr="00166D70" w:rsidTr="00421524">
        <w:trPr>
          <w:trHeight w:val="88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2</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ул. </w:t>
            </w:r>
            <w:proofErr w:type="gramStart"/>
            <w:r w:rsidRPr="00166D70">
              <w:rPr>
                <w:color w:val="000000"/>
                <w:sz w:val="20"/>
                <w:szCs w:val="20"/>
              </w:rPr>
              <w:t>Вокзальная</w:t>
            </w:r>
            <w:proofErr w:type="gramEnd"/>
            <w:r w:rsidRPr="00166D70">
              <w:rPr>
                <w:color w:val="000000"/>
                <w:sz w:val="20"/>
                <w:szCs w:val="20"/>
              </w:rPr>
              <w:t>, д. 13</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1894</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243,30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12</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30.12.2020</w:t>
            </w:r>
          </w:p>
        </w:tc>
      </w:tr>
      <w:tr w:rsidR="00166D70" w:rsidRPr="00166D70" w:rsidTr="00421524">
        <w:trPr>
          <w:trHeight w:val="76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ул. </w:t>
            </w:r>
            <w:proofErr w:type="gramStart"/>
            <w:r w:rsidRPr="00166D70">
              <w:rPr>
                <w:color w:val="000000"/>
                <w:sz w:val="20"/>
                <w:szCs w:val="20"/>
              </w:rPr>
              <w:t>Вокзальная</w:t>
            </w:r>
            <w:proofErr w:type="gramEnd"/>
            <w:r w:rsidRPr="00166D70">
              <w:rPr>
                <w:color w:val="000000"/>
                <w:sz w:val="20"/>
                <w:szCs w:val="20"/>
              </w:rPr>
              <w:t>, д. 14</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1900</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186,70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14</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30.12.2020</w:t>
            </w:r>
          </w:p>
        </w:tc>
      </w:tr>
      <w:tr w:rsidR="00166D70" w:rsidRPr="00166D70" w:rsidTr="00421524">
        <w:trPr>
          <w:trHeight w:val="96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lastRenderedPageBreak/>
              <w:t>4</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ул. </w:t>
            </w:r>
            <w:proofErr w:type="gramStart"/>
            <w:r w:rsidRPr="00166D70">
              <w:rPr>
                <w:color w:val="000000"/>
                <w:sz w:val="20"/>
                <w:szCs w:val="20"/>
              </w:rPr>
              <w:t>Рабочая</w:t>
            </w:r>
            <w:proofErr w:type="gramEnd"/>
            <w:r w:rsidRPr="00166D70">
              <w:rPr>
                <w:color w:val="000000"/>
                <w:sz w:val="20"/>
                <w:szCs w:val="20"/>
              </w:rPr>
              <w:t>, д. 20</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1912</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175,50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7</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30.12.2023</w:t>
            </w:r>
          </w:p>
        </w:tc>
      </w:tr>
      <w:tr w:rsidR="00166D70" w:rsidRPr="00166D70" w:rsidTr="00421524">
        <w:trPr>
          <w:trHeight w:val="76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5</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ул. </w:t>
            </w:r>
            <w:proofErr w:type="gramStart"/>
            <w:r w:rsidRPr="00166D70">
              <w:rPr>
                <w:color w:val="000000"/>
                <w:sz w:val="20"/>
                <w:szCs w:val="20"/>
              </w:rPr>
              <w:t>Рабочая</w:t>
            </w:r>
            <w:proofErr w:type="gramEnd"/>
            <w:r w:rsidRPr="00166D70">
              <w:rPr>
                <w:color w:val="000000"/>
                <w:sz w:val="20"/>
                <w:szCs w:val="20"/>
              </w:rPr>
              <w:t>, д. 22</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1931</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208,10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30.12.2023</w:t>
            </w:r>
          </w:p>
        </w:tc>
      </w:tr>
      <w:tr w:rsidR="00166D70" w:rsidRPr="00166D70" w:rsidTr="00421524">
        <w:trPr>
          <w:trHeight w:val="105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6</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ул. </w:t>
            </w:r>
            <w:proofErr w:type="gramStart"/>
            <w:r w:rsidRPr="00166D70">
              <w:rPr>
                <w:color w:val="000000"/>
                <w:sz w:val="20"/>
                <w:szCs w:val="20"/>
              </w:rPr>
              <w:t>Рабочая</w:t>
            </w:r>
            <w:proofErr w:type="gramEnd"/>
            <w:r w:rsidRPr="00166D70">
              <w:rPr>
                <w:color w:val="000000"/>
                <w:sz w:val="20"/>
                <w:szCs w:val="20"/>
              </w:rPr>
              <w:t>, д. 24</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1911</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148,90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15</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30.12.2022</w:t>
            </w:r>
          </w:p>
        </w:tc>
      </w:tr>
      <w:tr w:rsidR="00166D70" w:rsidRPr="00166D70" w:rsidTr="00421524">
        <w:trPr>
          <w:trHeight w:val="96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7</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Вахруши</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spellStart"/>
            <w:r w:rsidRPr="00166D70">
              <w:rPr>
                <w:color w:val="000000"/>
                <w:sz w:val="20"/>
                <w:szCs w:val="20"/>
              </w:rPr>
              <w:t>пгт</w:t>
            </w:r>
            <w:proofErr w:type="spellEnd"/>
            <w:r w:rsidRPr="00166D70">
              <w:rPr>
                <w:color w:val="000000"/>
                <w:sz w:val="20"/>
                <w:szCs w:val="20"/>
              </w:rPr>
              <w:t xml:space="preserve">. Вахруши, пер. </w:t>
            </w:r>
            <w:proofErr w:type="gramStart"/>
            <w:r w:rsidRPr="00166D70">
              <w:rPr>
                <w:color w:val="000000"/>
                <w:sz w:val="20"/>
                <w:szCs w:val="20"/>
              </w:rPr>
              <w:t>Школьный</w:t>
            </w:r>
            <w:proofErr w:type="gramEnd"/>
            <w:r w:rsidRPr="00166D70">
              <w:rPr>
                <w:color w:val="000000"/>
                <w:sz w:val="20"/>
                <w:szCs w:val="20"/>
              </w:rPr>
              <w:t>, д. 4</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1955</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13.11.2012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841,65</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56</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30.12.2020</w:t>
            </w:r>
          </w:p>
        </w:tc>
      </w:tr>
      <w:tr w:rsidR="00166D70" w:rsidRPr="00166D70" w:rsidTr="00421524">
        <w:trPr>
          <w:trHeight w:val="1200"/>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8</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gramStart"/>
            <w:r w:rsidRPr="00166D70">
              <w:rPr>
                <w:color w:val="000000"/>
                <w:sz w:val="20"/>
                <w:szCs w:val="20"/>
              </w:rPr>
              <w:t>п</w:t>
            </w:r>
            <w:proofErr w:type="gramEnd"/>
            <w:r w:rsidRPr="00166D70">
              <w:rPr>
                <w:color w:val="000000"/>
                <w:sz w:val="20"/>
                <w:szCs w:val="20"/>
              </w:rPr>
              <w:t xml:space="preserve"> Октябрьский</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п. Октябрьский, ул. Лесная, д. 6</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1957</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14.11.2012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498,40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21</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30.12.2023</w:t>
            </w:r>
          </w:p>
        </w:tc>
      </w:tr>
      <w:tr w:rsidR="00166D70" w:rsidRPr="00166D70" w:rsidTr="00421524">
        <w:trPr>
          <w:trHeight w:val="885"/>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9</w:t>
            </w:r>
          </w:p>
        </w:tc>
        <w:tc>
          <w:tcPr>
            <w:tcW w:w="45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proofErr w:type="gramStart"/>
            <w:r w:rsidRPr="00166D70">
              <w:rPr>
                <w:color w:val="000000"/>
                <w:sz w:val="20"/>
                <w:szCs w:val="20"/>
              </w:rPr>
              <w:t>п</w:t>
            </w:r>
            <w:proofErr w:type="gramEnd"/>
            <w:r w:rsidRPr="00166D70">
              <w:rPr>
                <w:color w:val="000000"/>
                <w:sz w:val="20"/>
                <w:szCs w:val="20"/>
              </w:rPr>
              <w:t xml:space="preserve"> Октябрьский</w:t>
            </w:r>
          </w:p>
        </w:tc>
        <w:tc>
          <w:tcPr>
            <w:tcW w:w="408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421524">
            <w:pPr>
              <w:jc w:val="center"/>
              <w:rPr>
                <w:color w:val="000000"/>
                <w:sz w:val="20"/>
                <w:szCs w:val="20"/>
              </w:rPr>
            </w:pPr>
            <w:r w:rsidRPr="00166D70">
              <w:rPr>
                <w:color w:val="000000"/>
                <w:sz w:val="20"/>
                <w:szCs w:val="20"/>
              </w:rPr>
              <w:t xml:space="preserve">п. </w:t>
            </w:r>
            <w:proofErr w:type="gramStart"/>
            <w:r w:rsidRPr="00166D70">
              <w:rPr>
                <w:color w:val="000000"/>
                <w:sz w:val="20"/>
                <w:szCs w:val="20"/>
              </w:rPr>
              <w:t>Октябрьский</w:t>
            </w:r>
            <w:proofErr w:type="gramEnd"/>
            <w:r w:rsidRPr="00166D70">
              <w:rPr>
                <w:color w:val="000000"/>
                <w:sz w:val="20"/>
                <w:szCs w:val="20"/>
              </w:rPr>
              <w:t>, ул. Пушкина, д. 4</w:t>
            </w:r>
          </w:p>
        </w:tc>
        <w:tc>
          <w:tcPr>
            <w:tcW w:w="1820" w:type="dxa"/>
            <w:tcBorders>
              <w:top w:val="nil"/>
              <w:left w:val="nil"/>
              <w:bottom w:val="single" w:sz="4" w:space="0" w:color="000000"/>
              <w:right w:val="nil"/>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1957</w:t>
            </w:r>
          </w:p>
        </w:tc>
        <w:tc>
          <w:tcPr>
            <w:tcW w:w="2380" w:type="dxa"/>
            <w:tcBorders>
              <w:top w:val="nil"/>
              <w:left w:val="single" w:sz="4" w:space="0" w:color="000000"/>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14.11.2012</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479,70</w:t>
            </w:r>
          </w:p>
        </w:tc>
        <w:tc>
          <w:tcPr>
            <w:tcW w:w="21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right"/>
              <w:rPr>
                <w:color w:val="000000"/>
                <w:sz w:val="20"/>
                <w:szCs w:val="20"/>
              </w:rPr>
            </w:pPr>
            <w:r w:rsidRPr="00166D70">
              <w:rPr>
                <w:color w:val="000000"/>
                <w:sz w:val="20"/>
                <w:szCs w:val="20"/>
              </w:rPr>
              <w:t>22</w:t>
            </w:r>
          </w:p>
        </w:tc>
        <w:tc>
          <w:tcPr>
            <w:tcW w:w="178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421524">
            <w:pPr>
              <w:jc w:val="center"/>
              <w:rPr>
                <w:color w:val="000000"/>
                <w:sz w:val="20"/>
                <w:szCs w:val="20"/>
              </w:rPr>
            </w:pPr>
            <w:r w:rsidRPr="00166D70">
              <w:rPr>
                <w:color w:val="000000"/>
                <w:sz w:val="20"/>
                <w:szCs w:val="20"/>
              </w:rPr>
              <w:t>30.12.2023</w:t>
            </w:r>
          </w:p>
        </w:tc>
      </w:tr>
    </w:tbl>
    <w:p w:rsidR="00166D70" w:rsidRPr="00CC366D" w:rsidRDefault="00166D70" w:rsidP="00166D70">
      <w:pPr>
        <w:widowControl w:val="0"/>
        <w:spacing w:line="480" w:lineRule="exact"/>
        <w:ind w:left="140" w:right="300" w:firstLine="740"/>
        <w:jc w:val="right"/>
        <w:rPr>
          <w:b/>
          <w:color w:val="000000"/>
          <w:spacing w:val="1"/>
          <w:sz w:val="25"/>
          <w:szCs w:val="25"/>
        </w:rPr>
      </w:pPr>
    </w:p>
    <w:p w:rsidR="00166D70" w:rsidRPr="00DA2B92" w:rsidRDefault="00166D70" w:rsidP="00166D70">
      <w:pPr>
        <w:widowControl w:val="0"/>
        <w:spacing w:line="480" w:lineRule="exact"/>
        <w:ind w:right="20" w:firstLine="700"/>
        <w:jc w:val="both"/>
        <w:rPr>
          <w:color w:val="000000"/>
          <w:spacing w:val="1"/>
          <w:sz w:val="25"/>
          <w:szCs w:val="25"/>
        </w:rPr>
      </w:pPr>
    </w:p>
    <w:p w:rsidR="00166D70" w:rsidRPr="00DA2B92" w:rsidRDefault="00166D70" w:rsidP="00166D70">
      <w:pPr>
        <w:widowControl w:val="0"/>
        <w:spacing w:line="480" w:lineRule="exact"/>
        <w:ind w:right="20" w:firstLine="720"/>
        <w:jc w:val="both"/>
        <w:rPr>
          <w:color w:val="000000"/>
          <w:spacing w:val="1"/>
          <w:sz w:val="25"/>
          <w:szCs w:val="25"/>
        </w:rPr>
      </w:pPr>
    </w:p>
    <w:p w:rsidR="00166D70" w:rsidRDefault="00166D70">
      <w:pPr>
        <w:spacing w:after="200" w:line="276" w:lineRule="auto"/>
      </w:pPr>
      <w:r>
        <w:br w:type="page"/>
      </w:r>
    </w:p>
    <w:p w:rsidR="00084918" w:rsidRDefault="00166D70" w:rsidP="00166D70">
      <w:pPr>
        <w:jc w:val="right"/>
      </w:pPr>
      <w:r>
        <w:lastRenderedPageBreak/>
        <w:t>Приложение №2</w:t>
      </w:r>
    </w:p>
    <w:p w:rsidR="00166D70" w:rsidRDefault="00166D70" w:rsidP="00166D70">
      <w:pPr>
        <w:jc w:val="right"/>
      </w:pPr>
    </w:p>
    <w:tbl>
      <w:tblPr>
        <w:tblW w:w="14742" w:type="dxa"/>
        <w:tblInd w:w="93" w:type="dxa"/>
        <w:tblLook w:val="04A0" w:firstRow="1" w:lastRow="0" w:firstColumn="1" w:lastColumn="0" w:noHBand="0" w:noVBand="1"/>
      </w:tblPr>
      <w:tblGrid>
        <w:gridCol w:w="368"/>
        <w:gridCol w:w="1042"/>
        <w:gridCol w:w="800"/>
        <w:gridCol w:w="806"/>
        <w:gridCol w:w="806"/>
        <w:gridCol w:w="731"/>
        <w:gridCol w:w="806"/>
        <w:gridCol w:w="826"/>
        <w:gridCol w:w="806"/>
        <w:gridCol w:w="951"/>
        <w:gridCol w:w="731"/>
        <w:gridCol w:w="951"/>
        <w:gridCol w:w="731"/>
        <w:gridCol w:w="951"/>
        <w:gridCol w:w="731"/>
        <w:gridCol w:w="951"/>
        <w:gridCol w:w="731"/>
        <w:gridCol w:w="951"/>
        <w:gridCol w:w="731"/>
      </w:tblGrid>
      <w:tr w:rsidR="00166D70" w:rsidRPr="00166D70" w:rsidTr="00166D70">
        <w:trPr>
          <w:trHeight w:val="2325"/>
        </w:trPr>
        <w:tc>
          <w:tcPr>
            <w:tcW w:w="1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 xml:space="preserve">№ </w:t>
            </w:r>
            <w:proofErr w:type="gramStart"/>
            <w:r w:rsidRPr="00166D70">
              <w:rPr>
                <w:color w:val="000000"/>
                <w:sz w:val="20"/>
                <w:szCs w:val="20"/>
              </w:rPr>
              <w:t>п</w:t>
            </w:r>
            <w:proofErr w:type="gramEnd"/>
            <w:r w:rsidRPr="00166D70">
              <w:rPr>
                <w:color w:val="000000"/>
                <w:sz w:val="20"/>
                <w:szCs w:val="20"/>
              </w:rPr>
              <w:t>/п</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Наименование муниципального образования</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Всего расселяемая площадь жилых помещений</w:t>
            </w:r>
          </w:p>
        </w:tc>
        <w:tc>
          <w:tcPr>
            <w:tcW w:w="2476" w:type="dxa"/>
            <w:gridSpan w:val="5"/>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5824" w:type="dxa"/>
            <w:gridSpan w:val="11"/>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Расселение в рамках программы, связанное с приобретением жилых помещений за счет бюджетных средств</w:t>
            </w:r>
          </w:p>
        </w:tc>
      </w:tr>
      <w:tr w:rsidR="00166D70" w:rsidRPr="00166D70" w:rsidTr="00166D70">
        <w:trPr>
          <w:trHeight w:val="1740"/>
        </w:trPr>
        <w:tc>
          <w:tcPr>
            <w:tcW w:w="152"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Всего:</w:t>
            </w:r>
          </w:p>
        </w:tc>
        <w:tc>
          <w:tcPr>
            <w:tcW w:w="1972" w:type="dxa"/>
            <w:gridSpan w:val="4"/>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 том числе:</w:t>
            </w:r>
          </w:p>
        </w:tc>
        <w:tc>
          <w:tcPr>
            <w:tcW w:w="15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Всего:</w:t>
            </w:r>
          </w:p>
        </w:tc>
        <w:tc>
          <w:tcPr>
            <w:tcW w:w="4256" w:type="dxa"/>
            <w:gridSpan w:val="8"/>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 том числе:</w:t>
            </w:r>
          </w:p>
        </w:tc>
      </w:tr>
      <w:tr w:rsidR="00166D70" w:rsidRPr="00166D70" w:rsidTr="00166D70">
        <w:trPr>
          <w:trHeight w:val="945"/>
        </w:trPr>
        <w:tc>
          <w:tcPr>
            <w:tcW w:w="152"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4" w:type="dxa"/>
            <w:vMerge/>
            <w:tcBorders>
              <w:top w:val="nil"/>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9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Выкуп жилых помещений у собственников</w:t>
            </w:r>
          </w:p>
        </w:tc>
        <w:tc>
          <w:tcPr>
            <w:tcW w:w="5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Договор о развитии застроенной территории</w:t>
            </w:r>
          </w:p>
        </w:tc>
        <w:tc>
          <w:tcPr>
            <w:tcW w:w="5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Переселение в свободный жилищный фонд</w:t>
            </w:r>
          </w:p>
        </w:tc>
        <w:tc>
          <w:tcPr>
            <w:tcW w:w="1568" w:type="dxa"/>
            <w:gridSpan w:val="3"/>
            <w:vMerge/>
            <w:tcBorders>
              <w:top w:val="nil"/>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1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Строительство домов</w:t>
            </w:r>
          </w:p>
        </w:tc>
        <w:tc>
          <w:tcPr>
            <w:tcW w:w="2128" w:type="dxa"/>
            <w:gridSpan w:val="4"/>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 xml:space="preserve">Приобретение жилых помещений у застройщиков, в </w:t>
            </w:r>
            <w:proofErr w:type="spellStart"/>
            <w:r w:rsidRPr="00166D70">
              <w:rPr>
                <w:color w:val="000000"/>
                <w:sz w:val="20"/>
                <w:szCs w:val="20"/>
              </w:rPr>
              <w:t>т.ч</w:t>
            </w:r>
            <w:proofErr w:type="spellEnd"/>
            <w:r w:rsidRPr="00166D70">
              <w:rPr>
                <w:color w:val="000000"/>
                <w:sz w:val="20"/>
                <w:szCs w:val="20"/>
              </w:rPr>
              <w:t>.:</w:t>
            </w:r>
          </w:p>
        </w:tc>
        <w:tc>
          <w:tcPr>
            <w:tcW w:w="1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Приобретение жилых помещений у лиц, не являющихся застройщиками</w:t>
            </w:r>
          </w:p>
        </w:tc>
      </w:tr>
      <w:tr w:rsidR="00166D70" w:rsidRPr="00166D70" w:rsidTr="00166D70">
        <w:trPr>
          <w:trHeight w:val="1350"/>
        </w:trPr>
        <w:tc>
          <w:tcPr>
            <w:tcW w:w="152"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4" w:type="dxa"/>
            <w:vMerge/>
            <w:tcBorders>
              <w:top w:val="nil"/>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948" w:type="dxa"/>
            <w:gridSpan w:val="2"/>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4" w:type="dxa"/>
            <w:vMerge/>
            <w:tcBorders>
              <w:top w:val="nil"/>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20" w:type="dxa"/>
            <w:vMerge/>
            <w:tcBorders>
              <w:top w:val="nil"/>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1568" w:type="dxa"/>
            <w:gridSpan w:val="3"/>
            <w:vMerge/>
            <w:tcBorders>
              <w:top w:val="nil"/>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1064" w:type="dxa"/>
            <w:gridSpan w:val="2"/>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1064" w:type="dxa"/>
            <w:gridSpan w:val="2"/>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 строящихся домах</w:t>
            </w:r>
          </w:p>
        </w:tc>
        <w:tc>
          <w:tcPr>
            <w:tcW w:w="1064" w:type="dxa"/>
            <w:gridSpan w:val="2"/>
            <w:tcBorders>
              <w:top w:val="single" w:sz="4" w:space="0" w:color="000000"/>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в домах, введенных в эксплуатацию</w:t>
            </w:r>
          </w:p>
        </w:tc>
        <w:tc>
          <w:tcPr>
            <w:tcW w:w="1064" w:type="dxa"/>
            <w:gridSpan w:val="2"/>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r>
      <w:tr w:rsidR="00166D70" w:rsidRPr="00166D70" w:rsidTr="00166D70">
        <w:trPr>
          <w:trHeight w:val="2595"/>
        </w:trPr>
        <w:tc>
          <w:tcPr>
            <w:tcW w:w="152"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Расселяемая площадь</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Расселяемая площадь</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Стоимость</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Расселяемая площадь</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Расселяемая площадь</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Расселяемая площадь</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Приобретаемая площадь</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Стоимость</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Приобретаемая площадь</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Стоимость</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Приобретаемая площадь</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Стоимость</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Приобретаемая площадь</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Стоимость</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Приобретаемая площадь</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Стоимость</w:t>
            </w:r>
          </w:p>
        </w:tc>
      </w:tr>
      <w:tr w:rsidR="00166D70" w:rsidRPr="00166D70" w:rsidTr="00166D70">
        <w:trPr>
          <w:trHeight w:val="2085"/>
        </w:trPr>
        <w:tc>
          <w:tcPr>
            <w:tcW w:w="152"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767" w:type="dxa"/>
            <w:vMerge/>
            <w:tcBorders>
              <w:top w:val="single" w:sz="4" w:space="0" w:color="000000"/>
              <w:left w:val="single" w:sz="4" w:space="0" w:color="000000"/>
              <w:bottom w:val="single" w:sz="4" w:space="0" w:color="000000"/>
              <w:right w:val="single" w:sz="4" w:space="0" w:color="000000"/>
            </w:tcBorders>
            <w:vAlign w:val="center"/>
            <w:hideMark/>
          </w:tcPr>
          <w:p w:rsidR="00166D70" w:rsidRPr="00166D70" w:rsidRDefault="00166D70" w:rsidP="00166D70">
            <w:pPr>
              <w:rPr>
                <w:color w:val="000000"/>
                <w:sz w:val="20"/>
                <w:szCs w:val="20"/>
              </w:rPr>
            </w:pP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руб.</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proofErr w:type="spellStart"/>
            <w:r w:rsidRPr="00166D70">
              <w:rPr>
                <w:color w:val="000000"/>
                <w:sz w:val="20"/>
                <w:szCs w:val="20"/>
              </w:rPr>
              <w:t>кв</w:t>
            </w:r>
            <w:proofErr w:type="gramStart"/>
            <w:r w:rsidRPr="00166D70">
              <w:rPr>
                <w:color w:val="000000"/>
                <w:sz w:val="20"/>
                <w:szCs w:val="20"/>
              </w:rPr>
              <w:t>.м</w:t>
            </w:r>
            <w:proofErr w:type="spellEnd"/>
            <w:proofErr w:type="gramEnd"/>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proofErr w:type="spellStart"/>
            <w:r w:rsidRPr="00166D70">
              <w:rPr>
                <w:color w:val="000000"/>
                <w:sz w:val="20"/>
                <w:szCs w:val="20"/>
              </w:rPr>
              <w:t>кв</w:t>
            </w:r>
            <w:proofErr w:type="gramStart"/>
            <w:r w:rsidRPr="00166D70">
              <w:rPr>
                <w:color w:val="000000"/>
                <w:sz w:val="20"/>
                <w:szCs w:val="20"/>
              </w:rPr>
              <w:t>.м</w:t>
            </w:r>
            <w:proofErr w:type="spellEnd"/>
            <w:proofErr w:type="gramEnd"/>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руб.</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руб.</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руб.</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руб.</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кв. м</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руб.</w:t>
            </w:r>
          </w:p>
        </w:tc>
      </w:tr>
      <w:tr w:rsidR="00166D70" w:rsidRPr="00166D70" w:rsidTr="00166D70">
        <w:trPr>
          <w:trHeight w:val="690"/>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w:t>
            </w:r>
          </w:p>
        </w:tc>
        <w:tc>
          <w:tcPr>
            <w:tcW w:w="767"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2</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3</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4</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5</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6</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7</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8</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9</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11</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12</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13</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14</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center"/>
              <w:rPr>
                <w:color w:val="000000"/>
                <w:sz w:val="20"/>
                <w:szCs w:val="20"/>
              </w:rPr>
            </w:pPr>
            <w:r w:rsidRPr="00166D70">
              <w:rPr>
                <w:color w:val="000000"/>
                <w:sz w:val="20"/>
                <w:szCs w:val="20"/>
              </w:rPr>
              <w:t>15</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16</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17</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18</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19</w:t>
            </w:r>
          </w:p>
        </w:tc>
      </w:tr>
      <w:tr w:rsidR="00166D70" w:rsidRPr="00166D70" w:rsidTr="00166D70">
        <w:trPr>
          <w:trHeight w:val="2790"/>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 </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Всего по программе переселения, в рамках которой предусмотрено финансирование за счет средств Фонда</w:t>
            </w:r>
            <w:proofErr w:type="gramStart"/>
            <w:r w:rsidRPr="00166D70">
              <w:rPr>
                <w:color w:val="000000"/>
                <w:sz w:val="20"/>
                <w:szCs w:val="20"/>
              </w:rPr>
              <w:t>.</w:t>
            </w:r>
            <w:proofErr w:type="gramEnd"/>
            <w:r w:rsidRPr="00166D70">
              <w:rPr>
                <w:color w:val="000000"/>
                <w:sz w:val="20"/>
                <w:szCs w:val="20"/>
              </w:rPr>
              <w:t xml:space="preserve"> </w:t>
            </w:r>
            <w:proofErr w:type="gramStart"/>
            <w:r w:rsidRPr="00166D70">
              <w:rPr>
                <w:color w:val="000000"/>
                <w:sz w:val="20"/>
                <w:szCs w:val="20"/>
              </w:rPr>
              <w:t>в</w:t>
            </w:r>
            <w:proofErr w:type="gramEnd"/>
            <w:r w:rsidRPr="00166D70">
              <w:rPr>
                <w:color w:val="000000"/>
                <w:sz w:val="20"/>
                <w:szCs w:val="20"/>
              </w:rPr>
              <w:t xml:space="preserve"> </w:t>
            </w:r>
            <w:proofErr w:type="spellStart"/>
            <w:r w:rsidRPr="00166D70">
              <w:rPr>
                <w:color w:val="000000"/>
                <w:sz w:val="20"/>
                <w:szCs w:val="20"/>
              </w:rPr>
              <w:t>т.ч</w:t>
            </w:r>
            <w:proofErr w:type="spellEnd"/>
            <w:r w:rsidRPr="00166D70">
              <w:rPr>
                <w:color w:val="000000"/>
                <w:sz w:val="20"/>
                <w:szCs w:val="20"/>
              </w:rPr>
              <w:t>.:</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3 949,39</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3 949,39</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3 949,39</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3 642,89</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306,50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r w:rsidR="00166D70" w:rsidRPr="00166D70" w:rsidTr="00166D70">
        <w:trPr>
          <w:trHeight w:val="1650"/>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lastRenderedPageBreak/>
              <w:t> </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Всего по этапу 2020 года</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1 271,65</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1 271,65</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1 271,65</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1 176,85</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94,80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r w:rsidR="00166D70" w:rsidRPr="00166D70" w:rsidTr="00166D70">
        <w:trPr>
          <w:trHeight w:val="2055"/>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Итого по Слободскому муниципальному району</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1 271,65</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1 271,65</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1 271,65</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1 176,85</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94,80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r w:rsidR="00166D70" w:rsidRPr="00166D70" w:rsidTr="00166D70">
        <w:trPr>
          <w:trHeight w:val="1725"/>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 </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Всего по этапу 2022 года</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1 316,04</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1 316,04</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1 316,04</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1 199,54</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116,50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r w:rsidR="00166D70" w:rsidRPr="00166D70" w:rsidTr="00166D70">
        <w:trPr>
          <w:trHeight w:val="1575"/>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1</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Итого по Слободскому муниципальному району</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1 316,04</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1 316,04</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1 316,04</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1 199,54</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116,50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r w:rsidR="00166D70" w:rsidRPr="00166D70" w:rsidTr="00166D70">
        <w:trPr>
          <w:trHeight w:val="2010"/>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t> </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Всего по этапу 2023 года</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1 361,70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1 361,70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1 361,70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1 266,50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95,20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r w:rsidR="00166D70" w:rsidRPr="00166D70" w:rsidTr="00166D70">
        <w:trPr>
          <w:trHeight w:val="2145"/>
        </w:trPr>
        <w:tc>
          <w:tcPr>
            <w:tcW w:w="152" w:type="dxa"/>
            <w:tcBorders>
              <w:top w:val="nil"/>
              <w:left w:val="single" w:sz="4" w:space="0" w:color="000000"/>
              <w:bottom w:val="single" w:sz="4" w:space="0" w:color="000000"/>
              <w:right w:val="single" w:sz="4" w:space="0" w:color="000000"/>
            </w:tcBorders>
            <w:shd w:val="clear" w:color="auto" w:fill="auto"/>
            <w:vAlign w:val="center"/>
            <w:hideMark/>
          </w:tcPr>
          <w:p w:rsidR="00166D70" w:rsidRPr="00166D70" w:rsidRDefault="00166D70" w:rsidP="00166D70">
            <w:pPr>
              <w:jc w:val="center"/>
              <w:rPr>
                <w:color w:val="000000"/>
                <w:sz w:val="20"/>
                <w:szCs w:val="20"/>
              </w:rPr>
            </w:pPr>
            <w:r w:rsidRPr="00166D70">
              <w:rPr>
                <w:color w:val="000000"/>
                <w:sz w:val="20"/>
                <w:szCs w:val="20"/>
              </w:rPr>
              <w:lastRenderedPageBreak/>
              <w:t>1</w:t>
            </w:r>
          </w:p>
        </w:tc>
        <w:tc>
          <w:tcPr>
            <w:tcW w:w="767"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rPr>
                <w:color w:val="000000"/>
                <w:sz w:val="20"/>
                <w:szCs w:val="20"/>
              </w:rPr>
            </w:pPr>
            <w:r w:rsidRPr="00166D70">
              <w:rPr>
                <w:color w:val="000000"/>
                <w:sz w:val="20"/>
                <w:szCs w:val="20"/>
              </w:rPr>
              <w:t xml:space="preserve">Итого по Слободскому  муниципальному району </w:t>
            </w:r>
          </w:p>
        </w:tc>
        <w:tc>
          <w:tcPr>
            <w:tcW w:w="50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1 361,70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50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1 361,70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1 361,70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444" w:type="dxa"/>
            <w:tcBorders>
              <w:top w:val="nil"/>
              <w:left w:val="nil"/>
              <w:bottom w:val="single" w:sz="4" w:space="0" w:color="000000"/>
              <w:right w:val="single" w:sz="4" w:space="0" w:color="000000"/>
            </w:tcBorders>
            <w:shd w:val="clear" w:color="auto" w:fill="auto"/>
            <w:noWrap/>
            <w:vAlign w:val="center"/>
            <w:hideMark/>
          </w:tcPr>
          <w:p w:rsidR="00166D70" w:rsidRPr="00166D70" w:rsidRDefault="00166D70" w:rsidP="00166D70">
            <w:pPr>
              <w:jc w:val="right"/>
              <w:rPr>
                <w:color w:val="000000"/>
                <w:sz w:val="20"/>
                <w:szCs w:val="20"/>
              </w:rPr>
            </w:pPr>
            <w:r w:rsidRPr="00166D70">
              <w:rPr>
                <w:color w:val="000000"/>
                <w:sz w:val="20"/>
                <w:szCs w:val="20"/>
              </w:rPr>
              <w:t>0,00</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1 266,50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c>
          <w:tcPr>
            <w:tcW w:w="620"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95,20</w:t>
            </w:r>
          </w:p>
        </w:tc>
        <w:tc>
          <w:tcPr>
            <w:tcW w:w="444" w:type="dxa"/>
            <w:tcBorders>
              <w:top w:val="nil"/>
              <w:left w:val="nil"/>
              <w:bottom w:val="single" w:sz="4" w:space="0" w:color="000000"/>
              <w:right w:val="single" w:sz="4" w:space="0" w:color="000000"/>
            </w:tcBorders>
            <w:shd w:val="clear" w:color="auto" w:fill="auto"/>
            <w:vAlign w:val="center"/>
            <w:hideMark/>
          </w:tcPr>
          <w:p w:rsidR="00166D70" w:rsidRPr="00166D70" w:rsidRDefault="00166D70" w:rsidP="00166D70">
            <w:pPr>
              <w:jc w:val="right"/>
              <w:rPr>
                <w:color w:val="000000"/>
                <w:sz w:val="20"/>
                <w:szCs w:val="20"/>
              </w:rPr>
            </w:pPr>
            <w:r w:rsidRPr="00166D70">
              <w:rPr>
                <w:color w:val="000000"/>
                <w:sz w:val="20"/>
                <w:szCs w:val="20"/>
              </w:rPr>
              <w:t> </w:t>
            </w:r>
          </w:p>
        </w:tc>
      </w:tr>
    </w:tbl>
    <w:p w:rsidR="00166D70" w:rsidRDefault="00166D70" w:rsidP="00166D70">
      <w:pPr>
        <w:jc w:val="right"/>
      </w:pPr>
    </w:p>
    <w:p w:rsidR="00166D70" w:rsidRDefault="00166D70">
      <w:pPr>
        <w:spacing w:after="200" w:line="276" w:lineRule="auto"/>
      </w:pPr>
      <w:r>
        <w:br w:type="page"/>
      </w:r>
    </w:p>
    <w:p w:rsidR="00166D70" w:rsidRPr="00B32F5C" w:rsidRDefault="00166D70" w:rsidP="00166D70">
      <w:pPr>
        <w:ind w:left="10915"/>
        <w:rPr>
          <w:sz w:val="28"/>
          <w:szCs w:val="28"/>
        </w:rPr>
      </w:pPr>
      <w:r w:rsidRPr="00B32F5C">
        <w:rPr>
          <w:sz w:val="28"/>
          <w:szCs w:val="28"/>
        </w:rPr>
        <w:lastRenderedPageBreak/>
        <w:t>Приложение №3</w:t>
      </w:r>
    </w:p>
    <w:p w:rsidR="00166D70" w:rsidRDefault="00166D70" w:rsidP="00166D70">
      <w:pPr>
        <w:ind w:left="11057" w:hanging="142"/>
        <w:rPr>
          <w:sz w:val="28"/>
          <w:szCs w:val="28"/>
        </w:rPr>
      </w:pPr>
      <w:r>
        <w:rPr>
          <w:sz w:val="28"/>
          <w:szCs w:val="28"/>
        </w:rPr>
        <w:t>к муниципальной  программе</w:t>
      </w:r>
    </w:p>
    <w:p w:rsidR="00166D70" w:rsidRPr="00B32F5C" w:rsidRDefault="00166D70" w:rsidP="00166D70">
      <w:pPr>
        <w:ind w:left="11057" w:hanging="142"/>
        <w:rPr>
          <w:sz w:val="28"/>
          <w:szCs w:val="28"/>
        </w:rPr>
      </w:pPr>
    </w:p>
    <w:p w:rsidR="00166D70" w:rsidRPr="00B041F3" w:rsidRDefault="00166D70" w:rsidP="00166D70">
      <w:pPr>
        <w:jc w:val="center"/>
        <w:rPr>
          <w:b/>
          <w:sz w:val="28"/>
          <w:szCs w:val="28"/>
        </w:rPr>
      </w:pPr>
      <w:r w:rsidRPr="00B041F3">
        <w:rPr>
          <w:b/>
          <w:sz w:val="28"/>
          <w:szCs w:val="28"/>
        </w:rPr>
        <w:t xml:space="preserve">Сведения о целевых показателях эффективности  реализации муниципальной программы </w:t>
      </w:r>
    </w:p>
    <w:tbl>
      <w:tblPr>
        <w:tblStyle w:val="a5"/>
        <w:tblW w:w="15026" w:type="dxa"/>
        <w:tblInd w:w="-176" w:type="dxa"/>
        <w:tblLayout w:type="fixed"/>
        <w:tblLook w:val="04A0" w:firstRow="1" w:lastRow="0" w:firstColumn="1" w:lastColumn="0" w:noHBand="0" w:noVBand="1"/>
      </w:tblPr>
      <w:tblGrid>
        <w:gridCol w:w="850"/>
        <w:gridCol w:w="4245"/>
        <w:gridCol w:w="1413"/>
        <w:gridCol w:w="1418"/>
        <w:gridCol w:w="1276"/>
        <w:gridCol w:w="1423"/>
        <w:gridCol w:w="1280"/>
        <w:gridCol w:w="1413"/>
        <w:gridCol w:w="7"/>
        <w:gridCol w:w="1694"/>
        <w:gridCol w:w="7"/>
      </w:tblGrid>
      <w:tr w:rsidR="00166D70" w:rsidRPr="00B041F3" w:rsidTr="00421524">
        <w:trPr>
          <w:gridAfter w:val="1"/>
          <w:wAfter w:w="7" w:type="dxa"/>
          <w:trHeight w:val="591"/>
        </w:trPr>
        <w:tc>
          <w:tcPr>
            <w:tcW w:w="850" w:type="dxa"/>
            <w:vMerge w:val="restart"/>
          </w:tcPr>
          <w:p w:rsidR="00166D70" w:rsidRPr="00B041F3" w:rsidRDefault="00166D70" w:rsidP="00421524">
            <w:pPr>
              <w:jc w:val="center"/>
              <w:rPr>
                <w:sz w:val="28"/>
                <w:szCs w:val="28"/>
              </w:rPr>
            </w:pPr>
            <w:r w:rsidRPr="00B041F3">
              <w:rPr>
                <w:b/>
                <w:sz w:val="28"/>
                <w:szCs w:val="28"/>
              </w:rPr>
              <w:tab/>
            </w:r>
            <w:r w:rsidRPr="00B041F3">
              <w:rPr>
                <w:sz w:val="28"/>
                <w:szCs w:val="28"/>
              </w:rPr>
              <w:t xml:space="preserve">№ </w:t>
            </w:r>
            <w:proofErr w:type="gramStart"/>
            <w:r w:rsidRPr="00B041F3">
              <w:rPr>
                <w:sz w:val="28"/>
                <w:szCs w:val="28"/>
              </w:rPr>
              <w:t>п</w:t>
            </w:r>
            <w:proofErr w:type="gramEnd"/>
            <w:r w:rsidRPr="00B041F3">
              <w:rPr>
                <w:sz w:val="28"/>
                <w:szCs w:val="28"/>
              </w:rPr>
              <w:t>/п</w:t>
            </w:r>
          </w:p>
        </w:tc>
        <w:tc>
          <w:tcPr>
            <w:tcW w:w="4245" w:type="dxa"/>
            <w:vMerge w:val="restart"/>
          </w:tcPr>
          <w:p w:rsidR="00166D70" w:rsidRPr="00B041F3" w:rsidRDefault="00166D70" w:rsidP="00421524">
            <w:pPr>
              <w:jc w:val="center"/>
              <w:rPr>
                <w:sz w:val="28"/>
                <w:szCs w:val="28"/>
              </w:rPr>
            </w:pPr>
            <w:r w:rsidRPr="00B041F3">
              <w:rPr>
                <w:sz w:val="28"/>
                <w:szCs w:val="28"/>
              </w:rPr>
              <w:t>Наименование муниципальной программы</w:t>
            </w:r>
            <w:proofErr w:type="gramStart"/>
            <w:r w:rsidRPr="00B041F3">
              <w:rPr>
                <w:sz w:val="28"/>
                <w:szCs w:val="28"/>
              </w:rPr>
              <w:t xml:space="preserve"> ,</w:t>
            </w:r>
            <w:proofErr w:type="gramEnd"/>
            <w:r w:rsidRPr="00B041F3">
              <w:rPr>
                <w:sz w:val="28"/>
                <w:szCs w:val="28"/>
              </w:rPr>
              <w:t xml:space="preserve"> подпрограммы, отдельного мероприятия, показателей</w:t>
            </w:r>
          </w:p>
        </w:tc>
        <w:tc>
          <w:tcPr>
            <w:tcW w:w="1413" w:type="dxa"/>
            <w:vMerge w:val="restart"/>
          </w:tcPr>
          <w:p w:rsidR="00166D70" w:rsidRPr="00B041F3" w:rsidRDefault="00166D70" w:rsidP="00421524">
            <w:pPr>
              <w:jc w:val="center"/>
              <w:rPr>
                <w:sz w:val="28"/>
                <w:szCs w:val="28"/>
              </w:rPr>
            </w:pPr>
            <w:r w:rsidRPr="00B041F3">
              <w:rPr>
                <w:sz w:val="28"/>
                <w:szCs w:val="28"/>
              </w:rPr>
              <w:t>Единица измерения</w:t>
            </w:r>
          </w:p>
        </w:tc>
        <w:tc>
          <w:tcPr>
            <w:tcW w:w="8511" w:type="dxa"/>
            <w:gridSpan w:val="7"/>
          </w:tcPr>
          <w:p w:rsidR="00166D70" w:rsidRPr="00B041F3" w:rsidRDefault="00166D70" w:rsidP="00421524">
            <w:pPr>
              <w:tabs>
                <w:tab w:val="left" w:pos="2842"/>
              </w:tabs>
              <w:jc w:val="center"/>
              <w:rPr>
                <w:sz w:val="28"/>
                <w:szCs w:val="28"/>
              </w:rPr>
            </w:pPr>
            <w:r w:rsidRPr="00B041F3">
              <w:rPr>
                <w:sz w:val="28"/>
                <w:szCs w:val="28"/>
              </w:rPr>
              <w:t>Значение показателей эффективности</w:t>
            </w:r>
          </w:p>
        </w:tc>
      </w:tr>
      <w:tr w:rsidR="00166D70" w:rsidRPr="00B041F3" w:rsidTr="00421524">
        <w:trPr>
          <w:gridAfter w:val="1"/>
          <w:wAfter w:w="7" w:type="dxa"/>
          <w:trHeight w:val="1200"/>
        </w:trPr>
        <w:tc>
          <w:tcPr>
            <w:tcW w:w="850" w:type="dxa"/>
            <w:vMerge/>
          </w:tcPr>
          <w:p w:rsidR="00166D70" w:rsidRPr="00B041F3" w:rsidRDefault="00166D70" w:rsidP="00421524">
            <w:pPr>
              <w:jc w:val="center"/>
              <w:rPr>
                <w:sz w:val="28"/>
                <w:szCs w:val="28"/>
              </w:rPr>
            </w:pPr>
          </w:p>
        </w:tc>
        <w:tc>
          <w:tcPr>
            <w:tcW w:w="4245" w:type="dxa"/>
            <w:vMerge/>
          </w:tcPr>
          <w:p w:rsidR="00166D70" w:rsidRPr="00B041F3" w:rsidRDefault="00166D70" w:rsidP="00421524">
            <w:pPr>
              <w:jc w:val="center"/>
              <w:rPr>
                <w:sz w:val="28"/>
                <w:szCs w:val="28"/>
              </w:rPr>
            </w:pPr>
          </w:p>
        </w:tc>
        <w:tc>
          <w:tcPr>
            <w:tcW w:w="1413" w:type="dxa"/>
            <w:vMerge/>
          </w:tcPr>
          <w:p w:rsidR="00166D70" w:rsidRPr="00B041F3" w:rsidRDefault="00166D70" w:rsidP="00421524">
            <w:pPr>
              <w:jc w:val="center"/>
              <w:rPr>
                <w:sz w:val="28"/>
                <w:szCs w:val="28"/>
              </w:rPr>
            </w:pPr>
          </w:p>
        </w:tc>
        <w:tc>
          <w:tcPr>
            <w:tcW w:w="1418" w:type="dxa"/>
          </w:tcPr>
          <w:p w:rsidR="00166D70" w:rsidRPr="00B041F3" w:rsidRDefault="00166D70" w:rsidP="00421524">
            <w:pPr>
              <w:jc w:val="center"/>
              <w:rPr>
                <w:sz w:val="28"/>
                <w:szCs w:val="28"/>
              </w:rPr>
            </w:pPr>
            <w:r w:rsidRPr="00B041F3">
              <w:rPr>
                <w:sz w:val="28"/>
                <w:szCs w:val="28"/>
              </w:rPr>
              <w:t>2020</w:t>
            </w:r>
          </w:p>
        </w:tc>
        <w:tc>
          <w:tcPr>
            <w:tcW w:w="1276" w:type="dxa"/>
          </w:tcPr>
          <w:p w:rsidR="00166D70" w:rsidRPr="00B041F3" w:rsidRDefault="00166D70" w:rsidP="00421524">
            <w:pPr>
              <w:jc w:val="center"/>
              <w:rPr>
                <w:sz w:val="28"/>
                <w:szCs w:val="28"/>
              </w:rPr>
            </w:pPr>
            <w:r w:rsidRPr="00B041F3">
              <w:rPr>
                <w:sz w:val="28"/>
                <w:szCs w:val="28"/>
              </w:rPr>
              <w:t>2021</w:t>
            </w:r>
          </w:p>
        </w:tc>
        <w:tc>
          <w:tcPr>
            <w:tcW w:w="1423" w:type="dxa"/>
          </w:tcPr>
          <w:p w:rsidR="00166D70" w:rsidRPr="00B041F3" w:rsidRDefault="00166D70" w:rsidP="00421524">
            <w:pPr>
              <w:jc w:val="center"/>
              <w:rPr>
                <w:sz w:val="28"/>
                <w:szCs w:val="28"/>
              </w:rPr>
            </w:pPr>
            <w:r w:rsidRPr="00B041F3">
              <w:rPr>
                <w:sz w:val="28"/>
                <w:szCs w:val="28"/>
              </w:rPr>
              <w:t>2022</w:t>
            </w:r>
          </w:p>
        </w:tc>
        <w:tc>
          <w:tcPr>
            <w:tcW w:w="1280" w:type="dxa"/>
          </w:tcPr>
          <w:p w:rsidR="00166D70" w:rsidRPr="00B041F3" w:rsidRDefault="00166D70" w:rsidP="00421524">
            <w:pPr>
              <w:jc w:val="center"/>
              <w:rPr>
                <w:sz w:val="28"/>
                <w:szCs w:val="28"/>
              </w:rPr>
            </w:pPr>
            <w:r w:rsidRPr="00B041F3">
              <w:rPr>
                <w:sz w:val="28"/>
                <w:szCs w:val="28"/>
              </w:rPr>
              <w:t>2023</w:t>
            </w:r>
          </w:p>
        </w:tc>
        <w:tc>
          <w:tcPr>
            <w:tcW w:w="1413" w:type="dxa"/>
          </w:tcPr>
          <w:p w:rsidR="00166D70" w:rsidRPr="00B041F3" w:rsidRDefault="00166D70" w:rsidP="00421524">
            <w:pPr>
              <w:jc w:val="center"/>
              <w:rPr>
                <w:sz w:val="28"/>
                <w:szCs w:val="28"/>
              </w:rPr>
            </w:pPr>
            <w:r>
              <w:rPr>
                <w:sz w:val="28"/>
                <w:szCs w:val="28"/>
              </w:rPr>
              <w:t>2024</w:t>
            </w:r>
          </w:p>
        </w:tc>
        <w:tc>
          <w:tcPr>
            <w:tcW w:w="1701" w:type="dxa"/>
            <w:gridSpan w:val="2"/>
          </w:tcPr>
          <w:p w:rsidR="00166D70" w:rsidRPr="00B041F3" w:rsidRDefault="00166D70" w:rsidP="00421524">
            <w:pPr>
              <w:jc w:val="center"/>
              <w:rPr>
                <w:sz w:val="28"/>
                <w:szCs w:val="28"/>
              </w:rPr>
            </w:pPr>
            <w:r w:rsidRPr="00B041F3">
              <w:rPr>
                <w:sz w:val="28"/>
                <w:szCs w:val="28"/>
              </w:rPr>
              <w:t>2025</w:t>
            </w:r>
          </w:p>
        </w:tc>
      </w:tr>
      <w:tr w:rsidR="00166D70" w:rsidRPr="00B041F3" w:rsidTr="00421524">
        <w:trPr>
          <w:gridAfter w:val="1"/>
          <w:wAfter w:w="7" w:type="dxa"/>
        </w:trPr>
        <w:tc>
          <w:tcPr>
            <w:tcW w:w="850" w:type="dxa"/>
          </w:tcPr>
          <w:p w:rsidR="00166D70" w:rsidRPr="00B041F3" w:rsidRDefault="00166D70" w:rsidP="00421524">
            <w:pPr>
              <w:jc w:val="center"/>
              <w:rPr>
                <w:sz w:val="28"/>
                <w:szCs w:val="28"/>
              </w:rPr>
            </w:pPr>
          </w:p>
        </w:tc>
        <w:tc>
          <w:tcPr>
            <w:tcW w:w="14169" w:type="dxa"/>
            <w:gridSpan w:val="9"/>
          </w:tcPr>
          <w:p w:rsidR="00166D70" w:rsidRPr="00B041F3" w:rsidRDefault="00166D70" w:rsidP="00421524">
            <w:pPr>
              <w:jc w:val="both"/>
              <w:rPr>
                <w:sz w:val="28"/>
                <w:szCs w:val="28"/>
              </w:rPr>
            </w:pPr>
            <w:r>
              <w:rPr>
                <w:sz w:val="28"/>
                <w:szCs w:val="28"/>
              </w:rPr>
              <w:t xml:space="preserve">Программа </w:t>
            </w:r>
          </w:p>
          <w:p w:rsidR="00166D70" w:rsidRPr="00B041F3" w:rsidRDefault="00166D70" w:rsidP="00421524">
            <w:pPr>
              <w:jc w:val="center"/>
              <w:rPr>
                <w:b/>
                <w:sz w:val="28"/>
                <w:szCs w:val="28"/>
              </w:rPr>
            </w:pPr>
            <w:r>
              <w:rPr>
                <w:sz w:val="28"/>
                <w:szCs w:val="28"/>
              </w:rPr>
              <w:t xml:space="preserve">           «</w:t>
            </w:r>
            <w:r w:rsidRPr="00B041F3">
              <w:rPr>
                <w:sz w:val="28"/>
                <w:szCs w:val="28"/>
              </w:rPr>
              <w:t>Развитие коммуналь</w:t>
            </w:r>
            <w:r>
              <w:rPr>
                <w:sz w:val="28"/>
                <w:szCs w:val="28"/>
              </w:rPr>
              <w:t>ной  и жилищной  инфраструктуры</w:t>
            </w:r>
            <w:r w:rsidRPr="00B041F3">
              <w:rPr>
                <w:sz w:val="28"/>
                <w:szCs w:val="28"/>
              </w:rPr>
              <w:t xml:space="preserve"> в Слободском районе</w:t>
            </w:r>
            <w:r>
              <w:rPr>
                <w:sz w:val="28"/>
                <w:szCs w:val="28"/>
              </w:rPr>
              <w:t>» на 2020-2025 годы</w:t>
            </w:r>
          </w:p>
        </w:tc>
      </w:tr>
      <w:tr w:rsidR="00166D70" w:rsidRPr="00B041F3" w:rsidTr="00421524">
        <w:trPr>
          <w:gridAfter w:val="1"/>
          <w:wAfter w:w="7" w:type="dxa"/>
        </w:trPr>
        <w:tc>
          <w:tcPr>
            <w:tcW w:w="850" w:type="dxa"/>
          </w:tcPr>
          <w:p w:rsidR="00166D70" w:rsidRPr="00B041F3" w:rsidRDefault="00166D70" w:rsidP="00421524">
            <w:pPr>
              <w:jc w:val="center"/>
              <w:rPr>
                <w:sz w:val="28"/>
                <w:szCs w:val="28"/>
                <w:highlight w:val="lightGray"/>
              </w:rPr>
            </w:pPr>
            <w:r>
              <w:rPr>
                <w:sz w:val="28"/>
                <w:szCs w:val="28"/>
                <w:highlight w:val="lightGray"/>
              </w:rPr>
              <w:t>1.</w:t>
            </w:r>
          </w:p>
        </w:tc>
        <w:tc>
          <w:tcPr>
            <w:tcW w:w="14169" w:type="dxa"/>
            <w:gridSpan w:val="9"/>
            <w:shd w:val="clear" w:color="auto" w:fill="BFBFBF" w:themeFill="background1" w:themeFillShade="BF"/>
          </w:tcPr>
          <w:p w:rsidR="00166D70" w:rsidRPr="00D900D4" w:rsidRDefault="00166D70" w:rsidP="00421524">
            <w:pPr>
              <w:widowControl w:val="0"/>
              <w:ind w:right="-1" w:firstLine="709"/>
              <w:jc w:val="both"/>
              <w:rPr>
                <w:color w:val="000000"/>
                <w:spacing w:val="1"/>
                <w:sz w:val="28"/>
                <w:szCs w:val="28"/>
              </w:rPr>
            </w:pPr>
            <w:r w:rsidRPr="00D900D4">
              <w:rPr>
                <w:sz w:val="28"/>
                <w:szCs w:val="28"/>
              </w:rPr>
              <w:t xml:space="preserve">Отдельное мероприятие </w:t>
            </w:r>
            <w:r w:rsidRPr="00D900D4">
              <w:rPr>
                <w:color w:val="000000"/>
                <w:spacing w:val="1"/>
                <w:sz w:val="28"/>
                <w:szCs w:val="28"/>
              </w:rPr>
              <w:t>«Модернизация и (или) строительство объектов и систем коммунальной инфраструктуры в Слободском  районе».</w:t>
            </w:r>
          </w:p>
          <w:p w:rsidR="00166D70" w:rsidRPr="00B041F3" w:rsidRDefault="00166D70" w:rsidP="00421524">
            <w:pPr>
              <w:jc w:val="center"/>
              <w:rPr>
                <w:b/>
                <w:sz w:val="28"/>
                <w:szCs w:val="28"/>
                <w:highlight w:val="lightGray"/>
              </w:rPr>
            </w:pPr>
          </w:p>
        </w:tc>
      </w:tr>
      <w:tr w:rsidR="00166D70" w:rsidRPr="003F0511" w:rsidTr="00421524">
        <w:trPr>
          <w:gridAfter w:val="1"/>
          <w:wAfter w:w="7" w:type="dxa"/>
        </w:trPr>
        <w:tc>
          <w:tcPr>
            <w:tcW w:w="850" w:type="dxa"/>
          </w:tcPr>
          <w:p w:rsidR="00166D70" w:rsidRPr="00B041F3" w:rsidRDefault="00166D70" w:rsidP="00421524">
            <w:pPr>
              <w:jc w:val="center"/>
              <w:rPr>
                <w:sz w:val="28"/>
                <w:szCs w:val="28"/>
              </w:rPr>
            </w:pPr>
            <w:r>
              <w:rPr>
                <w:sz w:val="28"/>
                <w:szCs w:val="28"/>
              </w:rPr>
              <w:t>1.1</w:t>
            </w:r>
          </w:p>
        </w:tc>
        <w:tc>
          <w:tcPr>
            <w:tcW w:w="4245" w:type="dxa"/>
          </w:tcPr>
          <w:p w:rsidR="00166D70" w:rsidRPr="00B041F3" w:rsidRDefault="00166D70" w:rsidP="00421524">
            <w:pPr>
              <w:jc w:val="both"/>
              <w:rPr>
                <w:sz w:val="28"/>
                <w:szCs w:val="28"/>
              </w:rPr>
            </w:pPr>
            <w:r>
              <w:rPr>
                <w:sz w:val="28"/>
                <w:szCs w:val="28"/>
              </w:rPr>
              <w:t>С</w:t>
            </w:r>
            <w:r w:rsidRPr="00D900D4">
              <w:rPr>
                <w:sz w:val="28"/>
                <w:szCs w:val="28"/>
              </w:rPr>
              <w:t>троительство объектов и систем коммунальной инфраструктуры в Слободском  районе»</w:t>
            </w:r>
          </w:p>
        </w:tc>
        <w:tc>
          <w:tcPr>
            <w:tcW w:w="1413" w:type="dxa"/>
          </w:tcPr>
          <w:p w:rsidR="00166D70" w:rsidRPr="00B041F3" w:rsidRDefault="00166D70" w:rsidP="00421524">
            <w:pPr>
              <w:jc w:val="center"/>
              <w:rPr>
                <w:sz w:val="28"/>
                <w:szCs w:val="28"/>
              </w:rPr>
            </w:pPr>
            <w:r w:rsidRPr="00B041F3">
              <w:rPr>
                <w:sz w:val="28"/>
                <w:szCs w:val="28"/>
              </w:rPr>
              <w:t>шт.</w:t>
            </w:r>
          </w:p>
        </w:tc>
        <w:tc>
          <w:tcPr>
            <w:tcW w:w="1418" w:type="dxa"/>
          </w:tcPr>
          <w:p w:rsidR="00166D70" w:rsidRPr="003F0511" w:rsidRDefault="00166D70" w:rsidP="00421524">
            <w:pPr>
              <w:jc w:val="center"/>
              <w:rPr>
                <w:sz w:val="28"/>
                <w:szCs w:val="28"/>
              </w:rPr>
            </w:pPr>
            <w:r w:rsidRPr="003F0511">
              <w:rPr>
                <w:sz w:val="28"/>
                <w:szCs w:val="28"/>
              </w:rPr>
              <w:t>1</w:t>
            </w:r>
          </w:p>
        </w:tc>
        <w:tc>
          <w:tcPr>
            <w:tcW w:w="1276" w:type="dxa"/>
          </w:tcPr>
          <w:p w:rsidR="00166D70" w:rsidRPr="003F0511" w:rsidRDefault="00166D70" w:rsidP="00421524">
            <w:pPr>
              <w:jc w:val="center"/>
              <w:rPr>
                <w:sz w:val="28"/>
                <w:szCs w:val="28"/>
              </w:rPr>
            </w:pPr>
            <w:r w:rsidRPr="003F0511">
              <w:rPr>
                <w:sz w:val="28"/>
                <w:szCs w:val="28"/>
              </w:rPr>
              <w:t>1</w:t>
            </w:r>
          </w:p>
        </w:tc>
        <w:tc>
          <w:tcPr>
            <w:tcW w:w="1423" w:type="dxa"/>
          </w:tcPr>
          <w:p w:rsidR="00166D70" w:rsidRPr="003F0511" w:rsidRDefault="00166D70" w:rsidP="00421524">
            <w:pPr>
              <w:jc w:val="center"/>
              <w:rPr>
                <w:sz w:val="28"/>
                <w:szCs w:val="28"/>
              </w:rPr>
            </w:pPr>
            <w:r w:rsidRPr="003F0511">
              <w:rPr>
                <w:sz w:val="28"/>
                <w:szCs w:val="28"/>
              </w:rPr>
              <w:t>1</w:t>
            </w:r>
          </w:p>
        </w:tc>
        <w:tc>
          <w:tcPr>
            <w:tcW w:w="1280" w:type="dxa"/>
          </w:tcPr>
          <w:p w:rsidR="00166D70" w:rsidRPr="003F0511" w:rsidRDefault="00166D70" w:rsidP="00421524">
            <w:pPr>
              <w:jc w:val="center"/>
              <w:rPr>
                <w:sz w:val="28"/>
                <w:szCs w:val="28"/>
              </w:rPr>
            </w:pPr>
            <w:r w:rsidRPr="003F0511">
              <w:rPr>
                <w:sz w:val="28"/>
                <w:szCs w:val="28"/>
              </w:rPr>
              <w:t>1</w:t>
            </w:r>
          </w:p>
        </w:tc>
        <w:tc>
          <w:tcPr>
            <w:tcW w:w="1413" w:type="dxa"/>
          </w:tcPr>
          <w:p w:rsidR="00166D70" w:rsidRPr="003F0511" w:rsidRDefault="00166D70" w:rsidP="00421524">
            <w:pPr>
              <w:jc w:val="center"/>
              <w:rPr>
                <w:sz w:val="28"/>
                <w:szCs w:val="28"/>
              </w:rPr>
            </w:pPr>
            <w:r w:rsidRPr="003F0511">
              <w:rPr>
                <w:sz w:val="28"/>
                <w:szCs w:val="28"/>
              </w:rPr>
              <w:t>2</w:t>
            </w:r>
          </w:p>
        </w:tc>
        <w:tc>
          <w:tcPr>
            <w:tcW w:w="1701" w:type="dxa"/>
            <w:gridSpan w:val="2"/>
            <w:shd w:val="clear" w:color="auto" w:fill="FFFFFF" w:themeFill="background1"/>
          </w:tcPr>
          <w:p w:rsidR="00166D70" w:rsidRPr="003F0511" w:rsidRDefault="00166D70" w:rsidP="00421524">
            <w:pPr>
              <w:jc w:val="center"/>
              <w:rPr>
                <w:sz w:val="28"/>
                <w:szCs w:val="28"/>
              </w:rPr>
            </w:pPr>
            <w:r w:rsidRPr="003F0511">
              <w:rPr>
                <w:sz w:val="28"/>
                <w:szCs w:val="28"/>
              </w:rPr>
              <w:t>1</w:t>
            </w:r>
          </w:p>
        </w:tc>
      </w:tr>
      <w:tr w:rsidR="00166D70" w:rsidRPr="00B041F3" w:rsidTr="00421524">
        <w:trPr>
          <w:gridAfter w:val="1"/>
          <w:wAfter w:w="7" w:type="dxa"/>
        </w:trPr>
        <w:tc>
          <w:tcPr>
            <w:tcW w:w="850" w:type="dxa"/>
          </w:tcPr>
          <w:p w:rsidR="00166D70" w:rsidRPr="00B041F3" w:rsidRDefault="00166D70" w:rsidP="00421524">
            <w:pPr>
              <w:jc w:val="center"/>
              <w:rPr>
                <w:sz w:val="28"/>
                <w:szCs w:val="28"/>
              </w:rPr>
            </w:pPr>
            <w:r>
              <w:rPr>
                <w:sz w:val="28"/>
                <w:szCs w:val="28"/>
              </w:rPr>
              <w:t>2.</w:t>
            </w:r>
          </w:p>
        </w:tc>
        <w:tc>
          <w:tcPr>
            <w:tcW w:w="14169" w:type="dxa"/>
            <w:gridSpan w:val="9"/>
            <w:shd w:val="clear" w:color="auto" w:fill="A6A6A6" w:themeFill="background1" w:themeFillShade="A6"/>
          </w:tcPr>
          <w:p w:rsidR="00166D70" w:rsidRPr="00B041F3" w:rsidRDefault="00166D70" w:rsidP="00421524">
            <w:pPr>
              <w:jc w:val="center"/>
              <w:rPr>
                <w:b/>
                <w:sz w:val="28"/>
                <w:szCs w:val="28"/>
              </w:rPr>
            </w:pPr>
            <w:r w:rsidRPr="00B041F3">
              <w:rPr>
                <w:sz w:val="28"/>
                <w:szCs w:val="28"/>
              </w:rPr>
              <w:t>Отдельное мероприятие</w:t>
            </w:r>
            <w:r>
              <w:rPr>
                <w:sz w:val="28"/>
                <w:szCs w:val="28"/>
              </w:rPr>
              <w:t xml:space="preserve"> </w:t>
            </w:r>
            <w:r w:rsidRPr="00D900D4">
              <w:rPr>
                <w:sz w:val="28"/>
                <w:szCs w:val="28"/>
              </w:rPr>
              <w:t>«Переселение граждан из аварийного жилищного фонда, признанного непригодным для проживания»</w:t>
            </w:r>
          </w:p>
        </w:tc>
      </w:tr>
      <w:tr w:rsidR="00166D70" w:rsidRPr="00B041F3" w:rsidTr="00421524">
        <w:trPr>
          <w:gridAfter w:val="1"/>
          <w:wAfter w:w="7" w:type="dxa"/>
        </w:trPr>
        <w:tc>
          <w:tcPr>
            <w:tcW w:w="850" w:type="dxa"/>
          </w:tcPr>
          <w:p w:rsidR="00166D70" w:rsidRPr="00B041F3" w:rsidRDefault="00166D70" w:rsidP="00421524">
            <w:pPr>
              <w:jc w:val="center"/>
              <w:rPr>
                <w:sz w:val="28"/>
                <w:szCs w:val="28"/>
              </w:rPr>
            </w:pPr>
            <w:r>
              <w:rPr>
                <w:sz w:val="28"/>
                <w:szCs w:val="28"/>
              </w:rPr>
              <w:t>2.1.</w:t>
            </w:r>
          </w:p>
        </w:tc>
        <w:tc>
          <w:tcPr>
            <w:tcW w:w="4245" w:type="dxa"/>
          </w:tcPr>
          <w:p w:rsidR="00166D70" w:rsidRPr="00B041F3" w:rsidRDefault="00166D70" w:rsidP="00421524">
            <w:pPr>
              <w:jc w:val="both"/>
              <w:rPr>
                <w:sz w:val="28"/>
                <w:szCs w:val="28"/>
              </w:rPr>
            </w:pPr>
            <w:r w:rsidRPr="00B32F5C">
              <w:rPr>
                <w:sz w:val="28"/>
                <w:szCs w:val="28"/>
              </w:rPr>
              <w:t>Количество переселенных граждан из аварийного жилья</w:t>
            </w:r>
          </w:p>
        </w:tc>
        <w:tc>
          <w:tcPr>
            <w:tcW w:w="1413" w:type="dxa"/>
          </w:tcPr>
          <w:p w:rsidR="00166D70" w:rsidRPr="00B32F5C" w:rsidRDefault="00166D70" w:rsidP="00421524">
            <w:pPr>
              <w:jc w:val="center"/>
              <w:rPr>
                <w:sz w:val="28"/>
                <w:szCs w:val="28"/>
              </w:rPr>
            </w:pPr>
            <w:r w:rsidRPr="00B32F5C">
              <w:rPr>
                <w:sz w:val="28"/>
                <w:szCs w:val="28"/>
              </w:rPr>
              <w:t>чел.</w:t>
            </w:r>
          </w:p>
        </w:tc>
        <w:tc>
          <w:tcPr>
            <w:tcW w:w="1418" w:type="dxa"/>
          </w:tcPr>
          <w:p w:rsidR="00166D70" w:rsidRPr="00B32F5C" w:rsidRDefault="00166D70" w:rsidP="00421524">
            <w:pPr>
              <w:jc w:val="center"/>
              <w:rPr>
                <w:sz w:val="28"/>
                <w:szCs w:val="28"/>
              </w:rPr>
            </w:pPr>
            <w:r w:rsidRPr="00B32F5C">
              <w:rPr>
                <w:sz w:val="28"/>
                <w:szCs w:val="28"/>
              </w:rPr>
              <w:t>82</w:t>
            </w:r>
          </w:p>
        </w:tc>
        <w:tc>
          <w:tcPr>
            <w:tcW w:w="1276" w:type="dxa"/>
          </w:tcPr>
          <w:p w:rsidR="00166D70" w:rsidRPr="00181628" w:rsidRDefault="00166D70" w:rsidP="00421524">
            <w:pPr>
              <w:jc w:val="center"/>
              <w:rPr>
                <w:sz w:val="28"/>
                <w:szCs w:val="28"/>
                <w:lang w:val="en-US"/>
              </w:rPr>
            </w:pPr>
            <w:r>
              <w:rPr>
                <w:sz w:val="28"/>
                <w:szCs w:val="28"/>
                <w:lang w:val="en-US"/>
              </w:rPr>
              <w:t>x</w:t>
            </w:r>
          </w:p>
        </w:tc>
        <w:tc>
          <w:tcPr>
            <w:tcW w:w="1423" w:type="dxa"/>
          </w:tcPr>
          <w:p w:rsidR="00166D70" w:rsidRPr="00B32F5C" w:rsidRDefault="00166D70" w:rsidP="00421524">
            <w:pPr>
              <w:jc w:val="center"/>
              <w:rPr>
                <w:sz w:val="28"/>
                <w:szCs w:val="28"/>
              </w:rPr>
            </w:pPr>
            <w:r w:rsidRPr="00B32F5C">
              <w:rPr>
                <w:sz w:val="28"/>
                <w:szCs w:val="28"/>
              </w:rPr>
              <w:t>74</w:t>
            </w:r>
          </w:p>
        </w:tc>
        <w:tc>
          <w:tcPr>
            <w:tcW w:w="1280" w:type="dxa"/>
          </w:tcPr>
          <w:p w:rsidR="00166D70" w:rsidRPr="00B32F5C" w:rsidRDefault="00166D70" w:rsidP="00421524">
            <w:pPr>
              <w:jc w:val="center"/>
              <w:rPr>
                <w:sz w:val="28"/>
                <w:szCs w:val="28"/>
              </w:rPr>
            </w:pPr>
            <w:r w:rsidRPr="00B32F5C">
              <w:rPr>
                <w:sz w:val="28"/>
                <w:szCs w:val="28"/>
              </w:rPr>
              <w:t>65</w:t>
            </w:r>
          </w:p>
        </w:tc>
        <w:tc>
          <w:tcPr>
            <w:tcW w:w="1413" w:type="dxa"/>
          </w:tcPr>
          <w:p w:rsidR="00166D70" w:rsidRPr="00181628" w:rsidRDefault="00166D70" w:rsidP="00421524">
            <w:pPr>
              <w:jc w:val="center"/>
              <w:rPr>
                <w:sz w:val="28"/>
                <w:szCs w:val="28"/>
                <w:lang w:val="en-US"/>
              </w:rPr>
            </w:pPr>
            <w:r>
              <w:rPr>
                <w:sz w:val="28"/>
                <w:szCs w:val="28"/>
                <w:lang w:val="en-US"/>
              </w:rPr>
              <w:t>x</w:t>
            </w:r>
          </w:p>
        </w:tc>
        <w:tc>
          <w:tcPr>
            <w:tcW w:w="1701" w:type="dxa"/>
            <w:gridSpan w:val="2"/>
          </w:tcPr>
          <w:p w:rsidR="00166D70" w:rsidRPr="00181628" w:rsidRDefault="00166D70" w:rsidP="00421524">
            <w:pPr>
              <w:jc w:val="center"/>
              <w:rPr>
                <w:b/>
                <w:sz w:val="28"/>
                <w:szCs w:val="28"/>
                <w:lang w:val="en-US"/>
              </w:rPr>
            </w:pPr>
            <w:r>
              <w:rPr>
                <w:b/>
                <w:sz w:val="28"/>
                <w:szCs w:val="28"/>
                <w:lang w:val="en-US"/>
              </w:rPr>
              <w:t>x</w:t>
            </w:r>
          </w:p>
        </w:tc>
      </w:tr>
      <w:tr w:rsidR="00166D70" w:rsidRPr="00B041F3" w:rsidTr="00421524">
        <w:trPr>
          <w:gridAfter w:val="1"/>
          <w:wAfter w:w="7" w:type="dxa"/>
        </w:trPr>
        <w:tc>
          <w:tcPr>
            <w:tcW w:w="850" w:type="dxa"/>
          </w:tcPr>
          <w:p w:rsidR="00166D70" w:rsidRPr="00B041F3" w:rsidRDefault="00166D70" w:rsidP="00421524">
            <w:pPr>
              <w:jc w:val="center"/>
              <w:rPr>
                <w:sz w:val="28"/>
                <w:szCs w:val="28"/>
              </w:rPr>
            </w:pPr>
            <w:r>
              <w:rPr>
                <w:sz w:val="28"/>
                <w:szCs w:val="28"/>
              </w:rPr>
              <w:t>3.</w:t>
            </w:r>
          </w:p>
        </w:tc>
        <w:tc>
          <w:tcPr>
            <w:tcW w:w="14169" w:type="dxa"/>
            <w:gridSpan w:val="9"/>
            <w:shd w:val="clear" w:color="auto" w:fill="BFBFBF" w:themeFill="background1" w:themeFillShade="BF"/>
          </w:tcPr>
          <w:p w:rsidR="00166D70" w:rsidRPr="00B041F3" w:rsidRDefault="00166D70" w:rsidP="00421524">
            <w:pPr>
              <w:jc w:val="center"/>
              <w:rPr>
                <w:sz w:val="28"/>
                <w:szCs w:val="28"/>
              </w:rPr>
            </w:pPr>
            <w:r w:rsidRPr="00B32F5C">
              <w:rPr>
                <w:sz w:val="28"/>
                <w:szCs w:val="28"/>
              </w:rPr>
              <w:t xml:space="preserve">«Формирование общественного контроля деятельности </w:t>
            </w:r>
            <w:proofErr w:type="spellStart"/>
            <w:r w:rsidRPr="00B32F5C">
              <w:rPr>
                <w:sz w:val="28"/>
                <w:szCs w:val="28"/>
              </w:rPr>
              <w:t>ресурсоснабжающих</w:t>
            </w:r>
            <w:proofErr w:type="spellEnd"/>
            <w:r w:rsidRPr="00B32F5C">
              <w:rPr>
                <w:sz w:val="28"/>
                <w:szCs w:val="28"/>
              </w:rPr>
              <w:t xml:space="preserve"> организаций, формирование данных о жилищном фонде, стоимости услуг, объёмах потребления оказываемых </w:t>
            </w:r>
            <w:proofErr w:type="spellStart"/>
            <w:r w:rsidRPr="00B32F5C">
              <w:rPr>
                <w:sz w:val="28"/>
                <w:szCs w:val="28"/>
              </w:rPr>
              <w:t>ресурсоснабжающими</w:t>
            </w:r>
            <w:proofErr w:type="spellEnd"/>
            <w:r w:rsidRPr="00B32F5C">
              <w:rPr>
                <w:sz w:val="28"/>
                <w:szCs w:val="28"/>
              </w:rPr>
              <w:t xml:space="preserve"> организациями».</w:t>
            </w:r>
          </w:p>
        </w:tc>
      </w:tr>
      <w:tr w:rsidR="00166D70" w:rsidRPr="00B041F3" w:rsidTr="00421524">
        <w:trPr>
          <w:gridAfter w:val="1"/>
          <w:wAfter w:w="7" w:type="dxa"/>
        </w:trPr>
        <w:tc>
          <w:tcPr>
            <w:tcW w:w="850" w:type="dxa"/>
          </w:tcPr>
          <w:p w:rsidR="00166D70" w:rsidRPr="00B041F3" w:rsidRDefault="00166D70" w:rsidP="00421524">
            <w:pPr>
              <w:jc w:val="center"/>
              <w:rPr>
                <w:sz w:val="28"/>
                <w:szCs w:val="28"/>
              </w:rPr>
            </w:pPr>
            <w:r>
              <w:rPr>
                <w:sz w:val="28"/>
                <w:szCs w:val="28"/>
              </w:rPr>
              <w:t>3.1.</w:t>
            </w:r>
          </w:p>
        </w:tc>
        <w:tc>
          <w:tcPr>
            <w:tcW w:w="4245" w:type="dxa"/>
          </w:tcPr>
          <w:p w:rsidR="00166D70" w:rsidRPr="00B041F3" w:rsidRDefault="00166D70" w:rsidP="00421524">
            <w:pPr>
              <w:jc w:val="both"/>
              <w:rPr>
                <w:sz w:val="28"/>
                <w:szCs w:val="28"/>
              </w:rPr>
            </w:pPr>
            <w:r>
              <w:rPr>
                <w:sz w:val="28"/>
                <w:szCs w:val="28"/>
              </w:rPr>
              <w:t>Удовлетворенность граждан качеством коммунальных услуг</w:t>
            </w:r>
          </w:p>
        </w:tc>
        <w:tc>
          <w:tcPr>
            <w:tcW w:w="1413" w:type="dxa"/>
          </w:tcPr>
          <w:p w:rsidR="00166D70" w:rsidRPr="00B041F3" w:rsidRDefault="00166D70" w:rsidP="00421524">
            <w:pPr>
              <w:jc w:val="center"/>
              <w:rPr>
                <w:sz w:val="28"/>
                <w:szCs w:val="28"/>
              </w:rPr>
            </w:pPr>
            <w:r>
              <w:rPr>
                <w:sz w:val="28"/>
                <w:szCs w:val="28"/>
              </w:rPr>
              <w:t>%</w:t>
            </w:r>
          </w:p>
        </w:tc>
        <w:tc>
          <w:tcPr>
            <w:tcW w:w="1418" w:type="dxa"/>
          </w:tcPr>
          <w:p w:rsidR="00166D70" w:rsidRPr="00B041F3" w:rsidRDefault="00166D70" w:rsidP="00421524">
            <w:pPr>
              <w:jc w:val="center"/>
              <w:rPr>
                <w:sz w:val="28"/>
                <w:szCs w:val="28"/>
              </w:rPr>
            </w:pPr>
            <w:r>
              <w:rPr>
                <w:sz w:val="28"/>
                <w:szCs w:val="28"/>
              </w:rPr>
              <w:t>85</w:t>
            </w:r>
          </w:p>
        </w:tc>
        <w:tc>
          <w:tcPr>
            <w:tcW w:w="1276" w:type="dxa"/>
          </w:tcPr>
          <w:p w:rsidR="00166D70" w:rsidRPr="00B041F3" w:rsidRDefault="00166D70" w:rsidP="00421524">
            <w:pPr>
              <w:jc w:val="center"/>
              <w:rPr>
                <w:sz w:val="28"/>
                <w:szCs w:val="28"/>
              </w:rPr>
            </w:pPr>
            <w:r>
              <w:rPr>
                <w:sz w:val="28"/>
                <w:szCs w:val="28"/>
              </w:rPr>
              <w:t>85</w:t>
            </w:r>
          </w:p>
        </w:tc>
        <w:tc>
          <w:tcPr>
            <w:tcW w:w="1423" w:type="dxa"/>
          </w:tcPr>
          <w:p w:rsidR="00166D70" w:rsidRPr="00B041F3" w:rsidRDefault="00166D70" w:rsidP="00421524">
            <w:pPr>
              <w:jc w:val="center"/>
              <w:rPr>
                <w:sz w:val="28"/>
                <w:szCs w:val="28"/>
              </w:rPr>
            </w:pPr>
            <w:r>
              <w:rPr>
                <w:sz w:val="28"/>
                <w:szCs w:val="28"/>
              </w:rPr>
              <w:t>85</w:t>
            </w:r>
          </w:p>
        </w:tc>
        <w:tc>
          <w:tcPr>
            <w:tcW w:w="1280" w:type="dxa"/>
          </w:tcPr>
          <w:p w:rsidR="00166D70" w:rsidRPr="00B041F3" w:rsidRDefault="00166D70" w:rsidP="00421524">
            <w:pPr>
              <w:jc w:val="center"/>
              <w:rPr>
                <w:sz w:val="28"/>
                <w:szCs w:val="28"/>
              </w:rPr>
            </w:pPr>
            <w:r>
              <w:rPr>
                <w:sz w:val="28"/>
                <w:szCs w:val="28"/>
              </w:rPr>
              <w:t>87</w:t>
            </w:r>
          </w:p>
        </w:tc>
        <w:tc>
          <w:tcPr>
            <w:tcW w:w="1413" w:type="dxa"/>
          </w:tcPr>
          <w:p w:rsidR="00166D70" w:rsidRPr="00B041F3" w:rsidRDefault="00166D70" w:rsidP="00421524">
            <w:pPr>
              <w:jc w:val="center"/>
              <w:rPr>
                <w:sz w:val="28"/>
                <w:szCs w:val="28"/>
              </w:rPr>
            </w:pPr>
            <w:r>
              <w:rPr>
                <w:sz w:val="28"/>
                <w:szCs w:val="28"/>
              </w:rPr>
              <w:t>87</w:t>
            </w:r>
          </w:p>
        </w:tc>
        <w:tc>
          <w:tcPr>
            <w:tcW w:w="1701" w:type="dxa"/>
            <w:gridSpan w:val="2"/>
          </w:tcPr>
          <w:p w:rsidR="00166D70" w:rsidRPr="00B041F3" w:rsidRDefault="00166D70" w:rsidP="00421524">
            <w:pPr>
              <w:jc w:val="center"/>
              <w:rPr>
                <w:sz w:val="28"/>
                <w:szCs w:val="28"/>
              </w:rPr>
            </w:pPr>
            <w:r>
              <w:rPr>
                <w:sz w:val="28"/>
                <w:szCs w:val="28"/>
              </w:rPr>
              <w:t>87</w:t>
            </w:r>
          </w:p>
        </w:tc>
      </w:tr>
      <w:tr w:rsidR="00166D70" w:rsidRPr="00B041F3" w:rsidTr="00421524">
        <w:trPr>
          <w:gridAfter w:val="1"/>
          <w:wAfter w:w="7" w:type="dxa"/>
        </w:trPr>
        <w:tc>
          <w:tcPr>
            <w:tcW w:w="850" w:type="dxa"/>
          </w:tcPr>
          <w:p w:rsidR="00166D70" w:rsidRPr="00B041F3" w:rsidRDefault="00166D70" w:rsidP="00421524">
            <w:pPr>
              <w:jc w:val="center"/>
              <w:rPr>
                <w:sz w:val="28"/>
                <w:szCs w:val="28"/>
              </w:rPr>
            </w:pPr>
            <w:r>
              <w:rPr>
                <w:sz w:val="28"/>
                <w:szCs w:val="28"/>
              </w:rPr>
              <w:t>4.</w:t>
            </w:r>
          </w:p>
        </w:tc>
        <w:tc>
          <w:tcPr>
            <w:tcW w:w="14169" w:type="dxa"/>
            <w:gridSpan w:val="9"/>
            <w:shd w:val="clear" w:color="auto" w:fill="BFBFBF" w:themeFill="background1" w:themeFillShade="BF"/>
          </w:tcPr>
          <w:p w:rsidR="00166D70" w:rsidRPr="00B041F3" w:rsidRDefault="00166D70" w:rsidP="00421524">
            <w:pPr>
              <w:rPr>
                <w:sz w:val="28"/>
                <w:szCs w:val="28"/>
              </w:rPr>
            </w:pPr>
            <w:r w:rsidRPr="00B32F5C">
              <w:rPr>
                <w:sz w:val="28"/>
                <w:szCs w:val="28"/>
              </w:rPr>
              <w:t>«Установка общедомовых приборов учета в многоквартирных домах»</w:t>
            </w:r>
          </w:p>
        </w:tc>
      </w:tr>
      <w:tr w:rsidR="00166D70" w:rsidRPr="00B041F3" w:rsidTr="00421524">
        <w:tc>
          <w:tcPr>
            <w:tcW w:w="850" w:type="dxa"/>
          </w:tcPr>
          <w:p w:rsidR="00166D70" w:rsidRPr="00B041F3" w:rsidRDefault="00166D70" w:rsidP="00421524">
            <w:pPr>
              <w:jc w:val="both"/>
              <w:rPr>
                <w:sz w:val="28"/>
                <w:szCs w:val="28"/>
              </w:rPr>
            </w:pPr>
            <w:r>
              <w:rPr>
                <w:sz w:val="28"/>
                <w:szCs w:val="28"/>
              </w:rPr>
              <w:t>4.1</w:t>
            </w:r>
          </w:p>
        </w:tc>
        <w:tc>
          <w:tcPr>
            <w:tcW w:w="4245" w:type="dxa"/>
          </w:tcPr>
          <w:p w:rsidR="00166D70" w:rsidRPr="00B041F3" w:rsidRDefault="00166D70" w:rsidP="00421524">
            <w:pPr>
              <w:jc w:val="both"/>
              <w:rPr>
                <w:sz w:val="28"/>
                <w:szCs w:val="28"/>
              </w:rPr>
            </w:pPr>
            <w:r>
              <w:rPr>
                <w:sz w:val="28"/>
                <w:szCs w:val="28"/>
              </w:rPr>
              <w:t xml:space="preserve">Количество установленных </w:t>
            </w:r>
            <w:r>
              <w:rPr>
                <w:sz w:val="28"/>
                <w:szCs w:val="28"/>
              </w:rPr>
              <w:lastRenderedPageBreak/>
              <w:t>приборов учета в многоквартирных домах.</w:t>
            </w:r>
          </w:p>
        </w:tc>
        <w:tc>
          <w:tcPr>
            <w:tcW w:w="1413" w:type="dxa"/>
          </w:tcPr>
          <w:p w:rsidR="00166D70" w:rsidRPr="00B32F5C" w:rsidRDefault="00166D70" w:rsidP="00421524">
            <w:pPr>
              <w:jc w:val="center"/>
              <w:rPr>
                <w:sz w:val="28"/>
                <w:szCs w:val="28"/>
              </w:rPr>
            </w:pPr>
            <w:r w:rsidRPr="00B32F5C">
              <w:rPr>
                <w:sz w:val="28"/>
                <w:szCs w:val="28"/>
              </w:rPr>
              <w:lastRenderedPageBreak/>
              <w:t>ед.</w:t>
            </w:r>
          </w:p>
        </w:tc>
        <w:tc>
          <w:tcPr>
            <w:tcW w:w="1418" w:type="dxa"/>
          </w:tcPr>
          <w:p w:rsidR="00166D70" w:rsidRPr="003F0511" w:rsidRDefault="00166D70" w:rsidP="00421524">
            <w:pPr>
              <w:jc w:val="center"/>
              <w:rPr>
                <w:sz w:val="28"/>
                <w:szCs w:val="28"/>
              </w:rPr>
            </w:pPr>
            <w:r>
              <w:rPr>
                <w:sz w:val="28"/>
                <w:szCs w:val="28"/>
              </w:rPr>
              <w:t>5</w:t>
            </w:r>
          </w:p>
        </w:tc>
        <w:tc>
          <w:tcPr>
            <w:tcW w:w="1276" w:type="dxa"/>
          </w:tcPr>
          <w:p w:rsidR="00166D70" w:rsidRPr="003F0511" w:rsidRDefault="00166D70" w:rsidP="00421524">
            <w:pPr>
              <w:jc w:val="center"/>
              <w:rPr>
                <w:sz w:val="28"/>
                <w:szCs w:val="28"/>
              </w:rPr>
            </w:pPr>
            <w:r>
              <w:rPr>
                <w:sz w:val="28"/>
                <w:szCs w:val="28"/>
              </w:rPr>
              <w:t>5</w:t>
            </w:r>
          </w:p>
        </w:tc>
        <w:tc>
          <w:tcPr>
            <w:tcW w:w="1423" w:type="dxa"/>
          </w:tcPr>
          <w:p w:rsidR="00166D70" w:rsidRPr="003F0511" w:rsidRDefault="00166D70" w:rsidP="00421524">
            <w:pPr>
              <w:jc w:val="center"/>
              <w:rPr>
                <w:sz w:val="28"/>
                <w:szCs w:val="28"/>
              </w:rPr>
            </w:pPr>
            <w:r w:rsidRPr="003F0511">
              <w:rPr>
                <w:sz w:val="28"/>
                <w:szCs w:val="28"/>
              </w:rPr>
              <w:t>х</w:t>
            </w:r>
          </w:p>
        </w:tc>
        <w:tc>
          <w:tcPr>
            <w:tcW w:w="1280" w:type="dxa"/>
          </w:tcPr>
          <w:p w:rsidR="00166D70" w:rsidRPr="003F0511" w:rsidRDefault="00166D70" w:rsidP="00421524">
            <w:pPr>
              <w:jc w:val="center"/>
              <w:rPr>
                <w:sz w:val="28"/>
                <w:szCs w:val="28"/>
              </w:rPr>
            </w:pPr>
            <w:r w:rsidRPr="003F0511">
              <w:rPr>
                <w:sz w:val="28"/>
                <w:szCs w:val="28"/>
              </w:rPr>
              <w:t>х</w:t>
            </w:r>
          </w:p>
        </w:tc>
        <w:tc>
          <w:tcPr>
            <w:tcW w:w="1420" w:type="dxa"/>
            <w:gridSpan w:val="2"/>
          </w:tcPr>
          <w:p w:rsidR="00166D70" w:rsidRPr="003F0511" w:rsidRDefault="00166D70" w:rsidP="00421524">
            <w:pPr>
              <w:jc w:val="center"/>
              <w:rPr>
                <w:sz w:val="28"/>
                <w:szCs w:val="28"/>
              </w:rPr>
            </w:pPr>
            <w:r w:rsidRPr="003F0511">
              <w:rPr>
                <w:sz w:val="28"/>
                <w:szCs w:val="28"/>
              </w:rPr>
              <w:t>х</w:t>
            </w:r>
          </w:p>
        </w:tc>
        <w:tc>
          <w:tcPr>
            <w:tcW w:w="1701" w:type="dxa"/>
            <w:gridSpan w:val="2"/>
          </w:tcPr>
          <w:p w:rsidR="00166D70" w:rsidRPr="003F0511" w:rsidRDefault="00166D70" w:rsidP="00421524">
            <w:pPr>
              <w:jc w:val="center"/>
              <w:rPr>
                <w:sz w:val="28"/>
                <w:szCs w:val="28"/>
              </w:rPr>
            </w:pPr>
            <w:r w:rsidRPr="003F0511">
              <w:rPr>
                <w:sz w:val="28"/>
                <w:szCs w:val="28"/>
              </w:rPr>
              <w:t>х</w:t>
            </w:r>
          </w:p>
        </w:tc>
      </w:tr>
      <w:tr w:rsidR="00166D70" w:rsidRPr="00B041F3" w:rsidTr="00421524">
        <w:tc>
          <w:tcPr>
            <w:tcW w:w="850" w:type="dxa"/>
          </w:tcPr>
          <w:p w:rsidR="00166D70" w:rsidRDefault="00166D70" w:rsidP="00421524">
            <w:pPr>
              <w:jc w:val="both"/>
              <w:rPr>
                <w:sz w:val="28"/>
                <w:szCs w:val="28"/>
              </w:rPr>
            </w:pPr>
            <w:r>
              <w:rPr>
                <w:sz w:val="28"/>
                <w:szCs w:val="28"/>
              </w:rPr>
              <w:lastRenderedPageBreak/>
              <w:t>5</w:t>
            </w:r>
          </w:p>
        </w:tc>
        <w:tc>
          <w:tcPr>
            <w:tcW w:w="14176" w:type="dxa"/>
            <w:gridSpan w:val="10"/>
            <w:shd w:val="clear" w:color="auto" w:fill="BFBFBF" w:themeFill="background1" w:themeFillShade="BF"/>
          </w:tcPr>
          <w:p w:rsidR="00166D70" w:rsidRPr="003F0511" w:rsidRDefault="00166D70" w:rsidP="00421524">
            <w:pPr>
              <w:jc w:val="center"/>
              <w:rPr>
                <w:sz w:val="28"/>
                <w:szCs w:val="28"/>
              </w:rPr>
            </w:pPr>
            <w:r>
              <w:rPr>
                <w:sz w:val="28"/>
                <w:szCs w:val="28"/>
              </w:rPr>
              <w:t>«Создание благоприятных условий для комплексного освоения территорий»</w:t>
            </w:r>
          </w:p>
        </w:tc>
      </w:tr>
      <w:tr w:rsidR="00166D70" w:rsidRPr="00B041F3" w:rsidTr="00421524">
        <w:tc>
          <w:tcPr>
            <w:tcW w:w="850" w:type="dxa"/>
          </w:tcPr>
          <w:p w:rsidR="00166D70" w:rsidRDefault="00166D70" w:rsidP="00421524">
            <w:pPr>
              <w:jc w:val="both"/>
              <w:rPr>
                <w:sz w:val="28"/>
                <w:szCs w:val="28"/>
              </w:rPr>
            </w:pPr>
            <w:r>
              <w:rPr>
                <w:sz w:val="28"/>
                <w:szCs w:val="28"/>
              </w:rPr>
              <w:t>5.1</w:t>
            </w:r>
          </w:p>
        </w:tc>
        <w:tc>
          <w:tcPr>
            <w:tcW w:w="4245" w:type="dxa"/>
          </w:tcPr>
          <w:p w:rsidR="00166D70" w:rsidRDefault="00166D70" w:rsidP="00421524">
            <w:pPr>
              <w:jc w:val="both"/>
              <w:rPr>
                <w:sz w:val="28"/>
                <w:szCs w:val="28"/>
              </w:rPr>
            </w:pPr>
            <w:r>
              <w:rPr>
                <w:sz w:val="28"/>
                <w:szCs w:val="28"/>
              </w:rPr>
              <w:t>Количество земельных участков, сформированных для ИЖС</w:t>
            </w:r>
          </w:p>
        </w:tc>
        <w:tc>
          <w:tcPr>
            <w:tcW w:w="1413" w:type="dxa"/>
          </w:tcPr>
          <w:p w:rsidR="00166D70" w:rsidRPr="00B32F5C" w:rsidRDefault="00166D70" w:rsidP="00421524">
            <w:pPr>
              <w:jc w:val="center"/>
              <w:rPr>
                <w:sz w:val="28"/>
                <w:szCs w:val="28"/>
              </w:rPr>
            </w:pPr>
            <w:r>
              <w:rPr>
                <w:sz w:val="28"/>
                <w:szCs w:val="28"/>
              </w:rPr>
              <w:t>тыс. ед.</w:t>
            </w:r>
          </w:p>
        </w:tc>
        <w:tc>
          <w:tcPr>
            <w:tcW w:w="1418" w:type="dxa"/>
          </w:tcPr>
          <w:p w:rsidR="00166D70" w:rsidRPr="003F0511" w:rsidRDefault="00166D70" w:rsidP="00421524">
            <w:pPr>
              <w:jc w:val="center"/>
              <w:rPr>
                <w:sz w:val="28"/>
                <w:szCs w:val="28"/>
              </w:rPr>
            </w:pPr>
            <w:r>
              <w:rPr>
                <w:sz w:val="28"/>
                <w:szCs w:val="28"/>
              </w:rPr>
              <w:t>16</w:t>
            </w:r>
          </w:p>
        </w:tc>
        <w:tc>
          <w:tcPr>
            <w:tcW w:w="1276" w:type="dxa"/>
          </w:tcPr>
          <w:p w:rsidR="00166D70" w:rsidRPr="003F0511" w:rsidRDefault="00166D70" w:rsidP="00421524">
            <w:pPr>
              <w:jc w:val="center"/>
              <w:rPr>
                <w:sz w:val="28"/>
                <w:szCs w:val="28"/>
              </w:rPr>
            </w:pPr>
            <w:r>
              <w:rPr>
                <w:sz w:val="28"/>
                <w:szCs w:val="28"/>
              </w:rPr>
              <w:t>16,2</w:t>
            </w:r>
          </w:p>
        </w:tc>
        <w:tc>
          <w:tcPr>
            <w:tcW w:w="1423" w:type="dxa"/>
          </w:tcPr>
          <w:p w:rsidR="00166D70" w:rsidRPr="003F0511" w:rsidRDefault="00166D70" w:rsidP="00421524">
            <w:pPr>
              <w:jc w:val="center"/>
              <w:rPr>
                <w:sz w:val="28"/>
                <w:szCs w:val="28"/>
              </w:rPr>
            </w:pPr>
            <w:r>
              <w:rPr>
                <w:sz w:val="28"/>
                <w:szCs w:val="28"/>
              </w:rPr>
              <w:t>16,5</w:t>
            </w:r>
          </w:p>
        </w:tc>
        <w:tc>
          <w:tcPr>
            <w:tcW w:w="1280" w:type="dxa"/>
          </w:tcPr>
          <w:p w:rsidR="00166D70" w:rsidRPr="003F0511" w:rsidRDefault="00166D70" w:rsidP="00421524">
            <w:pPr>
              <w:jc w:val="center"/>
              <w:rPr>
                <w:sz w:val="28"/>
                <w:szCs w:val="28"/>
              </w:rPr>
            </w:pPr>
            <w:r>
              <w:rPr>
                <w:sz w:val="28"/>
                <w:szCs w:val="28"/>
              </w:rPr>
              <w:t>17</w:t>
            </w:r>
          </w:p>
        </w:tc>
        <w:tc>
          <w:tcPr>
            <w:tcW w:w="1420" w:type="dxa"/>
            <w:gridSpan w:val="2"/>
          </w:tcPr>
          <w:p w:rsidR="00166D70" w:rsidRPr="003F0511" w:rsidRDefault="00166D70" w:rsidP="00421524">
            <w:pPr>
              <w:jc w:val="center"/>
              <w:rPr>
                <w:sz w:val="28"/>
                <w:szCs w:val="28"/>
              </w:rPr>
            </w:pPr>
            <w:r>
              <w:rPr>
                <w:sz w:val="28"/>
                <w:szCs w:val="28"/>
              </w:rPr>
              <w:t>17,5</w:t>
            </w:r>
          </w:p>
        </w:tc>
        <w:tc>
          <w:tcPr>
            <w:tcW w:w="1701" w:type="dxa"/>
            <w:gridSpan w:val="2"/>
          </w:tcPr>
          <w:p w:rsidR="00166D70" w:rsidRPr="003F0511" w:rsidRDefault="00166D70" w:rsidP="00421524">
            <w:pPr>
              <w:jc w:val="center"/>
              <w:rPr>
                <w:sz w:val="28"/>
                <w:szCs w:val="28"/>
              </w:rPr>
            </w:pPr>
            <w:r>
              <w:rPr>
                <w:sz w:val="28"/>
                <w:szCs w:val="28"/>
              </w:rPr>
              <w:t>18</w:t>
            </w:r>
          </w:p>
        </w:tc>
      </w:tr>
      <w:tr w:rsidR="00166D70" w:rsidRPr="00B041F3" w:rsidTr="00421524">
        <w:tc>
          <w:tcPr>
            <w:tcW w:w="850" w:type="dxa"/>
          </w:tcPr>
          <w:p w:rsidR="00166D70" w:rsidRDefault="00166D70" w:rsidP="00421524">
            <w:pPr>
              <w:jc w:val="both"/>
              <w:rPr>
                <w:sz w:val="28"/>
                <w:szCs w:val="28"/>
              </w:rPr>
            </w:pPr>
            <w:r>
              <w:rPr>
                <w:sz w:val="28"/>
                <w:szCs w:val="28"/>
              </w:rPr>
              <w:t>6</w:t>
            </w:r>
          </w:p>
        </w:tc>
        <w:tc>
          <w:tcPr>
            <w:tcW w:w="14176" w:type="dxa"/>
            <w:gridSpan w:val="10"/>
            <w:shd w:val="clear" w:color="auto" w:fill="BFBFBF" w:themeFill="background1" w:themeFillShade="BF"/>
          </w:tcPr>
          <w:p w:rsidR="00166D70" w:rsidRPr="003F0511" w:rsidRDefault="00166D70" w:rsidP="00421524">
            <w:pPr>
              <w:jc w:val="center"/>
              <w:rPr>
                <w:sz w:val="28"/>
                <w:szCs w:val="28"/>
              </w:rPr>
            </w:pPr>
            <w:r>
              <w:rPr>
                <w:sz w:val="28"/>
                <w:szCs w:val="28"/>
              </w:rPr>
              <w:t>Стимулирование малоэтажного строительства, создание благоприятных условий для строительства и регистрации объектов капитального строительства</w:t>
            </w:r>
          </w:p>
        </w:tc>
      </w:tr>
      <w:tr w:rsidR="00166D70" w:rsidRPr="00B041F3" w:rsidTr="00421524">
        <w:tc>
          <w:tcPr>
            <w:tcW w:w="850" w:type="dxa"/>
          </w:tcPr>
          <w:p w:rsidR="00166D70" w:rsidRDefault="00166D70" w:rsidP="00421524">
            <w:pPr>
              <w:jc w:val="both"/>
              <w:rPr>
                <w:sz w:val="28"/>
                <w:szCs w:val="28"/>
              </w:rPr>
            </w:pPr>
            <w:r>
              <w:rPr>
                <w:sz w:val="28"/>
                <w:szCs w:val="28"/>
              </w:rPr>
              <w:t>6.1</w:t>
            </w:r>
          </w:p>
        </w:tc>
        <w:tc>
          <w:tcPr>
            <w:tcW w:w="4245" w:type="dxa"/>
          </w:tcPr>
          <w:p w:rsidR="00166D70" w:rsidRDefault="00166D70" w:rsidP="00421524">
            <w:pPr>
              <w:jc w:val="both"/>
              <w:rPr>
                <w:sz w:val="28"/>
                <w:szCs w:val="28"/>
              </w:rPr>
            </w:pPr>
            <w:r>
              <w:rPr>
                <w:sz w:val="28"/>
                <w:szCs w:val="28"/>
              </w:rPr>
              <w:t>Доля освоенных земельных участков, сформированных для жилищного строительства, индивидуального жилищного строительства и комплексного освоения в целях жилищного строительства</w:t>
            </w:r>
          </w:p>
        </w:tc>
        <w:tc>
          <w:tcPr>
            <w:tcW w:w="1413" w:type="dxa"/>
          </w:tcPr>
          <w:p w:rsidR="00166D70" w:rsidRPr="00B32F5C" w:rsidRDefault="00166D70" w:rsidP="00421524">
            <w:pPr>
              <w:jc w:val="center"/>
              <w:rPr>
                <w:sz w:val="28"/>
                <w:szCs w:val="28"/>
              </w:rPr>
            </w:pPr>
            <w:r>
              <w:rPr>
                <w:sz w:val="28"/>
                <w:szCs w:val="28"/>
              </w:rPr>
              <w:t>%</w:t>
            </w:r>
          </w:p>
        </w:tc>
        <w:tc>
          <w:tcPr>
            <w:tcW w:w="1418" w:type="dxa"/>
          </w:tcPr>
          <w:p w:rsidR="00166D70" w:rsidRPr="003F0511" w:rsidRDefault="00166D70" w:rsidP="00421524">
            <w:pPr>
              <w:jc w:val="center"/>
              <w:rPr>
                <w:sz w:val="28"/>
                <w:szCs w:val="28"/>
              </w:rPr>
            </w:pPr>
            <w:r>
              <w:rPr>
                <w:sz w:val="28"/>
                <w:szCs w:val="28"/>
              </w:rPr>
              <w:t>70</w:t>
            </w:r>
          </w:p>
        </w:tc>
        <w:tc>
          <w:tcPr>
            <w:tcW w:w="1276" w:type="dxa"/>
          </w:tcPr>
          <w:p w:rsidR="00166D70" w:rsidRPr="003F0511" w:rsidRDefault="00166D70" w:rsidP="00421524">
            <w:pPr>
              <w:jc w:val="center"/>
              <w:rPr>
                <w:sz w:val="28"/>
                <w:szCs w:val="28"/>
              </w:rPr>
            </w:pPr>
            <w:r>
              <w:rPr>
                <w:sz w:val="28"/>
                <w:szCs w:val="28"/>
              </w:rPr>
              <w:t>72</w:t>
            </w:r>
          </w:p>
        </w:tc>
        <w:tc>
          <w:tcPr>
            <w:tcW w:w="1423" w:type="dxa"/>
          </w:tcPr>
          <w:p w:rsidR="00166D70" w:rsidRPr="003F0511" w:rsidRDefault="00166D70" w:rsidP="00421524">
            <w:pPr>
              <w:jc w:val="center"/>
              <w:rPr>
                <w:sz w:val="28"/>
                <w:szCs w:val="28"/>
              </w:rPr>
            </w:pPr>
            <w:r>
              <w:rPr>
                <w:sz w:val="28"/>
                <w:szCs w:val="28"/>
              </w:rPr>
              <w:t>73</w:t>
            </w:r>
          </w:p>
        </w:tc>
        <w:tc>
          <w:tcPr>
            <w:tcW w:w="1280" w:type="dxa"/>
          </w:tcPr>
          <w:p w:rsidR="00166D70" w:rsidRPr="003F0511" w:rsidRDefault="00166D70" w:rsidP="00421524">
            <w:pPr>
              <w:jc w:val="center"/>
              <w:rPr>
                <w:sz w:val="28"/>
                <w:szCs w:val="28"/>
              </w:rPr>
            </w:pPr>
            <w:r>
              <w:rPr>
                <w:sz w:val="28"/>
                <w:szCs w:val="28"/>
              </w:rPr>
              <w:t>75</w:t>
            </w:r>
          </w:p>
        </w:tc>
        <w:tc>
          <w:tcPr>
            <w:tcW w:w="1420" w:type="dxa"/>
            <w:gridSpan w:val="2"/>
          </w:tcPr>
          <w:p w:rsidR="00166D70" w:rsidRPr="003F0511" w:rsidRDefault="00166D70" w:rsidP="00421524">
            <w:pPr>
              <w:jc w:val="center"/>
              <w:rPr>
                <w:sz w:val="28"/>
                <w:szCs w:val="28"/>
              </w:rPr>
            </w:pPr>
            <w:r>
              <w:rPr>
                <w:sz w:val="28"/>
                <w:szCs w:val="28"/>
              </w:rPr>
              <w:t>77</w:t>
            </w:r>
          </w:p>
        </w:tc>
        <w:tc>
          <w:tcPr>
            <w:tcW w:w="1701" w:type="dxa"/>
            <w:gridSpan w:val="2"/>
          </w:tcPr>
          <w:p w:rsidR="00166D70" w:rsidRPr="003F0511" w:rsidRDefault="00166D70" w:rsidP="00421524">
            <w:pPr>
              <w:jc w:val="center"/>
              <w:rPr>
                <w:sz w:val="28"/>
                <w:szCs w:val="28"/>
              </w:rPr>
            </w:pPr>
            <w:r>
              <w:rPr>
                <w:sz w:val="28"/>
                <w:szCs w:val="28"/>
              </w:rPr>
              <w:t>78</w:t>
            </w:r>
          </w:p>
        </w:tc>
      </w:tr>
    </w:tbl>
    <w:p w:rsidR="00166D70" w:rsidRDefault="00166D70" w:rsidP="00166D70">
      <w:pPr>
        <w:jc w:val="right"/>
      </w:pPr>
    </w:p>
    <w:p w:rsidR="00166D70" w:rsidRDefault="00166D70">
      <w:pPr>
        <w:spacing w:after="200" w:line="276" w:lineRule="auto"/>
      </w:pPr>
      <w:r>
        <w:br w:type="page"/>
      </w:r>
    </w:p>
    <w:p w:rsidR="00166D70" w:rsidRPr="009F74A3" w:rsidRDefault="00166D70" w:rsidP="00166D70">
      <w:pPr>
        <w:ind w:left="11482"/>
      </w:pPr>
      <w:r w:rsidRPr="009F74A3">
        <w:lastRenderedPageBreak/>
        <w:t>Приложение № 4</w:t>
      </w:r>
    </w:p>
    <w:p w:rsidR="00166D70" w:rsidRPr="009F74A3" w:rsidRDefault="00166D70" w:rsidP="00166D70">
      <w:pPr>
        <w:ind w:left="11482"/>
      </w:pPr>
      <w:r w:rsidRPr="009F74A3">
        <w:t>к муниципальной программе</w:t>
      </w:r>
    </w:p>
    <w:p w:rsidR="00166D70" w:rsidRDefault="00166D70" w:rsidP="00166D70">
      <w:pPr>
        <w:ind w:left="11482"/>
      </w:pPr>
    </w:p>
    <w:p w:rsidR="00166D70" w:rsidRPr="008B0299" w:rsidRDefault="00166D70" w:rsidP="00166D70">
      <w:pPr>
        <w:ind w:left="11482"/>
      </w:pPr>
    </w:p>
    <w:p w:rsidR="00166D70" w:rsidRDefault="00166D70" w:rsidP="00166D70">
      <w:pPr>
        <w:jc w:val="center"/>
        <w:rPr>
          <w:b/>
          <w:sz w:val="28"/>
          <w:szCs w:val="28"/>
        </w:rPr>
      </w:pPr>
      <w:r w:rsidRPr="008168FD">
        <w:rPr>
          <w:b/>
          <w:sz w:val="28"/>
          <w:szCs w:val="28"/>
        </w:rPr>
        <w:t>Сведения об основных мерах правового регулирования в сфере реализации муниципальной программы</w:t>
      </w:r>
    </w:p>
    <w:tbl>
      <w:tblPr>
        <w:tblStyle w:val="a5"/>
        <w:tblW w:w="15417" w:type="dxa"/>
        <w:tblLook w:val="04A0" w:firstRow="1" w:lastRow="0" w:firstColumn="1" w:lastColumn="0" w:noHBand="0" w:noVBand="1"/>
      </w:tblPr>
      <w:tblGrid>
        <w:gridCol w:w="1054"/>
        <w:gridCol w:w="3380"/>
        <w:gridCol w:w="4080"/>
        <w:gridCol w:w="2945"/>
        <w:gridCol w:w="3958"/>
      </w:tblGrid>
      <w:tr w:rsidR="00166D70" w:rsidTr="00421524">
        <w:tc>
          <w:tcPr>
            <w:tcW w:w="1054" w:type="dxa"/>
          </w:tcPr>
          <w:p w:rsidR="00166D70" w:rsidRPr="008168FD" w:rsidRDefault="00166D70" w:rsidP="00421524">
            <w:pPr>
              <w:tabs>
                <w:tab w:val="left" w:pos="570"/>
              </w:tabs>
              <w:rPr>
                <w:sz w:val="28"/>
                <w:szCs w:val="28"/>
              </w:rPr>
            </w:pPr>
            <w:r>
              <w:rPr>
                <w:b/>
                <w:sz w:val="28"/>
                <w:szCs w:val="28"/>
              </w:rPr>
              <w:tab/>
            </w:r>
            <w:r w:rsidRPr="008168FD">
              <w:rPr>
                <w:sz w:val="28"/>
                <w:szCs w:val="28"/>
              </w:rPr>
              <w:t xml:space="preserve">№ </w:t>
            </w:r>
            <w:proofErr w:type="gramStart"/>
            <w:r w:rsidRPr="008168FD">
              <w:rPr>
                <w:sz w:val="28"/>
                <w:szCs w:val="28"/>
              </w:rPr>
              <w:t>п</w:t>
            </w:r>
            <w:proofErr w:type="gramEnd"/>
            <w:r w:rsidRPr="008168FD">
              <w:rPr>
                <w:sz w:val="28"/>
                <w:szCs w:val="28"/>
              </w:rPr>
              <w:t>/п</w:t>
            </w:r>
          </w:p>
        </w:tc>
        <w:tc>
          <w:tcPr>
            <w:tcW w:w="3380" w:type="dxa"/>
          </w:tcPr>
          <w:p w:rsidR="00166D70" w:rsidRPr="008168FD" w:rsidRDefault="00166D70" w:rsidP="00421524">
            <w:pPr>
              <w:tabs>
                <w:tab w:val="left" w:pos="570"/>
              </w:tabs>
              <w:rPr>
                <w:sz w:val="28"/>
                <w:szCs w:val="28"/>
              </w:rPr>
            </w:pPr>
            <w:r w:rsidRPr="008168FD">
              <w:rPr>
                <w:sz w:val="28"/>
                <w:szCs w:val="28"/>
              </w:rPr>
              <w:t xml:space="preserve">Вид правового акта </w:t>
            </w:r>
            <w:r>
              <w:rPr>
                <w:sz w:val="28"/>
                <w:szCs w:val="28"/>
              </w:rPr>
              <w:t xml:space="preserve">  </w:t>
            </w:r>
            <w:r w:rsidRPr="008168FD">
              <w:rPr>
                <w:sz w:val="28"/>
                <w:szCs w:val="28"/>
              </w:rPr>
              <w:t>(в разрезе подпрограмм, отдельных мероприятий)</w:t>
            </w:r>
          </w:p>
        </w:tc>
        <w:tc>
          <w:tcPr>
            <w:tcW w:w="4080" w:type="dxa"/>
          </w:tcPr>
          <w:p w:rsidR="00166D70" w:rsidRPr="008168FD" w:rsidRDefault="00166D70" w:rsidP="00421524">
            <w:pPr>
              <w:tabs>
                <w:tab w:val="left" w:pos="570"/>
              </w:tabs>
              <w:rPr>
                <w:sz w:val="28"/>
                <w:szCs w:val="28"/>
              </w:rPr>
            </w:pPr>
            <w:r>
              <w:rPr>
                <w:sz w:val="28"/>
                <w:szCs w:val="28"/>
              </w:rPr>
              <w:t>Основные положения правового акта</w:t>
            </w:r>
          </w:p>
        </w:tc>
        <w:tc>
          <w:tcPr>
            <w:tcW w:w="2945" w:type="dxa"/>
          </w:tcPr>
          <w:p w:rsidR="00166D70" w:rsidRPr="008168FD" w:rsidRDefault="00166D70" w:rsidP="00421524">
            <w:pPr>
              <w:tabs>
                <w:tab w:val="left" w:pos="570"/>
              </w:tabs>
              <w:rPr>
                <w:sz w:val="28"/>
                <w:szCs w:val="28"/>
              </w:rPr>
            </w:pPr>
            <w:r w:rsidRPr="008168FD">
              <w:rPr>
                <w:sz w:val="28"/>
                <w:szCs w:val="28"/>
              </w:rPr>
              <w:t>Ответственный исполнитель и соискатели</w:t>
            </w:r>
          </w:p>
        </w:tc>
        <w:tc>
          <w:tcPr>
            <w:tcW w:w="3958" w:type="dxa"/>
          </w:tcPr>
          <w:p w:rsidR="00166D70" w:rsidRPr="008168FD" w:rsidRDefault="00166D70" w:rsidP="00421524">
            <w:pPr>
              <w:tabs>
                <w:tab w:val="left" w:pos="570"/>
              </w:tabs>
              <w:rPr>
                <w:sz w:val="28"/>
                <w:szCs w:val="28"/>
              </w:rPr>
            </w:pPr>
            <w:r w:rsidRPr="008168FD">
              <w:rPr>
                <w:sz w:val="28"/>
                <w:szCs w:val="28"/>
              </w:rPr>
              <w:t>Ожидаемые сроки принятия правового акта</w:t>
            </w:r>
          </w:p>
        </w:tc>
      </w:tr>
      <w:tr w:rsidR="00166D70" w:rsidTr="00421524">
        <w:trPr>
          <w:trHeight w:val="3009"/>
        </w:trPr>
        <w:tc>
          <w:tcPr>
            <w:tcW w:w="1054" w:type="dxa"/>
          </w:tcPr>
          <w:p w:rsidR="00166D70" w:rsidRPr="008168FD" w:rsidRDefault="00166D70" w:rsidP="00421524">
            <w:pPr>
              <w:tabs>
                <w:tab w:val="left" w:pos="570"/>
              </w:tabs>
              <w:rPr>
                <w:sz w:val="28"/>
                <w:szCs w:val="28"/>
              </w:rPr>
            </w:pPr>
            <w:r w:rsidRPr="008168FD">
              <w:rPr>
                <w:sz w:val="28"/>
                <w:szCs w:val="28"/>
              </w:rPr>
              <w:t>1</w:t>
            </w:r>
          </w:p>
        </w:tc>
        <w:tc>
          <w:tcPr>
            <w:tcW w:w="3380" w:type="dxa"/>
          </w:tcPr>
          <w:p w:rsidR="00166D70" w:rsidRPr="008168FD" w:rsidRDefault="00166D70" w:rsidP="00421524">
            <w:pPr>
              <w:tabs>
                <w:tab w:val="left" w:pos="570"/>
              </w:tabs>
              <w:rPr>
                <w:sz w:val="28"/>
                <w:szCs w:val="28"/>
              </w:rPr>
            </w:pPr>
            <w:r w:rsidRPr="008168FD">
              <w:rPr>
                <w:sz w:val="28"/>
                <w:szCs w:val="28"/>
              </w:rPr>
              <w:t>Постановление администрации Слободского района</w:t>
            </w:r>
          </w:p>
        </w:tc>
        <w:tc>
          <w:tcPr>
            <w:tcW w:w="4080" w:type="dxa"/>
          </w:tcPr>
          <w:p w:rsidR="00166D70" w:rsidRPr="008168FD" w:rsidRDefault="00166D70" w:rsidP="00421524">
            <w:pPr>
              <w:tabs>
                <w:tab w:val="left" w:pos="570"/>
              </w:tabs>
              <w:rPr>
                <w:sz w:val="28"/>
                <w:szCs w:val="28"/>
              </w:rPr>
            </w:pPr>
            <w:r w:rsidRPr="008168FD">
              <w:rPr>
                <w:sz w:val="28"/>
                <w:szCs w:val="28"/>
              </w:rPr>
              <w:t xml:space="preserve">внесение изменений </w:t>
            </w:r>
            <w:r>
              <w:rPr>
                <w:sz w:val="28"/>
                <w:szCs w:val="28"/>
              </w:rPr>
              <w:t xml:space="preserve"> в муниципальную программу «Развитие коммунальной и жилищной инфраструктуры в Слободском районе на 2020-2025годы». </w:t>
            </w:r>
          </w:p>
        </w:tc>
        <w:tc>
          <w:tcPr>
            <w:tcW w:w="2945" w:type="dxa"/>
          </w:tcPr>
          <w:p w:rsidR="00166D70" w:rsidRPr="008168FD" w:rsidRDefault="00166D70" w:rsidP="00421524">
            <w:pPr>
              <w:tabs>
                <w:tab w:val="left" w:pos="570"/>
              </w:tabs>
              <w:rPr>
                <w:sz w:val="28"/>
                <w:szCs w:val="28"/>
              </w:rPr>
            </w:pPr>
            <w:r w:rsidRPr="008168FD">
              <w:rPr>
                <w:sz w:val="28"/>
                <w:szCs w:val="28"/>
              </w:rPr>
              <w:t xml:space="preserve">управление муниципального хозяйства </w:t>
            </w:r>
            <w:r>
              <w:rPr>
                <w:sz w:val="28"/>
                <w:szCs w:val="28"/>
              </w:rPr>
              <w:t xml:space="preserve"> Слободского района</w:t>
            </w:r>
          </w:p>
        </w:tc>
        <w:tc>
          <w:tcPr>
            <w:tcW w:w="3958" w:type="dxa"/>
          </w:tcPr>
          <w:p w:rsidR="00166D70" w:rsidRPr="008168FD" w:rsidRDefault="00166D70" w:rsidP="00421524">
            <w:pPr>
              <w:tabs>
                <w:tab w:val="left" w:pos="570"/>
              </w:tabs>
              <w:rPr>
                <w:sz w:val="28"/>
                <w:szCs w:val="28"/>
              </w:rPr>
            </w:pPr>
            <w:r w:rsidRPr="008168FD">
              <w:rPr>
                <w:sz w:val="28"/>
                <w:szCs w:val="28"/>
              </w:rPr>
              <w:t>по мере необходимости  в течение действия муниципальной программы на основании и решения Слободской районной Думы</w:t>
            </w:r>
          </w:p>
        </w:tc>
      </w:tr>
    </w:tbl>
    <w:p w:rsidR="00166D70" w:rsidRPr="008168FD" w:rsidRDefault="00166D70" w:rsidP="00166D70">
      <w:pPr>
        <w:tabs>
          <w:tab w:val="left" w:pos="570"/>
        </w:tabs>
        <w:rPr>
          <w:b/>
          <w:sz w:val="28"/>
          <w:szCs w:val="28"/>
        </w:rPr>
      </w:pPr>
    </w:p>
    <w:p w:rsidR="00166D70" w:rsidRDefault="00166D70">
      <w:pPr>
        <w:spacing w:after="200" w:line="276" w:lineRule="auto"/>
      </w:pPr>
      <w:r>
        <w:br w:type="page"/>
      </w:r>
    </w:p>
    <w:p w:rsidR="00166D70" w:rsidRPr="00D634CD" w:rsidRDefault="00166D70" w:rsidP="00166D70">
      <w:pPr>
        <w:ind w:left="11624"/>
        <w:rPr>
          <w:sz w:val="28"/>
          <w:szCs w:val="28"/>
        </w:rPr>
      </w:pPr>
      <w:r w:rsidRPr="00D634CD">
        <w:rPr>
          <w:sz w:val="28"/>
          <w:szCs w:val="28"/>
        </w:rPr>
        <w:lastRenderedPageBreak/>
        <w:t>Приложение №5</w:t>
      </w:r>
    </w:p>
    <w:p w:rsidR="00166D70" w:rsidRPr="00D634CD" w:rsidRDefault="00166D70" w:rsidP="00166D70">
      <w:pPr>
        <w:ind w:left="11624"/>
        <w:rPr>
          <w:b/>
          <w:sz w:val="28"/>
          <w:szCs w:val="28"/>
        </w:rPr>
      </w:pPr>
      <w:r w:rsidRPr="00D634CD">
        <w:rPr>
          <w:sz w:val="28"/>
          <w:szCs w:val="28"/>
        </w:rPr>
        <w:t xml:space="preserve">к муниципальной </w:t>
      </w:r>
      <w:proofErr w:type="spellStart"/>
      <w:r w:rsidRPr="00D634CD">
        <w:rPr>
          <w:sz w:val="28"/>
          <w:szCs w:val="28"/>
        </w:rPr>
        <w:t>поограмме</w:t>
      </w:r>
      <w:proofErr w:type="spellEnd"/>
    </w:p>
    <w:p w:rsidR="00166D70" w:rsidRPr="00D634CD" w:rsidRDefault="00166D70" w:rsidP="00166D70">
      <w:pPr>
        <w:jc w:val="center"/>
        <w:rPr>
          <w:b/>
          <w:sz w:val="28"/>
          <w:szCs w:val="28"/>
        </w:rPr>
      </w:pPr>
    </w:p>
    <w:p w:rsidR="00166D70" w:rsidRDefault="00166D70" w:rsidP="00166D70">
      <w:pPr>
        <w:jc w:val="center"/>
        <w:rPr>
          <w:b/>
        </w:rPr>
      </w:pPr>
    </w:p>
    <w:p w:rsidR="00166D70" w:rsidRPr="009C4601" w:rsidRDefault="00166D70" w:rsidP="00166D70">
      <w:pPr>
        <w:jc w:val="center"/>
        <w:rPr>
          <w:b/>
          <w:sz w:val="28"/>
          <w:szCs w:val="28"/>
        </w:rPr>
      </w:pPr>
      <w:r w:rsidRPr="009C4601">
        <w:rPr>
          <w:b/>
          <w:sz w:val="28"/>
          <w:szCs w:val="28"/>
        </w:rPr>
        <w:t>Ресурсное обеспечение реализации муниципальной программы за счет всех источников финансирования</w:t>
      </w:r>
    </w:p>
    <w:p w:rsidR="00166D70" w:rsidRPr="00A52403" w:rsidRDefault="00166D70" w:rsidP="00166D70">
      <w:pPr>
        <w:rPr>
          <w:b/>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2487"/>
        <w:gridCol w:w="1967"/>
        <w:gridCol w:w="1449"/>
        <w:gridCol w:w="1318"/>
        <w:gridCol w:w="1189"/>
        <w:gridCol w:w="1189"/>
        <w:gridCol w:w="1152"/>
        <w:gridCol w:w="1459"/>
        <w:gridCol w:w="1084"/>
      </w:tblGrid>
      <w:tr w:rsidR="00166D70" w:rsidRPr="007262B9" w:rsidTr="00166D70">
        <w:trPr>
          <w:trHeight w:val="195"/>
          <w:tblHeader/>
        </w:trPr>
        <w:tc>
          <w:tcPr>
            <w:tcW w:w="1560" w:type="dxa"/>
            <w:vMerge w:val="restart"/>
            <w:shd w:val="clear" w:color="auto" w:fill="auto"/>
          </w:tcPr>
          <w:p w:rsidR="00166D70" w:rsidRPr="007262B9" w:rsidRDefault="00166D70" w:rsidP="00421524">
            <w:pPr>
              <w:spacing w:before="60"/>
              <w:jc w:val="center"/>
              <w:rPr>
                <w:sz w:val="20"/>
                <w:szCs w:val="20"/>
              </w:rPr>
            </w:pPr>
            <w:r w:rsidRPr="007262B9">
              <w:rPr>
                <w:rStyle w:val="105pt0pt"/>
                <w:rFonts w:eastAsiaTheme="minorHAnsi"/>
                <w:sz w:val="20"/>
                <w:szCs w:val="20"/>
              </w:rPr>
              <w:t>Статус</w:t>
            </w:r>
          </w:p>
        </w:tc>
        <w:tc>
          <w:tcPr>
            <w:tcW w:w="2693" w:type="dxa"/>
            <w:vMerge w:val="restart"/>
            <w:shd w:val="clear" w:color="auto" w:fill="auto"/>
          </w:tcPr>
          <w:p w:rsidR="00166D70" w:rsidRPr="007262B9" w:rsidRDefault="00166D70" w:rsidP="00421524">
            <w:pPr>
              <w:jc w:val="center"/>
              <w:rPr>
                <w:sz w:val="20"/>
                <w:szCs w:val="20"/>
              </w:rPr>
            </w:pPr>
            <w:r w:rsidRPr="007262B9">
              <w:rPr>
                <w:rStyle w:val="105pt0pt"/>
                <w:rFonts w:eastAsiaTheme="minorHAnsi"/>
                <w:sz w:val="20"/>
                <w:szCs w:val="20"/>
              </w:rPr>
              <w:t>Наименование мероприятия</w:t>
            </w:r>
          </w:p>
        </w:tc>
        <w:tc>
          <w:tcPr>
            <w:tcW w:w="2126" w:type="dxa"/>
            <w:vMerge w:val="restart"/>
          </w:tcPr>
          <w:p w:rsidR="00166D70" w:rsidRPr="007262B9" w:rsidRDefault="00166D70" w:rsidP="00421524">
            <w:pPr>
              <w:jc w:val="center"/>
              <w:rPr>
                <w:sz w:val="20"/>
                <w:szCs w:val="20"/>
              </w:rPr>
            </w:pPr>
            <w:r w:rsidRPr="007262B9">
              <w:rPr>
                <w:rStyle w:val="105pt0pt"/>
                <w:rFonts w:eastAsiaTheme="minorHAnsi"/>
                <w:sz w:val="20"/>
                <w:szCs w:val="20"/>
              </w:rPr>
              <w:t>Источник</w:t>
            </w:r>
          </w:p>
          <w:p w:rsidR="00166D70" w:rsidRPr="007262B9" w:rsidRDefault="00166D70" w:rsidP="00421524">
            <w:pPr>
              <w:jc w:val="center"/>
              <w:rPr>
                <w:sz w:val="20"/>
                <w:szCs w:val="20"/>
              </w:rPr>
            </w:pPr>
            <w:r w:rsidRPr="007262B9">
              <w:rPr>
                <w:rStyle w:val="105pt0pt"/>
                <w:rFonts w:eastAsiaTheme="minorHAnsi"/>
                <w:sz w:val="20"/>
                <w:szCs w:val="20"/>
              </w:rPr>
              <w:t>финанси</w:t>
            </w:r>
            <w:r w:rsidRPr="007262B9">
              <w:rPr>
                <w:rStyle w:val="105pt0pt"/>
                <w:rFonts w:eastAsiaTheme="minorHAnsi"/>
                <w:sz w:val="20"/>
                <w:szCs w:val="20"/>
              </w:rPr>
              <w:softHyphen/>
              <w:t>рования</w:t>
            </w:r>
          </w:p>
        </w:tc>
        <w:tc>
          <w:tcPr>
            <w:tcW w:w="9498" w:type="dxa"/>
            <w:gridSpan w:val="7"/>
          </w:tcPr>
          <w:p w:rsidR="00166D70" w:rsidRPr="007262B9" w:rsidRDefault="00166D70" w:rsidP="00421524">
            <w:pPr>
              <w:jc w:val="center"/>
              <w:rPr>
                <w:rStyle w:val="105pt0pt"/>
                <w:rFonts w:eastAsiaTheme="minorHAnsi"/>
                <w:sz w:val="20"/>
                <w:szCs w:val="20"/>
              </w:rPr>
            </w:pPr>
            <w:r w:rsidRPr="007262B9">
              <w:rPr>
                <w:rStyle w:val="105pt0pt"/>
                <w:rFonts w:eastAsiaTheme="minorHAnsi"/>
                <w:sz w:val="20"/>
                <w:szCs w:val="20"/>
              </w:rPr>
              <w:t>Объем финанси</w:t>
            </w:r>
            <w:r w:rsidRPr="007262B9">
              <w:rPr>
                <w:rStyle w:val="105pt0pt"/>
                <w:rFonts w:eastAsiaTheme="minorHAnsi"/>
                <w:sz w:val="20"/>
                <w:szCs w:val="20"/>
              </w:rPr>
              <w:softHyphen/>
              <w:t xml:space="preserve">рования по годам, тыс. руб. </w:t>
            </w:r>
          </w:p>
        </w:tc>
      </w:tr>
      <w:tr w:rsidR="00166D70" w:rsidRPr="007262B9" w:rsidTr="00166D70">
        <w:trPr>
          <w:trHeight w:val="186"/>
          <w:tblHeader/>
        </w:trPr>
        <w:tc>
          <w:tcPr>
            <w:tcW w:w="1560" w:type="dxa"/>
            <w:vMerge/>
            <w:shd w:val="clear" w:color="auto" w:fill="auto"/>
          </w:tcPr>
          <w:p w:rsidR="00166D70" w:rsidRPr="007262B9" w:rsidRDefault="00166D70" w:rsidP="00421524">
            <w:pPr>
              <w:jc w:val="center"/>
              <w:rPr>
                <w:rStyle w:val="105pt0pt"/>
                <w:rFonts w:eastAsiaTheme="minorHAnsi"/>
                <w:sz w:val="20"/>
                <w:szCs w:val="20"/>
              </w:rPr>
            </w:pPr>
          </w:p>
        </w:tc>
        <w:tc>
          <w:tcPr>
            <w:tcW w:w="2693" w:type="dxa"/>
            <w:vMerge/>
            <w:shd w:val="clear" w:color="auto" w:fill="auto"/>
          </w:tcPr>
          <w:p w:rsidR="00166D70" w:rsidRPr="007262B9" w:rsidRDefault="00166D70" w:rsidP="00421524">
            <w:pPr>
              <w:jc w:val="center"/>
              <w:rPr>
                <w:rStyle w:val="105pt0pt"/>
                <w:rFonts w:eastAsiaTheme="minorHAnsi"/>
                <w:sz w:val="20"/>
                <w:szCs w:val="20"/>
              </w:rPr>
            </w:pPr>
          </w:p>
        </w:tc>
        <w:tc>
          <w:tcPr>
            <w:tcW w:w="2126" w:type="dxa"/>
            <w:vMerge/>
          </w:tcPr>
          <w:p w:rsidR="00166D70" w:rsidRPr="007262B9" w:rsidRDefault="00166D70" w:rsidP="00421524">
            <w:pPr>
              <w:jc w:val="center"/>
              <w:rPr>
                <w:rStyle w:val="105pt0pt"/>
                <w:rFonts w:eastAsiaTheme="minorHAnsi"/>
                <w:sz w:val="20"/>
                <w:szCs w:val="20"/>
              </w:rPr>
            </w:pPr>
          </w:p>
        </w:tc>
        <w:tc>
          <w:tcPr>
            <w:tcW w:w="1560" w:type="dxa"/>
          </w:tcPr>
          <w:p w:rsidR="00166D70" w:rsidRPr="007262B9" w:rsidRDefault="00166D70" w:rsidP="00421524">
            <w:pPr>
              <w:ind w:left="34"/>
              <w:jc w:val="center"/>
              <w:rPr>
                <w:rStyle w:val="105pt0pt"/>
                <w:rFonts w:eastAsiaTheme="minorHAnsi"/>
                <w:sz w:val="20"/>
                <w:szCs w:val="20"/>
              </w:rPr>
            </w:pPr>
            <w:r w:rsidRPr="007262B9">
              <w:rPr>
                <w:rStyle w:val="105pt0pt"/>
                <w:rFonts w:eastAsiaTheme="minorHAnsi"/>
                <w:sz w:val="20"/>
                <w:szCs w:val="20"/>
              </w:rPr>
              <w:t>2020</w:t>
            </w:r>
          </w:p>
        </w:tc>
        <w:tc>
          <w:tcPr>
            <w:tcW w:w="1417" w:type="dxa"/>
            <w:shd w:val="clear" w:color="auto" w:fill="auto"/>
          </w:tcPr>
          <w:p w:rsidR="00166D70" w:rsidRPr="007262B9" w:rsidRDefault="00166D70" w:rsidP="00421524">
            <w:pPr>
              <w:jc w:val="center"/>
              <w:rPr>
                <w:sz w:val="20"/>
                <w:szCs w:val="20"/>
              </w:rPr>
            </w:pPr>
            <w:r w:rsidRPr="007262B9">
              <w:rPr>
                <w:sz w:val="20"/>
                <w:szCs w:val="20"/>
              </w:rPr>
              <w:t>2021</w:t>
            </w:r>
          </w:p>
        </w:tc>
        <w:tc>
          <w:tcPr>
            <w:tcW w:w="1276" w:type="dxa"/>
            <w:shd w:val="clear" w:color="auto" w:fill="auto"/>
          </w:tcPr>
          <w:p w:rsidR="00166D70" w:rsidRPr="007262B9" w:rsidRDefault="00166D70" w:rsidP="00421524">
            <w:pPr>
              <w:jc w:val="center"/>
              <w:rPr>
                <w:sz w:val="20"/>
                <w:szCs w:val="20"/>
              </w:rPr>
            </w:pPr>
            <w:r w:rsidRPr="007262B9">
              <w:rPr>
                <w:sz w:val="20"/>
                <w:szCs w:val="20"/>
              </w:rPr>
              <w:t>2022</w:t>
            </w:r>
          </w:p>
        </w:tc>
        <w:tc>
          <w:tcPr>
            <w:tcW w:w="1276" w:type="dxa"/>
            <w:shd w:val="clear" w:color="auto" w:fill="auto"/>
          </w:tcPr>
          <w:p w:rsidR="00166D70" w:rsidRPr="007262B9" w:rsidRDefault="00166D70" w:rsidP="00421524">
            <w:pPr>
              <w:jc w:val="center"/>
              <w:rPr>
                <w:sz w:val="20"/>
                <w:szCs w:val="20"/>
              </w:rPr>
            </w:pPr>
            <w:r w:rsidRPr="007262B9">
              <w:rPr>
                <w:sz w:val="20"/>
                <w:szCs w:val="20"/>
              </w:rPr>
              <w:t>2023</w:t>
            </w:r>
          </w:p>
        </w:tc>
        <w:tc>
          <w:tcPr>
            <w:tcW w:w="1236" w:type="dxa"/>
            <w:shd w:val="clear" w:color="auto" w:fill="auto"/>
          </w:tcPr>
          <w:p w:rsidR="00166D70" w:rsidRPr="007262B9" w:rsidRDefault="00166D70" w:rsidP="00421524">
            <w:pPr>
              <w:jc w:val="center"/>
              <w:rPr>
                <w:sz w:val="20"/>
                <w:szCs w:val="20"/>
              </w:rPr>
            </w:pPr>
            <w:r w:rsidRPr="007262B9">
              <w:rPr>
                <w:sz w:val="20"/>
                <w:szCs w:val="20"/>
              </w:rPr>
              <w:t>2024</w:t>
            </w:r>
          </w:p>
        </w:tc>
        <w:tc>
          <w:tcPr>
            <w:tcW w:w="1571" w:type="dxa"/>
          </w:tcPr>
          <w:p w:rsidR="00166D70" w:rsidRPr="007262B9" w:rsidRDefault="00166D70" w:rsidP="00421524">
            <w:pPr>
              <w:jc w:val="center"/>
              <w:rPr>
                <w:rStyle w:val="105pt0pt"/>
                <w:rFonts w:eastAsiaTheme="minorHAnsi"/>
                <w:sz w:val="20"/>
                <w:szCs w:val="20"/>
              </w:rPr>
            </w:pPr>
            <w:r w:rsidRPr="007262B9">
              <w:rPr>
                <w:rStyle w:val="105pt0pt"/>
                <w:rFonts w:eastAsiaTheme="minorHAnsi"/>
                <w:sz w:val="20"/>
                <w:szCs w:val="20"/>
              </w:rPr>
              <w:t>2025</w:t>
            </w:r>
          </w:p>
        </w:tc>
        <w:tc>
          <w:tcPr>
            <w:tcW w:w="1162" w:type="dxa"/>
          </w:tcPr>
          <w:p w:rsidR="00166D70" w:rsidRPr="007262B9" w:rsidRDefault="00166D70" w:rsidP="00421524">
            <w:pPr>
              <w:jc w:val="center"/>
              <w:rPr>
                <w:rStyle w:val="105pt0pt"/>
                <w:rFonts w:eastAsiaTheme="minorHAnsi"/>
                <w:sz w:val="20"/>
                <w:szCs w:val="20"/>
              </w:rPr>
            </w:pPr>
            <w:r w:rsidRPr="007262B9">
              <w:rPr>
                <w:rStyle w:val="105pt0pt"/>
                <w:rFonts w:eastAsiaTheme="minorHAnsi"/>
                <w:sz w:val="20"/>
                <w:szCs w:val="20"/>
              </w:rPr>
              <w:t>итого</w:t>
            </w:r>
          </w:p>
        </w:tc>
      </w:tr>
      <w:tr w:rsidR="00166D70" w:rsidRPr="007262B9" w:rsidTr="00166D70">
        <w:trPr>
          <w:trHeight w:val="144"/>
          <w:tblHeader/>
        </w:trPr>
        <w:tc>
          <w:tcPr>
            <w:tcW w:w="1560" w:type="dxa"/>
            <w:shd w:val="clear" w:color="auto" w:fill="auto"/>
          </w:tcPr>
          <w:p w:rsidR="00166D70" w:rsidRPr="007262B9" w:rsidRDefault="00166D70" w:rsidP="00421524">
            <w:pPr>
              <w:ind w:right="34"/>
              <w:jc w:val="center"/>
              <w:rPr>
                <w:b/>
                <w:sz w:val="20"/>
                <w:szCs w:val="20"/>
              </w:rPr>
            </w:pPr>
            <w:r w:rsidRPr="007262B9">
              <w:rPr>
                <w:rStyle w:val="ArialNarrow9pt"/>
                <w:sz w:val="20"/>
                <w:szCs w:val="20"/>
              </w:rPr>
              <w:t>1</w:t>
            </w:r>
          </w:p>
        </w:tc>
        <w:tc>
          <w:tcPr>
            <w:tcW w:w="2693" w:type="dxa"/>
            <w:shd w:val="clear" w:color="auto" w:fill="auto"/>
          </w:tcPr>
          <w:p w:rsidR="00166D70" w:rsidRPr="007262B9" w:rsidRDefault="00166D70" w:rsidP="00421524">
            <w:pPr>
              <w:jc w:val="center"/>
              <w:rPr>
                <w:sz w:val="20"/>
                <w:szCs w:val="20"/>
              </w:rPr>
            </w:pPr>
            <w:r w:rsidRPr="007262B9">
              <w:rPr>
                <w:rStyle w:val="105pt0pt"/>
                <w:rFonts w:eastAsiaTheme="minorHAnsi"/>
                <w:sz w:val="20"/>
                <w:szCs w:val="20"/>
              </w:rPr>
              <w:t>2</w:t>
            </w:r>
          </w:p>
        </w:tc>
        <w:tc>
          <w:tcPr>
            <w:tcW w:w="2126" w:type="dxa"/>
          </w:tcPr>
          <w:p w:rsidR="00166D70" w:rsidRPr="007262B9" w:rsidRDefault="00166D70" w:rsidP="00421524">
            <w:pPr>
              <w:jc w:val="center"/>
              <w:rPr>
                <w:sz w:val="20"/>
                <w:szCs w:val="20"/>
              </w:rPr>
            </w:pPr>
            <w:r w:rsidRPr="007262B9">
              <w:rPr>
                <w:rStyle w:val="105pt0pt"/>
                <w:rFonts w:eastAsiaTheme="minorHAnsi"/>
                <w:sz w:val="20"/>
                <w:szCs w:val="20"/>
              </w:rPr>
              <w:t>3</w:t>
            </w:r>
          </w:p>
        </w:tc>
        <w:tc>
          <w:tcPr>
            <w:tcW w:w="1560" w:type="dxa"/>
          </w:tcPr>
          <w:p w:rsidR="00166D70" w:rsidRPr="007262B9" w:rsidRDefault="00166D70" w:rsidP="00421524">
            <w:pPr>
              <w:ind w:left="34"/>
              <w:jc w:val="center"/>
              <w:rPr>
                <w:sz w:val="20"/>
                <w:szCs w:val="20"/>
              </w:rPr>
            </w:pPr>
            <w:r w:rsidRPr="007262B9">
              <w:rPr>
                <w:rStyle w:val="105pt0pt"/>
                <w:rFonts w:eastAsiaTheme="minorHAnsi"/>
                <w:sz w:val="20"/>
                <w:szCs w:val="20"/>
              </w:rPr>
              <w:t>4</w:t>
            </w:r>
          </w:p>
        </w:tc>
        <w:tc>
          <w:tcPr>
            <w:tcW w:w="1417" w:type="dxa"/>
            <w:shd w:val="clear" w:color="auto" w:fill="auto"/>
          </w:tcPr>
          <w:p w:rsidR="00166D70" w:rsidRPr="007262B9" w:rsidRDefault="00166D70" w:rsidP="00421524">
            <w:pPr>
              <w:jc w:val="center"/>
              <w:rPr>
                <w:sz w:val="20"/>
                <w:szCs w:val="20"/>
              </w:rPr>
            </w:pPr>
            <w:r w:rsidRPr="007262B9">
              <w:rPr>
                <w:sz w:val="20"/>
                <w:szCs w:val="20"/>
              </w:rPr>
              <w:t>5</w:t>
            </w:r>
          </w:p>
        </w:tc>
        <w:tc>
          <w:tcPr>
            <w:tcW w:w="1276" w:type="dxa"/>
            <w:shd w:val="clear" w:color="auto" w:fill="auto"/>
          </w:tcPr>
          <w:p w:rsidR="00166D70" w:rsidRPr="007262B9" w:rsidRDefault="00166D70" w:rsidP="00421524">
            <w:pPr>
              <w:jc w:val="center"/>
              <w:rPr>
                <w:sz w:val="20"/>
                <w:szCs w:val="20"/>
              </w:rPr>
            </w:pPr>
            <w:r w:rsidRPr="007262B9">
              <w:rPr>
                <w:sz w:val="20"/>
                <w:szCs w:val="20"/>
              </w:rPr>
              <w:t>6</w:t>
            </w:r>
          </w:p>
        </w:tc>
        <w:tc>
          <w:tcPr>
            <w:tcW w:w="1276" w:type="dxa"/>
            <w:shd w:val="clear" w:color="auto" w:fill="auto"/>
          </w:tcPr>
          <w:p w:rsidR="00166D70" w:rsidRPr="007262B9" w:rsidRDefault="00166D70" w:rsidP="00421524">
            <w:pPr>
              <w:jc w:val="center"/>
              <w:rPr>
                <w:sz w:val="20"/>
                <w:szCs w:val="20"/>
              </w:rPr>
            </w:pPr>
            <w:r w:rsidRPr="007262B9">
              <w:rPr>
                <w:sz w:val="20"/>
                <w:szCs w:val="20"/>
              </w:rPr>
              <w:t>7</w:t>
            </w:r>
          </w:p>
        </w:tc>
        <w:tc>
          <w:tcPr>
            <w:tcW w:w="1236" w:type="dxa"/>
            <w:shd w:val="clear" w:color="auto" w:fill="auto"/>
          </w:tcPr>
          <w:p w:rsidR="00166D70" w:rsidRPr="007262B9" w:rsidRDefault="00166D70" w:rsidP="00421524">
            <w:pPr>
              <w:jc w:val="center"/>
              <w:rPr>
                <w:sz w:val="20"/>
                <w:szCs w:val="20"/>
              </w:rPr>
            </w:pPr>
            <w:r w:rsidRPr="007262B9">
              <w:rPr>
                <w:sz w:val="20"/>
                <w:szCs w:val="20"/>
              </w:rPr>
              <w:t>8</w:t>
            </w:r>
          </w:p>
        </w:tc>
        <w:tc>
          <w:tcPr>
            <w:tcW w:w="1571" w:type="dxa"/>
          </w:tcPr>
          <w:p w:rsidR="00166D70" w:rsidRPr="007262B9" w:rsidRDefault="00166D70" w:rsidP="00421524">
            <w:pPr>
              <w:jc w:val="center"/>
              <w:rPr>
                <w:rStyle w:val="105pt0pt"/>
                <w:rFonts w:eastAsiaTheme="minorHAnsi"/>
                <w:sz w:val="20"/>
                <w:szCs w:val="20"/>
              </w:rPr>
            </w:pPr>
            <w:r w:rsidRPr="007262B9">
              <w:rPr>
                <w:rStyle w:val="105pt0pt"/>
                <w:rFonts w:eastAsiaTheme="minorHAnsi"/>
                <w:sz w:val="20"/>
                <w:szCs w:val="20"/>
              </w:rPr>
              <w:t>9</w:t>
            </w:r>
          </w:p>
        </w:tc>
        <w:tc>
          <w:tcPr>
            <w:tcW w:w="1162" w:type="dxa"/>
          </w:tcPr>
          <w:p w:rsidR="00166D70" w:rsidRPr="007262B9" w:rsidRDefault="00166D70" w:rsidP="00421524">
            <w:pPr>
              <w:jc w:val="center"/>
              <w:rPr>
                <w:rStyle w:val="105pt0pt"/>
                <w:rFonts w:eastAsiaTheme="minorHAnsi"/>
                <w:sz w:val="20"/>
                <w:szCs w:val="20"/>
              </w:rPr>
            </w:pPr>
            <w:r w:rsidRPr="007262B9">
              <w:rPr>
                <w:rStyle w:val="105pt0pt"/>
                <w:rFonts w:eastAsiaTheme="minorHAnsi"/>
                <w:sz w:val="20"/>
                <w:szCs w:val="20"/>
              </w:rPr>
              <w:t>10</w:t>
            </w:r>
          </w:p>
        </w:tc>
      </w:tr>
      <w:tr w:rsidR="00166D70" w:rsidRPr="007262B9" w:rsidTr="00166D70">
        <w:trPr>
          <w:trHeight w:val="345"/>
        </w:trPr>
        <w:tc>
          <w:tcPr>
            <w:tcW w:w="1560" w:type="dxa"/>
            <w:vMerge w:val="restart"/>
            <w:shd w:val="clear" w:color="auto" w:fill="auto"/>
          </w:tcPr>
          <w:p w:rsidR="00166D70" w:rsidRPr="007262B9" w:rsidRDefault="00166D70" w:rsidP="00421524">
            <w:pPr>
              <w:rPr>
                <w:sz w:val="20"/>
                <w:szCs w:val="20"/>
              </w:rPr>
            </w:pPr>
            <w:r w:rsidRPr="007262B9">
              <w:rPr>
                <w:sz w:val="20"/>
                <w:szCs w:val="20"/>
              </w:rPr>
              <w:t xml:space="preserve">Муниципальная программа </w:t>
            </w:r>
          </w:p>
        </w:tc>
        <w:tc>
          <w:tcPr>
            <w:tcW w:w="2693" w:type="dxa"/>
            <w:vMerge w:val="restart"/>
            <w:shd w:val="clear" w:color="auto" w:fill="auto"/>
          </w:tcPr>
          <w:p w:rsidR="00166D70" w:rsidRPr="007262B9" w:rsidRDefault="00166D70" w:rsidP="00421524">
            <w:pPr>
              <w:rPr>
                <w:sz w:val="20"/>
                <w:szCs w:val="20"/>
              </w:rPr>
            </w:pPr>
            <w:r w:rsidRPr="007262B9">
              <w:rPr>
                <w:rStyle w:val="105pt0pt"/>
                <w:rFonts w:eastAsiaTheme="minorHAnsi"/>
                <w:sz w:val="20"/>
                <w:szCs w:val="20"/>
              </w:rPr>
              <w:t xml:space="preserve">«Развитие жилищно - </w:t>
            </w:r>
            <w:proofErr w:type="gramStart"/>
            <w:r w:rsidRPr="007262B9">
              <w:rPr>
                <w:rStyle w:val="105pt0pt"/>
                <w:rFonts w:eastAsiaTheme="minorHAnsi"/>
                <w:sz w:val="20"/>
                <w:szCs w:val="20"/>
              </w:rPr>
              <w:t>коммунального</w:t>
            </w:r>
            <w:proofErr w:type="gramEnd"/>
            <w:r w:rsidRPr="007262B9">
              <w:rPr>
                <w:rStyle w:val="105pt0pt"/>
                <w:rFonts w:eastAsiaTheme="minorHAnsi"/>
                <w:sz w:val="20"/>
                <w:szCs w:val="20"/>
              </w:rPr>
              <w:t xml:space="preserve"> инфраструктуры, повышение </w:t>
            </w:r>
            <w:proofErr w:type="spellStart"/>
            <w:r w:rsidRPr="007262B9">
              <w:rPr>
                <w:rStyle w:val="105pt0pt"/>
                <w:rFonts w:eastAsiaTheme="minorHAnsi"/>
                <w:sz w:val="20"/>
                <w:szCs w:val="20"/>
              </w:rPr>
              <w:t>энергоэффективности</w:t>
            </w:r>
            <w:proofErr w:type="spellEnd"/>
            <w:r w:rsidRPr="007262B9">
              <w:rPr>
                <w:rStyle w:val="105pt0pt"/>
                <w:rFonts w:eastAsiaTheme="minorHAnsi"/>
                <w:sz w:val="20"/>
                <w:szCs w:val="20"/>
              </w:rPr>
              <w:t xml:space="preserve"> в Слободском районе»</w:t>
            </w:r>
          </w:p>
        </w:tc>
        <w:tc>
          <w:tcPr>
            <w:tcW w:w="2126" w:type="dxa"/>
          </w:tcPr>
          <w:p w:rsidR="00166D70" w:rsidRPr="007262B9" w:rsidRDefault="00166D70" w:rsidP="00421524">
            <w:pPr>
              <w:rPr>
                <w:sz w:val="20"/>
                <w:szCs w:val="20"/>
              </w:rPr>
            </w:pPr>
            <w:r w:rsidRPr="007262B9">
              <w:rPr>
                <w:sz w:val="20"/>
                <w:szCs w:val="20"/>
              </w:rPr>
              <w:t>всего</w:t>
            </w:r>
          </w:p>
        </w:tc>
        <w:tc>
          <w:tcPr>
            <w:tcW w:w="1560" w:type="dxa"/>
          </w:tcPr>
          <w:p w:rsidR="00166D70" w:rsidRPr="007262B9" w:rsidRDefault="00166D70" w:rsidP="00421524">
            <w:pPr>
              <w:ind w:left="34" w:right="33"/>
              <w:jc w:val="center"/>
              <w:rPr>
                <w:sz w:val="20"/>
                <w:szCs w:val="20"/>
              </w:rPr>
            </w:pPr>
            <w:r w:rsidRPr="007262B9">
              <w:rPr>
                <w:sz w:val="20"/>
                <w:szCs w:val="20"/>
              </w:rPr>
              <w:t>142,0</w:t>
            </w:r>
          </w:p>
        </w:tc>
        <w:tc>
          <w:tcPr>
            <w:tcW w:w="1417" w:type="dxa"/>
            <w:shd w:val="clear" w:color="auto" w:fill="auto"/>
          </w:tcPr>
          <w:p w:rsidR="00166D70" w:rsidRPr="007262B9" w:rsidRDefault="00166D70" w:rsidP="00421524">
            <w:pPr>
              <w:jc w:val="center"/>
              <w:rPr>
                <w:sz w:val="20"/>
                <w:szCs w:val="20"/>
              </w:rPr>
            </w:pPr>
            <w:r w:rsidRPr="007262B9">
              <w:rPr>
                <w:sz w:val="20"/>
                <w:szCs w:val="20"/>
              </w:rPr>
              <w:t>142,0</w:t>
            </w:r>
          </w:p>
        </w:tc>
        <w:tc>
          <w:tcPr>
            <w:tcW w:w="1276" w:type="dxa"/>
            <w:shd w:val="clear" w:color="auto" w:fill="auto"/>
          </w:tcPr>
          <w:p w:rsidR="00166D70" w:rsidRPr="007262B9" w:rsidRDefault="00166D70" w:rsidP="00421524">
            <w:pPr>
              <w:jc w:val="center"/>
              <w:rPr>
                <w:sz w:val="20"/>
                <w:szCs w:val="20"/>
              </w:rPr>
            </w:pPr>
            <w:r w:rsidRPr="007262B9">
              <w:rPr>
                <w:sz w:val="20"/>
                <w:szCs w:val="20"/>
              </w:rPr>
              <w:t>142,0</w:t>
            </w:r>
          </w:p>
        </w:tc>
        <w:tc>
          <w:tcPr>
            <w:tcW w:w="1276" w:type="dxa"/>
            <w:shd w:val="clear" w:color="auto" w:fill="auto"/>
          </w:tcPr>
          <w:p w:rsidR="00166D70" w:rsidRPr="007262B9" w:rsidRDefault="00166D70" w:rsidP="00421524">
            <w:pPr>
              <w:jc w:val="center"/>
              <w:rPr>
                <w:sz w:val="20"/>
                <w:szCs w:val="20"/>
              </w:rPr>
            </w:pPr>
            <w:r w:rsidRPr="007262B9">
              <w:rPr>
                <w:sz w:val="20"/>
                <w:szCs w:val="20"/>
              </w:rPr>
              <w:t>142,0</w:t>
            </w:r>
          </w:p>
        </w:tc>
        <w:tc>
          <w:tcPr>
            <w:tcW w:w="1236" w:type="dxa"/>
            <w:shd w:val="clear" w:color="auto" w:fill="auto"/>
          </w:tcPr>
          <w:p w:rsidR="00166D70" w:rsidRPr="007262B9" w:rsidRDefault="00166D70" w:rsidP="00421524">
            <w:pPr>
              <w:jc w:val="center"/>
              <w:rPr>
                <w:sz w:val="20"/>
                <w:szCs w:val="20"/>
              </w:rPr>
            </w:pPr>
            <w:r w:rsidRPr="007262B9">
              <w:rPr>
                <w:sz w:val="20"/>
                <w:szCs w:val="20"/>
              </w:rPr>
              <w:t>142,0</w:t>
            </w:r>
          </w:p>
        </w:tc>
        <w:tc>
          <w:tcPr>
            <w:tcW w:w="1571" w:type="dxa"/>
          </w:tcPr>
          <w:p w:rsidR="00166D70" w:rsidRPr="007262B9" w:rsidRDefault="00166D70" w:rsidP="00421524">
            <w:pPr>
              <w:jc w:val="center"/>
              <w:rPr>
                <w:sz w:val="20"/>
                <w:szCs w:val="20"/>
              </w:rPr>
            </w:pPr>
            <w:r w:rsidRPr="007262B9">
              <w:rPr>
                <w:sz w:val="20"/>
                <w:szCs w:val="20"/>
              </w:rPr>
              <w:t>142,0</w:t>
            </w:r>
          </w:p>
        </w:tc>
        <w:tc>
          <w:tcPr>
            <w:tcW w:w="1162" w:type="dxa"/>
          </w:tcPr>
          <w:p w:rsidR="00166D70" w:rsidRPr="007262B9" w:rsidRDefault="00166D70" w:rsidP="00421524">
            <w:pPr>
              <w:jc w:val="center"/>
              <w:rPr>
                <w:sz w:val="20"/>
                <w:szCs w:val="20"/>
              </w:rPr>
            </w:pPr>
            <w:r w:rsidRPr="007262B9">
              <w:rPr>
                <w:sz w:val="20"/>
                <w:szCs w:val="20"/>
              </w:rPr>
              <w:t>852,0</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rStyle w:val="105pt0pt"/>
                <w:rFonts w:eastAsiaTheme="minorHAnsi"/>
                <w:sz w:val="20"/>
                <w:szCs w:val="20"/>
              </w:rPr>
            </w:pPr>
          </w:p>
        </w:tc>
        <w:tc>
          <w:tcPr>
            <w:tcW w:w="2126" w:type="dxa"/>
          </w:tcPr>
          <w:p w:rsidR="00166D70" w:rsidRPr="007262B9" w:rsidRDefault="00166D70" w:rsidP="00421524">
            <w:pPr>
              <w:rPr>
                <w:sz w:val="20"/>
                <w:szCs w:val="20"/>
              </w:rPr>
            </w:pPr>
            <w:r w:rsidRPr="007262B9">
              <w:rPr>
                <w:sz w:val="20"/>
                <w:szCs w:val="20"/>
              </w:rPr>
              <w:t>федеральный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rStyle w:val="105pt0pt"/>
                <w:rFonts w:eastAsiaTheme="minorHAnsi"/>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ind w:left="34" w:right="33"/>
              <w:jc w:val="center"/>
              <w:rPr>
                <w:rStyle w:val="105pt0pt"/>
                <w:rFonts w:eastAsiaTheme="minorHAnsi"/>
                <w:sz w:val="20"/>
                <w:szCs w:val="20"/>
              </w:rPr>
            </w:pPr>
            <w:r w:rsidRPr="007262B9">
              <w:rPr>
                <w:rStyle w:val="105pt0pt"/>
                <w:rFonts w:eastAsiaTheme="minorHAnsi"/>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rStyle w:val="105pt0pt"/>
                <w:rFonts w:eastAsiaTheme="minorHAnsi"/>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jc w:val="center"/>
              <w:rPr>
                <w:sz w:val="20"/>
                <w:szCs w:val="20"/>
              </w:rPr>
            </w:pPr>
            <w:r w:rsidRPr="007262B9">
              <w:rPr>
                <w:sz w:val="20"/>
                <w:szCs w:val="20"/>
              </w:rPr>
              <w:t>142,0</w:t>
            </w:r>
          </w:p>
        </w:tc>
        <w:tc>
          <w:tcPr>
            <w:tcW w:w="1417" w:type="dxa"/>
            <w:shd w:val="clear" w:color="auto" w:fill="auto"/>
          </w:tcPr>
          <w:p w:rsidR="00166D70" w:rsidRPr="007262B9" w:rsidRDefault="00166D70" w:rsidP="00421524">
            <w:pPr>
              <w:jc w:val="center"/>
              <w:rPr>
                <w:sz w:val="20"/>
                <w:szCs w:val="20"/>
              </w:rPr>
            </w:pPr>
            <w:r w:rsidRPr="007262B9">
              <w:rPr>
                <w:sz w:val="20"/>
                <w:szCs w:val="20"/>
              </w:rPr>
              <w:t>142,0</w:t>
            </w:r>
          </w:p>
        </w:tc>
        <w:tc>
          <w:tcPr>
            <w:tcW w:w="1276" w:type="dxa"/>
            <w:shd w:val="clear" w:color="auto" w:fill="auto"/>
          </w:tcPr>
          <w:p w:rsidR="00166D70" w:rsidRPr="007262B9" w:rsidRDefault="00166D70" w:rsidP="00421524">
            <w:pPr>
              <w:jc w:val="center"/>
              <w:rPr>
                <w:sz w:val="20"/>
                <w:szCs w:val="20"/>
              </w:rPr>
            </w:pPr>
            <w:r w:rsidRPr="007262B9">
              <w:rPr>
                <w:sz w:val="20"/>
                <w:szCs w:val="20"/>
              </w:rPr>
              <w:t>142,0</w:t>
            </w:r>
          </w:p>
        </w:tc>
        <w:tc>
          <w:tcPr>
            <w:tcW w:w="1276" w:type="dxa"/>
            <w:shd w:val="clear" w:color="auto" w:fill="auto"/>
          </w:tcPr>
          <w:p w:rsidR="00166D70" w:rsidRPr="007262B9" w:rsidRDefault="00166D70" w:rsidP="00421524">
            <w:pPr>
              <w:jc w:val="center"/>
              <w:rPr>
                <w:sz w:val="20"/>
                <w:szCs w:val="20"/>
              </w:rPr>
            </w:pPr>
            <w:r w:rsidRPr="007262B9">
              <w:rPr>
                <w:sz w:val="20"/>
                <w:szCs w:val="20"/>
              </w:rPr>
              <w:t>142,0</w:t>
            </w:r>
          </w:p>
        </w:tc>
        <w:tc>
          <w:tcPr>
            <w:tcW w:w="1236" w:type="dxa"/>
            <w:shd w:val="clear" w:color="auto" w:fill="auto"/>
          </w:tcPr>
          <w:p w:rsidR="00166D70" w:rsidRPr="007262B9" w:rsidRDefault="00166D70" w:rsidP="00421524">
            <w:pPr>
              <w:jc w:val="center"/>
              <w:rPr>
                <w:sz w:val="20"/>
                <w:szCs w:val="20"/>
              </w:rPr>
            </w:pPr>
            <w:r w:rsidRPr="007262B9">
              <w:rPr>
                <w:sz w:val="20"/>
                <w:szCs w:val="20"/>
              </w:rPr>
              <w:t>142,0</w:t>
            </w:r>
          </w:p>
        </w:tc>
        <w:tc>
          <w:tcPr>
            <w:tcW w:w="1571" w:type="dxa"/>
          </w:tcPr>
          <w:p w:rsidR="00166D70" w:rsidRPr="007262B9" w:rsidRDefault="00166D70" w:rsidP="00421524">
            <w:pPr>
              <w:jc w:val="center"/>
              <w:rPr>
                <w:sz w:val="20"/>
                <w:szCs w:val="20"/>
              </w:rPr>
            </w:pPr>
            <w:r w:rsidRPr="007262B9">
              <w:rPr>
                <w:sz w:val="20"/>
                <w:szCs w:val="20"/>
              </w:rPr>
              <w:t>142,0</w:t>
            </w:r>
          </w:p>
        </w:tc>
        <w:tc>
          <w:tcPr>
            <w:tcW w:w="1162" w:type="dxa"/>
          </w:tcPr>
          <w:p w:rsidR="00166D70" w:rsidRPr="007262B9" w:rsidRDefault="00166D70" w:rsidP="00421524">
            <w:pPr>
              <w:jc w:val="center"/>
              <w:rPr>
                <w:sz w:val="20"/>
                <w:szCs w:val="20"/>
              </w:rPr>
            </w:pPr>
            <w:r w:rsidRPr="007262B9">
              <w:rPr>
                <w:sz w:val="20"/>
                <w:szCs w:val="20"/>
              </w:rPr>
              <w:t>852,0</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rStyle w:val="105pt0pt"/>
                <w:rFonts w:eastAsiaTheme="minorHAnsi"/>
                <w:sz w:val="20"/>
                <w:szCs w:val="20"/>
              </w:rPr>
            </w:pPr>
          </w:p>
        </w:tc>
        <w:tc>
          <w:tcPr>
            <w:tcW w:w="2126" w:type="dxa"/>
          </w:tcPr>
          <w:p w:rsidR="00166D70" w:rsidRPr="007262B9" w:rsidRDefault="00166D70" w:rsidP="00421524">
            <w:pPr>
              <w:rPr>
                <w:sz w:val="20"/>
                <w:szCs w:val="20"/>
              </w:rPr>
            </w:pPr>
            <w:r w:rsidRPr="007262B9">
              <w:rPr>
                <w:sz w:val="20"/>
                <w:szCs w:val="20"/>
              </w:rPr>
              <w:t>бюджеты сельских поселений</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570"/>
        </w:trPr>
        <w:tc>
          <w:tcPr>
            <w:tcW w:w="1560" w:type="dxa"/>
            <w:vMerge w:val="restart"/>
            <w:shd w:val="clear" w:color="auto" w:fill="auto"/>
          </w:tcPr>
          <w:p w:rsidR="00166D70" w:rsidRPr="007262B9" w:rsidRDefault="00166D70" w:rsidP="00421524">
            <w:pPr>
              <w:rPr>
                <w:sz w:val="20"/>
                <w:szCs w:val="20"/>
              </w:rPr>
            </w:pPr>
            <w:r w:rsidRPr="007262B9">
              <w:rPr>
                <w:sz w:val="20"/>
                <w:szCs w:val="20"/>
              </w:rPr>
              <w:t>Отдельное мероприятие</w:t>
            </w:r>
          </w:p>
        </w:tc>
        <w:tc>
          <w:tcPr>
            <w:tcW w:w="2693" w:type="dxa"/>
            <w:vMerge w:val="restart"/>
            <w:shd w:val="clear" w:color="auto" w:fill="auto"/>
          </w:tcPr>
          <w:p w:rsidR="00166D70" w:rsidRPr="007262B9" w:rsidRDefault="00166D70" w:rsidP="00421524">
            <w:pPr>
              <w:rPr>
                <w:sz w:val="20"/>
                <w:szCs w:val="20"/>
              </w:rPr>
            </w:pPr>
            <w:r w:rsidRPr="007262B9">
              <w:rPr>
                <w:sz w:val="20"/>
                <w:szCs w:val="20"/>
              </w:rPr>
              <w:t>Финансовое обеспечение мероприятий по модернизации и (или) строительству объектов и систем коммунальной инфраструктуры в Слободском районе</w:t>
            </w:r>
          </w:p>
        </w:tc>
        <w:tc>
          <w:tcPr>
            <w:tcW w:w="2126" w:type="dxa"/>
          </w:tcPr>
          <w:p w:rsidR="00166D70" w:rsidRPr="007262B9" w:rsidRDefault="00166D70" w:rsidP="00421524">
            <w:pPr>
              <w:rPr>
                <w:sz w:val="20"/>
                <w:szCs w:val="20"/>
              </w:rPr>
            </w:pPr>
            <w:r w:rsidRPr="007262B9">
              <w:rPr>
                <w:sz w:val="20"/>
                <w:szCs w:val="20"/>
              </w:rPr>
              <w:t>всего</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570"/>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48"/>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89"/>
        </w:trPr>
        <w:tc>
          <w:tcPr>
            <w:tcW w:w="1560" w:type="dxa"/>
            <w:vMerge w:val="restart"/>
            <w:shd w:val="clear" w:color="auto" w:fill="auto"/>
          </w:tcPr>
          <w:p w:rsidR="00166D70" w:rsidRPr="007262B9" w:rsidRDefault="00166D70" w:rsidP="00421524">
            <w:pPr>
              <w:rPr>
                <w:sz w:val="20"/>
                <w:szCs w:val="20"/>
              </w:rPr>
            </w:pPr>
            <w:r w:rsidRPr="007262B9">
              <w:rPr>
                <w:sz w:val="20"/>
                <w:szCs w:val="20"/>
              </w:rPr>
              <w:t>Отдельное мероприятие</w:t>
            </w:r>
            <w:r w:rsidRPr="007262B9">
              <w:rPr>
                <w:rStyle w:val="105pt0pt"/>
                <w:rFonts w:eastAsiaTheme="minorHAnsi"/>
                <w:sz w:val="20"/>
                <w:szCs w:val="20"/>
              </w:rPr>
              <w:t>.</w:t>
            </w:r>
          </w:p>
        </w:tc>
        <w:tc>
          <w:tcPr>
            <w:tcW w:w="2693" w:type="dxa"/>
            <w:vMerge w:val="restart"/>
            <w:shd w:val="clear" w:color="auto" w:fill="auto"/>
          </w:tcPr>
          <w:p w:rsidR="00166D70" w:rsidRPr="007262B9" w:rsidRDefault="00166D70" w:rsidP="00421524">
            <w:pPr>
              <w:rPr>
                <w:sz w:val="20"/>
                <w:szCs w:val="20"/>
              </w:rPr>
            </w:pPr>
            <w:r w:rsidRPr="007262B9">
              <w:rPr>
                <w:sz w:val="20"/>
                <w:szCs w:val="20"/>
              </w:rPr>
              <w:t>Финансовое обеспечение мероприятий по переселению граждан из аварийного жилищного фонда, признанного непригодным для проживания в Слободском районе</w:t>
            </w:r>
          </w:p>
        </w:tc>
        <w:tc>
          <w:tcPr>
            <w:tcW w:w="2126" w:type="dxa"/>
          </w:tcPr>
          <w:p w:rsidR="00166D70" w:rsidRPr="007262B9" w:rsidRDefault="00166D70" w:rsidP="00421524">
            <w:pPr>
              <w:rPr>
                <w:sz w:val="20"/>
                <w:szCs w:val="20"/>
              </w:rPr>
            </w:pPr>
            <w:r w:rsidRPr="007262B9">
              <w:rPr>
                <w:sz w:val="20"/>
                <w:szCs w:val="20"/>
              </w:rPr>
              <w:t>федеральный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87"/>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87"/>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1314"/>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бюджет сельских поселений</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857"/>
        </w:trPr>
        <w:tc>
          <w:tcPr>
            <w:tcW w:w="1560" w:type="dxa"/>
            <w:vMerge w:val="restart"/>
            <w:shd w:val="clear" w:color="auto" w:fill="auto"/>
          </w:tcPr>
          <w:p w:rsidR="00166D70" w:rsidRPr="007262B9" w:rsidRDefault="00166D70" w:rsidP="00421524">
            <w:pPr>
              <w:rPr>
                <w:sz w:val="20"/>
                <w:szCs w:val="20"/>
              </w:rPr>
            </w:pPr>
            <w:r w:rsidRPr="007262B9">
              <w:rPr>
                <w:sz w:val="20"/>
                <w:szCs w:val="20"/>
              </w:rPr>
              <w:lastRenderedPageBreak/>
              <w:t>Отдельное мероприятие.</w:t>
            </w:r>
          </w:p>
        </w:tc>
        <w:tc>
          <w:tcPr>
            <w:tcW w:w="2693" w:type="dxa"/>
            <w:vMerge w:val="restart"/>
            <w:shd w:val="clear" w:color="auto" w:fill="auto"/>
          </w:tcPr>
          <w:p w:rsidR="00166D70" w:rsidRPr="007262B9" w:rsidRDefault="00166D70" w:rsidP="00421524">
            <w:pPr>
              <w:rPr>
                <w:sz w:val="20"/>
                <w:szCs w:val="20"/>
              </w:rPr>
            </w:pPr>
            <w:r w:rsidRPr="007262B9">
              <w:rPr>
                <w:sz w:val="20"/>
                <w:szCs w:val="20"/>
              </w:rPr>
              <w:t xml:space="preserve">Формирование общественного контроля деятельности </w:t>
            </w:r>
            <w:proofErr w:type="spellStart"/>
            <w:r w:rsidRPr="007262B9">
              <w:rPr>
                <w:sz w:val="20"/>
                <w:szCs w:val="20"/>
              </w:rPr>
              <w:t>ресурсоснабжающих</w:t>
            </w:r>
            <w:proofErr w:type="spellEnd"/>
            <w:r w:rsidRPr="007262B9">
              <w:rPr>
                <w:sz w:val="20"/>
                <w:szCs w:val="20"/>
              </w:rPr>
              <w:t xml:space="preserve"> организаций, формирование данных о жилищном фонде, стоимости услуг, объёмах потребления оказываемых </w:t>
            </w:r>
            <w:proofErr w:type="spellStart"/>
            <w:r w:rsidRPr="007262B9">
              <w:rPr>
                <w:sz w:val="20"/>
                <w:szCs w:val="20"/>
              </w:rPr>
              <w:t>ресурсоснабжающими</w:t>
            </w:r>
            <w:proofErr w:type="spellEnd"/>
            <w:r w:rsidRPr="007262B9">
              <w:rPr>
                <w:sz w:val="20"/>
                <w:szCs w:val="20"/>
              </w:rPr>
              <w:t xml:space="preserve"> организациями</w:t>
            </w:r>
          </w:p>
        </w:tc>
        <w:tc>
          <w:tcPr>
            <w:tcW w:w="2126" w:type="dxa"/>
          </w:tcPr>
          <w:p w:rsidR="00166D70" w:rsidRPr="007262B9" w:rsidRDefault="00166D70" w:rsidP="00421524">
            <w:pPr>
              <w:rPr>
                <w:sz w:val="20"/>
                <w:szCs w:val="20"/>
              </w:rPr>
            </w:pPr>
            <w:r w:rsidRPr="007262B9">
              <w:rPr>
                <w:sz w:val="20"/>
                <w:szCs w:val="20"/>
              </w:rPr>
              <w:t>федеральный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854"/>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683"/>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352"/>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ind w:firstLine="708"/>
              <w:jc w:val="both"/>
              <w:rPr>
                <w:sz w:val="20"/>
                <w:szCs w:val="20"/>
                <w:lang w:eastAsia="en-US"/>
              </w:rPr>
            </w:pPr>
          </w:p>
          <w:p w:rsidR="00166D70" w:rsidRPr="007262B9" w:rsidRDefault="00166D70" w:rsidP="00421524">
            <w:pPr>
              <w:rPr>
                <w:sz w:val="20"/>
                <w:szCs w:val="20"/>
                <w:lang w:eastAsia="en-US"/>
              </w:rPr>
            </w:pPr>
            <w:r w:rsidRPr="007262B9">
              <w:rPr>
                <w:sz w:val="20"/>
                <w:szCs w:val="20"/>
                <w:lang w:eastAsia="en-US"/>
              </w:rPr>
              <w:t>бюджет сельских поселений</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698"/>
        </w:trPr>
        <w:tc>
          <w:tcPr>
            <w:tcW w:w="1560" w:type="dxa"/>
            <w:vMerge w:val="restart"/>
            <w:shd w:val="clear" w:color="auto" w:fill="auto"/>
          </w:tcPr>
          <w:p w:rsidR="00166D70" w:rsidRPr="007262B9" w:rsidRDefault="00166D70" w:rsidP="00421524">
            <w:pPr>
              <w:rPr>
                <w:sz w:val="20"/>
                <w:szCs w:val="20"/>
              </w:rPr>
            </w:pPr>
            <w:r w:rsidRPr="007262B9">
              <w:rPr>
                <w:sz w:val="20"/>
                <w:szCs w:val="20"/>
              </w:rPr>
              <w:t>Отдельное мероприятие.</w:t>
            </w:r>
          </w:p>
        </w:tc>
        <w:tc>
          <w:tcPr>
            <w:tcW w:w="2693" w:type="dxa"/>
            <w:vMerge w:val="restart"/>
            <w:shd w:val="clear" w:color="auto" w:fill="auto"/>
          </w:tcPr>
          <w:p w:rsidR="00166D70" w:rsidRPr="007262B9" w:rsidRDefault="00166D70" w:rsidP="00421524">
            <w:pPr>
              <w:rPr>
                <w:sz w:val="20"/>
                <w:szCs w:val="20"/>
              </w:rPr>
            </w:pPr>
            <w:r w:rsidRPr="007262B9">
              <w:rPr>
                <w:sz w:val="20"/>
                <w:szCs w:val="20"/>
              </w:rPr>
              <w:t>Установка общедомовых приборов учета в многоквартирных домах</w:t>
            </w:r>
          </w:p>
          <w:p w:rsidR="00166D70" w:rsidRPr="007262B9" w:rsidRDefault="00166D70" w:rsidP="00421524">
            <w:pPr>
              <w:rPr>
                <w:sz w:val="20"/>
                <w:szCs w:val="20"/>
                <w:lang w:eastAsia="en-US"/>
              </w:rPr>
            </w:pPr>
          </w:p>
          <w:p w:rsidR="00166D70" w:rsidRPr="007262B9" w:rsidRDefault="00166D70" w:rsidP="00421524">
            <w:pPr>
              <w:ind w:firstLine="708"/>
              <w:rPr>
                <w:sz w:val="20"/>
                <w:szCs w:val="20"/>
                <w:lang w:eastAsia="en-US"/>
              </w:rPr>
            </w:pPr>
          </w:p>
        </w:tc>
        <w:tc>
          <w:tcPr>
            <w:tcW w:w="2126" w:type="dxa"/>
          </w:tcPr>
          <w:p w:rsidR="00166D70" w:rsidRPr="007262B9" w:rsidRDefault="00166D70" w:rsidP="00421524">
            <w:pPr>
              <w:rPr>
                <w:sz w:val="20"/>
                <w:szCs w:val="20"/>
              </w:rPr>
            </w:pPr>
            <w:r w:rsidRPr="007262B9">
              <w:rPr>
                <w:sz w:val="20"/>
                <w:szCs w:val="20"/>
              </w:rPr>
              <w:t>федеральный бюджет</w:t>
            </w:r>
          </w:p>
        </w:tc>
        <w:tc>
          <w:tcPr>
            <w:tcW w:w="1560" w:type="dxa"/>
          </w:tcPr>
          <w:p w:rsidR="00166D70" w:rsidRPr="007262B9" w:rsidRDefault="00166D70" w:rsidP="00421524">
            <w:pPr>
              <w:ind w:left="34" w:right="33"/>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69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ind w:left="34" w:right="33"/>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69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ind w:left="34" w:right="33"/>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695"/>
        </w:trPr>
        <w:tc>
          <w:tcPr>
            <w:tcW w:w="1560" w:type="dxa"/>
            <w:vMerge/>
            <w:shd w:val="clear" w:color="auto" w:fill="auto"/>
          </w:tcPr>
          <w:p w:rsidR="00166D70" w:rsidRPr="007262B9" w:rsidRDefault="00166D70" w:rsidP="00421524">
            <w:pPr>
              <w:rPr>
                <w:sz w:val="20"/>
                <w:szCs w:val="20"/>
              </w:rPr>
            </w:pPr>
          </w:p>
        </w:tc>
        <w:tc>
          <w:tcPr>
            <w:tcW w:w="2693" w:type="dxa"/>
            <w:vMerge/>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бюджет сельских поселений</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1314"/>
        </w:trPr>
        <w:tc>
          <w:tcPr>
            <w:tcW w:w="1560" w:type="dxa"/>
            <w:shd w:val="clear" w:color="auto" w:fill="auto"/>
          </w:tcPr>
          <w:p w:rsidR="00166D70" w:rsidRPr="007262B9" w:rsidRDefault="00166D70" w:rsidP="00421524">
            <w:pPr>
              <w:rPr>
                <w:sz w:val="20"/>
                <w:szCs w:val="20"/>
              </w:rPr>
            </w:pPr>
            <w:r w:rsidRPr="007262B9">
              <w:rPr>
                <w:sz w:val="20"/>
                <w:szCs w:val="20"/>
              </w:rPr>
              <w:t>Отдельное мероприятие.</w:t>
            </w:r>
          </w:p>
        </w:tc>
        <w:tc>
          <w:tcPr>
            <w:tcW w:w="2693" w:type="dxa"/>
            <w:shd w:val="clear" w:color="auto" w:fill="auto"/>
          </w:tcPr>
          <w:p w:rsidR="00166D70" w:rsidRPr="007262B9" w:rsidRDefault="00166D70" w:rsidP="00421524">
            <w:pPr>
              <w:rPr>
                <w:sz w:val="20"/>
                <w:szCs w:val="20"/>
              </w:rPr>
            </w:pPr>
            <w:r w:rsidRPr="007262B9">
              <w:rPr>
                <w:sz w:val="20"/>
                <w:szCs w:val="20"/>
              </w:rPr>
              <w:t>Создание благоприятных условий для комплексного освоения территорий</w:t>
            </w:r>
          </w:p>
        </w:tc>
        <w:tc>
          <w:tcPr>
            <w:tcW w:w="2126" w:type="dxa"/>
          </w:tcPr>
          <w:p w:rsidR="00166D70" w:rsidRPr="007262B9" w:rsidRDefault="00166D70" w:rsidP="00421524">
            <w:pPr>
              <w:rPr>
                <w:sz w:val="20"/>
                <w:szCs w:val="20"/>
              </w:rPr>
            </w:pPr>
            <w:r w:rsidRPr="007262B9">
              <w:rPr>
                <w:sz w:val="20"/>
                <w:szCs w:val="20"/>
              </w:rPr>
              <w:t>федеральный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641"/>
        </w:trPr>
        <w:tc>
          <w:tcPr>
            <w:tcW w:w="1560" w:type="dxa"/>
            <w:shd w:val="clear" w:color="auto" w:fill="auto"/>
          </w:tcPr>
          <w:p w:rsidR="00166D70" w:rsidRPr="007262B9" w:rsidRDefault="00166D70" w:rsidP="00421524">
            <w:pPr>
              <w:rPr>
                <w:sz w:val="20"/>
                <w:szCs w:val="20"/>
              </w:rPr>
            </w:pPr>
          </w:p>
        </w:tc>
        <w:tc>
          <w:tcPr>
            <w:tcW w:w="2693" w:type="dxa"/>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37"/>
        </w:trPr>
        <w:tc>
          <w:tcPr>
            <w:tcW w:w="1560" w:type="dxa"/>
            <w:shd w:val="clear" w:color="auto" w:fill="auto"/>
          </w:tcPr>
          <w:p w:rsidR="00166D70" w:rsidRPr="007262B9" w:rsidRDefault="00166D70" w:rsidP="00421524">
            <w:pPr>
              <w:rPr>
                <w:sz w:val="20"/>
                <w:szCs w:val="20"/>
              </w:rPr>
            </w:pPr>
          </w:p>
        </w:tc>
        <w:tc>
          <w:tcPr>
            <w:tcW w:w="2693" w:type="dxa"/>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02"/>
        </w:trPr>
        <w:tc>
          <w:tcPr>
            <w:tcW w:w="1560" w:type="dxa"/>
            <w:shd w:val="clear" w:color="auto" w:fill="auto"/>
          </w:tcPr>
          <w:p w:rsidR="00166D70" w:rsidRPr="007262B9" w:rsidRDefault="00166D70" w:rsidP="00421524">
            <w:pPr>
              <w:rPr>
                <w:sz w:val="20"/>
                <w:szCs w:val="20"/>
              </w:rPr>
            </w:pPr>
          </w:p>
        </w:tc>
        <w:tc>
          <w:tcPr>
            <w:tcW w:w="2693" w:type="dxa"/>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бюджет сельских поселений</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02"/>
        </w:trPr>
        <w:tc>
          <w:tcPr>
            <w:tcW w:w="1560" w:type="dxa"/>
            <w:shd w:val="clear" w:color="auto" w:fill="auto"/>
          </w:tcPr>
          <w:p w:rsidR="00166D70" w:rsidRPr="007262B9" w:rsidRDefault="00166D70" w:rsidP="00421524">
            <w:pPr>
              <w:rPr>
                <w:sz w:val="20"/>
                <w:szCs w:val="20"/>
              </w:rPr>
            </w:pPr>
            <w:r w:rsidRPr="007262B9">
              <w:rPr>
                <w:sz w:val="20"/>
                <w:szCs w:val="20"/>
              </w:rPr>
              <w:t>Отдельное мероприятие.</w:t>
            </w:r>
          </w:p>
        </w:tc>
        <w:tc>
          <w:tcPr>
            <w:tcW w:w="2693" w:type="dxa"/>
            <w:shd w:val="clear" w:color="auto" w:fill="auto"/>
          </w:tcPr>
          <w:p w:rsidR="00166D70" w:rsidRPr="007262B9" w:rsidRDefault="00166D70" w:rsidP="00421524">
            <w:pPr>
              <w:rPr>
                <w:sz w:val="20"/>
                <w:szCs w:val="20"/>
              </w:rPr>
            </w:pPr>
            <w:r w:rsidRPr="007262B9">
              <w:rPr>
                <w:sz w:val="20"/>
                <w:szCs w:val="20"/>
              </w:rPr>
              <w:t>Стимулирование малоэтажного строительства, создание благоприятных условий для строительства и регистрации объектов капитального строительства</w:t>
            </w:r>
          </w:p>
        </w:tc>
        <w:tc>
          <w:tcPr>
            <w:tcW w:w="2126" w:type="dxa"/>
          </w:tcPr>
          <w:p w:rsidR="00166D70" w:rsidRPr="007262B9" w:rsidRDefault="00166D70" w:rsidP="00421524">
            <w:pPr>
              <w:rPr>
                <w:sz w:val="20"/>
                <w:szCs w:val="20"/>
              </w:rPr>
            </w:pPr>
            <w:r w:rsidRPr="007262B9">
              <w:rPr>
                <w:sz w:val="20"/>
                <w:szCs w:val="20"/>
              </w:rPr>
              <w:t>федеральный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02"/>
        </w:trPr>
        <w:tc>
          <w:tcPr>
            <w:tcW w:w="1560" w:type="dxa"/>
            <w:shd w:val="clear" w:color="auto" w:fill="auto"/>
          </w:tcPr>
          <w:p w:rsidR="00166D70" w:rsidRPr="007262B9" w:rsidRDefault="00166D70" w:rsidP="00421524">
            <w:pPr>
              <w:rPr>
                <w:sz w:val="20"/>
                <w:szCs w:val="20"/>
              </w:rPr>
            </w:pPr>
          </w:p>
        </w:tc>
        <w:tc>
          <w:tcPr>
            <w:tcW w:w="2693" w:type="dxa"/>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областной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02"/>
        </w:trPr>
        <w:tc>
          <w:tcPr>
            <w:tcW w:w="1560" w:type="dxa"/>
            <w:shd w:val="clear" w:color="auto" w:fill="auto"/>
          </w:tcPr>
          <w:p w:rsidR="00166D70" w:rsidRPr="007262B9" w:rsidRDefault="00166D70" w:rsidP="00421524">
            <w:pPr>
              <w:rPr>
                <w:sz w:val="20"/>
                <w:szCs w:val="20"/>
              </w:rPr>
            </w:pPr>
          </w:p>
        </w:tc>
        <w:tc>
          <w:tcPr>
            <w:tcW w:w="2693" w:type="dxa"/>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местный бюджет</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r w:rsidR="00166D70" w:rsidRPr="007262B9" w:rsidTr="00166D70">
        <w:trPr>
          <w:trHeight w:val="402"/>
        </w:trPr>
        <w:tc>
          <w:tcPr>
            <w:tcW w:w="1560" w:type="dxa"/>
            <w:shd w:val="clear" w:color="auto" w:fill="auto"/>
          </w:tcPr>
          <w:p w:rsidR="00166D70" w:rsidRPr="007262B9" w:rsidRDefault="00166D70" w:rsidP="00421524">
            <w:pPr>
              <w:rPr>
                <w:sz w:val="20"/>
                <w:szCs w:val="20"/>
              </w:rPr>
            </w:pPr>
          </w:p>
        </w:tc>
        <w:tc>
          <w:tcPr>
            <w:tcW w:w="2693" w:type="dxa"/>
            <w:shd w:val="clear" w:color="auto" w:fill="auto"/>
          </w:tcPr>
          <w:p w:rsidR="00166D70" w:rsidRPr="007262B9" w:rsidRDefault="00166D70" w:rsidP="00421524">
            <w:pPr>
              <w:rPr>
                <w:sz w:val="20"/>
                <w:szCs w:val="20"/>
              </w:rPr>
            </w:pPr>
          </w:p>
        </w:tc>
        <w:tc>
          <w:tcPr>
            <w:tcW w:w="2126" w:type="dxa"/>
          </w:tcPr>
          <w:p w:rsidR="00166D70" w:rsidRPr="007262B9" w:rsidRDefault="00166D70" w:rsidP="00421524">
            <w:pPr>
              <w:rPr>
                <w:sz w:val="20"/>
                <w:szCs w:val="20"/>
              </w:rPr>
            </w:pPr>
            <w:r w:rsidRPr="007262B9">
              <w:rPr>
                <w:sz w:val="20"/>
                <w:szCs w:val="20"/>
              </w:rPr>
              <w:t>бюджет сельских поселений</w:t>
            </w:r>
          </w:p>
        </w:tc>
        <w:tc>
          <w:tcPr>
            <w:tcW w:w="1560" w:type="dxa"/>
          </w:tcPr>
          <w:p w:rsidR="00166D70" w:rsidRPr="007262B9" w:rsidRDefault="00166D70" w:rsidP="00421524">
            <w:pPr>
              <w:jc w:val="center"/>
              <w:rPr>
                <w:sz w:val="20"/>
                <w:szCs w:val="20"/>
              </w:rPr>
            </w:pPr>
            <w:r w:rsidRPr="007262B9">
              <w:rPr>
                <w:sz w:val="20"/>
                <w:szCs w:val="20"/>
              </w:rPr>
              <w:t>х</w:t>
            </w:r>
          </w:p>
        </w:tc>
        <w:tc>
          <w:tcPr>
            <w:tcW w:w="1417"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76" w:type="dxa"/>
            <w:shd w:val="clear" w:color="auto" w:fill="auto"/>
          </w:tcPr>
          <w:p w:rsidR="00166D70" w:rsidRPr="007262B9" w:rsidRDefault="00166D70" w:rsidP="00421524">
            <w:pPr>
              <w:jc w:val="center"/>
              <w:rPr>
                <w:sz w:val="20"/>
                <w:szCs w:val="20"/>
              </w:rPr>
            </w:pPr>
            <w:r w:rsidRPr="007262B9">
              <w:rPr>
                <w:sz w:val="20"/>
                <w:szCs w:val="20"/>
              </w:rPr>
              <w:t>х</w:t>
            </w:r>
          </w:p>
        </w:tc>
        <w:tc>
          <w:tcPr>
            <w:tcW w:w="1236" w:type="dxa"/>
            <w:shd w:val="clear" w:color="auto" w:fill="auto"/>
          </w:tcPr>
          <w:p w:rsidR="00166D70" w:rsidRPr="007262B9" w:rsidRDefault="00166D70" w:rsidP="00421524">
            <w:pPr>
              <w:jc w:val="center"/>
              <w:rPr>
                <w:sz w:val="20"/>
                <w:szCs w:val="20"/>
              </w:rPr>
            </w:pPr>
            <w:r w:rsidRPr="007262B9">
              <w:rPr>
                <w:sz w:val="20"/>
                <w:szCs w:val="20"/>
              </w:rPr>
              <w:t>х</w:t>
            </w:r>
          </w:p>
        </w:tc>
        <w:tc>
          <w:tcPr>
            <w:tcW w:w="1571" w:type="dxa"/>
          </w:tcPr>
          <w:p w:rsidR="00166D70" w:rsidRPr="007262B9" w:rsidRDefault="00166D70" w:rsidP="00421524">
            <w:pPr>
              <w:jc w:val="center"/>
              <w:rPr>
                <w:sz w:val="20"/>
                <w:szCs w:val="20"/>
              </w:rPr>
            </w:pPr>
            <w:r w:rsidRPr="007262B9">
              <w:rPr>
                <w:sz w:val="20"/>
                <w:szCs w:val="20"/>
              </w:rPr>
              <w:t>х</w:t>
            </w:r>
          </w:p>
        </w:tc>
        <w:tc>
          <w:tcPr>
            <w:tcW w:w="1162" w:type="dxa"/>
          </w:tcPr>
          <w:p w:rsidR="00166D70" w:rsidRPr="007262B9" w:rsidRDefault="00166D70" w:rsidP="00421524">
            <w:pPr>
              <w:jc w:val="center"/>
              <w:rPr>
                <w:sz w:val="20"/>
                <w:szCs w:val="20"/>
              </w:rPr>
            </w:pPr>
            <w:r w:rsidRPr="007262B9">
              <w:rPr>
                <w:sz w:val="20"/>
                <w:szCs w:val="20"/>
              </w:rPr>
              <w:t>х</w:t>
            </w:r>
          </w:p>
        </w:tc>
      </w:tr>
    </w:tbl>
    <w:p w:rsidR="00166D70" w:rsidRPr="007262B9" w:rsidRDefault="00166D70" w:rsidP="00166D70">
      <w:pPr>
        <w:rPr>
          <w:sz w:val="20"/>
          <w:szCs w:val="20"/>
        </w:rPr>
      </w:pPr>
    </w:p>
    <w:p w:rsidR="00166D70" w:rsidRDefault="00166D70">
      <w:pPr>
        <w:spacing w:after="200" w:line="276" w:lineRule="auto"/>
        <w:sectPr w:rsidR="00166D70" w:rsidSect="00166D70">
          <w:pgSz w:w="16838" w:h="11906" w:orient="landscape"/>
          <w:pgMar w:top="1701" w:right="426" w:bottom="850" w:left="1134" w:header="708" w:footer="708" w:gutter="0"/>
          <w:cols w:space="708"/>
          <w:docGrid w:linePitch="360"/>
        </w:sectPr>
      </w:pPr>
      <w:r>
        <w:br w:type="page"/>
      </w:r>
    </w:p>
    <w:p w:rsidR="00166D70" w:rsidRPr="00F30A0E" w:rsidRDefault="00166D70" w:rsidP="00166D70">
      <w:pPr>
        <w:tabs>
          <w:tab w:val="left" w:pos="3402"/>
          <w:tab w:val="left" w:pos="3686"/>
          <w:tab w:val="left" w:pos="5954"/>
        </w:tabs>
        <w:jc w:val="right"/>
        <w:rPr>
          <w:sz w:val="28"/>
          <w:szCs w:val="28"/>
        </w:rPr>
      </w:pPr>
      <w:r w:rsidRPr="00F30A0E">
        <w:rPr>
          <w:sz w:val="28"/>
          <w:szCs w:val="28"/>
        </w:rPr>
        <w:lastRenderedPageBreak/>
        <w:t>Приложение № 6</w:t>
      </w:r>
    </w:p>
    <w:p w:rsidR="00166D70" w:rsidRPr="00F30A0E" w:rsidRDefault="00166D70" w:rsidP="00166D70">
      <w:pPr>
        <w:tabs>
          <w:tab w:val="left" w:pos="3402"/>
          <w:tab w:val="left" w:pos="3686"/>
          <w:tab w:val="left" w:pos="5954"/>
        </w:tabs>
        <w:jc w:val="right"/>
        <w:rPr>
          <w:sz w:val="28"/>
          <w:szCs w:val="28"/>
        </w:rPr>
      </w:pPr>
      <w:r w:rsidRPr="00F30A0E">
        <w:rPr>
          <w:sz w:val="28"/>
          <w:szCs w:val="28"/>
        </w:rPr>
        <w:t>к муниципальной программе</w:t>
      </w:r>
    </w:p>
    <w:p w:rsidR="00166D70" w:rsidRPr="00F30A0E" w:rsidRDefault="00166D70" w:rsidP="00166D70">
      <w:pPr>
        <w:tabs>
          <w:tab w:val="left" w:pos="3402"/>
          <w:tab w:val="left" w:pos="3686"/>
          <w:tab w:val="left" w:pos="5954"/>
        </w:tabs>
        <w:jc w:val="right"/>
        <w:rPr>
          <w:sz w:val="28"/>
          <w:szCs w:val="28"/>
        </w:rPr>
      </w:pPr>
    </w:p>
    <w:p w:rsidR="00166D70" w:rsidRDefault="00166D70" w:rsidP="00166D70">
      <w:pPr>
        <w:jc w:val="center"/>
        <w:rPr>
          <w:b/>
          <w:sz w:val="28"/>
          <w:szCs w:val="28"/>
        </w:rPr>
      </w:pPr>
      <w:r>
        <w:rPr>
          <w:b/>
          <w:sz w:val="28"/>
          <w:szCs w:val="28"/>
        </w:rPr>
        <w:t>Проект Плана реализации программы на 2020 год.</w:t>
      </w:r>
    </w:p>
    <w:p w:rsidR="00166D70" w:rsidRPr="00A52403" w:rsidRDefault="00166D70" w:rsidP="00166D70">
      <w:pPr>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3614"/>
        <w:gridCol w:w="2147"/>
        <w:gridCol w:w="2681"/>
      </w:tblGrid>
      <w:tr w:rsidR="00166D70" w:rsidRPr="007262B9" w:rsidTr="00166D70">
        <w:trPr>
          <w:trHeight w:val="195"/>
          <w:tblHeader/>
        </w:trPr>
        <w:tc>
          <w:tcPr>
            <w:tcW w:w="1560" w:type="dxa"/>
            <w:vMerge w:val="restart"/>
            <w:shd w:val="clear" w:color="auto" w:fill="auto"/>
          </w:tcPr>
          <w:p w:rsidR="00166D70" w:rsidRPr="007262B9" w:rsidRDefault="00166D70" w:rsidP="00421524">
            <w:pPr>
              <w:spacing w:before="60"/>
              <w:jc w:val="center"/>
              <w:rPr>
                <w:sz w:val="20"/>
                <w:szCs w:val="20"/>
              </w:rPr>
            </w:pPr>
            <w:r w:rsidRPr="007262B9">
              <w:rPr>
                <w:rStyle w:val="105pt0pt"/>
                <w:rFonts w:eastAsiaTheme="minorHAnsi"/>
                <w:sz w:val="20"/>
                <w:szCs w:val="20"/>
              </w:rPr>
              <w:t>Статус</w:t>
            </w:r>
          </w:p>
        </w:tc>
        <w:tc>
          <w:tcPr>
            <w:tcW w:w="3827" w:type="dxa"/>
            <w:vMerge w:val="restart"/>
            <w:shd w:val="clear" w:color="auto" w:fill="auto"/>
          </w:tcPr>
          <w:p w:rsidR="00166D70" w:rsidRPr="007262B9" w:rsidRDefault="00166D70" w:rsidP="00421524">
            <w:pPr>
              <w:jc w:val="center"/>
              <w:rPr>
                <w:sz w:val="20"/>
                <w:szCs w:val="20"/>
              </w:rPr>
            </w:pPr>
            <w:r w:rsidRPr="007262B9">
              <w:rPr>
                <w:rStyle w:val="105pt0pt"/>
                <w:rFonts w:eastAsiaTheme="minorHAnsi"/>
                <w:sz w:val="20"/>
                <w:szCs w:val="20"/>
              </w:rPr>
              <w:t>Наименование мероприятия</w:t>
            </w:r>
          </w:p>
        </w:tc>
        <w:tc>
          <w:tcPr>
            <w:tcW w:w="2268" w:type="dxa"/>
            <w:vMerge w:val="restart"/>
          </w:tcPr>
          <w:p w:rsidR="00166D70" w:rsidRPr="007262B9" w:rsidRDefault="00166D70" w:rsidP="00421524">
            <w:pPr>
              <w:jc w:val="center"/>
              <w:rPr>
                <w:sz w:val="20"/>
                <w:szCs w:val="20"/>
              </w:rPr>
            </w:pPr>
            <w:r w:rsidRPr="007262B9">
              <w:rPr>
                <w:rStyle w:val="105pt0pt"/>
                <w:rFonts w:eastAsiaTheme="minorHAnsi"/>
                <w:sz w:val="20"/>
                <w:szCs w:val="20"/>
              </w:rPr>
              <w:t>Источник</w:t>
            </w:r>
          </w:p>
          <w:p w:rsidR="00166D70" w:rsidRPr="007262B9" w:rsidRDefault="00166D70" w:rsidP="00421524">
            <w:pPr>
              <w:jc w:val="center"/>
              <w:rPr>
                <w:sz w:val="20"/>
                <w:szCs w:val="20"/>
              </w:rPr>
            </w:pPr>
            <w:r w:rsidRPr="007262B9">
              <w:rPr>
                <w:rStyle w:val="105pt0pt"/>
                <w:rFonts w:eastAsiaTheme="minorHAnsi"/>
                <w:sz w:val="20"/>
                <w:szCs w:val="20"/>
              </w:rPr>
              <w:t>финанси</w:t>
            </w:r>
            <w:r w:rsidRPr="007262B9">
              <w:rPr>
                <w:rStyle w:val="105pt0pt"/>
                <w:rFonts w:eastAsiaTheme="minorHAnsi"/>
                <w:sz w:val="20"/>
                <w:szCs w:val="20"/>
              </w:rPr>
              <w:softHyphen/>
              <w:t>рования</w:t>
            </w:r>
          </w:p>
        </w:tc>
        <w:tc>
          <w:tcPr>
            <w:tcW w:w="2835" w:type="dxa"/>
          </w:tcPr>
          <w:p w:rsidR="00166D70" w:rsidRPr="007262B9" w:rsidRDefault="00166D70" w:rsidP="00421524">
            <w:pPr>
              <w:jc w:val="center"/>
              <w:rPr>
                <w:rStyle w:val="105pt0pt"/>
                <w:rFonts w:eastAsiaTheme="minorHAnsi"/>
                <w:sz w:val="20"/>
                <w:szCs w:val="20"/>
              </w:rPr>
            </w:pPr>
            <w:r w:rsidRPr="007262B9">
              <w:rPr>
                <w:rStyle w:val="105pt0pt"/>
                <w:rFonts w:eastAsiaTheme="minorHAnsi"/>
                <w:sz w:val="20"/>
                <w:szCs w:val="20"/>
              </w:rPr>
              <w:t>Объем финанси</w:t>
            </w:r>
            <w:r w:rsidRPr="007262B9">
              <w:rPr>
                <w:rStyle w:val="105pt0pt"/>
                <w:rFonts w:eastAsiaTheme="minorHAnsi"/>
                <w:sz w:val="20"/>
                <w:szCs w:val="20"/>
              </w:rPr>
              <w:softHyphen/>
              <w:t xml:space="preserve">рования по годам, тыс. руб. </w:t>
            </w:r>
          </w:p>
        </w:tc>
      </w:tr>
      <w:tr w:rsidR="00166D70" w:rsidRPr="007262B9" w:rsidTr="00166D70">
        <w:trPr>
          <w:trHeight w:val="186"/>
          <w:tblHeader/>
        </w:trPr>
        <w:tc>
          <w:tcPr>
            <w:tcW w:w="1560" w:type="dxa"/>
            <w:vMerge/>
            <w:shd w:val="clear" w:color="auto" w:fill="auto"/>
          </w:tcPr>
          <w:p w:rsidR="00166D70" w:rsidRPr="007262B9" w:rsidRDefault="00166D70" w:rsidP="00421524">
            <w:pPr>
              <w:jc w:val="center"/>
              <w:rPr>
                <w:rStyle w:val="105pt0pt"/>
                <w:rFonts w:eastAsiaTheme="minorHAnsi"/>
                <w:sz w:val="20"/>
                <w:szCs w:val="20"/>
              </w:rPr>
            </w:pPr>
          </w:p>
        </w:tc>
        <w:tc>
          <w:tcPr>
            <w:tcW w:w="3827" w:type="dxa"/>
            <w:vMerge/>
            <w:shd w:val="clear" w:color="auto" w:fill="auto"/>
          </w:tcPr>
          <w:p w:rsidR="00166D70" w:rsidRPr="007262B9" w:rsidRDefault="00166D70" w:rsidP="00421524">
            <w:pPr>
              <w:jc w:val="center"/>
              <w:rPr>
                <w:rStyle w:val="105pt0pt"/>
                <w:rFonts w:eastAsiaTheme="minorHAnsi"/>
                <w:sz w:val="20"/>
                <w:szCs w:val="20"/>
              </w:rPr>
            </w:pPr>
          </w:p>
        </w:tc>
        <w:tc>
          <w:tcPr>
            <w:tcW w:w="2268" w:type="dxa"/>
            <w:vMerge/>
          </w:tcPr>
          <w:p w:rsidR="00166D70" w:rsidRPr="007262B9" w:rsidRDefault="00166D70" w:rsidP="00421524">
            <w:pPr>
              <w:jc w:val="center"/>
              <w:rPr>
                <w:rStyle w:val="105pt0pt"/>
                <w:rFonts w:eastAsiaTheme="minorHAnsi"/>
                <w:sz w:val="20"/>
                <w:szCs w:val="20"/>
              </w:rPr>
            </w:pPr>
          </w:p>
        </w:tc>
        <w:tc>
          <w:tcPr>
            <w:tcW w:w="2835" w:type="dxa"/>
          </w:tcPr>
          <w:p w:rsidR="00166D70" w:rsidRPr="007262B9" w:rsidRDefault="00166D70" w:rsidP="00421524">
            <w:pPr>
              <w:ind w:left="34"/>
              <w:jc w:val="center"/>
              <w:rPr>
                <w:rStyle w:val="105pt0pt"/>
                <w:rFonts w:eastAsiaTheme="minorHAnsi"/>
                <w:sz w:val="20"/>
                <w:szCs w:val="20"/>
              </w:rPr>
            </w:pPr>
            <w:r w:rsidRPr="007262B9">
              <w:rPr>
                <w:rStyle w:val="105pt0pt"/>
                <w:rFonts w:eastAsiaTheme="minorHAnsi"/>
                <w:sz w:val="20"/>
                <w:szCs w:val="20"/>
              </w:rPr>
              <w:t>2020</w:t>
            </w:r>
          </w:p>
        </w:tc>
      </w:tr>
      <w:tr w:rsidR="00166D70" w:rsidRPr="007262B9" w:rsidTr="00166D70">
        <w:trPr>
          <w:trHeight w:val="144"/>
          <w:tblHeader/>
        </w:trPr>
        <w:tc>
          <w:tcPr>
            <w:tcW w:w="1560" w:type="dxa"/>
            <w:shd w:val="clear" w:color="auto" w:fill="auto"/>
          </w:tcPr>
          <w:p w:rsidR="00166D70" w:rsidRPr="007262B9" w:rsidRDefault="00166D70" w:rsidP="00421524">
            <w:pPr>
              <w:ind w:right="34"/>
              <w:jc w:val="center"/>
              <w:rPr>
                <w:b/>
                <w:sz w:val="20"/>
                <w:szCs w:val="20"/>
              </w:rPr>
            </w:pPr>
            <w:r w:rsidRPr="007262B9">
              <w:rPr>
                <w:rStyle w:val="ArialNarrow9pt"/>
                <w:sz w:val="20"/>
                <w:szCs w:val="20"/>
              </w:rPr>
              <w:t>1</w:t>
            </w:r>
          </w:p>
        </w:tc>
        <w:tc>
          <w:tcPr>
            <w:tcW w:w="3827" w:type="dxa"/>
            <w:shd w:val="clear" w:color="auto" w:fill="auto"/>
          </w:tcPr>
          <w:p w:rsidR="00166D70" w:rsidRPr="007262B9" w:rsidRDefault="00166D70" w:rsidP="00421524">
            <w:pPr>
              <w:jc w:val="center"/>
              <w:rPr>
                <w:sz w:val="20"/>
                <w:szCs w:val="20"/>
              </w:rPr>
            </w:pPr>
            <w:r w:rsidRPr="007262B9">
              <w:rPr>
                <w:rStyle w:val="105pt0pt"/>
                <w:rFonts w:eastAsiaTheme="minorHAnsi"/>
                <w:sz w:val="20"/>
                <w:szCs w:val="20"/>
              </w:rPr>
              <w:t>2</w:t>
            </w:r>
          </w:p>
        </w:tc>
        <w:tc>
          <w:tcPr>
            <w:tcW w:w="2268" w:type="dxa"/>
          </w:tcPr>
          <w:p w:rsidR="00166D70" w:rsidRPr="007262B9" w:rsidRDefault="00166D70" w:rsidP="00421524">
            <w:pPr>
              <w:jc w:val="center"/>
              <w:rPr>
                <w:sz w:val="20"/>
                <w:szCs w:val="20"/>
              </w:rPr>
            </w:pPr>
            <w:r w:rsidRPr="007262B9">
              <w:rPr>
                <w:rStyle w:val="105pt0pt"/>
                <w:rFonts w:eastAsiaTheme="minorHAnsi"/>
                <w:sz w:val="20"/>
                <w:szCs w:val="20"/>
              </w:rPr>
              <w:t>3</w:t>
            </w:r>
          </w:p>
        </w:tc>
        <w:tc>
          <w:tcPr>
            <w:tcW w:w="2835" w:type="dxa"/>
          </w:tcPr>
          <w:p w:rsidR="00166D70" w:rsidRPr="007262B9" w:rsidRDefault="00166D70" w:rsidP="00421524">
            <w:pPr>
              <w:ind w:left="34"/>
              <w:jc w:val="center"/>
              <w:rPr>
                <w:sz w:val="20"/>
                <w:szCs w:val="20"/>
              </w:rPr>
            </w:pPr>
            <w:r w:rsidRPr="007262B9">
              <w:rPr>
                <w:rStyle w:val="105pt0pt"/>
                <w:rFonts w:eastAsiaTheme="minorHAnsi"/>
                <w:sz w:val="20"/>
                <w:szCs w:val="20"/>
              </w:rPr>
              <w:t>4</w:t>
            </w:r>
          </w:p>
        </w:tc>
      </w:tr>
      <w:tr w:rsidR="00166D70" w:rsidRPr="007262B9" w:rsidTr="00166D70">
        <w:trPr>
          <w:trHeight w:val="345"/>
        </w:trPr>
        <w:tc>
          <w:tcPr>
            <w:tcW w:w="1560" w:type="dxa"/>
            <w:vMerge w:val="restart"/>
            <w:shd w:val="clear" w:color="auto" w:fill="auto"/>
          </w:tcPr>
          <w:p w:rsidR="00166D70" w:rsidRPr="007262B9" w:rsidRDefault="00166D70" w:rsidP="00421524">
            <w:pPr>
              <w:rPr>
                <w:sz w:val="20"/>
                <w:szCs w:val="20"/>
              </w:rPr>
            </w:pPr>
            <w:r w:rsidRPr="007262B9">
              <w:rPr>
                <w:sz w:val="20"/>
                <w:szCs w:val="20"/>
              </w:rPr>
              <w:t xml:space="preserve">Муниципальная программа </w:t>
            </w:r>
          </w:p>
        </w:tc>
        <w:tc>
          <w:tcPr>
            <w:tcW w:w="3827" w:type="dxa"/>
            <w:vMerge w:val="restart"/>
            <w:shd w:val="clear" w:color="auto" w:fill="auto"/>
          </w:tcPr>
          <w:p w:rsidR="00166D70" w:rsidRPr="007262B9" w:rsidRDefault="00166D70" w:rsidP="00421524">
            <w:pPr>
              <w:rPr>
                <w:sz w:val="20"/>
                <w:szCs w:val="20"/>
              </w:rPr>
            </w:pPr>
            <w:r w:rsidRPr="007262B9">
              <w:rPr>
                <w:rStyle w:val="105pt0pt"/>
                <w:rFonts w:eastAsiaTheme="minorHAnsi"/>
                <w:sz w:val="20"/>
                <w:szCs w:val="20"/>
              </w:rPr>
              <w:t xml:space="preserve">«Развитие жилищно - </w:t>
            </w:r>
            <w:proofErr w:type="gramStart"/>
            <w:r w:rsidRPr="007262B9">
              <w:rPr>
                <w:rStyle w:val="105pt0pt"/>
                <w:rFonts w:eastAsiaTheme="minorHAnsi"/>
                <w:sz w:val="20"/>
                <w:szCs w:val="20"/>
              </w:rPr>
              <w:t>коммунального</w:t>
            </w:r>
            <w:proofErr w:type="gramEnd"/>
            <w:r w:rsidRPr="007262B9">
              <w:rPr>
                <w:rStyle w:val="105pt0pt"/>
                <w:rFonts w:eastAsiaTheme="minorHAnsi"/>
                <w:sz w:val="20"/>
                <w:szCs w:val="20"/>
              </w:rPr>
              <w:t xml:space="preserve"> инфраструктуры, повышение </w:t>
            </w:r>
            <w:proofErr w:type="spellStart"/>
            <w:r w:rsidRPr="007262B9">
              <w:rPr>
                <w:rStyle w:val="105pt0pt"/>
                <w:rFonts w:eastAsiaTheme="minorHAnsi"/>
                <w:sz w:val="20"/>
                <w:szCs w:val="20"/>
              </w:rPr>
              <w:t>энергоэффективности</w:t>
            </w:r>
            <w:proofErr w:type="spellEnd"/>
            <w:r w:rsidRPr="007262B9">
              <w:rPr>
                <w:rStyle w:val="105pt0pt"/>
                <w:rFonts w:eastAsiaTheme="minorHAnsi"/>
                <w:sz w:val="20"/>
                <w:szCs w:val="20"/>
              </w:rPr>
              <w:t xml:space="preserve"> в Слободском районе»</w:t>
            </w:r>
          </w:p>
        </w:tc>
        <w:tc>
          <w:tcPr>
            <w:tcW w:w="2268" w:type="dxa"/>
          </w:tcPr>
          <w:p w:rsidR="00166D70" w:rsidRPr="007262B9" w:rsidRDefault="00166D70" w:rsidP="00421524">
            <w:pPr>
              <w:rPr>
                <w:sz w:val="20"/>
                <w:szCs w:val="20"/>
              </w:rPr>
            </w:pPr>
            <w:r w:rsidRPr="007262B9">
              <w:rPr>
                <w:sz w:val="20"/>
                <w:szCs w:val="20"/>
              </w:rPr>
              <w:t>всего</w:t>
            </w:r>
          </w:p>
        </w:tc>
        <w:tc>
          <w:tcPr>
            <w:tcW w:w="2835" w:type="dxa"/>
          </w:tcPr>
          <w:p w:rsidR="00166D70" w:rsidRPr="007262B9" w:rsidRDefault="00166D70" w:rsidP="00421524">
            <w:pPr>
              <w:ind w:left="34" w:right="33"/>
              <w:jc w:val="center"/>
              <w:rPr>
                <w:sz w:val="20"/>
                <w:szCs w:val="20"/>
              </w:rPr>
            </w:pPr>
            <w:r w:rsidRPr="007262B9">
              <w:rPr>
                <w:sz w:val="20"/>
                <w:szCs w:val="20"/>
              </w:rPr>
              <w:t>142,0</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3827" w:type="dxa"/>
            <w:vMerge/>
            <w:shd w:val="clear" w:color="auto" w:fill="auto"/>
          </w:tcPr>
          <w:p w:rsidR="00166D70" w:rsidRPr="007262B9" w:rsidRDefault="00166D70" w:rsidP="00421524">
            <w:pPr>
              <w:rPr>
                <w:rStyle w:val="105pt0pt"/>
                <w:rFonts w:eastAsiaTheme="minorHAnsi"/>
                <w:sz w:val="20"/>
                <w:szCs w:val="20"/>
              </w:rPr>
            </w:pPr>
          </w:p>
        </w:tc>
        <w:tc>
          <w:tcPr>
            <w:tcW w:w="2268" w:type="dxa"/>
          </w:tcPr>
          <w:p w:rsidR="00166D70" w:rsidRPr="007262B9" w:rsidRDefault="00166D70" w:rsidP="00421524">
            <w:pPr>
              <w:rPr>
                <w:sz w:val="20"/>
                <w:szCs w:val="20"/>
              </w:rPr>
            </w:pPr>
            <w:r w:rsidRPr="007262B9">
              <w:rPr>
                <w:sz w:val="20"/>
                <w:szCs w:val="20"/>
              </w:rPr>
              <w:t>федеральный бюджет</w:t>
            </w:r>
          </w:p>
        </w:tc>
        <w:tc>
          <w:tcPr>
            <w:tcW w:w="2835" w:type="dxa"/>
          </w:tcPr>
          <w:p w:rsidR="00166D70" w:rsidRPr="007262B9" w:rsidRDefault="00166D70" w:rsidP="00421524">
            <w:pPr>
              <w:jc w:val="center"/>
              <w:rPr>
                <w:sz w:val="20"/>
                <w:szCs w:val="20"/>
              </w:rPr>
            </w:pPr>
            <w:r>
              <w:rPr>
                <w:sz w:val="20"/>
                <w:szCs w:val="20"/>
              </w:rPr>
              <w:t>0,0</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3827" w:type="dxa"/>
            <w:vMerge/>
            <w:shd w:val="clear" w:color="auto" w:fill="auto"/>
          </w:tcPr>
          <w:p w:rsidR="00166D70" w:rsidRPr="007262B9" w:rsidRDefault="00166D70" w:rsidP="00421524">
            <w:pPr>
              <w:rPr>
                <w:rStyle w:val="105pt0pt"/>
                <w:rFonts w:eastAsiaTheme="minorHAnsi"/>
                <w:sz w:val="20"/>
                <w:szCs w:val="20"/>
              </w:rPr>
            </w:pPr>
          </w:p>
        </w:tc>
        <w:tc>
          <w:tcPr>
            <w:tcW w:w="2268" w:type="dxa"/>
          </w:tcPr>
          <w:p w:rsidR="00166D70" w:rsidRPr="007262B9" w:rsidRDefault="00166D70" w:rsidP="00421524">
            <w:pPr>
              <w:rPr>
                <w:sz w:val="20"/>
                <w:szCs w:val="20"/>
              </w:rPr>
            </w:pPr>
            <w:r w:rsidRPr="007262B9">
              <w:rPr>
                <w:sz w:val="20"/>
                <w:szCs w:val="20"/>
              </w:rPr>
              <w:t>областной бюджет</w:t>
            </w:r>
          </w:p>
        </w:tc>
        <w:tc>
          <w:tcPr>
            <w:tcW w:w="2835" w:type="dxa"/>
          </w:tcPr>
          <w:p w:rsidR="00166D70" w:rsidRPr="007262B9" w:rsidRDefault="00166D70" w:rsidP="00421524">
            <w:pPr>
              <w:ind w:left="34" w:right="33"/>
              <w:jc w:val="center"/>
              <w:rPr>
                <w:rStyle w:val="105pt0pt"/>
                <w:rFonts w:eastAsiaTheme="minorHAnsi"/>
                <w:sz w:val="20"/>
                <w:szCs w:val="20"/>
              </w:rPr>
            </w:pPr>
            <w:r>
              <w:rPr>
                <w:rStyle w:val="105pt0pt"/>
                <w:rFonts w:eastAsiaTheme="minorHAnsi"/>
                <w:sz w:val="20"/>
                <w:szCs w:val="20"/>
              </w:rPr>
              <w:t>0,0</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3827" w:type="dxa"/>
            <w:vMerge/>
            <w:shd w:val="clear" w:color="auto" w:fill="auto"/>
          </w:tcPr>
          <w:p w:rsidR="00166D70" w:rsidRPr="007262B9" w:rsidRDefault="00166D70" w:rsidP="00421524">
            <w:pPr>
              <w:rPr>
                <w:rStyle w:val="105pt0pt"/>
                <w:rFonts w:eastAsiaTheme="minorHAnsi"/>
                <w:sz w:val="20"/>
                <w:szCs w:val="20"/>
              </w:rPr>
            </w:pPr>
          </w:p>
        </w:tc>
        <w:tc>
          <w:tcPr>
            <w:tcW w:w="2268" w:type="dxa"/>
          </w:tcPr>
          <w:p w:rsidR="00166D70" w:rsidRPr="007262B9" w:rsidRDefault="00166D70" w:rsidP="00421524">
            <w:pPr>
              <w:rPr>
                <w:sz w:val="20"/>
                <w:szCs w:val="20"/>
              </w:rPr>
            </w:pPr>
            <w:r w:rsidRPr="007262B9">
              <w:rPr>
                <w:sz w:val="20"/>
                <w:szCs w:val="20"/>
              </w:rPr>
              <w:t>местный бюджет</w:t>
            </w:r>
          </w:p>
        </w:tc>
        <w:tc>
          <w:tcPr>
            <w:tcW w:w="2835" w:type="dxa"/>
          </w:tcPr>
          <w:p w:rsidR="00166D70" w:rsidRPr="007262B9" w:rsidRDefault="00166D70" w:rsidP="00421524">
            <w:pPr>
              <w:jc w:val="center"/>
              <w:rPr>
                <w:sz w:val="20"/>
                <w:szCs w:val="20"/>
              </w:rPr>
            </w:pPr>
            <w:r w:rsidRPr="007262B9">
              <w:rPr>
                <w:sz w:val="20"/>
                <w:szCs w:val="20"/>
              </w:rPr>
              <w:t>142,0</w:t>
            </w:r>
          </w:p>
        </w:tc>
      </w:tr>
      <w:tr w:rsidR="00166D70" w:rsidRPr="007262B9" w:rsidTr="00166D70">
        <w:trPr>
          <w:trHeight w:val="345"/>
        </w:trPr>
        <w:tc>
          <w:tcPr>
            <w:tcW w:w="1560" w:type="dxa"/>
            <w:vMerge/>
            <w:shd w:val="clear" w:color="auto" w:fill="auto"/>
          </w:tcPr>
          <w:p w:rsidR="00166D70" w:rsidRPr="007262B9" w:rsidRDefault="00166D70" w:rsidP="00421524">
            <w:pPr>
              <w:rPr>
                <w:sz w:val="20"/>
                <w:szCs w:val="20"/>
              </w:rPr>
            </w:pPr>
          </w:p>
        </w:tc>
        <w:tc>
          <w:tcPr>
            <w:tcW w:w="3827" w:type="dxa"/>
            <w:vMerge/>
            <w:shd w:val="clear" w:color="auto" w:fill="auto"/>
          </w:tcPr>
          <w:p w:rsidR="00166D70" w:rsidRPr="007262B9" w:rsidRDefault="00166D70" w:rsidP="00421524">
            <w:pPr>
              <w:rPr>
                <w:rStyle w:val="105pt0pt"/>
                <w:rFonts w:eastAsiaTheme="minorHAnsi"/>
                <w:sz w:val="20"/>
                <w:szCs w:val="20"/>
              </w:rPr>
            </w:pPr>
          </w:p>
        </w:tc>
        <w:tc>
          <w:tcPr>
            <w:tcW w:w="2268" w:type="dxa"/>
          </w:tcPr>
          <w:p w:rsidR="00166D70" w:rsidRPr="007262B9" w:rsidRDefault="00166D70" w:rsidP="00421524">
            <w:pPr>
              <w:rPr>
                <w:sz w:val="20"/>
                <w:szCs w:val="20"/>
              </w:rPr>
            </w:pPr>
            <w:r w:rsidRPr="007262B9">
              <w:rPr>
                <w:sz w:val="20"/>
                <w:szCs w:val="20"/>
              </w:rPr>
              <w:t>бюджеты сельских поселений</w:t>
            </w:r>
          </w:p>
        </w:tc>
        <w:tc>
          <w:tcPr>
            <w:tcW w:w="2835" w:type="dxa"/>
          </w:tcPr>
          <w:p w:rsidR="00166D70" w:rsidRPr="007262B9" w:rsidRDefault="00166D70" w:rsidP="00421524">
            <w:pPr>
              <w:jc w:val="center"/>
              <w:rPr>
                <w:sz w:val="20"/>
                <w:szCs w:val="20"/>
              </w:rPr>
            </w:pPr>
            <w:r>
              <w:rPr>
                <w:sz w:val="20"/>
                <w:szCs w:val="20"/>
              </w:rPr>
              <w:t>0,0</w:t>
            </w:r>
          </w:p>
        </w:tc>
      </w:tr>
      <w:tr w:rsidR="00166D70" w:rsidRPr="007262B9" w:rsidTr="00166D70">
        <w:trPr>
          <w:trHeight w:val="570"/>
        </w:trPr>
        <w:tc>
          <w:tcPr>
            <w:tcW w:w="1560" w:type="dxa"/>
            <w:vMerge w:val="restart"/>
            <w:shd w:val="clear" w:color="auto" w:fill="auto"/>
          </w:tcPr>
          <w:p w:rsidR="00166D70" w:rsidRPr="007262B9" w:rsidRDefault="00166D70" w:rsidP="00421524">
            <w:pPr>
              <w:rPr>
                <w:sz w:val="20"/>
                <w:szCs w:val="20"/>
              </w:rPr>
            </w:pPr>
            <w:r w:rsidRPr="007262B9">
              <w:rPr>
                <w:sz w:val="20"/>
                <w:szCs w:val="20"/>
              </w:rPr>
              <w:t>Отдельное мероприятие</w:t>
            </w:r>
          </w:p>
        </w:tc>
        <w:tc>
          <w:tcPr>
            <w:tcW w:w="3827" w:type="dxa"/>
            <w:vMerge w:val="restart"/>
            <w:shd w:val="clear" w:color="auto" w:fill="auto"/>
          </w:tcPr>
          <w:p w:rsidR="00166D70" w:rsidRPr="007262B9" w:rsidRDefault="00166D70" w:rsidP="00421524">
            <w:pPr>
              <w:rPr>
                <w:sz w:val="20"/>
                <w:szCs w:val="20"/>
              </w:rPr>
            </w:pPr>
            <w:r>
              <w:rPr>
                <w:sz w:val="20"/>
                <w:szCs w:val="20"/>
              </w:rPr>
              <w:t>Взносы на капитальный ремонт многоквартирных домов.</w:t>
            </w:r>
          </w:p>
        </w:tc>
        <w:tc>
          <w:tcPr>
            <w:tcW w:w="2268" w:type="dxa"/>
          </w:tcPr>
          <w:p w:rsidR="00166D70" w:rsidRPr="007262B9" w:rsidRDefault="00166D70" w:rsidP="00421524">
            <w:pPr>
              <w:rPr>
                <w:sz w:val="20"/>
                <w:szCs w:val="20"/>
              </w:rPr>
            </w:pPr>
            <w:r w:rsidRPr="007262B9">
              <w:rPr>
                <w:sz w:val="20"/>
                <w:szCs w:val="20"/>
              </w:rPr>
              <w:t>всего</w:t>
            </w:r>
          </w:p>
        </w:tc>
        <w:tc>
          <w:tcPr>
            <w:tcW w:w="2835" w:type="dxa"/>
          </w:tcPr>
          <w:p w:rsidR="00166D70" w:rsidRPr="007262B9" w:rsidRDefault="00166D70" w:rsidP="00421524">
            <w:pPr>
              <w:jc w:val="center"/>
              <w:rPr>
                <w:sz w:val="20"/>
                <w:szCs w:val="20"/>
              </w:rPr>
            </w:pPr>
            <w:r>
              <w:rPr>
                <w:sz w:val="20"/>
                <w:szCs w:val="20"/>
              </w:rPr>
              <w:t>142</w:t>
            </w:r>
          </w:p>
        </w:tc>
      </w:tr>
      <w:tr w:rsidR="00166D70" w:rsidRPr="007262B9" w:rsidTr="00166D70">
        <w:trPr>
          <w:trHeight w:val="570"/>
        </w:trPr>
        <w:tc>
          <w:tcPr>
            <w:tcW w:w="1560" w:type="dxa"/>
            <w:vMerge/>
            <w:shd w:val="clear" w:color="auto" w:fill="auto"/>
          </w:tcPr>
          <w:p w:rsidR="00166D70" w:rsidRPr="007262B9" w:rsidRDefault="00166D70" w:rsidP="00421524">
            <w:pPr>
              <w:rPr>
                <w:sz w:val="20"/>
                <w:szCs w:val="20"/>
              </w:rPr>
            </w:pPr>
          </w:p>
        </w:tc>
        <w:tc>
          <w:tcPr>
            <w:tcW w:w="3827" w:type="dxa"/>
            <w:vMerge/>
            <w:shd w:val="clear" w:color="auto" w:fill="auto"/>
          </w:tcPr>
          <w:p w:rsidR="00166D70" w:rsidRPr="007262B9" w:rsidRDefault="00166D70" w:rsidP="00421524">
            <w:pPr>
              <w:rPr>
                <w:sz w:val="20"/>
                <w:szCs w:val="20"/>
              </w:rPr>
            </w:pPr>
          </w:p>
        </w:tc>
        <w:tc>
          <w:tcPr>
            <w:tcW w:w="2268" w:type="dxa"/>
          </w:tcPr>
          <w:p w:rsidR="00166D70" w:rsidRPr="007262B9" w:rsidRDefault="00166D70" w:rsidP="00421524">
            <w:pPr>
              <w:rPr>
                <w:sz w:val="20"/>
                <w:szCs w:val="20"/>
              </w:rPr>
            </w:pPr>
            <w:r w:rsidRPr="007262B9">
              <w:rPr>
                <w:sz w:val="20"/>
                <w:szCs w:val="20"/>
              </w:rPr>
              <w:t>областной бюджет</w:t>
            </w:r>
          </w:p>
        </w:tc>
        <w:tc>
          <w:tcPr>
            <w:tcW w:w="2835" w:type="dxa"/>
          </w:tcPr>
          <w:p w:rsidR="00166D70" w:rsidRPr="007262B9" w:rsidRDefault="00166D70" w:rsidP="00421524">
            <w:pPr>
              <w:jc w:val="center"/>
              <w:rPr>
                <w:sz w:val="20"/>
                <w:szCs w:val="20"/>
              </w:rPr>
            </w:pPr>
            <w:r>
              <w:rPr>
                <w:sz w:val="20"/>
                <w:szCs w:val="20"/>
              </w:rPr>
              <w:t>0,0</w:t>
            </w:r>
          </w:p>
        </w:tc>
      </w:tr>
      <w:tr w:rsidR="00166D70" w:rsidRPr="007262B9" w:rsidTr="00166D70">
        <w:trPr>
          <w:trHeight w:val="448"/>
        </w:trPr>
        <w:tc>
          <w:tcPr>
            <w:tcW w:w="1560" w:type="dxa"/>
            <w:vMerge/>
            <w:shd w:val="clear" w:color="auto" w:fill="auto"/>
          </w:tcPr>
          <w:p w:rsidR="00166D70" w:rsidRPr="007262B9" w:rsidRDefault="00166D70" w:rsidP="00421524">
            <w:pPr>
              <w:rPr>
                <w:sz w:val="20"/>
                <w:szCs w:val="20"/>
              </w:rPr>
            </w:pPr>
          </w:p>
        </w:tc>
        <w:tc>
          <w:tcPr>
            <w:tcW w:w="3827" w:type="dxa"/>
            <w:vMerge/>
            <w:shd w:val="clear" w:color="auto" w:fill="auto"/>
          </w:tcPr>
          <w:p w:rsidR="00166D70" w:rsidRPr="007262B9" w:rsidRDefault="00166D70" w:rsidP="00421524">
            <w:pPr>
              <w:rPr>
                <w:sz w:val="20"/>
                <w:szCs w:val="20"/>
              </w:rPr>
            </w:pPr>
          </w:p>
        </w:tc>
        <w:tc>
          <w:tcPr>
            <w:tcW w:w="2268" w:type="dxa"/>
          </w:tcPr>
          <w:p w:rsidR="00166D70" w:rsidRPr="007262B9" w:rsidRDefault="00166D70" w:rsidP="00421524">
            <w:pPr>
              <w:rPr>
                <w:sz w:val="20"/>
                <w:szCs w:val="20"/>
              </w:rPr>
            </w:pPr>
            <w:r w:rsidRPr="007262B9">
              <w:rPr>
                <w:sz w:val="20"/>
                <w:szCs w:val="20"/>
              </w:rPr>
              <w:t>местный бюджет</w:t>
            </w:r>
          </w:p>
        </w:tc>
        <w:tc>
          <w:tcPr>
            <w:tcW w:w="2835" w:type="dxa"/>
          </w:tcPr>
          <w:p w:rsidR="00166D70" w:rsidRPr="007262B9" w:rsidRDefault="00166D70" w:rsidP="00421524">
            <w:pPr>
              <w:jc w:val="center"/>
              <w:rPr>
                <w:sz w:val="20"/>
                <w:szCs w:val="20"/>
              </w:rPr>
            </w:pPr>
            <w:r>
              <w:rPr>
                <w:sz w:val="20"/>
                <w:szCs w:val="20"/>
              </w:rPr>
              <w:t>0,0</w:t>
            </w:r>
          </w:p>
        </w:tc>
      </w:tr>
      <w:tr w:rsidR="00166D70" w:rsidRPr="00F30A0E" w:rsidTr="00166D70">
        <w:trPr>
          <w:trHeight w:val="489"/>
        </w:trPr>
        <w:tc>
          <w:tcPr>
            <w:tcW w:w="1560" w:type="dxa"/>
            <w:vMerge w:val="restart"/>
            <w:shd w:val="clear" w:color="auto" w:fill="auto"/>
          </w:tcPr>
          <w:p w:rsidR="00166D70" w:rsidRPr="00F30A0E" w:rsidRDefault="00166D70" w:rsidP="00421524">
            <w:pPr>
              <w:rPr>
                <w:sz w:val="20"/>
                <w:szCs w:val="20"/>
              </w:rPr>
            </w:pPr>
            <w:r w:rsidRPr="00F30A0E">
              <w:rPr>
                <w:sz w:val="20"/>
                <w:szCs w:val="20"/>
              </w:rPr>
              <w:t>Отдельное мероприятие</w:t>
            </w:r>
            <w:r w:rsidRPr="00F30A0E">
              <w:rPr>
                <w:rStyle w:val="105pt0pt"/>
                <w:rFonts w:eastAsiaTheme="minorHAnsi"/>
                <w:sz w:val="20"/>
                <w:szCs w:val="20"/>
              </w:rPr>
              <w:t>.</w:t>
            </w:r>
          </w:p>
        </w:tc>
        <w:tc>
          <w:tcPr>
            <w:tcW w:w="3827" w:type="dxa"/>
            <w:vMerge w:val="restart"/>
            <w:shd w:val="clear" w:color="auto" w:fill="auto"/>
          </w:tcPr>
          <w:p w:rsidR="00166D70" w:rsidRPr="00F30A0E" w:rsidRDefault="00166D70" w:rsidP="00421524">
            <w:pPr>
              <w:rPr>
                <w:sz w:val="20"/>
                <w:szCs w:val="20"/>
              </w:rPr>
            </w:pPr>
            <w:r w:rsidRPr="00F30A0E">
              <w:rPr>
                <w:sz w:val="20"/>
                <w:szCs w:val="20"/>
              </w:rPr>
              <w:t>Финансовое обеспечение мероприятий по переселению граждан из аварийного жилищного фонда, признанного непригодным для проживания в Слободском районе</w:t>
            </w:r>
          </w:p>
        </w:tc>
        <w:tc>
          <w:tcPr>
            <w:tcW w:w="2268" w:type="dxa"/>
          </w:tcPr>
          <w:p w:rsidR="00166D70" w:rsidRPr="00F30A0E" w:rsidRDefault="00166D70" w:rsidP="00421524">
            <w:pPr>
              <w:rPr>
                <w:sz w:val="20"/>
                <w:szCs w:val="20"/>
              </w:rPr>
            </w:pPr>
            <w:r w:rsidRPr="00F30A0E">
              <w:rPr>
                <w:sz w:val="20"/>
                <w:szCs w:val="20"/>
              </w:rPr>
              <w:t>федеральный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87"/>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областной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87"/>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местный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1314"/>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бюджет сельских поселений</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857"/>
        </w:trPr>
        <w:tc>
          <w:tcPr>
            <w:tcW w:w="1560" w:type="dxa"/>
            <w:vMerge w:val="restart"/>
            <w:shd w:val="clear" w:color="auto" w:fill="auto"/>
          </w:tcPr>
          <w:p w:rsidR="00166D70" w:rsidRPr="00F30A0E" w:rsidRDefault="00166D70" w:rsidP="00421524">
            <w:pPr>
              <w:rPr>
                <w:sz w:val="20"/>
                <w:szCs w:val="20"/>
              </w:rPr>
            </w:pPr>
            <w:r w:rsidRPr="00F30A0E">
              <w:rPr>
                <w:sz w:val="20"/>
                <w:szCs w:val="20"/>
              </w:rPr>
              <w:t>Отдельное мероприятие.</w:t>
            </w:r>
          </w:p>
        </w:tc>
        <w:tc>
          <w:tcPr>
            <w:tcW w:w="3827" w:type="dxa"/>
            <w:vMerge w:val="restart"/>
            <w:shd w:val="clear" w:color="auto" w:fill="auto"/>
          </w:tcPr>
          <w:p w:rsidR="00166D70" w:rsidRPr="00F30A0E" w:rsidRDefault="00166D70" w:rsidP="00421524">
            <w:pPr>
              <w:rPr>
                <w:sz w:val="20"/>
                <w:szCs w:val="20"/>
              </w:rPr>
            </w:pPr>
            <w:r w:rsidRPr="00F30A0E">
              <w:rPr>
                <w:sz w:val="20"/>
                <w:szCs w:val="20"/>
              </w:rPr>
              <w:t xml:space="preserve">Формирование общественного контроля деятельности </w:t>
            </w:r>
            <w:proofErr w:type="spellStart"/>
            <w:r w:rsidRPr="00F30A0E">
              <w:rPr>
                <w:sz w:val="20"/>
                <w:szCs w:val="20"/>
              </w:rPr>
              <w:t>ресурсоснабжающих</w:t>
            </w:r>
            <w:proofErr w:type="spellEnd"/>
            <w:r w:rsidRPr="00F30A0E">
              <w:rPr>
                <w:sz w:val="20"/>
                <w:szCs w:val="20"/>
              </w:rPr>
              <w:t xml:space="preserve"> организаций, формирование данных о жилищном фонде, стоимости услуг, объёмах потребления оказываемых </w:t>
            </w:r>
            <w:proofErr w:type="spellStart"/>
            <w:r w:rsidRPr="00F30A0E">
              <w:rPr>
                <w:sz w:val="20"/>
                <w:szCs w:val="20"/>
              </w:rPr>
              <w:t>ресурсоснабжающими</w:t>
            </w:r>
            <w:proofErr w:type="spellEnd"/>
            <w:r w:rsidRPr="00F30A0E">
              <w:rPr>
                <w:sz w:val="20"/>
                <w:szCs w:val="20"/>
              </w:rPr>
              <w:t xml:space="preserve"> организациями</w:t>
            </w:r>
          </w:p>
        </w:tc>
        <w:tc>
          <w:tcPr>
            <w:tcW w:w="2268" w:type="dxa"/>
          </w:tcPr>
          <w:p w:rsidR="00166D70" w:rsidRPr="00F30A0E" w:rsidRDefault="00166D70" w:rsidP="00421524">
            <w:pPr>
              <w:rPr>
                <w:sz w:val="20"/>
                <w:szCs w:val="20"/>
              </w:rPr>
            </w:pPr>
            <w:r w:rsidRPr="00F30A0E">
              <w:rPr>
                <w:sz w:val="20"/>
                <w:szCs w:val="20"/>
              </w:rPr>
              <w:t>федеральный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854"/>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областной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683"/>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местный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352"/>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ind w:firstLine="708"/>
              <w:jc w:val="both"/>
              <w:rPr>
                <w:sz w:val="20"/>
                <w:szCs w:val="20"/>
                <w:lang w:eastAsia="en-US"/>
              </w:rPr>
            </w:pPr>
          </w:p>
          <w:p w:rsidR="00166D70" w:rsidRPr="00F30A0E" w:rsidRDefault="00166D70" w:rsidP="00421524">
            <w:pPr>
              <w:rPr>
                <w:sz w:val="20"/>
                <w:szCs w:val="20"/>
                <w:lang w:eastAsia="en-US"/>
              </w:rPr>
            </w:pPr>
            <w:r w:rsidRPr="00F30A0E">
              <w:rPr>
                <w:sz w:val="20"/>
                <w:szCs w:val="20"/>
                <w:lang w:eastAsia="en-US"/>
              </w:rPr>
              <w:t>бюджет сельских поселений</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698"/>
        </w:trPr>
        <w:tc>
          <w:tcPr>
            <w:tcW w:w="1560" w:type="dxa"/>
            <w:vMerge w:val="restart"/>
            <w:shd w:val="clear" w:color="auto" w:fill="auto"/>
          </w:tcPr>
          <w:p w:rsidR="00166D70" w:rsidRPr="00F30A0E" w:rsidRDefault="00166D70" w:rsidP="00421524">
            <w:pPr>
              <w:rPr>
                <w:sz w:val="20"/>
                <w:szCs w:val="20"/>
              </w:rPr>
            </w:pPr>
            <w:r w:rsidRPr="00F30A0E">
              <w:rPr>
                <w:sz w:val="20"/>
                <w:szCs w:val="20"/>
              </w:rPr>
              <w:t>Отдельное мероприятие.</w:t>
            </w:r>
          </w:p>
        </w:tc>
        <w:tc>
          <w:tcPr>
            <w:tcW w:w="3827" w:type="dxa"/>
            <w:vMerge w:val="restart"/>
            <w:shd w:val="clear" w:color="auto" w:fill="auto"/>
          </w:tcPr>
          <w:p w:rsidR="00166D70" w:rsidRPr="00F30A0E" w:rsidRDefault="00166D70" w:rsidP="00421524">
            <w:pPr>
              <w:rPr>
                <w:sz w:val="20"/>
                <w:szCs w:val="20"/>
              </w:rPr>
            </w:pPr>
            <w:r w:rsidRPr="00F30A0E">
              <w:rPr>
                <w:sz w:val="20"/>
                <w:szCs w:val="20"/>
              </w:rPr>
              <w:t>Установка общедомовых приборов учета в многоквартирных домах</w:t>
            </w:r>
          </w:p>
          <w:p w:rsidR="00166D70" w:rsidRPr="00F30A0E" w:rsidRDefault="00166D70" w:rsidP="00421524">
            <w:pPr>
              <w:rPr>
                <w:sz w:val="20"/>
                <w:szCs w:val="20"/>
                <w:lang w:eastAsia="en-US"/>
              </w:rPr>
            </w:pPr>
          </w:p>
          <w:p w:rsidR="00166D70" w:rsidRPr="00F30A0E" w:rsidRDefault="00166D70" w:rsidP="00421524">
            <w:pPr>
              <w:ind w:firstLine="708"/>
              <w:rPr>
                <w:sz w:val="20"/>
                <w:szCs w:val="20"/>
                <w:lang w:eastAsia="en-US"/>
              </w:rPr>
            </w:pPr>
          </w:p>
        </w:tc>
        <w:tc>
          <w:tcPr>
            <w:tcW w:w="2268" w:type="dxa"/>
          </w:tcPr>
          <w:p w:rsidR="00166D70" w:rsidRPr="00F30A0E" w:rsidRDefault="00166D70" w:rsidP="00421524">
            <w:pPr>
              <w:rPr>
                <w:sz w:val="20"/>
                <w:szCs w:val="20"/>
              </w:rPr>
            </w:pPr>
            <w:r w:rsidRPr="00F30A0E">
              <w:rPr>
                <w:sz w:val="20"/>
                <w:szCs w:val="20"/>
              </w:rPr>
              <w:t>федеральный бюджет</w:t>
            </w:r>
          </w:p>
        </w:tc>
        <w:tc>
          <w:tcPr>
            <w:tcW w:w="2835" w:type="dxa"/>
          </w:tcPr>
          <w:p w:rsidR="00166D70" w:rsidRPr="00F30A0E" w:rsidRDefault="00166D70" w:rsidP="00421524">
            <w:pPr>
              <w:ind w:left="34" w:right="33"/>
              <w:jc w:val="center"/>
              <w:rPr>
                <w:sz w:val="20"/>
                <w:szCs w:val="20"/>
              </w:rPr>
            </w:pPr>
            <w:r>
              <w:rPr>
                <w:sz w:val="20"/>
                <w:szCs w:val="20"/>
              </w:rPr>
              <w:t>0,0</w:t>
            </w:r>
          </w:p>
        </w:tc>
      </w:tr>
      <w:tr w:rsidR="00166D70" w:rsidRPr="00F30A0E" w:rsidTr="00166D70">
        <w:trPr>
          <w:trHeight w:val="695"/>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областной бюджет</w:t>
            </w:r>
          </w:p>
        </w:tc>
        <w:tc>
          <w:tcPr>
            <w:tcW w:w="2835" w:type="dxa"/>
          </w:tcPr>
          <w:p w:rsidR="00166D70" w:rsidRPr="00F30A0E" w:rsidRDefault="00166D70" w:rsidP="00421524">
            <w:pPr>
              <w:ind w:left="34" w:right="33"/>
              <w:jc w:val="center"/>
              <w:rPr>
                <w:sz w:val="20"/>
                <w:szCs w:val="20"/>
              </w:rPr>
            </w:pPr>
            <w:r>
              <w:rPr>
                <w:sz w:val="20"/>
                <w:szCs w:val="20"/>
              </w:rPr>
              <w:t>0,0</w:t>
            </w:r>
          </w:p>
        </w:tc>
      </w:tr>
      <w:tr w:rsidR="00166D70" w:rsidRPr="00F30A0E" w:rsidTr="00166D70">
        <w:trPr>
          <w:trHeight w:val="695"/>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местный бюджет</w:t>
            </w:r>
          </w:p>
        </w:tc>
        <w:tc>
          <w:tcPr>
            <w:tcW w:w="2835" w:type="dxa"/>
          </w:tcPr>
          <w:p w:rsidR="00166D70" w:rsidRPr="00F30A0E" w:rsidRDefault="00166D70" w:rsidP="00421524">
            <w:pPr>
              <w:ind w:left="34" w:right="33"/>
              <w:jc w:val="center"/>
              <w:rPr>
                <w:sz w:val="20"/>
                <w:szCs w:val="20"/>
              </w:rPr>
            </w:pPr>
            <w:r>
              <w:rPr>
                <w:sz w:val="20"/>
                <w:szCs w:val="20"/>
              </w:rPr>
              <w:t>0,0</w:t>
            </w:r>
          </w:p>
        </w:tc>
      </w:tr>
      <w:tr w:rsidR="00166D70" w:rsidRPr="00F30A0E" w:rsidTr="00166D70">
        <w:trPr>
          <w:trHeight w:val="695"/>
        </w:trPr>
        <w:tc>
          <w:tcPr>
            <w:tcW w:w="1560" w:type="dxa"/>
            <w:vMerge/>
            <w:shd w:val="clear" w:color="auto" w:fill="auto"/>
          </w:tcPr>
          <w:p w:rsidR="00166D70" w:rsidRPr="00F30A0E" w:rsidRDefault="00166D70" w:rsidP="00421524">
            <w:pPr>
              <w:rPr>
                <w:sz w:val="20"/>
                <w:szCs w:val="20"/>
              </w:rPr>
            </w:pPr>
          </w:p>
        </w:tc>
        <w:tc>
          <w:tcPr>
            <w:tcW w:w="3827" w:type="dxa"/>
            <w:vMerge/>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бюджет сельских поселений</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1314"/>
        </w:trPr>
        <w:tc>
          <w:tcPr>
            <w:tcW w:w="1560" w:type="dxa"/>
            <w:shd w:val="clear" w:color="auto" w:fill="auto"/>
          </w:tcPr>
          <w:p w:rsidR="00166D70" w:rsidRPr="00F30A0E" w:rsidRDefault="00166D70" w:rsidP="00421524">
            <w:pPr>
              <w:rPr>
                <w:sz w:val="20"/>
                <w:szCs w:val="20"/>
              </w:rPr>
            </w:pPr>
            <w:r w:rsidRPr="00F30A0E">
              <w:rPr>
                <w:sz w:val="20"/>
                <w:szCs w:val="20"/>
              </w:rPr>
              <w:lastRenderedPageBreak/>
              <w:t>Отдельное мероприятие.</w:t>
            </w:r>
          </w:p>
        </w:tc>
        <w:tc>
          <w:tcPr>
            <w:tcW w:w="3827" w:type="dxa"/>
            <w:shd w:val="clear" w:color="auto" w:fill="auto"/>
          </w:tcPr>
          <w:p w:rsidR="00166D70" w:rsidRPr="00F30A0E" w:rsidRDefault="00166D70" w:rsidP="00421524">
            <w:pPr>
              <w:rPr>
                <w:sz w:val="20"/>
                <w:szCs w:val="20"/>
              </w:rPr>
            </w:pPr>
            <w:r w:rsidRPr="00F30A0E">
              <w:rPr>
                <w:sz w:val="20"/>
                <w:szCs w:val="20"/>
              </w:rPr>
              <w:t>Создание благоприятных условий для комплексного освоения территорий</w:t>
            </w:r>
          </w:p>
        </w:tc>
        <w:tc>
          <w:tcPr>
            <w:tcW w:w="2268" w:type="dxa"/>
          </w:tcPr>
          <w:p w:rsidR="00166D70" w:rsidRPr="00F30A0E" w:rsidRDefault="00166D70" w:rsidP="00421524">
            <w:pPr>
              <w:rPr>
                <w:sz w:val="20"/>
                <w:szCs w:val="20"/>
              </w:rPr>
            </w:pPr>
            <w:r w:rsidRPr="00F30A0E">
              <w:rPr>
                <w:sz w:val="20"/>
                <w:szCs w:val="20"/>
              </w:rPr>
              <w:t>федеральный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641"/>
        </w:trPr>
        <w:tc>
          <w:tcPr>
            <w:tcW w:w="1560" w:type="dxa"/>
            <w:shd w:val="clear" w:color="auto" w:fill="auto"/>
          </w:tcPr>
          <w:p w:rsidR="00166D70" w:rsidRPr="00F30A0E" w:rsidRDefault="00166D70" w:rsidP="00421524">
            <w:pPr>
              <w:rPr>
                <w:sz w:val="20"/>
                <w:szCs w:val="20"/>
              </w:rPr>
            </w:pPr>
          </w:p>
        </w:tc>
        <w:tc>
          <w:tcPr>
            <w:tcW w:w="3827" w:type="dxa"/>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областной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37"/>
        </w:trPr>
        <w:tc>
          <w:tcPr>
            <w:tcW w:w="1560" w:type="dxa"/>
            <w:shd w:val="clear" w:color="auto" w:fill="auto"/>
          </w:tcPr>
          <w:p w:rsidR="00166D70" w:rsidRPr="00F30A0E" w:rsidRDefault="00166D70" w:rsidP="00421524">
            <w:pPr>
              <w:rPr>
                <w:sz w:val="20"/>
                <w:szCs w:val="20"/>
              </w:rPr>
            </w:pPr>
          </w:p>
        </w:tc>
        <w:tc>
          <w:tcPr>
            <w:tcW w:w="3827" w:type="dxa"/>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местный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02"/>
        </w:trPr>
        <w:tc>
          <w:tcPr>
            <w:tcW w:w="1560" w:type="dxa"/>
            <w:shd w:val="clear" w:color="auto" w:fill="auto"/>
          </w:tcPr>
          <w:p w:rsidR="00166D70" w:rsidRPr="00F30A0E" w:rsidRDefault="00166D70" w:rsidP="00421524">
            <w:pPr>
              <w:rPr>
                <w:sz w:val="20"/>
                <w:szCs w:val="20"/>
              </w:rPr>
            </w:pPr>
          </w:p>
        </w:tc>
        <w:tc>
          <w:tcPr>
            <w:tcW w:w="3827" w:type="dxa"/>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бюджет сельских поселений</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02"/>
        </w:trPr>
        <w:tc>
          <w:tcPr>
            <w:tcW w:w="1560" w:type="dxa"/>
            <w:shd w:val="clear" w:color="auto" w:fill="auto"/>
          </w:tcPr>
          <w:p w:rsidR="00166D70" w:rsidRPr="00F30A0E" w:rsidRDefault="00166D70" w:rsidP="00421524">
            <w:pPr>
              <w:rPr>
                <w:sz w:val="20"/>
                <w:szCs w:val="20"/>
              </w:rPr>
            </w:pPr>
            <w:r w:rsidRPr="00F30A0E">
              <w:rPr>
                <w:sz w:val="20"/>
                <w:szCs w:val="20"/>
              </w:rPr>
              <w:t>Отдельное мероприятие.</w:t>
            </w:r>
          </w:p>
        </w:tc>
        <w:tc>
          <w:tcPr>
            <w:tcW w:w="3827" w:type="dxa"/>
            <w:shd w:val="clear" w:color="auto" w:fill="auto"/>
          </w:tcPr>
          <w:p w:rsidR="00166D70" w:rsidRPr="00F30A0E" w:rsidRDefault="00166D70" w:rsidP="00421524">
            <w:pPr>
              <w:rPr>
                <w:sz w:val="20"/>
                <w:szCs w:val="20"/>
              </w:rPr>
            </w:pPr>
            <w:r w:rsidRPr="00F30A0E">
              <w:rPr>
                <w:sz w:val="20"/>
                <w:szCs w:val="20"/>
              </w:rPr>
              <w:t>Стимулирование малоэтажного строительства, создание благоприятных условий для строительства и регистрации объектов капитального строительства</w:t>
            </w:r>
          </w:p>
        </w:tc>
        <w:tc>
          <w:tcPr>
            <w:tcW w:w="2268" w:type="dxa"/>
          </w:tcPr>
          <w:p w:rsidR="00166D70" w:rsidRPr="00F30A0E" w:rsidRDefault="00166D70" w:rsidP="00421524">
            <w:pPr>
              <w:rPr>
                <w:sz w:val="20"/>
                <w:szCs w:val="20"/>
              </w:rPr>
            </w:pPr>
            <w:r w:rsidRPr="00F30A0E">
              <w:rPr>
                <w:sz w:val="20"/>
                <w:szCs w:val="20"/>
              </w:rPr>
              <w:t>федеральный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02"/>
        </w:trPr>
        <w:tc>
          <w:tcPr>
            <w:tcW w:w="1560" w:type="dxa"/>
            <w:shd w:val="clear" w:color="auto" w:fill="auto"/>
          </w:tcPr>
          <w:p w:rsidR="00166D70" w:rsidRPr="00F30A0E" w:rsidRDefault="00166D70" w:rsidP="00421524">
            <w:pPr>
              <w:rPr>
                <w:sz w:val="20"/>
                <w:szCs w:val="20"/>
              </w:rPr>
            </w:pPr>
          </w:p>
        </w:tc>
        <w:tc>
          <w:tcPr>
            <w:tcW w:w="3827" w:type="dxa"/>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областной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F30A0E" w:rsidTr="00166D70">
        <w:trPr>
          <w:trHeight w:val="402"/>
        </w:trPr>
        <w:tc>
          <w:tcPr>
            <w:tcW w:w="1560" w:type="dxa"/>
            <w:shd w:val="clear" w:color="auto" w:fill="auto"/>
          </w:tcPr>
          <w:p w:rsidR="00166D70" w:rsidRPr="00F30A0E" w:rsidRDefault="00166D70" w:rsidP="00421524">
            <w:pPr>
              <w:rPr>
                <w:sz w:val="20"/>
                <w:szCs w:val="20"/>
              </w:rPr>
            </w:pPr>
          </w:p>
        </w:tc>
        <w:tc>
          <w:tcPr>
            <w:tcW w:w="3827" w:type="dxa"/>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местный бюджет</w:t>
            </w:r>
          </w:p>
        </w:tc>
        <w:tc>
          <w:tcPr>
            <w:tcW w:w="2835" w:type="dxa"/>
          </w:tcPr>
          <w:p w:rsidR="00166D70" w:rsidRPr="00F30A0E" w:rsidRDefault="00166D70" w:rsidP="00421524">
            <w:pPr>
              <w:jc w:val="center"/>
              <w:rPr>
                <w:sz w:val="20"/>
                <w:szCs w:val="20"/>
              </w:rPr>
            </w:pPr>
            <w:r>
              <w:rPr>
                <w:sz w:val="20"/>
                <w:szCs w:val="20"/>
              </w:rPr>
              <w:t>0,0</w:t>
            </w:r>
          </w:p>
        </w:tc>
      </w:tr>
      <w:tr w:rsidR="00166D70" w:rsidRPr="007262B9" w:rsidTr="00166D70">
        <w:trPr>
          <w:trHeight w:val="402"/>
        </w:trPr>
        <w:tc>
          <w:tcPr>
            <w:tcW w:w="1560" w:type="dxa"/>
            <w:shd w:val="clear" w:color="auto" w:fill="auto"/>
          </w:tcPr>
          <w:p w:rsidR="00166D70" w:rsidRPr="00F30A0E" w:rsidRDefault="00166D70" w:rsidP="00421524">
            <w:pPr>
              <w:rPr>
                <w:sz w:val="20"/>
                <w:szCs w:val="20"/>
              </w:rPr>
            </w:pPr>
          </w:p>
        </w:tc>
        <w:tc>
          <w:tcPr>
            <w:tcW w:w="3827" w:type="dxa"/>
            <w:shd w:val="clear" w:color="auto" w:fill="auto"/>
          </w:tcPr>
          <w:p w:rsidR="00166D70" w:rsidRPr="00F30A0E" w:rsidRDefault="00166D70" w:rsidP="00421524">
            <w:pPr>
              <w:rPr>
                <w:sz w:val="20"/>
                <w:szCs w:val="20"/>
              </w:rPr>
            </w:pPr>
          </w:p>
        </w:tc>
        <w:tc>
          <w:tcPr>
            <w:tcW w:w="2268" w:type="dxa"/>
          </w:tcPr>
          <w:p w:rsidR="00166D70" w:rsidRPr="00F30A0E" w:rsidRDefault="00166D70" w:rsidP="00421524">
            <w:pPr>
              <w:rPr>
                <w:sz w:val="20"/>
                <w:szCs w:val="20"/>
              </w:rPr>
            </w:pPr>
            <w:r w:rsidRPr="00F30A0E">
              <w:rPr>
                <w:sz w:val="20"/>
                <w:szCs w:val="20"/>
              </w:rPr>
              <w:t>бюджет сельских поселений</w:t>
            </w:r>
          </w:p>
        </w:tc>
        <w:tc>
          <w:tcPr>
            <w:tcW w:w="2835" w:type="dxa"/>
          </w:tcPr>
          <w:p w:rsidR="00166D70" w:rsidRPr="00F30A0E" w:rsidRDefault="00166D70" w:rsidP="00421524">
            <w:pPr>
              <w:jc w:val="center"/>
              <w:rPr>
                <w:sz w:val="20"/>
                <w:szCs w:val="20"/>
              </w:rPr>
            </w:pPr>
            <w:r>
              <w:rPr>
                <w:sz w:val="20"/>
                <w:szCs w:val="20"/>
              </w:rPr>
              <w:t>0,00</w:t>
            </w:r>
          </w:p>
        </w:tc>
      </w:tr>
    </w:tbl>
    <w:p w:rsidR="00166D70" w:rsidRDefault="00166D70">
      <w:pPr>
        <w:spacing w:after="200" w:line="276" w:lineRule="auto"/>
      </w:pPr>
    </w:p>
    <w:p w:rsidR="00166D70" w:rsidRDefault="00166D70" w:rsidP="00166D70">
      <w:pPr>
        <w:jc w:val="right"/>
      </w:pPr>
    </w:p>
    <w:sectPr w:rsidR="00166D70" w:rsidSect="00166D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18"/>
    <w:rsid w:val="00084918"/>
    <w:rsid w:val="00166D70"/>
    <w:rsid w:val="001A2BF2"/>
    <w:rsid w:val="00227E38"/>
    <w:rsid w:val="002704E8"/>
    <w:rsid w:val="00436D51"/>
    <w:rsid w:val="005C4C12"/>
    <w:rsid w:val="00641332"/>
    <w:rsid w:val="006F1896"/>
    <w:rsid w:val="007B62A2"/>
    <w:rsid w:val="00904277"/>
    <w:rsid w:val="00AF17C2"/>
    <w:rsid w:val="00F5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8491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4">
    <w:name w:val="24 пт"/>
    <w:rsid w:val="00084918"/>
    <w:rPr>
      <w:rFonts w:cs="Times New Roman"/>
      <w:sz w:val="48"/>
    </w:rPr>
  </w:style>
  <w:style w:type="character" w:customStyle="1" w:styleId="36">
    <w:name w:val="36пт"/>
    <w:rsid w:val="00084918"/>
    <w:rPr>
      <w:rFonts w:cs="Times New Roman"/>
      <w:sz w:val="28"/>
      <w:szCs w:val="28"/>
    </w:rPr>
  </w:style>
  <w:style w:type="paragraph" w:styleId="a3">
    <w:name w:val="Balloon Text"/>
    <w:basedOn w:val="a"/>
    <w:link w:val="a4"/>
    <w:uiPriority w:val="99"/>
    <w:semiHidden/>
    <w:unhideWhenUsed/>
    <w:rsid w:val="00084918"/>
    <w:rPr>
      <w:rFonts w:ascii="Tahoma" w:hAnsi="Tahoma" w:cs="Tahoma"/>
      <w:sz w:val="16"/>
      <w:szCs w:val="16"/>
    </w:rPr>
  </w:style>
  <w:style w:type="character" w:customStyle="1" w:styleId="a4">
    <w:name w:val="Текст выноски Знак"/>
    <w:basedOn w:val="a0"/>
    <w:link w:val="a3"/>
    <w:uiPriority w:val="99"/>
    <w:semiHidden/>
    <w:rsid w:val="00084918"/>
    <w:rPr>
      <w:rFonts w:ascii="Tahoma" w:eastAsia="Times New Roman" w:hAnsi="Tahoma" w:cs="Tahoma"/>
      <w:sz w:val="16"/>
      <w:szCs w:val="16"/>
      <w:lang w:eastAsia="ru-RU"/>
    </w:rPr>
  </w:style>
  <w:style w:type="table" w:styleId="a5">
    <w:name w:val="Table Grid"/>
    <w:basedOn w:val="a1"/>
    <w:uiPriority w:val="59"/>
    <w:rsid w:val="0090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166D7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6">
    <w:name w:val="Основной текст_"/>
    <w:basedOn w:val="a0"/>
    <w:link w:val="4"/>
    <w:rsid w:val="00166D70"/>
    <w:rPr>
      <w:rFonts w:ascii="Times New Roman" w:eastAsia="Times New Roman" w:hAnsi="Times New Roman" w:cs="Times New Roman"/>
      <w:spacing w:val="1"/>
      <w:sz w:val="25"/>
      <w:szCs w:val="25"/>
      <w:shd w:val="clear" w:color="auto" w:fill="FFFFFF"/>
    </w:rPr>
  </w:style>
  <w:style w:type="paragraph" w:customStyle="1" w:styleId="4">
    <w:name w:val="Основной текст4"/>
    <w:basedOn w:val="a"/>
    <w:link w:val="a6"/>
    <w:rsid w:val="00166D70"/>
    <w:pPr>
      <w:widowControl w:val="0"/>
      <w:shd w:val="clear" w:color="auto" w:fill="FFFFFF"/>
      <w:spacing w:after="540" w:line="0" w:lineRule="atLeast"/>
      <w:ind w:hanging="340"/>
    </w:pPr>
    <w:rPr>
      <w:spacing w:val="1"/>
      <w:sz w:val="25"/>
      <w:szCs w:val="25"/>
      <w:lang w:eastAsia="en-US"/>
    </w:rPr>
  </w:style>
  <w:style w:type="character" w:customStyle="1" w:styleId="3">
    <w:name w:val="Заголовок №3_"/>
    <w:basedOn w:val="a0"/>
    <w:link w:val="30"/>
    <w:rsid w:val="00166D70"/>
    <w:rPr>
      <w:rFonts w:ascii="Times New Roman" w:eastAsia="Times New Roman" w:hAnsi="Times New Roman" w:cs="Times New Roman"/>
      <w:spacing w:val="1"/>
      <w:sz w:val="25"/>
      <w:szCs w:val="25"/>
      <w:shd w:val="clear" w:color="auto" w:fill="FFFFFF"/>
    </w:rPr>
  </w:style>
  <w:style w:type="paragraph" w:customStyle="1" w:styleId="30">
    <w:name w:val="Заголовок №3"/>
    <w:basedOn w:val="a"/>
    <w:link w:val="3"/>
    <w:rsid w:val="00166D70"/>
    <w:pPr>
      <w:widowControl w:val="0"/>
      <w:shd w:val="clear" w:color="auto" w:fill="FFFFFF"/>
      <w:spacing w:before="300" w:after="300" w:line="322" w:lineRule="exact"/>
      <w:ind w:hanging="860"/>
      <w:jc w:val="both"/>
      <w:outlineLvl w:val="2"/>
    </w:pPr>
    <w:rPr>
      <w:spacing w:val="1"/>
      <w:sz w:val="25"/>
      <w:szCs w:val="25"/>
      <w:lang w:eastAsia="en-US"/>
    </w:rPr>
  </w:style>
  <w:style w:type="paragraph" w:customStyle="1" w:styleId="ConsPlusNonformat">
    <w:name w:val="ConsPlusNonformat"/>
    <w:uiPriority w:val="99"/>
    <w:rsid w:val="0016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5pt0pt">
    <w:name w:val="Основной текст + 10;5 pt;Интервал 0 pt"/>
    <w:rsid w:val="00166D70"/>
    <w:rPr>
      <w:rFonts w:eastAsia="Times New Roman"/>
      <w:color w:val="000000"/>
      <w:spacing w:val="3"/>
      <w:w w:val="100"/>
      <w:position w:val="0"/>
      <w:sz w:val="21"/>
      <w:szCs w:val="21"/>
      <w:shd w:val="clear" w:color="auto" w:fill="FFFFFF"/>
      <w:lang w:val="ru-RU"/>
    </w:rPr>
  </w:style>
  <w:style w:type="character" w:customStyle="1" w:styleId="ArialNarrow9pt">
    <w:name w:val="Основной текст + Arial Narrow;9 pt;Полужирный"/>
    <w:rsid w:val="00166D70"/>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8491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4">
    <w:name w:val="24 пт"/>
    <w:rsid w:val="00084918"/>
    <w:rPr>
      <w:rFonts w:cs="Times New Roman"/>
      <w:sz w:val="48"/>
    </w:rPr>
  </w:style>
  <w:style w:type="character" w:customStyle="1" w:styleId="36">
    <w:name w:val="36пт"/>
    <w:rsid w:val="00084918"/>
    <w:rPr>
      <w:rFonts w:cs="Times New Roman"/>
      <w:sz w:val="28"/>
      <w:szCs w:val="28"/>
    </w:rPr>
  </w:style>
  <w:style w:type="paragraph" w:styleId="a3">
    <w:name w:val="Balloon Text"/>
    <w:basedOn w:val="a"/>
    <w:link w:val="a4"/>
    <w:uiPriority w:val="99"/>
    <w:semiHidden/>
    <w:unhideWhenUsed/>
    <w:rsid w:val="00084918"/>
    <w:rPr>
      <w:rFonts w:ascii="Tahoma" w:hAnsi="Tahoma" w:cs="Tahoma"/>
      <w:sz w:val="16"/>
      <w:szCs w:val="16"/>
    </w:rPr>
  </w:style>
  <w:style w:type="character" w:customStyle="1" w:styleId="a4">
    <w:name w:val="Текст выноски Знак"/>
    <w:basedOn w:val="a0"/>
    <w:link w:val="a3"/>
    <w:uiPriority w:val="99"/>
    <w:semiHidden/>
    <w:rsid w:val="00084918"/>
    <w:rPr>
      <w:rFonts w:ascii="Tahoma" w:eastAsia="Times New Roman" w:hAnsi="Tahoma" w:cs="Tahoma"/>
      <w:sz w:val="16"/>
      <w:szCs w:val="16"/>
      <w:lang w:eastAsia="ru-RU"/>
    </w:rPr>
  </w:style>
  <w:style w:type="table" w:styleId="a5">
    <w:name w:val="Table Grid"/>
    <w:basedOn w:val="a1"/>
    <w:uiPriority w:val="59"/>
    <w:rsid w:val="0090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1"/>
    <w:basedOn w:val="a0"/>
    <w:rsid w:val="00166D7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6">
    <w:name w:val="Основной текст_"/>
    <w:basedOn w:val="a0"/>
    <w:link w:val="4"/>
    <w:rsid w:val="00166D70"/>
    <w:rPr>
      <w:rFonts w:ascii="Times New Roman" w:eastAsia="Times New Roman" w:hAnsi="Times New Roman" w:cs="Times New Roman"/>
      <w:spacing w:val="1"/>
      <w:sz w:val="25"/>
      <w:szCs w:val="25"/>
      <w:shd w:val="clear" w:color="auto" w:fill="FFFFFF"/>
    </w:rPr>
  </w:style>
  <w:style w:type="paragraph" w:customStyle="1" w:styleId="4">
    <w:name w:val="Основной текст4"/>
    <w:basedOn w:val="a"/>
    <w:link w:val="a6"/>
    <w:rsid w:val="00166D70"/>
    <w:pPr>
      <w:widowControl w:val="0"/>
      <w:shd w:val="clear" w:color="auto" w:fill="FFFFFF"/>
      <w:spacing w:after="540" w:line="0" w:lineRule="atLeast"/>
      <w:ind w:hanging="340"/>
    </w:pPr>
    <w:rPr>
      <w:spacing w:val="1"/>
      <w:sz w:val="25"/>
      <w:szCs w:val="25"/>
      <w:lang w:eastAsia="en-US"/>
    </w:rPr>
  </w:style>
  <w:style w:type="character" w:customStyle="1" w:styleId="3">
    <w:name w:val="Заголовок №3_"/>
    <w:basedOn w:val="a0"/>
    <w:link w:val="30"/>
    <w:rsid w:val="00166D70"/>
    <w:rPr>
      <w:rFonts w:ascii="Times New Roman" w:eastAsia="Times New Roman" w:hAnsi="Times New Roman" w:cs="Times New Roman"/>
      <w:spacing w:val="1"/>
      <w:sz w:val="25"/>
      <w:szCs w:val="25"/>
      <w:shd w:val="clear" w:color="auto" w:fill="FFFFFF"/>
    </w:rPr>
  </w:style>
  <w:style w:type="paragraph" w:customStyle="1" w:styleId="30">
    <w:name w:val="Заголовок №3"/>
    <w:basedOn w:val="a"/>
    <w:link w:val="3"/>
    <w:rsid w:val="00166D70"/>
    <w:pPr>
      <w:widowControl w:val="0"/>
      <w:shd w:val="clear" w:color="auto" w:fill="FFFFFF"/>
      <w:spacing w:before="300" w:after="300" w:line="322" w:lineRule="exact"/>
      <w:ind w:hanging="860"/>
      <w:jc w:val="both"/>
      <w:outlineLvl w:val="2"/>
    </w:pPr>
    <w:rPr>
      <w:spacing w:val="1"/>
      <w:sz w:val="25"/>
      <w:szCs w:val="25"/>
      <w:lang w:eastAsia="en-US"/>
    </w:rPr>
  </w:style>
  <w:style w:type="paragraph" w:customStyle="1" w:styleId="ConsPlusNonformat">
    <w:name w:val="ConsPlusNonformat"/>
    <w:uiPriority w:val="99"/>
    <w:rsid w:val="0016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5pt0pt">
    <w:name w:val="Основной текст + 10;5 pt;Интервал 0 pt"/>
    <w:rsid w:val="00166D70"/>
    <w:rPr>
      <w:rFonts w:eastAsia="Times New Roman"/>
      <w:color w:val="000000"/>
      <w:spacing w:val="3"/>
      <w:w w:val="100"/>
      <w:position w:val="0"/>
      <w:sz w:val="21"/>
      <w:szCs w:val="21"/>
      <w:shd w:val="clear" w:color="auto" w:fill="FFFFFF"/>
      <w:lang w:val="ru-RU"/>
    </w:rPr>
  </w:style>
  <w:style w:type="character" w:customStyle="1" w:styleId="ArialNarrow9pt">
    <w:name w:val="Основной текст + Arial Narrow;9 pt;Полужирный"/>
    <w:rsid w:val="00166D70"/>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27689">
      <w:bodyDiv w:val="1"/>
      <w:marLeft w:val="0"/>
      <w:marRight w:val="0"/>
      <w:marTop w:val="0"/>
      <w:marBottom w:val="0"/>
      <w:divBdr>
        <w:top w:val="none" w:sz="0" w:space="0" w:color="auto"/>
        <w:left w:val="none" w:sz="0" w:space="0" w:color="auto"/>
        <w:bottom w:val="none" w:sz="0" w:space="0" w:color="auto"/>
        <w:right w:val="none" w:sz="0" w:space="0" w:color="auto"/>
      </w:divBdr>
    </w:div>
    <w:div w:id="15790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5220</Words>
  <Characters>29755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Кирилин СН</dc:creator>
  <cp:lastModifiedBy>kab214</cp:lastModifiedBy>
  <cp:revision>3</cp:revision>
  <cp:lastPrinted>2019-11-18T11:34:00Z</cp:lastPrinted>
  <dcterms:created xsi:type="dcterms:W3CDTF">2019-11-22T06:23:00Z</dcterms:created>
  <dcterms:modified xsi:type="dcterms:W3CDTF">2019-12-03T05:08:00Z</dcterms:modified>
</cp:coreProperties>
</file>