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1" w:rsidRDefault="00BB23B1" w:rsidP="00147C2B">
      <w:pPr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142D4" w:rsidRPr="00374866" w:rsidRDefault="00E40B24" w:rsidP="00147C2B">
      <w:pPr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ОТЧЕТ </w:t>
      </w:r>
      <w:r w:rsidR="00B9407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ДЕЯТЕЛЬНОСТИ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ГЛАВЫ СЛОБОДСКОГО РАЙОНА </w:t>
      </w:r>
      <w:r w:rsidR="00B9407C">
        <w:rPr>
          <w:rFonts w:ascii="Times New Roman" w:hAnsi="Times New Roman" w:cs="Times New Roman"/>
          <w:b/>
          <w:color w:val="000000"/>
          <w:sz w:val="32"/>
          <w:szCs w:val="32"/>
        </w:rPr>
        <w:t>И</w:t>
      </w:r>
      <w:r w:rsidR="00147C2B" w:rsidRPr="0037486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АДМИНИСТРАЦИИ СЛОБОДСКОГО РАЙОНА </w:t>
      </w:r>
      <w:r w:rsidR="00B9407C">
        <w:rPr>
          <w:rFonts w:ascii="Times New Roman" w:hAnsi="Times New Roman" w:cs="Times New Roman"/>
          <w:b/>
          <w:color w:val="000000"/>
          <w:sz w:val="32"/>
          <w:szCs w:val="32"/>
        </w:rPr>
        <w:t>ЗА 2024 ГОД</w:t>
      </w:r>
    </w:p>
    <w:p w:rsidR="00641033" w:rsidRDefault="00C142D4" w:rsidP="002149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32"/>
          <w:szCs w:val="32"/>
        </w:rPr>
      </w:pPr>
      <w:r w:rsidRPr="00322383">
        <w:rPr>
          <w:color w:val="333333"/>
          <w:sz w:val="32"/>
          <w:szCs w:val="32"/>
        </w:rPr>
        <w:t xml:space="preserve">В соответствии с действующим законодательством и Уставом Слободского района вашему вниманию представляется итоговый отчет о деятельности </w:t>
      </w:r>
      <w:r w:rsidR="00B9407C">
        <w:rPr>
          <w:color w:val="333333"/>
          <w:sz w:val="32"/>
          <w:szCs w:val="32"/>
        </w:rPr>
        <w:t xml:space="preserve">главы Слободского района и </w:t>
      </w:r>
      <w:r w:rsidRPr="00322383">
        <w:rPr>
          <w:color w:val="333333"/>
          <w:sz w:val="32"/>
          <w:szCs w:val="32"/>
        </w:rPr>
        <w:t xml:space="preserve">администрации </w:t>
      </w:r>
      <w:r w:rsidR="00B9407C">
        <w:rPr>
          <w:color w:val="333333"/>
          <w:sz w:val="32"/>
          <w:szCs w:val="32"/>
        </w:rPr>
        <w:t xml:space="preserve">Слободского </w:t>
      </w:r>
      <w:r w:rsidRPr="00322383">
        <w:rPr>
          <w:color w:val="333333"/>
          <w:sz w:val="32"/>
          <w:szCs w:val="32"/>
        </w:rPr>
        <w:t xml:space="preserve">района </w:t>
      </w:r>
      <w:r w:rsidR="00DD7388">
        <w:rPr>
          <w:color w:val="333333"/>
          <w:sz w:val="32"/>
          <w:szCs w:val="32"/>
        </w:rPr>
        <w:t>за</w:t>
      </w:r>
      <w:r w:rsidRPr="00322383">
        <w:rPr>
          <w:color w:val="333333"/>
          <w:sz w:val="32"/>
          <w:szCs w:val="32"/>
        </w:rPr>
        <w:t xml:space="preserve"> 202</w:t>
      </w:r>
      <w:r w:rsidR="00B9407C">
        <w:rPr>
          <w:color w:val="333333"/>
          <w:sz w:val="32"/>
          <w:szCs w:val="32"/>
        </w:rPr>
        <w:t>4</w:t>
      </w:r>
      <w:r w:rsidRPr="00322383">
        <w:rPr>
          <w:color w:val="333333"/>
          <w:sz w:val="32"/>
          <w:szCs w:val="32"/>
        </w:rPr>
        <w:t xml:space="preserve"> год. В данном в</w:t>
      </w:r>
      <w:r w:rsidR="0002284F" w:rsidRPr="00322383">
        <w:rPr>
          <w:color w:val="333333"/>
          <w:sz w:val="32"/>
          <w:szCs w:val="32"/>
        </w:rPr>
        <w:t>ы</w:t>
      </w:r>
      <w:r w:rsidRPr="00322383">
        <w:rPr>
          <w:color w:val="333333"/>
          <w:sz w:val="32"/>
          <w:szCs w:val="32"/>
        </w:rPr>
        <w:t xml:space="preserve">ступлении приводятся обобщенные сведения об основных итогах работы </w:t>
      </w:r>
      <w:r w:rsidR="00C463A8">
        <w:rPr>
          <w:color w:val="333333"/>
          <w:sz w:val="32"/>
          <w:szCs w:val="32"/>
        </w:rPr>
        <w:t xml:space="preserve">района </w:t>
      </w:r>
      <w:r w:rsidRPr="00322383">
        <w:rPr>
          <w:color w:val="333333"/>
          <w:sz w:val="32"/>
          <w:szCs w:val="32"/>
        </w:rPr>
        <w:t>в 202</w:t>
      </w:r>
      <w:r w:rsidR="00B9407C">
        <w:rPr>
          <w:color w:val="333333"/>
          <w:sz w:val="32"/>
          <w:szCs w:val="32"/>
        </w:rPr>
        <w:t>4</w:t>
      </w:r>
      <w:r w:rsidRPr="00322383">
        <w:rPr>
          <w:color w:val="333333"/>
          <w:sz w:val="32"/>
          <w:szCs w:val="32"/>
        </w:rPr>
        <w:t xml:space="preserve"> году.</w:t>
      </w:r>
    </w:p>
    <w:p w:rsidR="00C142D4" w:rsidRPr="00322383" w:rsidRDefault="00C463A8" w:rsidP="0021496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</w:t>
      </w:r>
      <w:r w:rsidR="00C142D4" w:rsidRPr="00322383">
        <w:rPr>
          <w:color w:val="333333"/>
          <w:sz w:val="32"/>
          <w:szCs w:val="32"/>
        </w:rPr>
        <w:t xml:space="preserve">риоритетными направлениями в работе администрации района </w:t>
      </w:r>
      <w:r>
        <w:rPr>
          <w:color w:val="333333"/>
          <w:sz w:val="32"/>
          <w:szCs w:val="32"/>
        </w:rPr>
        <w:t>являются</w:t>
      </w:r>
      <w:r w:rsidR="00C142D4" w:rsidRPr="00322383">
        <w:rPr>
          <w:color w:val="333333"/>
          <w:sz w:val="32"/>
          <w:szCs w:val="32"/>
        </w:rPr>
        <w:t xml:space="preserve">: </w:t>
      </w:r>
    </w:p>
    <w:p w:rsidR="00C463A8" w:rsidRDefault="00641033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</w:t>
      </w:r>
      <w:r w:rsidR="00C142D4" w:rsidRPr="00322383">
        <w:rPr>
          <w:color w:val="333333"/>
          <w:sz w:val="32"/>
          <w:szCs w:val="32"/>
        </w:rPr>
        <w:t>стабильное функционирование всех социальных учреждений</w:t>
      </w:r>
      <w:r w:rsidR="00C463A8">
        <w:rPr>
          <w:color w:val="333333"/>
          <w:sz w:val="32"/>
          <w:szCs w:val="32"/>
        </w:rPr>
        <w:t xml:space="preserve"> и предприятий ЖКХ</w:t>
      </w:r>
      <w:r w:rsidR="00374866">
        <w:rPr>
          <w:color w:val="333333"/>
          <w:sz w:val="32"/>
          <w:szCs w:val="32"/>
        </w:rPr>
        <w:t>;</w:t>
      </w:r>
      <w:r w:rsidR="00C142D4" w:rsidRPr="00322383">
        <w:rPr>
          <w:color w:val="333333"/>
          <w:sz w:val="32"/>
          <w:szCs w:val="32"/>
        </w:rPr>
        <w:t xml:space="preserve"> </w:t>
      </w:r>
    </w:p>
    <w:p w:rsidR="00374866" w:rsidRDefault="00C463A8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-успешная реализация на территории района национальных и региональных проектов;</w:t>
      </w:r>
      <w:r w:rsidR="00C142D4" w:rsidRPr="00322383">
        <w:rPr>
          <w:color w:val="333333"/>
          <w:sz w:val="32"/>
          <w:szCs w:val="32"/>
        </w:rPr>
        <w:t xml:space="preserve">  </w:t>
      </w:r>
    </w:p>
    <w:p w:rsidR="00C142D4" w:rsidRPr="00322383" w:rsidRDefault="00641033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</w:t>
      </w:r>
      <w:r w:rsidR="00F23DE7">
        <w:rPr>
          <w:color w:val="333333"/>
          <w:sz w:val="32"/>
          <w:szCs w:val="32"/>
        </w:rPr>
        <w:t>улучшение материально-технической</w:t>
      </w:r>
      <w:r w:rsidR="00C142D4" w:rsidRPr="00322383">
        <w:rPr>
          <w:color w:val="333333"/>
          <w:sz w:val="32"/>
          <w:szCs w:val="32"/>
        </w:rPr>
        <w:t xml:space="preserve"> базы социальных объектов</w:t>
      </w:r>
      <w:r w:rsidR="00374866">
        <w:rPr>
          <w:color w:val="333333"/>
          <w:sz w:val="32"/>
          <w:szCs w:val="32"/>
        </w:rPr>
        <w:t>;</w:t>
      </w:r>
      <w:r w:rsidR="00C142D4" w:rsidRPr="00322383">
        <w:rPr>
          <w:color w:val="333333"/>
          <w:sz w:val="32"/>
          <w:szCs w:val="32"/>
        </w:rPr>
        <w:t xml:space="preserve"> </w:t>
      </w:r>
    </w:p>
    <w:p w:rsidR="00C142D4" w:rsidRPr="00322383" w:rsidRDefault="00641033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</w:t>
      </w:r>
      <w:r w:rsidR="00C142D4" w:rsidRPr="00322383">
        <w:rPr>
          <w:color w:val="333333"/>
          <w:sz w:val="32"/>
          <w:szCs w:val="32"/>
        </w:rPr>
        <w:t xml:space="preserve">ремонт дорог и объектов ЖКХ, </w:t>
      </w:r>
      <w:r w:rsidR="00C463A8">
        <w:rPr>
          <w:color w:val="333333"/>
          <w:sz w:val="32"/>
          <w:szCs w:val="32"/>
        </w:rPr>
        <w:t>газификация,</w:t>
      </w:r>
      <w:r w:rsidR="00850846">
        <w:rPr>
          <w:color w:val="333333"/>
          <w:sz w:val="32"/>
          <w:szCs w:val="32"/>
        </w:rPr>
        <w:t xml:space="preserve"> </w:t>
      </w:r>
      <w:r w:rsidR="00905D77">
        <w:rPr>
          <w:color w:val="333333"/>
          <w:sz w:val="32"/>
          <w:szCs w:val="32"/>
        </w:rPr>
        <w:t>вопросы строительства;</w:t>
      </w:r>
    </w:p>
    <w:p w:rsidR="00554608" w:rsidRDefault="00641033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554608">
        <w:rPr>
          <w:color w:val="000000"/>
          <w:sz w:val="32"/>
          <w:szCs w:val="32"/>
        </w:rPr>
        <w:t>благоустройство территорий,</w:t>
      </w:r>
    </w:p>
    <w:p w:rsidR="00C142D4" w:rsidRPr="00322383" w:rsidRDefault="00554608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23DE7">
        <w:rPr>
          <w:color w:val="000000"/>
          <w:sz w:val="32"/>
          <w:szCs w:val="32"/>
        </w:rPr>
        <w:t>поддержка членов семей участников СВО</w:t>
      </w:r>
      <w:r w:rsidR="00374866">
        <w:rPr>
          <w:color w:val="000000"/>
          <w:sz w:val="32"/>
          <w:szCs w:val="32"/>
        </w:rPr>
        <w:t>;</w:t>
      </w:r>
      <w:r w:rsidR="00C142D4" w:rsidRPr="00322383">
        <w:rPr>
          <w:color w:val="000000"/>
          <w:sz w:val="32"/>
          <w:szCs w:val="32"/>
        </w:rPr>
        <w:t xml:space="preserve"> </w:t>
      </w:r>
    </w:p>
    <w:p w:rsidR="00C142D4" w:rsidRPr="00322383" w:rsidRDefault="00641033" w:rsidP="002149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C142D4" w:rsidRPr="00322383">
        <w:rPr>
          <w:color w:val="000000"/>
          <w:sz w:val="32"/>
          <w:szCs w:val="32"/>
        </w:rPr>
        <w:t>обеспечение эффективной работы всего хозяйственного комплекса, поддержки  сельхозпроизводител</w:t>
      </w:r>
      <w:r w:rsidR="00554608">
        <w:rPr>
          <w:color w:val="000000"/>
          <w:sz w:val="32"/>
          <w:szCs w:val="32"/>
        </w:rPr>
        <w:t>ей и</w:t>
      </w:r>
      <w:r w:rsidR="00C142D4" w:rsidRPr="00322383">
        <w:rPr>
          <w:color w:val="000000"/>
          <w:sz w:val="32"/>
          <w:szCs w:val="32"/>
        </w:rPr>
        <w:t xml:space="preserve"> предпринимательства.</w:t>
      </w:r>
      <w:r w:rsidR="00C142D4" w:rsidRPr="00322383">
        <w:rPr>
          <w:color w:val="333333"/>
          <w:sz w:val="32"/>
          <w:szCs w:val="32"/>
        </w:rPr>
        <w:t xml:space="preserve"> </w:t>
      </w:r>
    </w:p>
    <w:p w:rsidR="0002284F" w:rsidRPr="00322383" w:rsidRDefault="0002284F" w:rsidP="00214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22383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 Федеральным законом от 06.10.2003  </w:t>
      </w:r>
      <w:r w:rsidR="00E9085E">
        <w:rPr>
          <w:rFonts w:ascii="Times New Roman" w:hAnsi="Times New Roman" w:cs="Times New Roman"/>
          <w:color w:val="000000"/>
          <w:sz w:val="32"/>
          <w:szCs w:val="32"/>
        </w:rPr>
        <w:t xml:space="preserve">           №</w:t>
      </w:r>
      <w:r w:rsidRPr="00322383">
        <w:rPr>
          <w:rFonts w:ascii="Times New Roman" w:hAnsi="Times New Roman" w:cs="Times New Roman"/>
          <w:color w:val="000000"/>
          <w:sz w:val="32"/>
          <w:szCs w:val="32"/>
        </w:rPr>
        <w:t>131-ФЗ «Об общих принципах организации  местного самоуправ</w:t>
      </w:r>
      <w:r w:rsidR="00850846">
        <w:rPr>
          <w:rFonts w:ascii="Times New Roman" w:hAnsi="Times New Roman" w:cs="Times New Roman"/>
          <w:color w:val="000000"/>
          <w:sz w:val="32"/>
          <w:szCs w:val="32"/>
        </w:rPr>
        <w:t xml:space="preserve">ления в Российской Федерации» </w:t>
      </w:r>
      <w:r w:rsidRPr="00322383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района </w:t>
      </w:r>
      <w:r w:rsidR="00C463A8">
        <w:rPr>
          <w:rFonts w:ascii="Times New Roman" w:hAnsi="Times New Roman" w:cs="Times New Roman"/>
          <w:color w:val="000000"/>
          <w:sz w:val="32"/>
          <w:szCs w:val="32"/>
        </w:rPr>
        <w:t>выполняет конкретные</w:t>
      </w:r>
      <w:r w:rsidRPr="00322383">
        <w:rPr>
          <w:rFonts w:ascii="Times New Roman" w:hAnsi="Times New Roman" w:cs="Times New Roman"/>
          <w:color w:val="000000"/>
          <w:sz w:val="32"/>
          <w:szCs w:val="32"/>
        </w:rPr>
        <w:t xml:space="preserve"> полномочия, которые являются основой нашей работы.</w:t>
      </w:r>
    </w:p>
    <w:p w:rsidR="00C142D4" w:rsidRPr="00147C2B" w:rsidRDefault="00C142D4" w:rsidP="0037486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284F" w:rsidRPr="00F23DE7" w:rsidRDefault="00C463A8" w:rsidP="00022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БЮДЖЕТ </w:t>
      </w:r>
      <w:r w:rsidR="00D00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 </w:t>
      </w:r>
      <w:r w:rsidR="00D00D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</w:t>
      </w:r>
      <w:r w:rsidRPr="00C463A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Экономически</w:t>
      </w:r>
      <w:r w:rsidR="00D00D1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  <w:r w:rsidRPr="00C463A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</w:t>
      </w:r>
      <w:r w:rsidR="00D00D1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ПОКАЗАТЕЛИ</w:t>
      </w:r>
    </w:p>
    <w:p w:rsidR="0002284F" w:rsidRPr="00F23DE7" w:rsidRDefault="0002284F" w:rsidP="00022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6E08" w:rsidRPr="009C27B4" w:rsidRDefault="008D6E08" w:rsidP="0021496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C27B4">
        <w:rPr>
          <w:rFonts w:ascii="Times New Roman" w:hAnsi="Times New Roman" w:cs="Times New Roman"/>
          <w:sz w:val="32"/>
          <w:szCs w:val="32"/>
        </w:rPr>
        <w:t>В целях выполнения полномочий по состав</w:t>
      </w:r>
      <w:r w:rsidR="005841F9" w:rsidRPr="009C27B4">
        <w:rPr>
          <w:rFonts w:ascii="Times New Roman" w:hAnsi="Times New Roman" w:cs="Times New Roman"/>
          <w:sz w:val="32"/>
          <w:szCs w:val="32"/>
        </w:rPr>
        <w:t>лению, рассмотрению и утверждению проекта районного бюджета</w:t>
      </w:r>
      <w:r w:rsidRPr="009C27B4">
        <w:rPr>
          <w:rFonts w:ascii="Times New Roman" w:hAnsi="Times New Roman" w:cs="Times New Roman"/>
          <w:sz w:val="32"/>
          <w:szCs w:val="32"/>
        </w:rPr>
        <w:t xml:space="preserve"> на 202</w:t>
      </w:r>
      <w:r w:rsidR="00F23DE7" w:rsidRPr="009C27B4">
        <w:rPr>
          <w:rFonts w:ascii="Times New Roman" w:hAnsi="Times New Roman" w:cs="Times New Roman"/>
          <w:sz w:val="32"/>
          <w:szCs w:val="32"/>
        </w:rPr>
        <w:t>4</w:t>
      </w:r>
      <w:r w:rsidRPr="009C27B4">
        <w:rPr>
          <w:rFonts w:ascii="Times New Roman" w:hAnsi="Times New Roman" w:cs="Times New Roman"/>
          <w:sz w:val="32"/>
          <w:szCs w:val="32"/>
        </w:rPr>
        <w:t xml:space="preserve"> год и плановый период 202</w:t>
      </w:r>
      <w:r w:rsidR="00F23DE7" w:rsidRPr="009C27B4">
        <w:rPr>
          <w:rFonts w:ascii="Times New Roman" w:hAnsi="Times New Roman" w:cs="Times New Roman"/>
          <w:sz w:val="32"/>
          <w:szCs w:val="32"/>
        </w:rPr>
        <w:t>5</w:t>
      </w:r>
      <w:r w:rsidRPr="009C27B4">
        <w:rPr>
          <w:rFonts w:ascii="Times New Roman" w:hAnsi="Times New Roman" w:cs="Times New Roman"/>
          <w:sz w:val="32"/>
          <w:szCs w:val="32"/>
        </w:rPr>
        <w:t>-202</w:t>
      </w:r>
      <w:r w:rsidR="00F23DE7" w:rsidRPr="009C27B4">
        <w:rPr>
          <w:rFonts w:ascii="Times New Roman" w:hAnsi="Times New Roman" w:cs="Times New Roman"/>
          <w:sz w:val="32"/>
          <w:szCs w:val="32"/>
        </w:rPr>
        <w:t>6</w:t>
      </w:r>
      <w:r w:rsidRPr="009C27B4">
        <w:rPr>
          <w:rFonts w:ascii="Times New Roman" w:hAnsi="Times New Roman" w:cs="Times New Roman"/>
          <w:sz w:val="32"/>
          <w:szCs w:val="32"/>
        </w:rPr>
        <w:t xml:space="preserve"> годов</w:t>
      </w:r>
      <w:r w:rsidR="00D00D15" w:rsidRPr="009C27B4">
        <w:rPr>
          <w:rFonts w:ascii="Times New Roman" w:hAnsi="Times New Roman" w:cs="Times New Roman"/>
          <w:sz w:val="32"/>
          <w:szCs w:val="32"/>
        </w:rPr>
        <w:t xml:space="preserve"> проведена значительная </w:t>
      </w:r>
      <w:r w:rsidR="00D00D15" w:rsidRPr="009C27B4">
        <w:rPr>
          <w:rFonts w:ascii="Times New Roman" w:hAnsi="Times New Roman" w:cs="Times New Roman"/>
          <w:sz w:val="32"/>
          <w:szCs w:val="32"/>
        </w:rPr>
        <w:lastRenderedPageBreak/>
        <w:t>работа</w:t>
      </w:r>
      <w:r w:rsidRPr="009C27B4">
        <w:rPr>
          <w:rFonts w:ascii="Times New Roman" w:hAnsi="Times New Roman" w:cs="Times New Roman"/>
          <w:sz w:val="32"/>
          <w:szCs w:val="32"/>
        </w:rPr>
        <w:t>, подготовлены все необходимые нор</w:t>
      </w:r>
      <w:r w:rsidR="005841F9" w:rsidRPr="009C27B4">
        <w:rPr>
          <w:rFonts w:ascii="Times New Roman" w:hAnsi="Times New Roman" w:cs="Times New Roman"/>
          <w:sz w:val="32"/>
          <w:szCs w:val="32"/>
        </w:rPr>
        <w:t>мативно-правовые акты, расчеты, п</w:t>
      </w:r>
      <w:r w:rsidRPr="009C27B4">
        <w:rPr>
          <w:rFonts w:ascii="Times New Roman" w:hAnsi="Times New Roman" w:cs="Times New Roman"/>
          <w:sz w:val="32"/>
          <w:szCs w:val="32"/>
        </w:rPr>
        <w:t>роведено согласование всех исходных данных</w:t>
      </w:r>
      <w:r w:rsidR="005841F9" w:rsidRPr="009C27B4">
        <w:rPr>
          <w:rFonts w:ascii="Times New Roman" w:hAnsi="Times New Roman" w:cs="Times New Roman"/>
          <w:sz w:val="32"/>
          <w:szCs w:val="32"/>
        </w:rPr>
        <w:t>,</w:t>
      </w:r>
      <w:r w:rsidRPr="009C27B4">
        <w:rPr>
          <w:rFonts w:ascii="Times New Roman" w:hAnsi="Times New Roman" w:cs="Times New Roman"/>
          <w:sz w:val="32"/>
          <w:szCs w:val="32"/>
        </w:rPr>
        <w:t xml:space="preserve"> необходимых для расчетов межбюджетных трансфертов на 202</w:t>
      </w:r>
      <w:r w:rsidR="005841F9" w:rsidRPr="009C27B4">
        <w:rPr>
          <w:rFonts w:ascii="Times New Roman" w:hAnsi="Times New Roman" w:cs="Times New Roman"/>
          <w:sz w:val="32"/>
          <w:szCs w:val="32"/>
        </w:rPr>
        <w:t>4</w:t>
      </w:r>
      <w:r w:rsidRPr="009C27B4">
        <w:rPr>
          <w:rFonts w:ascii="Times New Roman" w:hAnsi="Times New Roman" w:cs="Times New Roman"/>
          <w:sz w:val="32"/>
          <w:szCs w:val="32"/>
        </w:rPr>
        <w:t>-202</w:t>
      </w:r>
      <w:r w:rsidR="005841F9" w:rsidRPr="009C27B4">
        <w:rPr>
          <w:rFonts w:ascii="Times New Roman" w:hAnsi="Times New Roman" w:cs="Times New Roman"/>
          <w:sz w:val="32"/>
          <w:szCs w:val="32"/>
        </w:rPr>
        <w:t>6</w:t>
      </w:r>
      <w:r w:rsidRPr="009C27B4">
        <w:rPr>
          <w:rFonts w:ascii="Times New Roman" w:hAnsi="Times New Roman" w:cs="Times New Roman"/>
          <w:sz w:val="32"/>
          <w:szCs w:val="32"/>
        </w:rPr>
        <w:t xml:space="preserve"> годы с Министерством финансов Кировской области</w:t>
      </w:r>
      <w:r w:rsidR="00D00D15" w:rsidRPr="009C27B4">
        <w:rPr>
          <w:rFonts w:ascii="Times New Roman" w:hAnsi="Times New Roman" w:cs="Times New Roman"/>
          <w:sz w:val="32"/>
          <w:szCs w:val="32"/>
        </w:rPr>
        <w:t xml:space="preserve"> и</w:t>
      </w:r>
      <w:r w:rsidRPr="009C27B4">
        <w:rPr>
          <w:rFonts w:ascii="Times New Roman" w:hAnsi="Times New Roman" w:cs="Times New Roman"/>
          <w:sz w:val="32"/>
          <w:szCs w:val="32"/>
        </w:rPr>
        <w:t xml:space="preserve"> поселениями района. </w:t>
      </w:r>
    </w:p>
    <w:p w:rsidR="008D6E08" w:rsidRPr="009C27B4" w:rsidRDefault="008D6E08" w:rsidP="0021496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C27B4">
        <w:rPr>
          <w:rFonts w:ascii="Times New Roman" w:hAnsi="Times New Roman" w:cs="Times New Roman"/>
          <w:sz w:val="32"/>
          <w:szCs w:val="32"/>
        </w:rPr>
        <w:t xml:space="preserve">В установленный </w:t>
      </w:r>
      <w:r w:rsidR="005841F9" w:rsidRPr="009C27B4">
        <w:rPr>
          <w:rFonts w:ascii="Times New Roman" w:hAnsi="Times New Roman" w:cs="Times New Roman"/>
          <w:sz w:val="32"/>
          <w:szCs w:val="32"/>
        </w:rPr>
        <w:t xml:space="preserve">законодательством </w:t>
      </w:r>
      <w:r w:rsidRPr="009C27B4">
        <w:rPr>
          <w:rFonts w:ascii="Times New Roman" w:hAnsi="Times New Roman" w:cs="Times New Roman"/>
          <w:sz w:val="32"/>
          <w:szCs w:val="32"/>
        </w:rPr>
        <w:t xml:space="preserve">срок </w:t>
      </w:r>
      <w:r w:rsidR="00D00D15" w:rsidRPr="009C27B4">
        <w:rPr>
          <w:rFonts w:ascii="Times New Roman" w:hAnsi="Times New Roman" w:cs="Times New Roman"/>
          <w:sz w:val="32"/>
          <w:szCs w:val="32"/>
        </w:rPr>
        <w:t xml:space="preserve">администрацией </w:t>
      </w:r>
      <w:r w:rsidRPr="009C27B4">
        <w:rPr>
          <w:rFonts w:ascii="Times New Roman" w:hAnsi="Times New Roman" w:cs="Times New Roman"/>
          <w:sz w:val="32"/>
          <w:szCs w:val="32"/>
        </w:rPr>
        <w:t>подготовлен проект решения Слободской районной Думы «Об утверждении</w:t>
      </w:r>
      <w:r w:rsidR="005841F9" w:rsidRPr="009C27B4">
        <w:rPr>
          <w:rFonts w:ascii="Times New Roman" w:hAnsi="Times New Roman" w:cs="Times New Roman"/>
          <w:sz w:val="32"/>
          <w:szCs w:val="32"/>
        </w:rPr>
        <w:t xml:space="preserve"> </w:t>
      </w:r>
      <w:r w:rsidRPr="009C27B4">
        <w:rPr>
          <w:rFonts w:ascii="Times New Roman" w:hAnsi="Times New Roman" w:cs="Times New Roman"/>
          <w:sz w:val="32"/>
          <w:szCs w:val="32"/>
        </w:rPr>
        <w:t>бюджета Слободского района на 202</w:t>
      </w:r>
      <w:r w:rsidR="00F23DE7" w:rsidRPr="009C27B4">
        <w:rPr>
          <w:rFonts w:ascii="Times New Roman" w:hAnsi="Times New Roman" w:cs="Times New Roman"/>
          <w:sz w:val="32"/>
          <w:szCs w:val="32"/>
        </w:rPr>
        <w:t>4</w:t>
      </w:r>
      <w:r w:rsidRPr="009C27B4">
        <w:rPr>
          <w:rFonts w:ascii="Times New Roman" w:hAnsi="Times New Roman" w:cs="Times New Roman"/>
          <w:sz w:val="32"/>
          <w:szCs w:val="32"/>
        </w:rPr>
        <w:t xml:space="preserve"> год и плановый период 202</w:t>
      </w:r>
      <w:r w:rsidR="00F23DE7" w:rsidRPr="009C27B4">
        <w:rPr>
          <w:rFonts w:ascii="Times New Roman" w:hAnsi="Times New Roman" w:cs="Times New Roman"/>
          <w:sz w:val="32"/>
          <w:szCs w:val="32"/>
        </w:rPr>
        <w:t>5</w:t>
      </w:r>
      <w:r w:rsidRPr="009C27B4">
        <w:rPr>
          <w:rFonts w:ascii="Times New Roman" w:hAnsi="Times New Roman" w:cs="Times New Roman"/>
          <w:sz w:val="32"/>
          <w:szCs w:val="32"/>
        </w:rPr>
        <w:t>-202</w:t>
      </w:r>
      <w:r w:rsidR="00F23DE7" w:rsidRPr="009C27B4">
        <w:rPr>
          <w:rFonts w:ascii="Times New Roman" w:hAnsi="Times New Roman" w:cs="Times New Roman"/>
          <w:sz w:val="32"/>
          <w:szCs w:val="32"/>
        </w:rPr>
        <w:t>6</w:t>
      </w:r>
      <w:r w:rsidR="00D00D15" w:rsidRPr="009C27B4">
        <w:rPr>
          <w:rFonts w:ascii="Times New Roman" w:hAnsi="Times New Roman" w:cs="Times New Roman"/>
          <w:sz w:val="32"/>
          <w:szCs w:val="32"/>
        </w:rPr>
        <w:t xml:space="preserve"> годов», который был утвержден решением Слободской районной Думы от 14.12.2023 № 28/291</w:t>
      </w:r>
      <w:r w:rsidRPr="009C27B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8675F" w:rsidRPr="00D8675F" w:rsidRDefault="009A1002" w:rsidP="00D86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2B79">
        <w:rPr>
          <w:rFonts w:ascii="Times New Roman" w:hAnsi="Times New Roman" w:cs="Times New Roman"/>
          <w:sz w:val="32"/>
          <w:szCs w:val="32"/>
        </w:rPr>
        <w:t xml:space="preserve">В ходе исполнения районного бюджета </w:t>
      </w:r>
      <w:r w:rsidR="00D00D15" w:rsidRPr="00412B79">
        <w:rPr>
          <w:rFonts w:ascii="Times New Roman" w:hAnsi="Times New Roman" w:cs="Times New Roman"/>
          <w:sz w:val="32"/>
          <w:szCs w:val="32"/>
        </w:rPr>
        <w:t>в</w:t>
      </w:r>
      <w:r w:rsidRPr="00412B79">
        <w:rPr>
          <w:rFonts w:ascii="Times New Roman" w:hAnsi="Times New Roman" w:cs="Times New Roman"/>
          <w:sz w:val="32"/>
          <w:szCs w:val="32"/>
        </w:rPr>
        <w:t xml:space="preserve"> течение 202</w:t>
      </w:r>
      <w:r w:rsidR="005841F9" w:rsidRPr="00412B79">
        <w:rPr>
          <w:rFonts w:ascii="Times New Roman" w:hAnsi="Times New Roman" w:cs="Times New Roman"/>
          <w:sz w:val="32"/>
          <w:szCs w:val="32"/>
        </w:rPr>
        <w:t>4</w:t>
      </w:r>
      <w:r w:rsidRPr="00412B79">
        <w:rPr>
          <w:rFonts w:ascii="Times New Roman" w:hAnsi="Times New Roman" w:cs="Times New Roman"/>
          <w:sz w:val="32"/>
          <w:szCs w:val="32"/>
        </w:rPr>
        <w:t xml:space="preserve"> года было подготовлено 7 решений о внесении изменений в решение о бюджете. </w:t>
      </w:r>
      <w:r w:rsidR="00D8675F" w:rsidRPr="00D8675F">
        <w:rPr>
          <w:rFonts w:ascii="Times New Roman" w:hAnsi="Times New Roman" w:cs="Times New Roman"/>
          <w:sz w:val="32"/>
          <w:szCs w:val="32"/>
        </w:rPr>
        <w:t xml:space="preserve">По итогам исполнения бюджета Слободского района за 2024 год доходы получены в сумме 1216,8 млн. руб., что составляет 103,4% к запланированным назначениям и 121,2% факту 2023 года. </w:t>
      </w:r>
    </w:p>
    <w:p w:rsidR="00D8675F" w:rsidRPr="00D8675F" w:rsidRDefault="00D8675F" w:rsidP="00D86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675F">
        <w:rPr>
          <w:rFonts w:ascii="Times New Roman" w:hAnsi="Times New Roman" w:cs="Times New Roman"/>
          <w:sz w:val="32"/>
          <w:szCs w:val="32"/>
        </w:rPr>
        <w:t xml:space="preserve">Поступление собственных доходов (налоговых и неналоговых) составило 471,8 </w:t>
      </w:r>
      <w:proofErr w:type="spellStart"/>
      <w:r w:rsidRPr="00D8675F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Pr="00D8675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8675F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D8675F">
        <w:rPr>
          <w:rFonts w:ascii="Times New Roman" w:hAnsi="Times New Roman" w:cs="Times New Roman"/>
          <w:sz w:val="32"/>
          <w:szCs w:val="32"/>
        </w:rPr>
        <w:t xml:space="preserve"> или 111,3% годового плана. По сравнению с объемом поступления собственных доходов за 2023 год, налоговые и неналоговые доходы бюджета в 2024 году увеличились на 150,2 </w:t>
      </w:r>
      <w:proofErr w:type="spellStart"/>
      <w:r w:rsidRPr="00D8675F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Pr="00D8675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8675F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D8675F">
        <w:rPr>
          <w:rFonts w:ascii="Times New Roman" w:hAnsi="Times New Roman" w:cs="Times New Roman"/>
          <w:sz w:val="32"/>
          <w:szCs w:val="32"/>
        </w:rPr>
        <w:t xml:space="preserve"> или 46,7%. </w:t>
      </w:r>
    </w:p>
    <w:p w:rsidR="00D8675F" w:rsidRPr="00D8675F" w:rsidRDefault="00D8675F" w:rsidP="00D86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675F">
        <w:rPr>
          <w:rFonts w:ascii="Times New Roman" w:hAnsi="Times New Roman" w:cs="Times New Roman"/>
          <w:sz w:val="32"/>
          <w:szCs w:val="32"/>
        </w:rPr>
        <w:t xml:space="preserve">Доля безвозмездных поступлений из других уровней бюджета за 2024 год составила 61,3% или 745,4 млн. рублей. </w:t>
      </w:r>
    </w:p>
    <w:p w:rsidR="00D8675F" w:rsidRDefault="00D8675F" w:rsidP="00D867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675F">
        <w:rPr>
          <w:rFonts w:ascii="Times New Roman" w:hAnsi="Times New Roman" w:cs="Times New Roman"/>
          <w:sz w:val="32"/>
          <w:szCs w:val="32"/>
        </w:rPr>
        <w:t>Расходы бюджета составили 1185,8 млн. руб. или 97,3% от общего объема расходов бюджета.</w:t>
      </w:r>
    </w:p>
    <w:p w:rsidR="00C33B9A" w:rsidRDefault="00412B79" w:rsidP="009C2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12B79">
        <w:rPr>
          <w:rFonts w:ascii="Times New Roman" w:hAnsi="Times New Roman" w:cs="Times New Roman"/>
          <w:sz w:val="32"/>
          <w:szCs w:val="32"/>
        </w:rPr>
        <w:t xml:space="preserve">По результатам исполнения бюджета за 2024 год сложился профицит </w:t>
      </w:r>
      <w:r>
        <w:rPr>
          <w:rFonts w:ascii="Times New Roman" w:hAnsi="Times New Roman" w:cs="Times New Roman"/>
          <w:sz w:val="32"/>
          <w:szCs w:val="32"/>
        </w:rPr>
        <w:t xml:space="preserve">в сумме </w:t>
      </w:r>
      <w:r w:rsidRPr="00412B79">
        <w:rPr>
          <w:rFonts w:ascii="Times New Roman" w:hAnsi="Times New Roman" w:cs="Times New Roman"/>
          <w:sz w:val="32"/>
          <w:szCs w:val="32"/>
        </w:rPr>
        <w:t>31,0 млн. руб</w:t>
      </w:r>
      <w:r>
        <w:rPr>
          <w:rFonts w:ascii="Times New Roman" w:hAnsi="Times New Roman" w:cs="Times New Roman"/>
          <w:sz w:val="32"/>
          <w:szCs w:val="32"/>
        </w:rPr>
        <w:t>лей</w:t>
      </w:r>
      <w:r w:rsidRPr="00412B79">
        <w:rPr>
          <w:rFonts w:ascii="Times New Roman" w:hAnsi="Times New Roman" w:cs="Times New Roman"/>
          <w:sz w:val="32"/>
          <w:szCs w:val="32"/>
        </w:rPr>
        <w:t xml:space="preserve">. </w:t>
      </w:r>
      <w:r w:rsidR="00C33B9A" w:rsidRPr="004D2C1A">
        <w:rPr>
          <w:rFonts w:ascii="Times New Roman" w:hAnsi="Times New Roman" w:cs="Times New Roman"/>
          <w:sz w:val="32"/>
          <w:szCs w:val="32"/>
        </w:rPr>
        <w:t>Объем муниципального долга по состоянию на 1 января 202</w:t>
      </w:r>
      <w:r w:rsidR="00C33B9A">
        <w:rPr>
          <w:rFonts w:ascii="Times New Roman" w:hAnsi="Times New Roman" w:cs="Times New Roman"/>
          <w:sz w:val="32"/>
          <w:szCs w:val="32"/>
        </w:rPr>
        <w:t>5</w:t>
      </w:r>
      <w:r w:rsidR="00C33B9A" w:rsidRPr="004D2C1A">
        <w:rPr>
          <w:rFonts w:ascii="Times New Roman" w:hAnsi="Times New Roman" w:cs="Times New Roman"/>
          <w:sz w:val="32"/>
          <w:szCs w:val="32"/>
        </w:rPr>
        <w:t xml:space="preserve"> года </w:t>
      </w:r>
      <w:r w:rsidR="00C33B9A" w:rsidRPr="00412B79">
        <w:rPr>
          <w:rFonts w:ascii="Times New Roman" w:hAnsi="Times New Roman" w:cs="Times New Roman"/>
          <w:sz w:val="32"/>
          <w:szCs w:val="32"/>
        </w:rPr>
        <w:t xml:space="preserve">не изменился и составил 51 млн. 900 </w:t>
      </w:r>
      <w:proofErr w:type="spellStart"/>
      <w:r w:rsidR="00C33B9A" w:rsidRPr="00412B79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C33B9A" w:rsidRPr="00412B7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33B9A" w:rsidRPr="00412B79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="00C33B9A" w:rsidRPr="00412B79">
        <w:rPr>
          <w:rFonts w:ascii="Times New Roman" w:hAnsi="Times New Roman" w:cs="Times New Roman"/>
          <w:sz w:val="32"/>
          <w:szCs w:val="32"/>
        </w:rPr>
        <w:t>.</w:t>
      </w:r>
      <w:r w:rsidR="00C33B9A" w:rsidRPr="004D2C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состоянию на 01.01.2025 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 xml:space="preserve">в сфере имущества действуют договорные отношения с </w:t>
      </w:r>
      <w:r w:rsidRPr="001437B4">
        <w:rPr>
          <w:rFonts w:ascii="Times New Roman" w:hAnsi="Times New Roman" w:cs="Times New Roman"/>
          <w:b/>
          <w:color w:val="000000"/>
          <w:sz w:val="32"/>
          <w:szCs w:val="32"/>
        </w:rPr>
        <w:t>11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 xml:space="preserve"> арендаторами, </w:t>
      </w:r>
      <w:r w:rsidRPr="001437B4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 xml:space="preserve"> из которых юридические лица и </w:t>
      </w:r>
      <w:r w:rsidRPr="001437B4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физические лица, 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 xml:space="preserve"> действует </w:t>
      </w:r>
      <w:r w:rsidRPr="001437B4">
        <w:rPr>
          <w:rFonts w:ascii="Times New Roman" w:hAnsi="Times New Roman" w:cs="Times New Roman"/>
          <w:b/>
          <w:color w:val="000000"/>
          <w:sz w:val="32"/>
          <w:szCs w:val="32"/>
        </w:rPr>
        <w:t>2146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 xml:space="preserve"> договоров аренды земельных участков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За 2024 год в бюджет района поступили доходы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аренды имущества – 5 млн.</w:t>
      </w:r>
      <w:r w:rsidR="00BB45A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670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ублей</w:t>
      </w:r>
      <w:proofErr w:type="spellEnd"/>
    </w:p>
    <w:p w:rsid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аренды земельных участков – 18 млн.</w:t>
      </w:r>
      <w:r w:rsidR="00BB45A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726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ублей</w:t>
      </w:r>
      <w:proofErr w:type="spellEnd"/>
    </w:p>
    <w:p w:rsid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продажи имущества – 585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ублей</w:t>
      </w:r>
      <w:proofErr w:type="spellEnd"/>
    </w:p>
    <w:p w:rsid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- продажи земельных участков (выкуп и торги) – 14 млн.</w:t>
      </w:r>
      <w:r w:rsidR="00BB45A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492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ублей</w:t>
      </w:r>
      <w:proofErr w:type="spellEnd"/>
    </w:p>
    <w:p w:rsidR="001437B4" w:rsidRPr="001437B4" w:rsidRDefault="001437B4" w:rsidP="001437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прочие поступления от использования имущества 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 xml:space="preserve">(земля под </w:t>
      </w:r>
      <w:r>
        <w:rPr>
          <w:rFonts w:ascii="Times New Roman" w:hAnsi="Times New Roman" w:cs="Times New Roman"/>
          <w:color w:val="000000"/>
          <w:sz w:val="32"/>
          <w:szCs w:val="32"/>
        </w:rPr>
        <w:t>НТО</w:t>
      </w:r>
      <w:r w:rsidRPr="001437B4">
        <w:rPr>
          <w:rFonts w:ascii="Times New Roman" w:hAnsi="Times New Roman" w:cs="Times New Roman"/>
          <w:color w:val="000000"/>
          <w:sz w:val="32"/>
          <w:szCs w:val="32"/>
        </w:rPr>
        <w:t>, рекламными конструкциями)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513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ублей</w:t>
      </w:r>
      <w:proofErr w:type="spellEnd"/>
      <w:r w:rsidR="004371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C33B9A" w:rsidRDefault="004D2C1A" w:rsidP="009C27B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2C1A">
        <w:rPr>
          <w:rFonts w:ascii="Times New Roman" w:hAnsi="Times New Roman" w:cs="Times New Roman"/>
          <w:sz w:val="32"/>
          <w:szCs w:val="32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32"/>
          <w:szCs w:val="32"/>
        </w:rPr>
        <w:t>были</w:t>
      </w:r>
      <w:r w:rsidRPr="004D2C1A">
        <w:rPr>
          <w:rFonts w:ascii="Times New Roman" w:hAnsi="Times New Roman" w:cs="Times New Roman"/>
          <w:sz w:val="32"/>
          <w:szCs w:val="32"/>
        </w:rPr>
        <w:t xml:space="preserve"> сосредоточены на мобилизации собственных доходных источников, повышении эффективности расходов в социальной сфере, выравнивании уровня бюджетной обеспеченности и поддержание сбалансированности бюджетов сельских и городского поселений, обеспечении безопасного уровня и структуры муниципального долга Слободского района. </w:t>
      </w:r>
      <w:r w:rsidR="008D6E08" w:rsidRPr="004D2C1A">
        <w:rPr>
          <w:rFonts w:ascii="Times New Roman" w:hAnsi="Times New Roman" w:cs="Times New Roman"/>
          <w:sz w:val="32"/>
          <w:szCs w:val="32"/>
        </w:rPr>
        <w:t xml:space="preserve">Организация работы финансовым управлением по управлению средствами единого счета бюджета, качественное составление кассового плана, обеспечило ликвидность счета в течение всего финансового года, что позволило в полном объеме и своевременно профинансировать все расходные заявки главных распорядителей средств бюджета. </w:t>
      </w:r>
      <w:r w:rsidR="00C33B9A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C27B4" w:rsidRPr="004D2C1A" w:rsidRDefault="009C27B4" w:rsidP="009C27B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D2C1A">
        <w:rPr>
          <w:rFonts w:ascii="Times New Roman" w:hAnsi="Times New Roman" w:cs="Times New Roman"/>
          <w:sz w:val="32"/>
          <w:szCs w:val="32"/>
        </w:rPr>
        <w:t xml:space="preserve">Закупки главными распорядителями средств бюджета проводились в соответствии с планами - графиками в сроки, установленные Федеральным законом 44-ФЗ. По Слободскому муниципальному району в период с января по декабрь 2024 года было проведено 5 943 закупки, заключено 5 806 договоров и контрактов. Общая стоимость заключенных контрактов и договоров составила 468 млн. 539 тыс. рублей. </w:t>
      </w:r>
      <w:r w:rsidRPr="004D2C1A">
        <w:rPr>
          <w:rFonts w:ascii="Times New Roman" w:hAnsi="Times New Roman" w:cs="Times New Roman"/>
          <w:sz w:val="32"/>
          <w:szCs w:val="32"/>
        </w:rPr>
        <w:tab/>
      </w:r>
    </w:p>
    <w:p w:rsidR="008D6E08" w:rsidRPr="005841F9" w:rsidRDefault="008D6E08" w:rsidP="0021496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841F9">
        <w:rPr>
          <w:rFonts w:ascii="Times New Roman" w:hAnsi="Times New Roman" w:cs="Times New Roman"/>
          <w:sz w:val="32"/>
          <w:szCs w:val="32"/>
        </w:rPr>
        <w:t>В 202</w:t>
      </w:r>
      <w:r w:rsidR="005841F9" w:rsidRPr="005841F9">
        <w:rPr>
          <w:rFonts w:ascii="Times New Roman" w:hAnsi="Times New Roman" w:cs="Times New Roman"/>
          <w:sz w:val="32"/>
          <w:szCs w:val="32"/>
        </w:rPr>
        <w:t>4</w:t>
      </w:r>
      <w:r w:rsidRPr="005841F9">
        <w:rPr>
          <w:rFonts w:ascii="Times New Roman" w:hAnsi="Times New Roman" w:cs="Times New Roman"/>
          <w:sz w:val="32"/>
          <w:szCs w:val="32"/>
        </w:rPr>
        <w:t xml:space="preserve"> году на постоянном контроле был вопрос о выполнении показател</w:t>
      </w:r>
      <w:r w:rsidR="009A1002" w:rsidRPr="005841F9">
        <w:rPr>
          <w:rFonts w:ascii="Times New Roman" w:hAnsi="Times New Roman" w:cs="Times New Roman"/>
          <w:sz w:val="32"/>
          <w:szCs w:val="32"/>
        </w:rPr>
        <w:t>ей по средней заработной плате «у</w:t>
      </w:r>
      <w:r w:rsidRPr="005841F9">
        <w:rPr>
          <w:rFonts w:ascii="Times New Roman" w:hAnsi="Times New Roman" w:cs="Times New Roman"/>
          <w:sz w:val="32"/>
          <w:szCs w:val="32"/>
        </w:rPr>
        <w:t>казных</w:t>
      </w:r>
      <w:r w:rsidR="009A1002" w:rsidRPr="005841F9">
        <w:rPr>
          <w:rFonts w:ascii="Times New Roman" w:hAnsi="Times New Roman" w:cs="Times New Roman"/>
          <w:sz w:val="32"/>
          <w:szCs w:val="32"/>
        </w:rPr>
        <w:t>»</w:t>
      </w:r>
      <w:r w:rsidRPr="005841F9">
        <w:rPr>
          <w:rFonts w:ascii="Times New Roman" w:hAnsi="Times New Roman" w:cs="Times New Roman"/>
          <w:sz w:val="32"/>
          <w:szCs w:val="32"/>
        </w:rPr>
        <w:t xml:space="preserve"> категорий работников. По итогам 202</w:t>
      </w:r>
      <w:r w:rsidR="005841F9" w:rsidRPr="005841F9">
        <w:rPr>
          <w:rFonts w:ascii="Times New Roman" w:hAnsi="Times New Roman" w:cs="Times New Roman"/>
          <w:sz w:val="32"/>
          <w:szCs w:val="32"/>
        </w:rPr>
        <w:t>4</w:t>
      </w:r>
      <w:r w:rsidRPr="005841F9">
        <w:rPr>
          <w:rFonts w:ascii="Times New Roman" w:hAnsi="Times New Roman" w:cs="Times New Roman"/>
          <w:sz w:val="32"/>
          <w:szCs w:val="32"/>
        </w:rPr>
        <w:t xml:space="preserve"> года все доведенные отраслевыми министерствами Кировской области значения средней заработной платы были выполнены.</w:t>
      </w:r>
    </w:p>
    <w:p w:rsidR="00D81DAF" w:rsidRDefault="00D81DAF" w:rsidP="000B2F2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81DAF">
        <w:rPr>
          <w:rFonts w:ascii="Times New Roman" w:hAnsi="Times New Roman" w:cs="Times New Roman"/>
          <w:sz w:val="32"/>
          <w:szCs w:val="32"/>
        </w:rPr>
        <w:t xml:space="preserve">Финансовым управлением за 2024 год принято на исполнение 20 исполнительных документов по решениям судов о взыскании денежных средств на сумму 2 млн. 920 </w:t>
      </w:r>
      <w:proofErr w:type="spellStart"/>
      <w:r w:rsidRPr="00D81DAF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D81DA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D81DAF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D81DAF">
        <w:rPr>
          <w:rFonts w:ascii="Times New Roman" w:hAnsi="Times New Roman" w:cs="Times New Roman"/>
          <w:sz w:val="32"/>
          <w:szCs w:val="32"/>
        </w:rPr>
        <w:t xml:space="preserve">, исполнено 17 решений судов на общую сумму 2 млн. 764 </w:t>
      </w:r>
      <w:proofErr w:type="spellStart"/>
      <w:r w:rsidRPr="00D81DAF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Pr="00D81DA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B2F23" w:rsidRPr="00997195" w:rsidRDefault="00E9085E" w:rsidP="000B2F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B2F23">
        <w:rPr>
          <w:rFonts w:ascii="Times New Roman" w:hAnsi="Times New Roman" w:cs="Times New Roman"/>
          <w:color w:val="000000"/>
          <w:sz w:val="32"/>
          <w:szCs w:val="32"/>
        </w:rPr>
        <w:t>В 2024 году п</w:t>
      </w:r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t>роведен</w:t>
      </w:r>
      <w:r w:rsidRPr="000B2F23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613FD6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заседаний</w:t>
      </w:r>
      <w:r w:rsidR="0099719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межведомственной комиссии по легализации объектов налогообложения и обеспечению поступлений доходов в бюджет. </w:t>
      </w:r>
      <w:proofErr w:type="gramStart"/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В рамках деятельности комиссии осуществлялось эффективное взаимодействие администрации района с территориальными </w:t>
      </w:r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органами федеральных органов исполнительной власти,  администрациями сельских и городского поселений, предприятиями, организациями и физическими лицами  по реализации мер, направленных на пополнение доходной части районного бюджета за счет налоговых и неналоговых платежей, решение вопросов  своевременности и полноты выплаты заработной платы, легализаци</w:t>
      </w:r>
      <w:r w:rsidR="00554608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 объектов налогообложения и контроль за соблюдением налогового законодательства.</w:t>
      </w:r>
      <w:proofErr w:type="gramEnd"/>
      <w:r w:rsidR="00613FD6"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B2F23"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На комиссиях заслушаны руководители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44</w:t>
      </w:r>
      <w:r w:rsidR="000B2F23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организаци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й</w:t>
      </w:r>
      <w:r w:rsidR="000B2F23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37</w:t>
      </w:r>
      <w:r w:rsidR="000B2F23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индивидуальных предпринимател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ей, 32</w:t>
      </w:r>
      <w:r w:rsidR="000B2F23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физических лиц. Явка должников на заседания межведомственной комиссии составила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42</w:t>
      </w:r>
      <w:r w:rsidR="000B2F23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% от числа приглашенных. </w:t>
      </w:r>
      <w:r w:rsidR="000B2F23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2024 году рабочей группой по выявлению налогооблагаемой базы проведены </w:t>
      </w:r>
      <w:r w:rsidR="00997195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>14</w:t>
      </w:r>
      <w:r w:rsidR="000B2F23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997195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>информационных визитов</w:t>
      </w:r>
      <w:r w:rsidR="000B2F23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 </w:t>
      </w:r>
      <w:r w:rsidR="00997195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>8</w:t>
      </w:r>
      <w:r w:rsidR="000B2F23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поселениях района, посещено </w:t>
      </w:r>
      <w:r w:rsidR="00997195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>57</w:t>
      </w:r>
      <w:r w:rsidR="000B2F23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объектов осуществления предпринимательской деятельности, выявлено </w:t>
      </w:r>
      <w:r w:rsidR="00997195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>11</w:t>
      </w:r>
      <w:r w:rsidR="000B2F23" w:rsidRPr="0099719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нарушений, информация о выявленных нарушениях направлена в налоговый орган и прокуратуру. </w:t>
      </w:r>
    </w:p>
    <w:p w:rsidR="00613FD6" w:rsidRPr="00997195" w:rsidRDefault="000B2F23" w:rsidP="000B2F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В результате работы межведомственной комиссии за 2024 год поступило доходов в бюджет от погашения недоимки в сумме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14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млн.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378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тыс. рублей или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61,6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% общей задолженности по приглашенным должникам,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работодател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ей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повысили заработную плату наемным работникам,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работодател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заключил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трудов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ые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договор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с ранее неоформленным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наемным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работник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13FD6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дополнительно поступило НДФЛ на сумму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241,9</w:t>
      </w:r>
      <w:r w:rsidR="00613FD6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 тыс. рублей.  </w:t>
      </w:r>
      <w:proofErr w:type="gramEnd"/>
    </w:p>
    <w:p w:rsidR="00613FD6" w:rsidRDefault="00613FD6" w:rsidP="00613F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13FD6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 реализацией мер, направленных на  снижение неформальной занятости населения  проводилась работа в данном направлении. 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>Всего за 202</w:t>
      </w:r>
      <w:r w:rsidR="000B2F23" w:rsidRPr="00997195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год легали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зовано и трудоустроено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>97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человек</w:t>
      </w:r>
      <w:r w:rsidR="00997195" w:rsidRPr="00997195">
        <w:rPr>
          <w:rFonts w:ascii="Times New Roman" w:hAnsi="Times New Roman" w:cs="Times New Roman"/>
          <w:color w:val="000000"/>
          <w:sz w:val="32"/>
          <w:szCs w:val="32"/>
        </w:rPr>
        <w:t xml:space="preserve"> при плане 95 человек, или 102,1% от установленного задания</w:t>
      </w:r>
      <w:r w:rsidRPr="0099719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613FD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B2F23" w:rsidRPr="000B2F23" w:rsidRDefault="000B2F23" w:rsidP="000B2F2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B2F23">
        <w:rPr>
          <w:rFonts w:ascii="Times New Roman" w:hAnsi="Times New Roman" w:cs="Times New Roman"/>
          <w:bCs/>
          <w:color w:val="000000"/>
          <w:sz w:val="32"/>
          <w:szCs w:val="32"/>
        </w:rPr>
        <w:t>Вклад в формирование экономики района вносят предприятия и организации, осуществляющие разные виды деятельности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0B2F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B2F2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Общее количество действующих предприятий и организаций по всем видам собственности </w:t>
      </w:r>
      <w:r w:rsidR="00C33B9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районе </w:t>
      </w:r>
      <w:r w:rsidRPr="000B2F23">
        <w:rPr>
          <w:rFonts w:ascii="Times New Roman" w:hAnsi="Times New Roman" w:cs="Times New Roman"/>
          <w:bCs/>
          <w:color w:val="000000"/>
          <w:sz w:val="32"/>
          <w:szCs w:val="32"/>
        </w:rPr>
        <w:t>составляет 412 единиц. Число субъектов малого и среднего предпринимательства - 1123 единицы.</w:t>
      </w:r>
      <w:r w:rsidRPr="000B2F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B2F2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Со стороны администрации Слободского района осуществляется </w:t>
      </w:r>
      <w:r w:rsidR="00C33B9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их </w:t>
      </w:r>
      <w:r w:rsidRPr="000B2F23">
        <w:rPr>
          <w:rFonts w:ascii="Times New Roman" w:hAnsi="Times New Roman" w:cs="Times New Roman"/>
          <w:bCs/>
          <w:color w:val="000000"/>
          <w:sz w:val="32"/>
          <w:szCs w:val="32"/>
        </w:rPr>
        <w:t>постоянное методическое сопровождение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613FD6" w:rsidRPr="00613FD6" w:rsidRDefault="00C463A8" w:rsidP="00613F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63A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Сельскохозяйственную деятельность на территории района ведут 12 </w:t>
      </w:r>
      <w:proofErr w:type="spellStart"/>
      <w:r w:rsidRPr="00C463A8">
        <w:rPr>
          <w:rFonts w:ascii="Times New Roman" w:hAnsi="Times New Roman" w:cs="Times New Roman"/>
          <w:color w:val="000000"/>
          <w:sz w:val="32"/>
          <w:szCs w:val="32"/>
        </w:rPr>
        <w:t>сельхозтоваропроизводителей</w:t>
      </w:r>
      <w:proofErr w:type="spellEnd"/>
      <w:r w:rsidRPr="00C463A8">
        <w:rPr>
          <w:rFonts w:ascii="Times New Roman" w:hAnsi="Times New Roman" w:cs="Times New Roman"/>
          <w:color w:val="000000"/>
          <w:sz w:val="32"/>
          <w:szCs w:val="32"/>
        </w:rPr>
        <w:t xml:space="preserve"> (6 - занимаются молочным животноводством, </w:t>
      </w:r>
      <w:r>
        <w:rPr>
          <w:rFonts w:ascii="Times New Roman" w:hAnsi="Times New Roman" w:cs="Times New Roman"/>
          <w:color w:val="000000"/>
          <w:sz w:val="32"/>
          <w:szCs w:val="32"/>
        </w:rPr>
        <w:t>из них</w:t>
      </w:r>
      <w:r w:rsidRPr="00C463A8">
        <w:rPr>
          <w:rFonts w:ascii="Times New Roman" w:hAnsi="Times New Roman" w:cs="Times New Roman"/>
          <w:color w:val="000000"/>
          <w:sz w:val="32"/>
          <w:szCs w:val="32"/>
        </w:rPr>
        <w:t xml:space="preserve"> 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463A8">
        <w:rPr>
          <w:rFonts w:ascii="Times New Roman" w:hAnsi="Times New Roman" w:cs="Times New Roman"/>
          <w:color w:val="000000"/>
          <w:sz w:val="32"/>
          <w:szCs w:val="32"/>
        </w:rPr>
        <w:t>племзавода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Pr="00C463A8">
        <w:rPr>
          <w:rFonts w:ascii="Times New Roman" w:hAnsi="Times New Roman" w:cs="Times New Roman"/>
          <w:color w:val="000000"/>
          <w:sz w:val="32"/>
          <w:szCs w:val="32"/>
        </w:rPr>
        <w:t xml:space="preserve"> 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463A8">
        <w:rPr>
          <w:rFonts w:ascii="Times New Roman" w:hAnsi="Times New Roman" w:cs="Times New Roman"/>
          <w:color w:val="000000"/>
          <w:sz w:val="32"/>
          <w:szCs w:val="32"/>
        </w:rPr>
        <w:t>товарных предприятия; 4-растениеводством, 1-звероводческое племенное хозяйство, 1- овцеводство).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37A2B">
        <w:rPr>
          <w:rFonts w:ascii="Times New Roman" w:hAnsi="Times New Roman" w:cs="Times New Roman"/>
          <w:color w:val="000000"/>
          <w:sz w:val="32"/>
          <w:szCs w:val="32"/>
        </w:rPr>
        <w:t>Администрацией проводится постоянная</w:t>
      </w:r>
      <w:r w:rsidR="00613FD6" w:rsidRPr="00613FD6">
        <w:rPr>
          <w:rFonts w:ascii="Times New Roman" w:hAnsi="Times New Roman" w:cs="Times New Roman"/>
          <w:color w:val="000000"/>
          <w:sz w:val="32"/>
          <w:szCs w:val="32"/>
        </w:rPr>
        <w:t xml:space="preserve"> работа по сбору и проверке достоверности документов, предоставляемых </w:t>
      </w:r>
      <w:proofErr w:type="spellStart"/>
      <w:r w:rsidR="00D37A2B" w:rsidRPr="00D37A2B">
        <w:rPr>
          <w:rFonts w:ascii="Times New Roman" w:hAnsi="Times New Roman" w:cs="Times New Roman"/>
          <w:color w:val="000000"/>
          <w:sz w:val="32"/>
          <w:szCs w:val="32"/>
        </w:rPr>
        <w:t>сельхозтоваропроизводител</w:t>
      </w:r>
      <w:r w:rsidR="00C33B9A">
        <w:rPr>
          <w:rFonts w:ascii="Times New Roman" w:hAnsi="Times New Roman" w:cs="Times New Roman"/>
          <w:color w:val="000000"/>
          <w:sz w:val="32"/>
          <w:szCs w:val="32"/>
        </w:rPr>
        <w:t>ями</w:t>
      </w:r>
      <w:proofErr w:type="spellEnd"/>
      <w:r w:rsidR="00C33B9A">
        <w:rPr>
          <w:rFonts w:ascii="Times New Roman" w:hAnsi="Times New Roman" w:cs="Times New Roman"/>
          <w:color w:val="000000"/>
          <w:sz w:val="32"/>
          <w:szCs w:val="32"/>
        </w:rPr>
        <w:t xml:space="preserve"> Слободского района</w:t>
      </w:r>
      <w:r w:rsidR="00D37A2B" w:rsidRPr="00D37A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3FD6" w:rsidRPr="00613FD6">
        <w:rPr>
          <w:rFonts w:ascii="Times New Roman" w:hAnsi="Times New Roman" w:cs="Times New Roman"/>
          <w:color w:val="000000"/>
          <w:sz w:val="32"/>
          <w:szCs w:val="32"/>
        </w:rPr>
        <w:t xml:space="preserve">в Министерство сельского хозяйства и продовольствия </w:t>
      </w:r>
      <w:r w:rsidR="00613FD6" w:rsidRPr="0007577A">
        <w:rPr>
          <w:rFonts w:ascii="Times New Roman" w:hAnsi="Times New Roman" w:cs="Times New Roman"/>
          <w:color w:val="000000"/>
          <w:sz w:val="32"/>
          <w:szCs w:val="32"/>
        </w:rPr>
        <w:t xml:space="preserve">Кировской области, для получения средств государственной поддержки. Проведены проверки по </w:t>
      </w:r>
      <w:proofErr w:type="gramStart"/>
      <w:r w:rsidR="00613FD6" w:rsidRPr="0007577A">
        <w:rPr>
          <w:rFonts w:ascii="Times New Roman" w:hAnsi="Times New Roman" w:cs="Times New Roman"/>
          <w:color w:val="000000"/>
          <w:sz w:val="32"/>
          <w:szCs w:val="32"/>
        </w:rPr>
        <w:t>контролю за</w:t>
      </w:r>
      <w:proofErr w:type="gramEnd"/>
      <w:r w:rsidR="00613FD6" w:rsidRPr="0007577A">
        <w:rPr>
          <w:rFonts w:ascii="Times New Roman" w:hAnsi="Times New Roman" w:cs="Times New Roman"/>
          <w:color w:val="000000"/>
          <w:sz w:val="32"/>
          <w:szCs w:val="32"/>
        </w:rPr>
        <w:t xml:space="preserve"> целевым использованием бюджетных средств и достоверностью представленных документов в </w:t>
      </w:r>
      <w:r w:rsidR="0007577A" w:rsidRPr="0007577A"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="00613FD6" w:rsidRPr="0007577A">
        <w:rPr>
          <w:rFonts w:ascii="Times New Roman" w:hAnsi="Times New Roman" w:cs="Times New Roman"/>
          <w:color w:val="000000"/>
          <w:sz w:val="32"/>
          <w:szCs w:val="32"/>
        </w:rPr>
        <w:t xml:space="preserve"> хозяйствах района.</w:t>
      </w:r>
    </w:p>
    <w:p w:rsidR="00AD6840" w:rsidRPr="00E26338" w:rsidRDefault="00AD6840" w:rsidP="00AD6840">
      <w:pPr>
        <w:widowControl w:val="0"/>
        <w:spacing w:after="0"/>
        <w:ind w:left="40" w:right="20" w:firstLine="680"/>
        <w:jc w:val="both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E2633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Объём жилищного строительства растёт на протяжении последних 5 лет. В 2024 году введено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около 130,9 </w:t>
      </w:r>
      <w:r w:rsidRPr="00E2633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тыс. кв. м. жилья, построено </w:t>
      </w:r>
      <w:r w:rsidRPr="00667036">
        <w:rPr>
          <w:rFonts w:ascii="Times New Roman" w:eastAsia="Times New Roman" w:hAnsi="Times New Roman" w:cs="Times New Roman"/>
          <w:spacing w:val="-3"/>
          <w:sz w:val="32"/>
          <w:szCs w:val="32"/>
          <w:lang w:eastAsia="ru-RU"/>
        </w:rPr>
        <w:t>1168</w:t>
      </w:r>
      <w:r w:rsidRPr="00E2633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 жилых домов, для сравнения в 2023 году – 95 </w:t>
      </w:r>
      <w:proofErr w:type="spellStart"/>
      <w:r w:rsidRPr="00E2633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тыс.кв</w:t>
      </w:r>
      <w:proofErr w:type="gramStart"/>
      <w:r w:rsidRPr="00E2633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.м</w:t>
      </w:r>
      <w:proofErr w:type="spellEnd"/>
      <w:proofErr w:type="gramEnd"/>
      <w:r w:rsidRPr="00E2633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 или 810 жилых домов.</w:t>
      </w:r>
    </w:p>
    <w:p w:rsidR="00AD6840" w:rsidRPr="00E26338" w:rsidRDefault="00AD6840" w:rsidP="00AD6840">
      <w:pPr>
        <w:widowControl w:val="0"/>
        <w:spacing w:after="0"/>
        <w:ind w:left="40" w:right="20" w:firstLine="6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2024 году выдано</w:t>
      </w:r>
      <w:r w:rsidRPr="00FD5C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 </w:t>
      </w:r>
      <w:r w:rsidRPr="00E26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разрешения на строительство объектов жилого фонда, торговли, обслуживания, сельского хозяйства, а также производственных зданий, получено </w:t>
      </w:r>
      <w:r w:rsidRPr="00FD5C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742 </w:t>
      </w:r>
      <w:r w:rsidRPr="00E26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уведомлений о планируемом строительстве (реконструкции) объектов индивидуального жилищного строительства. Также выдано </w:t>
      </w:r>
      <w:r w:rsidRPr="00FD5C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538 </w:t>
      </w:r>
      <w:r w:rsidRPr="00E26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градостроительных планов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практически соответствует уровню прошлого года.</w:t>
      </w:r>
    </w:p>
    <w:p w:rsidR="00C33B9A" w:rsidRPr="00613FD6" w:rsidRDefault="00C33B9A" w:rsidP="00613F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D76AC" w:rsidRDefault="00C33B9A" w:rsidP="00C33B9A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33B9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Одним из важнейших направлением в деятельности администрации является </w:t>
      </w:r>
      <w:r w:rsidRPr="00AA600B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жилищно-коммунальное хозяйство и благоустройство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территорий</w:t>
      </w:r>
      <w:r w:rsidRPr="00C33B9A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C33B9A" w:rsidRPr="00C33B9A" w:rsidRDefault="00C33B9A" w:rsidP="002149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3B9A" w:rsidRPr="00C33B9A" w:rsidRDefault="00C33B9A" w:rsidP="00C33B9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3B9A">
        <w:rPr>
          <w:rFonts w:ascii="Times New Roman" w:eastAsia="Calibri" w:hAnsi="Times New Roman" w:cs="Times New Roman"/>
          <w:b/>
          <w:sz w:val="32"/>
          <w:szCs w:val="32"/>
        </w:rPr>
        <w:t>ЖКХ</w:t>
      </w:r>
    </w:p>
    <w:p w:rsidR="00C33B9A" w:rsidRPr="0009253B" w:rsidRDefault="00C33B9A" w:rsidP="00C33B9A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Вопросы жилищно-коммунального хозяйства затрагивают интересы большинства населения района. Работа предприятий ЖКХ находятся на постоянном контроле, и во многом благодаря этому жилищно-коммунальное хозяйство района </w:t>
      </w:r>
      <w:proofErr w:type="gramStart"/>
      <w:r w:rsidRPr="0009253B">
        <w:rPr>
          <w:rFonts w:ascii="Times New Roman" w:eastAsia="Calibri" w:hAnsi="Times New Roman" w:cs="Times New Roman"/>
          <w:sz w:val="32"/>
          <w:szCs w:val="32"/>
        </w:rPr>
        <w:t>функционировало стабильно и за прошедший год крупных аварий допущено не было</w:t>
      </w:r>
      <w:proofErr w:type="gram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C33B9A" w:rsidRPr="0009253B" w:rsidRDefault="00C33B9A" w:rsidP="00C33B9A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По всем внештатным ситуациям своевременно принимались меры по их ликвидации. Основная причина нештатных ситуаций является износ тепловых и водопроводных сетей. </w:t>
      </w:r>
    </w:p>
    <w:p w:rsidR="00D67950" w:rsidRPr="0009253B" w:rsidRDefault="00D67950" w:rsidP="00D67950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На территории  Слободского района функционируют </w:t>
      </w:r>
      <w:r w:rsidRPr="0009253B">
        <w:rPr>
          <w:rFonts w:ascii="Times New Roman" w:eastAsia="Calibri" w:hAnsi="Times New Roman" w:cs="Times New Roman"/>
          <w:b/>
          <w:sz w:val="32"/>
          <w:szCs w:val="32"/>
          <w:u w:val="single"/>
        </w:rPr>
        <w:t>9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ресурсоснабжающих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организаций в сфере теплоснабжения, </w:t>
      </w:r>
      <w:r w:rsidRPr="0009253B">
        <w:rPr>
          <w:rFonts w:ascii="Times New Roman" w:eastAsia="Calibri" w:hAnsi="Times New Roman" w:cs="Times New Roman"/>
          <w:b/>
          <w:sz w:val="32"/>
          <w:szCs w:val="32"/>
          <w:u w:val="single"/>
        </w:rPr>
        <w:t>7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организаций предоставляют услуги водоснабжения и водоотведения,  </w:t>
      </w:r>
      <w:r w:rsidR="0043714B" w:rsidRPr="0009253B">
        <w:rPr>
          <w:rFonts w:ascii="Times New Roman" w:eastAsia="Calibri" w:hAnsi="Times New Roman" w:cs="Times New Roman"/>
          <w:b/>
          <w:sz w:val="32"/>
          <w:szCs w:val="32"/>
          <w:u w:val="single"/>
        </w:rPr>
        <w:t>5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управляющих компаний. Общее количество котельных – 23, из них дровяных - 11, </w:t>
      </w:r>
      <w:proofErr w:type="gramStart"/>
      <w:r w:rsidRPr="0009253B">
        <w:rPr>
          <w:rFonts w:ascii="Times New Roman" w:eastAsia="Calibri" w:hAnsi="Times New Roman" w:cs="Times New Roman"/>
          <w:sz w:val="32"/>
          <w:szCs w:val="32"/>
        </w:rPr>
        <w:t>торфяная</w:t>
      </w:r>
      <w:proofErr w:type="gram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- 1, на 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опиле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– 1, газовых – 7, угольных – 3. Многоквартирный жи</w:t>
      </w:r>
      <w:r w:rsidR="0074535D" w:rsidRPr="0009253B">
        <w:rPr>
          <w:rFonts w:ascii="Times New Roman" w:eastAsia="Calibri" w:hAnsi="Times New Roman" w:cs="Times New Roman"/>
          <w:sz w:val="32"/>
          <w:szCs w:val="32"/>
        </w:rPr>
        <w:t xml:space="preserve">лищный фонд Слободского района </w:t>
      </w:r>
      <w:r w:rsidRPr="0009253B">
        <w:rPr>
          <w:rFonts w:ascii="Times New Roman" w:eastAsia="Calibri" w:hAnsi="Times New Roman" w:cs="Times New Roman"/>
          <w:sz w:val="32"/>
          <w:szCs w:val="32"/>
        </w:rPr>
        <w:t>составляет 31</w:t>
      </w:r>
      <w:r w:rsidR="0043714B" w:rsidRPr="0009253B">
        <w:rPr>
          <w:rFonts w:ascii="Times New Roman" w:eastAsia="Calibri" w:hAnsi="Times New Roman" w:cs="Times New Roman"/>
          <w:sz w:val="32"/>
          <w:szCs w:val="32"/>
        </w:rPr>
        <w:t>5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домов. </w:t>
      </w:r>
    </w:p>
    <w:p w:rsidR="00467F94" w:rsidRDefault="00467F94" w:rsidP="0021496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>На подготовку объектов жилищно-коммунальной инфраструктуры к работе в осенне-зимний период 202</w:t>
      </w:r>
      <w:r w:rsidR="0009253B" w:rsidRPr="0009253B">
        <w:rPr>
          <w:rFonts w:ascii="Times New Roman" w:eastAsia="Calibri" w:hAnsi="Times New Roman" w:cs="Times New Roman"/>
          <w:sz w:val="32"/>
          <w:szCs w:val="32"/>
        </w:rPr>
        <w:t>4</w:t>
      </w:r>
      <w:r w:rsidRPr="0009253B">
        <w:rPr>
          <w:rFonts w:ascii="Times New Roman" w:eastAsia="Calibri" w:hAnsi="Times New Roman" w:cs="Times New Roman"/>
          <w:sz w:val="32"/>
          <w:szCs w:val="32"/>
        </w:rPr>
        <w:t>-202</w:t>
      </w:r>
      <w:r w:rsidR="0009253B" w:rsidRPr="0009253B">
        <w:rPr>
          <w:rFonts w:ascii="Times New Roman" w:eastAsia="Calibri" w:hAnsi="Times New Roman" w:cs="Times New Roman"/>
          <w:sz w:val="32"/>
          <w:szCs w:val="32"/>
        </w:rPr>
        <w:t>5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гг.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 xml:space="preserve"> из районного бюджета в 202</w:t>
      </w:r>
      <w:r w:rsidR="0009253B" w:rsidRPr="0009253B">
        <w:rPr>
          <w:rFonts w:ascii="Times New Roman" w:eastAsia="Calibri" w:hAnsi="Times New Roman" w:cs="Times New Roman"/>
          <w:sz w:val="32"/>
          <w:szCs w:val="32"/>
        </w:rPr>
        <w:t>4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 xml:space="preserve"> году было выделено </w:t>
      </w:r>
      <w:r w:rsidR="0009253B" w:rsidRPr="0009253B">
        <w:rPr>
          <w:rFonts w:ascii="Times New Roman" w:eastAsia="Calibri" w:hAnsi="Times New Roman" w:cs="Times New Roman"/>
          <w:sz w:val="32"/>
          <w:szCs w:val="32"/>
        </w:rPr>
        <w:t>9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 xml:space="preserve"> млн. </w:t>
      </w:r>
      <w:r w:rsidR="0009253B" w:rsidRPr="0009253B">
        <w:rPr>
          <w:rFonts w:ascii="Times New Roman" w:eastAsia="Calibri" w:hAnsi="Times New Roman" w:cs="Times New Roman"/>
          <w:sz w:val="32"/>
          <w:szCs w:val="32"/>
        </w:rPr>
        <w:t>897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 xml:space="preserve"> тыс. рублей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94124" w:rsidRPr="0009253B">
        <w:rPr>
          <w:rFonts w:ascii="Times New Roman" w:eastAsia="Calibri" w:hAnsi="Times New Roman" w:cs="Times New Roman"/>
          <w:sz w:val="32"/>
          <w:szCs w:val="32"/>
        </w:rPr>
        <w:t>(в 202</w:t>
      </w:r>
      <w:r w:rsidR="00C33B9A" w:rsidRPr="0009253B">
        <w:rPr>
          <w:rFonts w:ascii="Times New Roman" w:eastAsia="Calibri" w:hAnsi="Times New Roman" w:cs="Times New Roman"/>
          <w:sz w:val="32"/>
          <w:szCs w:val="32"/>
        </w:rPr>
        <w:t>3 году – 5</w:t>
      </w:r>
      <w:r w:rsidR="00494124" w:rsidRPr="0009253B">
        <w:rPr>
          <w:rFonts w:ascii="Times New Roman" w:eastAsia="Calibri" w:hAnsi="Times New Roman" w:cs="Times New Roman"/>
          <w:sz w:val="32"/>
          <w:szCs w:val="32"/>
        </w:rPr>
        <w:t xml:space="preserve"> млн. </w:t>
      </w:r>
      <w:r w:rsidR="00C33B9A" w:rsidRPr="0009253B">
        <w:rPr>
          <w:rFonts w:ascii="Times New Roman" w:eastAsia="Calibri" w:hAnsi="Times New Roman" w:cs="Times New Roman"/>
          <w:sz w:val="32"/>
          <w:szCs w:val="32"/>
        </w:rPr>
        <w:t>392</w:t>
      </w:r>
      <w:r w:rsidR="00494124" w:rsidRPr="0009253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494124" w:rsidRPr="0009253B">
        <w:rPr>
          <w:rFonts w:ascii="Times New Roman" w:eastAsia="Calibri" w:hAnsi="Times New Roman" w:cs="Times New Roman"/>
          <w:sz w:val="32"/>
          <w:szCs w:val="32"/>
        </w:rPr>
        <w:t>тыс</w:t>
      </w:r>
      <w:proofErr w:type="gramStart"/>
      <w:r w:rsidR="00494124" w:rsidRPr="0009253B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="00494124" w:rsidRPr="0009253B">
        <w:rPr>
          <w:rFonts w:ascii="Times New Roman" w:eastAsia="Calibri" w:hAnsi="Times New Roman" w:cs="Times New Roman"/>
          <w:sz w:val="32"/>
          <w:szCs w:val="32"/>
        </w:rPr>
        <w:t>ублей</w:t>
      </w:r>
      <w:proofErr w:type="spellEnd"/>
      <w:r w:rsidR="00494124" w:rsidRPr="0009253B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>для проведения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капитальн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>ого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ремонт</w:t>
      </w:r>
      <w:r w:rsidR="00EC1910" w:rsidRPr="0009253B">
        <w:rPr>
          <w:rFonts w:ascii="Times New Roman" w:eastAsia="Calibri" w:hAnsi="Times New Roman" w:cs="Times New Roman"/>
          <w:sz w:val="32"/>
          <w:szCs w:val="32"/>
        </w:rPr>
        <w:t>а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объектов ЖКХ и покупку строительных материалов,</w:t>
      </w:r>
      <w:r w:rsidRPr="0009253B">
        <w:rPr>
          <w:rFonts w:ascii="Times New Roman" w:hAnsi="Times New Roman" w:cs="Times New Roman"/>
          <w:sz w:val="32"/>
          <w:szCs w:val="32"/>
        </w:rPr>
        <w:t xml:space="preserve"> </w:t>
      </w:r>
      <w:r w:rsidRPr="0009253B">
        <w:rPr>
          <w:rFonts w:ascii="Times New Roman" w:eastAsia="Calibri" w:hAnsi="Times New Roman" w:cs="Times New Roman"/>
          <w:sz w:val="32"/>
          <w:szCs w:val="32"/>
        </w:rPr>
        <w:t>что является сущ</w:t>
      </w:r>
      <w:r w:rsidR="00C33B9A" w:rsidRPr="0009253B">
        <w:rPr>
          <w:rFonts w:ascii="Times New Roman" w:eastAsia="Calibri" w:hAnsi="Times New Roman" w:cs="Times New Roman"/>
          <w:sz w:val="32"/>
          <w:szCs w:val="32"/>
        </w:rPr>
        <w:t>ественной поддержкой предприятий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ЖКХ Слободского района.   </w:t>
      </w:r>
    </w:p>
    <w:p w:rsidR="0009253B" w:rsidRDefault="0009253B" w:rsidP="0009253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Проведено реформирование муниципальных унитарных предприятий, 01 октября 2024 года действуют МАУ «Теплопроводность» </w:t>
      </w:r>
      <w:proofErr w:type="gramStart"/>
      <w:r w:rsidRPr="0009253B">
        <w:rPr>
          <w:rFonts w:ascii="Times New Roman" w:eastAsia="Calibri" w:hAnsi="Times New Roman" w:cs="Times New Roman"/>
          <w:sz w:val="32"/>
          <w:szCs w:val="32"/>
        </w:rPr>
        <w:t>и ООО</w:t>
      </w:r>
      <w:proofErr w:type="gram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«Запад».</w:t>
      </w:r>
    </w:p>
    <w:p w:rsidR="0009253B" w:rsidRPr="0009253B" w:rsidRDefault="0009253B" w:rsidP="0009253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Для стабильного прохождения отопительного сезона 2023-2024 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г.г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. в 2024 году для МАУ «Теплопроводность» приобретен каменный уголь на сумму </w:t>
      </w:r>
      <w:r w:rsidR="00554608">
        <w:rPr>
          <w:rFonts w:ascii="Times New Roman" w:eastAsia="Calibri" w:hAnsi="Times New Roman" w:cs="Times New Roman"/>
          <w:sz w:val="32"/>
          <w:szCs w:val="32"/>
        </w:rPr>
        <w:t>39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млн. рублей. На начало отопительного сезона 2024-2025 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г.г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. приобретено каменного угля для МАУ «Теплопроводность» на сумму </w:t>
      </w:r>
      <w:r w:rsidR="00554608">
        <w:rPr>
          <w:rFonts w:ascii="Times New Roman" w:eastAsia="Calibri" w:hAnsi="Times New Roman" w:cs="Times New Roman"/>
          <w:sz w:val="32"/>
          <w:szCs w:val="32"/>
        </w:rPr>
        <w:t>10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млн. рублей. </w:t>
      </w:r>
    </w:p>
    <w:p w:rsidR="0009253B" w:rsidRPr="0009253B" w:rsidRDefault="0009253B" w:rsidP="0009253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>В 2024 году проведены работы по капитальному ремонту теплотрасс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.И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льинское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протяженностью 531 погонный метр в 2-х трубном исполнении на общую сумму 2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млн.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197 </w:t>
      </w:r>
      <w:r>
        <w:rPr>
          <w:rFonts w:ascii="Times New Roman" w:eastAsia="Calibri" w:hAnsi="Times New Roman" w:cs="Times New Roman"/>
          <w:sz w:val="32"/>
          <w:szCs w:val="32"/>
        </w:rPr>
        <w:t>тыс</w:t>
      </w:r>
      <w:r w:rsidRPr="0009253B">
        <w:rPr>
          <w:rFonts w:ascii="Times New Roman" w:eastAsia="Calibri" w:hAnsi="Times New Roman" w:cs="Times New Roman"/>
          <w:sz w:val="32"/>
          <w:szCs w:val="32"/>
        </w:rPr>
        <w:t>. рублей, капитальный ремонт объектов водоснабжения водопроводных сетей 2453 погонных метра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и других объектов на общую сумму 4,237 млн. рублей. </w:t>
      </w:r>
    </w:p>
    <w:p w:rsidR="0009253B" w:rsidRDefault="0009253B" w:rsidP="0009253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В 2024 году на территории муниципального образования Слободской муниципальный район Кировской области действуют </w:t>
      </w:r>
      <w:r w:rsidR="00554608">
        <w:rPr>
          <w:rFonts w:ascii="Times New Roman" w:eastAsia="Calibri" w:hAnsi="Times New Roman" w:cs="Times New Roman"/>
          <w:sz w:val="32"/>
          <w:szCs w:val="32"/>
        </w:rPr>
        <w:t>3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концессионных соглашения (ООО «Гидра»; КОГУП «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Облкоммунсервис</w:t>
      </w:r>
      <w:proofErr w:type="spellEnd"/>
      <w:r w:rsidR="00554608">
        <w:rPr>
          <w:rFonts w:ascii="Times New Roman" w:eastAsia="Calibri" w:hAnsi="Times New Roman" w:cs="Times New Roman"/>
          <w:sz w:val="32"/>
          <w:szCs w:val="32"/>
        </w:rPr>
        <w:t>», АО «Санаторий «Митино»</w:t>
      </w:r>
      <w:r w:rsidRPr="0009253B">
        <w:rPr>
          <w:rFonts w:ascii="Times New Roman" w:eastAsia="Calibri" w:hAnsi="Times New Roman" w:cs="Times New Roman"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09253B">
        <w:rPr>
          <w:rFonts w:ascii="Times New Roman" w:eastAsia="Calibri" w:hAnsi="Times New Roman" w:cs="Times New Roman"/>
          <w:sz w:val="32"/>
          <w:szCs w:val="32"/>
        </w:rPr>
        <w:t>согласовано и подписано концессионное соглашение с ООО «Запад» на объекты водоснабжения на территории д. Шихово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Pr="0009253B">
        <w:rPr>
          <w:rFonts w:ascii="Times New Roman" w:hAnsi="Times New Roman" w:cs="Times New Roman"/>
          <w:sz w:val="26"/>
          <w:szCs w:val="26"/>
        </w:rPr>
        <w:t xml:space="preserve"> </w:t>
      </w:r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В отношении объектов ЖКХ на территории Ильинского, Октябрьского, 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Шестаковского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09253B">
        <w:rPr>
          <w:rFonts w:ascii="Times New Roman" w:eastAsia="Calibri" w:hAnsi="Times New Roman" w:cs="Times New Roman"/>
          <w:sz w:val="32"/>
          <w:szCs w:val="32"/>
        </w:rPr>
        <w:t>Денисовского</w:t>
      </w:r>
      <w:proofErr w:type="spellEnd"/>
      <w:r w:rsidRPr="0009253B">
        <w:rPr>
          <w:rFonts w:ascii="Times New Roman" w:eastAsia="Calibri" w:hAnsi="Times New Roman" w:cs="Times New Roman"/>
          <w:sz w:val="32"/>
          <w:szCs w:val="32"/>
        </w:rPr>
        <w:t xml:space="preserve"> сельских поселений проводится техническое обследование, разработка долгосрочных параметров.</w:t>
      </w:r>
    </w:p>
    <w:p w:rsidR="0009253B" w:rsidRDefault="0009253B" w:rsidP="0009253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09253B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В 2024 году введены в эксплуатацию распред</w:t>
      </w:r>
      <w:r>
        <w:rPr>
          <w:rFonts w:ascii="Times New Roman" w:eastAsia="Calibri" w:hAnsi="Times New Roman" w:cs="Times New Roman"/>
          <w:bCs/>
          <w:sz w:val="32"/>
          <w:szCs w:val="32"/>
        </w:rPr>
        <w:t>елительные</w:t>
      </w:r>
      <w:r w:rsidRPr="0009253B">
        <w:rPr>
          <w:rFonts w:ascii="Times New Roman" w:eastAsia="Calibri" w:hAnsi="Times New Roman" w:cs="Times New Roman"/>
          <w:bCs/>
          <w:sz w:val="32"/>
          <w:szCs w:val="32"/>
        </w:rPr>
        <w:t xml:space="preserve"> газопроводы протяженностью 64,294 км. Введено в эксплуатацию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15,635 км сетей газоснабжения. З</w:t>
      </w:r>
      <w:r w:rsidRPr="0009253B">
        <w:rPr>
          <w:rFonts w:ascii="Times New Roman" w:eastAsia="Calibri" w:hAnsi="Times New Roman" w:cs="Times New Roman"/>
          <w:bCs/>
          <w:sz w:val="32"/>
          <w:szCs w:val="32"/>
        </w:rPr>
        <w:t xml:space="preserve">а счет средств администрации Слободского района исполнен МК на разработку схем газоснабжения 2 – х населенных пунктов (д. Карповы, д. Скоковы </w:t>
      </w:r>
      <w:proofErr w:type="spellStart"/>
      <w:r w:rsidRPr="0009253B">
        <w:rPr>
          <w:rFonts w:ascii="Times New Roman" w:eastAsia="Calibri" w:hAnsi="Times New Roman" w:cs="Times New Roman"/>
          <w:bCs/>
          <w:sz w:val="32"/>
          <w:szCs w:val="32"/>
        </w:rPr>
        <w:t>Денисовского</w:t>
      </w:r>
      <w:proofErr w:type="spellEnd"/>
      <w:r w:rsidRPr="0009253B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07577A">
        <w:rPr>
          <w:rFonts w:ascii="Times New Roman" w:eastAsia="Calibri" w:hAnsi="Times New Roman" w:cs="Times New Roman"/>
          <w:bCs/>
          <w:sz w:val="32"/>
          <w:szCs w:val="32"/>
        </w:rPr>
        <w:t xml:space="preserve">поселения </w:t>
      </w:r>
      <w:r w:rsidRPr="0009253B">
        <w:rPr>
          <w:rFonts w:ascii="Times New Roman" w:eastAsia="Calibri" w:hAnsi="Times New Roman" w:cs="Times New Roman"/>
          <w:bCs/>
          <w:sz w:val="32"/>
          <w:szCs w:val="32"/>
        </w:rPr>
        <w:t xml:space="preserve">Слободского района).  </w:t>
      </w:r>
    </w:p>
    <w:p w:rsidR="0009253B" w:rsidRPr="0009253B" w:rsidRDefault="0009253B" w:rsidP="0009253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AB4094" w:rsidRPr="00633662" w:rsidRDefault="00AB4094" w:rsidP="00AB4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662">
        <w:rPr>
          <w:rFonts w:ascii="Times New Roman" w:hAnsi="Times New Roman" w:cs="Times New Roman"/>
          <w:b/>
          <w:sz w:val="32"/>
          <w:szCs w:val="32"/>
        </w:rPr>
        <w:t>Экология</w:t>
      </w:r>
    </w:p>
    <w:p w:rsidR="006C597D" w:rsidRPr="00633662" w:rsidRDefault="006C597D" w:rsidP="006C59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>Из имеющихся 366 муниципальных контейнерных площадок приведено к установленным требованиям санитарных норм 265 площадок. В 2024 году в связи с отсутствием финансирование строительство площадок было приостановлено.</w:t>
      </w:r>
    </w:p>
    <w:p w:rsidR="006C597D" w:rsidRPr="00633662" w:rsidRDefault="006C597D" w:rsidP="006C59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 xml:space="preserve">Администрацией Слободского района с администрациями поселений заключено соглашение на передачу части полномочий </w:t>
      </w:r>
      <w:r w:rsidRPr="00633662">
        <w:rPr>
          <w:rFonts w:ascii="Times New Roman" w:hAnsi="Times New Roman" w:cs="Times New Roman"/>
          <w:bCs/>
          <w:sz w:val="32"/>
          <w:szCs w:val="32"/>
        </w:rPr>
        <w:t>в области обращения с твердыми коммунальными отходами</w:t>
      </w:r>
      <w:r w:rsidRPr="00633662">
        <w:rPr>
          <w:rFonts w:ascii="Times New Roman" w:hAnsi="Times New Roman" w:cs="Times New Roman"/>
          <w:sz w:val="32"/>
          <w:szCs w:val="32"/>
        </w:rPr>
        <w:t xml:space="preserve">. На основании этих соглашений администрации поселений берут на себя обязанность по содержанию контейнерных площадок на своей территории, а администрация района компенсирует затраты на их содержание. На данные цели в 2024 году из бюджета района поселениям выделено 1 млн. 379 тыс. рублей. </w:t>
      </w:r>
    </w:p>
    <w:p w:rsidR="00633662" w:rsidRPr="00633662" w:rsidRDefault="006C597D" w:rsidP="006C59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 xml:space="preserve">Совместными усилиями администрацией Слободского района с администрациями поселений ведется планомерная работа по ликвидации навалов мусора в населенных пунктах после проведения субботников. </w:t>
      </w:r>
      <w:r w:rsidR="00AB4094" w:rsidRPr="00633662">
        <w:rPr>
          <w:rFonts w:ascii="Times New Roman" w:hAnsi="Times New Roman" w:cs="Times New Roman"/>
          <w:sz w:val="32"/>
          <w:szCs w:val="32"/>
        </w:rPr>
        <w:t>За 202</w:t>
      </w:r>
      <w:r w:rsidRPr="00633662">
        <w:rPr>
          <w:rFonts w:ascii="Times New Roman" w:hAnsi="Times New Roman" w:cs="Times New Roman"/>
          <w:sz w:val="32"/>
          <w:szCs w:val="32"/>
        </w:rPr>
        <w:t>4</w:t>
      </w:r>
      <w:r w:rsidR="00AB4094" w:rsidRPr="00633662">
        <w:rPr>
          <w:rFonts w:ascii="Times New Roman" w:hAnsi="Times New Roman" w:cs="Times New Roman"/>
          <w:sz w:val="32"/>
          <w:szCs w:val="32"/>
        </w:rPr>
        <w:t xml:space="preserve"> год ликвидировано </w:t>
      </w:r>
      <w:r w:rsidRPr="00633662">
        <w:rPr>
          <w:rFonts w:ascii="Times New Roman" w:hAnsi="Times New Roman" w:cs="Times New Roman"/>
          <w:sz w:val="32"/>
          <w:szCs w:val="32"/>
        </w:rPr>
        <w:t>59</w:t>
      </w:r>
      <w:r w:rsidR="00AB4094" w:rsidRPr="00633662">
        <w:rPr>
          <w:rFonts w:ascii="Times New Roman" w:hAnsi="Times New Roman" w:cs="Times New Roman"/>
          <w:sz w:val="32"/>
          <w:szCs w:val="32"/>
        </w:rPr>
        <w:t xml:space="preserve"> свалок и навалов мусора на сумму </w:t>
      </w:r>
      <w:r w:rsidRPr="00633662">
        <w:rPr>
          <w:rFonts w:ascii="Times New Roman" w:hAnsi="Times New Roman" w:cs="Times New Roman"/>
          <w:sz w:val="32"/>
          <w:szCs w:val="32"/>
        </w:rPr>
        <w:t>4</w:t>
      </w:r>
      <w:r w:rsidR="00AB4094" w:rsidRPr="00633662">
        <w:rPr>
          <w:rFonts w:ascii="Times New Roman" w:hAnsi="Times New Roman" w:cs="Times New Roman"/>
          <w:sz w:val="32"/>
          <w:szCs w:val="32"/>
        </w:rPr>
        <w:t xml:space="preserve"> млн. </w:t>
      </w:r>
      <w:r w:rsidRPr="00633662">
        <w:rPr>
          <w:rFonts w:ascii="Times New Roman" w:hAnsi="Times New Roman" w:cs="Times New Roman"/>
          <w:sz w:val="32"/>
          <w:szCs w:val="32"/>
        </w:rPr>
        <w:t>901</w:t>
      </w:r>
      <w:r w:rsidR="00AB4094" w:rsidRPr="00633662">
        <w:rPr>
          <w:rFonts w:ascii="Times New Roman" w:hAnsi="Times New Roman" w:cs="Times New Roman"/>
          <w:sz w:val="32"/>
          <w:szCs w:val="32"/>
        </w:rPr>
        <w:t xml:space="preserve"> тыс. рублей. </w:t>
      </w:r>
    </w:p>
    <w:p w:rsidR="00633662" w:rsidRPr="00633662" w:rsidRDefault="00633662" w:rsidP="006336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>Поступление «Окрашенных» платежей (</w:t>
      </w:r>
      <w:proofErr w:type="spellStart"/>
      <w:r w:rsidRPr="00633662">
        <w:rPr>
          <w:rFonts w:ascii="Times New Roman" w:hAnsi="Times New Roman" w:cs="Times New Roman"/>
          <w:sz w:val="32"/>
          <w:szCs w:val="32"/>
        </w:rPr>
        <w:t>негативка</w:t>
      </w:r>
      <w:proofErr w:type="spellEnd"/>
      <w:r w:rsidRPr="00633662">
        <w:rPr>
          <w:rFonts w:ascii="Times New Roman" w:hAnsi="Times New Roman" w:cs="Times New Roman"/>
          <w:sz w:val="32"/>
          <w:szCs w:val="32"/>
        </w:rPr>
        <w:t>, штрафы за нарушения в области ООС, возмещение вреда в области ООС) составили:</w:t>
      </w:r>
    </w:p>
    <w:p w:rsidR="00633662" w:rsidRPr="00633662" w:rsidRDefault="00633662" w:rsidP="006336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>2022г - 316 тыс. руб.</w:t>
      </w:r>
    </w:p>
    <w:p w:rsidR="00633662" w:rsidRPr="00633662" w:rsidRDefault="00633662" w:rsidP="006336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>2023г – 11 млн.</w:t>
      </w:r>
      <w:r w:rsidR="00BB45A3">
        <w:rPr>
          <w:rFonts w:ascii="Times New Roman" w:hAnsi="Times New Roman" w:cs="Times New Roman"/>
          <w:sz w:val="32"/>
          <w:szCs w:val="32"/>
        </w:rPr>
        <w:t xml:space="preserve"> </w:t>
      </w:r>
      <w:r w:rsidRPr="00633662">
        <w:rPr>
          <w:rFonts w:ascii="Times New Roman" w:hAnsi="Times New Roman" w:cs="Times New Roman"/>
          <w:sz w:val="32"/>
          <w:szCs w:val="32"/>
        </w:rPr>
        <w:t xml:space="preserve">550 тыс. </w:t>
      </w:r>
      <w:proofErr w:type="spellStart"/>
      <w:r w:rsidRPr="00633662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633662" w:rsidRPr="00633662" w:rsidRDefault="00633662" w:rsidP="006336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>2024г – 15 млн.</w:t>
      </w:r>
      <w:r w:rsidR="00BB45A3">
        <w:rPr>
          <w:rFonts w:ascii="Times New Roman" w:hAnsi="Times New Roman" w:cs="Times New Roman"/>
          <w:sz w:val="32"/>
          <w:szCs w:val="32"/>
        </w:rPr>
        <w:t xml:space="preserve"> </w:t>
      </w:r>
      <w:r w:rsidRPr="00633662">
        <w:rPr>
          <w:rFonts w:ascii="Times New Roman" w:hAnsi="Times New Roman" w:cs="Times New Roman"/>
          <w:sz w:val="32"/>
          <w:szCs w:val="32"/>
        </w:rPr>
        <w:t>358 тыс. руб.</w:t>
      </w:r>
    </w:p>
    <w:p w:rsidR="00AB4094" w:rsidRPr="00633662" w:rsidRDefault="006C597D" w:rsidP="0063366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3662">
        <w:rPr>
          <w:rFonts w:ascii="Times New Roman" w:hAnsi="Times New Roman" w:cs="Times New Roman"/>
          <w:sz w:val="32"/>
          <w:szCs w:val="32"/>
        </w:rPr>
        <w:t>За счет средств «окрашенных» платежей администрация Слободского района начала проводить работы по капитальному ремонту очистных сооружений</w:t>
      </w:r>
      <w:r w:rsidR="0007577A">
        <w:rPr>
          <w:rFonts w:ascii="Times New Roman" w:hAnsi="Times New Roman" w:cs="Times New Roman"/>
          <w:sz w:val="32"/>
          <w:szCs w:val="32"/>
        </w:rPr>
        <w:t>. Так в 2023-2024 годах проводил</w:t>
      </w:r>
      <w:r w:rsidRPr="00633662">
        <w:rPr>
          <w:rFonts w:ascii="Times New Roman" w:hAnsi="Times New Roman" w:cs="Times New Roman"/>
          <w:sz w:val="32"/>
          <w:szCs w:val="32"/>
        </w:rPr>
        <w:t>ся ремонт очистных сооружений в дер. Шихово. Сумма затрат составила 8</w:t>
      </w:r>
      <w:r w:rsidR="0007577A">
        <w:rPr>
          <w:rFonts w:ascii="Times New Roman" w:hAnsi="Times New Roman" w:cs="Times New Roman"/>
          <w:sz w:val="32"/>
          <w:szCs w:val="32"/>
        </w:rPr>
        <w:t xml:space="preserve"> млн.</w:t>
      </w:r>
      <w:r w:rsidRPr="00633662">
        <w:rPr>
          <w:rFonts w:ascii="Times New Roman" w:hAnsi="Times New Roman" w:cs="Times New Roman"/>
          <w:sz w:val="32"/>
          <w:szCs w:val="32"/>
        </w:rPr>
        <w:t>72</w:t>
      </w:r>
      <w:r w:rsidR="0007577A">
        <w:rPr>
          <w:rFonts w:ascii="Times New Roman" w:hAnsi="Times New Roman" w:cs="Times New Roman"/>
          <w:sz w:val="32"/>
          <w:szCs w:val="32"/>
        </w:rPr>
        <w:t>9</w:t>
      </w:r>
      <w:r w:rsidRPr="00633662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Pr="00633662">
        <w:rPr>
          <w:rFonts w:ascii="Times New Roman" w:hAnsi="Times New Roman" w:cs="Times New Roman"/>
          <w:sz w:val="32"/>
          <w:szCs w:val="32"/>
        </w:rPr>
        <w:cr/>
      </w:r>
      <w:r w:rsidRPr="00633662">
        <w:rPr>
          <w:rFonts w:ascii="Times New Roman" w:hAnsi="Times New Roman" w:cs="Times New Roman"/>
          <w:sz w:val="32"/>
          <w:szCs w:val="32"/>
        </w:rPr>
        <w:lastRenderedPageBreak/>
        <w:t xml:space="preserve">      В 2024 году на территории Слободского района в рамках выплат вознаграждения охотникам за добычу волков израсходовано 345 тыс. руб. Добыто 23 волка.</w:t>
      </w:r>
    </w:p>
    <w:p w:rsidR="00AB4094" w:rsidRPr="00613FD6" w:rsidRDefault="00AB4094" w:rsidP="0021496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B053D5" w:rsidRPr="001D6BD1" w:rsidRDefault="00467F94" w:rsidP="00B053D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6BD1">
        <w:rPr>
          <w:rFonts w:ascii="Times New Roman" w:eastAsia="Calibri" w:hAnsi="Times New Roman" w:cs="Times New Roman"/>
          <w:b/>
          <w:sz w:val="32"/>
          <w:szCs w:val="32"/>
        </w:rPr>
        <w:t>Содержание и ремонт автомобильных дорог</w:t>
      </w:r>
    </w:p>
    <w:p w:rsidR="00467F94" w:rsidRPr="001D6BD1" w:rsidRDefault="00B053D5" w:rsidP="0021496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67F94" w:rsidRPr="001D6BD1">
        <w:rPr>
          <w:rFonts w:ascii="Times New Roman" w:eastAsia="Calibri" w:hAnsi="Times New Roman" w:cs="Times New Roman"/>
          <w:sz w:val="32"/>
          <w:szCs w:val="32"/>
        </w:rPr>
        <w:t>Дорожная деятельность в Слободском районе осуществляется в рамках муниципальной программы «Развитие транспортной системы в Слободском районе на 2020-202</w:t>
      </w:r>
      <w:r w:rsidR="00B22E75" w:rsidRPr="001D6BD1">
        <w:rPr>
          <w:rFonts w:ascii="Times New Roman" w:eastAsia="Calibri" w:hAnsi="Times New Roman" w:cs="Times New Roman"/>
          <w:sz w:val="32"/>
          <w:szCs w:val="32"/>
        </w:rPr>
        <w:t>6</w:t>
      </w:r>
      <w:r w:rsidR="00467F94" w:rsidRPr="001D6BD1">
        <w:rPr>
          <w:rFonts w:ascii="Times New Roman" w:eastAsia="Calibri" w:hAnsi="Times New Roman" w:cs="Times New Roman"/>
          <w:sz w:val="32"/>
          <w:szCs w:val="32"/>
        </w:rPr>
        <w:t xml:space="preserve"> годы».</w:t>
      </w:r>
    </w:p>
    <w:p w:rsidR="00437998" w:rsidRPr="001D6BD1" w:rsidRDefault="00437998" w:rsidP="00214967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6BD1">
        <w:rPr>
          <w:rFonts w:ascii="Times New Roman" w:eastAsia="Calibri" w:hAnsi="Times New Roman" w:cs="Times New Roman"/>
          <w:sz w:val="32"/>
          <w:szCs w:val="32"/>
        </w:rPr>
        <w:t>Дорожная сеть  автомобильных дорог общего пользования местного значения вне границ населенных пунктов Слободского района составляет 409,7 км. В 202</w:t>
      </w:r>
      <w:r w:rsidR="0007577A" w:rsidRPr="001D6BD1">
        <w:rPr>
          <w:rFonts w:ascii="Times New Roman" w:eastAsia="Calibri" w:hAnsi="Times New Roman" w:cs="Times New Roman"/>
          <w:sz w:val="32"/>
          <w:szCs w:val="32"/>
        </w:rPr>
        <w:t>4</w:t>
      </w:r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 году Слободскому району в рамках осуществления дорожной деятельности в отношении автомобильных дорог общего пользования местного значения в Слободском районе министерством транспорта в рамках соглашения было </w:t>
      </w:r>
      <w:r w:rsidR="00AB4094" w:rsidRPr="001D6BD1">
        <w:rPr>
          <w:rFonts w:ascii="Times New Roman" w:eastAsia="Calibri" w:hAnsi="Times New Roman" w:cs="Times New Roman"/>
          <w:sz w:val="32"/>
          <w:szCs w:val="32"/>
        </w:rPr>
        <w:t xml:space="preserve">из областного бюджета было </w:t>
      </w:r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выделено </w:t>
      </w:r>
      <w:r w:rsidR="001D6BD1" w:rsidRPr="001D6BD1">
        <w:rPr>
          <w:rFonts w:ascii="Times New Roman" w:eastAsia="Calibri" w:hAnsi="Times New Roman" w:cs="Times New Roman"/>
          <w:bCs/>
          <w:sz w:val="32"/>
          <w:szCs w:val="32"/>
        </w:rPr>
        <w:t>47</w:t>
      </w:r>
      <w:r w:rsidRPr="001D6BD1">
        <w:rPr>
          <w:rFonts w:ascii="Times New Roman" w:eastAsia="Calibri" w:hAnsi="Times New Roman" w:cs="Times New Roman"/>
          <w:bCs/>
          <w:sz w:val="32"/>
          <w:szCs w:val="32"/>
        </w:rPr>
        <w:t xml:space="preserve"> млн. </w:t>
      </w:r>
      <w:r w:rsidR="001D6BD1" w:rsidRPr="001D6BD1">
        <w:rPr>
          <w:rFonts w:ascii="Times New Roman" w:eastAsia="Calibri" w:hAnsi="Times New Roman" w:cs="Times New Roman"/>
          <w:bCs/>
          <w:sz w:val="32"/>
          <w:szCs w:val="32"/>
        </w:rPr>
        <w:t>169</w:t>
      </w:r>
      <w:r w:rsidRPr="001D6BD1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proofErr w:type="spellStart"/>
      <w:r w:rsidRPr="001D6BD1">
        <w:rPr>
          <w:rFonts w:ascii="Times New Roman" w:eastAsia="Calibri" w:hAnsi="Times New Roman" w:cs="Times New Roman"/>
          <w:bCs/>
          <w:sz w:val="32"/>
          <w:szCs w:val="32"/>
        </w:rPr>
        <w:t>тыс</w:t>
      </w:r>
      <w:proofErr w:type="gramStart"/>
      <w:r w:rsidRPr="001D6BD1">
        <w:rPr>
          <w:rFonts w:ascii="Times New Roman" w:eastAsia="Calibri" w:hAnsi="Times New Roman" w:cs="Times New Roman"/>
          <w:bCs/>
          <w:sz w:val="32"/>
          <w:szCs w:val="32"/>
        </w:rPr>
        <w:t>.р</w:t>
      </w:r>
      <w:proofErr w:type="gramEnd"/>
      <w:r w:rsidRPr="001D6BD1">
        <w:rPr>
          <w:rFonts w:ascii="Times New Roman" w:eastAsia="Calibri" w:hAnsi="Times New Roman" w:cs="Times New Roman"/>
          <w:bCs/>
          <w:sz w:val="32"/>
          <w:szCs w:val="32"/>
        </w:rPr>
        <w:t>уб</w:t>
      </w:r>
      <w:r w:rsidR="00AB4094" w:rsidRPr="001D6BD1">
        <w:rPr>
          <w:rFonts w:ascii="Times New Roman" w:eastAsia="Calibri" w:hAnsi="Times New Roman" w:cs="Times New Roman"/>
          <w:bCs/>
          <w:sz w:val="32"/>
          <w:szCs w:val="32"/>
        </w:rPr>
        <w:t>лей</w:t>
      </w:r>
      <w:proofErr w:type="spellEnd"/>
      <w:r w:rsidRPr="001D6BD1">
        <w:rPr>
          <w:rFonts w:ascii="Times New Roman" w:eastAsia="Calibri" w:hAnsi="Times New Roman" w:cs="Times New Roman"/>
          <w:bCs/>
          <w:sz w:val="32"/>
          <w:szCs w:val="32"/>
        </w:rPr>
        <w:t xml:space="preserve">, </w:t>
      </w:r>
      <w:r w:rsidR="00B22E75" w:rsidRPr="001D6BD1">
        <w:rPr>
          <w:rFonts w:ascii="Times New Roman" w:eastAsia="Calibri" w:hAnsi="Times New Roman" w:cs="Times New Roman"/>
          <w:sz w:val="32"/>
          <w:szCs w:val="32"/>
        </w:rPr>
        <w:t>дорожный фонд бюджета района</w:t>
      </w:r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4967" w:rsidRPr="001D6BD1">
        <w:rPr>
          <w:rFonts w:ascii="Times New Roman" w:eastAsia="Calibri" w:hAnsi="Times New Roman" w:cs="Times New Roman"/>
          <w:sz w:val="32"/>
          <w:szCs w:val="32"/>
        </w:rPr>
        <w:t xml:space="preserve">составил </w:t>
      </w:r>
      <w:r w:rsidR="00B22E75" w:rsidRPr="00E85C79">
        <w:rPr>
          <w:rFonts w:ascii="Times New Roman" w:eastAsia="Calibri" w:hAnsi="Times New Roman" w:cs="Times New Roman"/>
          <w:sz w:val="32"/>
          <w:szCs w:val="32"/>
        </w:rPr>
        <w:t>8</w:t>
      </w:r>
      <w:r w:rsidRPr="00E85C79">
        <w:rPr>
          <w:rFonts w:ascii="Times New Roman" w:eastAsia="Calibri" w:hAnsi="Times New Roman" w:cs="Times New Roman"/>
          <w:sz w:val="32"/>
          <w:szCs w:val="32"/>
        </w:rPr>
        <w:t xml:space="preserve"> млн. </w:t>
      </w:r>
      <w:r w:rsidR="00E85C79" w:rsidRPr="00E85C79">
        <w:rPr>
          <w:rFonts w:ascii="Times New Roman" w:eastAsia="Calibri" w:hAnsi="Times New Roman" w:cs="Times New Roman"/>
          <w:sz w:val="32"/>
          <w:szCs w:val="32"/>
        </w:rPr>
        <w:t>379</w:t>
      </w:r>
      <w:r w:rsidRPr="00E85C7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E85C79">
        <w:rPr>
          <w:rFonts w:ascii="Times New Roman" w:eastAsia="Calibri" w:hAnsi="Times New Roman" w:cs="Times New Roman"/>
          <w:sz w:val="32"/>
          <w:szCs w:val="32"/>
        </w:rPr>
        <w:t>т</w:t>
      </w:r>
      <w:r w:rsidRPr="001D6BD1">
        <w:rPr>
          <w:rFonts w:ascii="Times New Roman" w:eastAsia="Calibri" w:hAnsi="Times New Roman" w:cs="Times New Roman"/>
          <w:sz w:val="32"/>
          <w:szCs w:val="32"/>
        </w:rPr>
        <w:t>ыс.руб</w:t>
      </w:r>
      <w:r w:rsidR="00684075" w:rsidRPr="001D6BD1">
        <w:rPr>
          <w:rFonts w:ascii="Times New Roman" w:eastAsia="Calibri" w:hAnsi="Times New Roman" w:cs="Times New Roman"/>
          <w:sz w:val="32"/>
          <w:szCs w:val="32"/>
        </w:rPr>
        <w:t>лей</w:t>
      </w:r>
      <w:proofErr w:type="spellEnd"/>
      <w:r w:rsidRPr="001D6BD1">
        <w:rPr>
          <w:rFonts w:ascii="Times New Roman" w:eastAsia="Calibri" w:hAnsi="Times New Roman" w:cs="Times New Roman"/>
          <w:sz w:val="32"/>
          <w:szCs w:val="32"/>
        </w:rPr>
        <w:t>. Администрацией Слободского района были заключены контракты на содержание автомобильных дорог общего пользования местного значения и искусственных сооружений на них с АО «</w:t>
      </w:r>
      <w:proofErr w:type="spellStart"/>
      <w:r w:rsidRPr="001D6BD1">
        <w:rPr>
          <w:rFonts w:ascii="Times New Roman" w:eastAsia="Calibri" w:hAnsi="Times New Roman" w:cs="Times New Roman"/>
          <w:sz w:val="32"/>
          <w:szCs w:val="32"/>
        </w:rPr>
        <w:t>Вятавтодор</w:t>
      </w:r>
      <w:proofErr w:type="spellEnd"/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», ООО «Скат», ИП </w:t>
      </w:r>
      <w:proofErr w:type="spellStart"/>
      <w:r w:rsidRPr="001D6BD1">
        <w:rPr>
          <w:rFonts w:ascii="Times New Roman" w:eastAsia="Calibri" w:hAnsi="Times New Roman" w:cs="Times New Roman"/>
          <w:sz w:val="32"/>
          <w:szCs w:val="32"/>
        </w:rPr>
        <w:t>Зязева</w:t>
      </w:r>
      <w:proofErr w:type="spellEnd"/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 С.В. </w:t>
      </w:r>
    </w:p>
    <w:p w:rsidR="001D6BD1" w:rsidRPr="001D6BD1" w:rsidRDefault="00437998" w:rsidP="001D6BD1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D6BD1">
        <w:rPr>
          <w:rFonts w:ascii="Times New Roman" w:eastAsia="Calibri" w:hAnsi="Times New Roman" w:cs="Times New Roman"/>
          <w:sz w:val="32"/>
          <w:szCs w:val="32"/>
        </w:rPr>
        <w:t>В 202</w:t>
      </w:r>
      <w:r w:rsidR="001D6BD1" w:rsidRPr="001D6BD1">
        <w:rPr>
          <w:rFonts w:ascii="Times New Roman" w:eastAsia="Calibri" w:hAnsi="Times New Roman" w:cs="Times New Roman"/>
          <w:sz w:val="32"/>
          <w:szCs w:val="32"/>
        </w:rPr>
        <w:t>4</w:t>
      </w:r>
      <w:r w:rsidRPr="001D6BD1">
        <w:rPr>
          <w:rFonts w:ascii="Times New Roman" w:eastAsia="Calibri" w:hAnsi="Times New Roman" w:cs="Times New Roman"/>
          <w:sz w:val="32"/>
          <w:szCs w:val="32"/>
        </w:rPr>
        <w:t xml:space="preserve"> году в Слободском районе в рамках осуществления дорожной деятельности были выполнены </w:t>
      </w:r>
      <w:r w:rsidR="001D6BD1" w:rsidRPr="001D6BD1">
        <w:rPr>
          <w:rFonts w:ascii="Times New Roman" w:eastAsia="Calibri" w:hAnsi="Times New Roman" w:cs="Times New Roman"/>
          <w:sz w:val="32"/>
          <w:szCs w:val="32"/>
        </w:rPr>
        <w:t>работы по устранению деформаций и повреждений асфальтобетонного покрытия на а</w:t>
      </w:r>
      <w:r w:rsidR="00554608">
        <w:rPr>
          <w:rFonts w:ascii="Times New Roman" w:eastAsia="Calibri" w:hAnsi="Times New Roman" w:cs="Times New Roman"/>
          <w:sz w:val="32"/>
          <w:szCs w:val="32"/>
        </w:rPr>
        <w:t xml:space="preserve">втомобильных дорогах Слободского района </w:t>
      </w:r>
      <w:r w:rsidR="001D6BD1" w:rsidRPr="001D6BD1">
        <w:rPr>
          <w:rFonts w:ascii="Times New Roman" w:eastAsia="Calibri" w:hAnsi="Times New Roman" w:cs="Times New Roman"/>
          <w:sz w:val="32"/>
          <w:szCs w:val="32"/>
        </w:rPr>
        <w:t xml:space="preserve">на общей площади  </w:t>
      </w:r>
      <w:r w:rsidR="00554608">
        <w:rPr>
          <w:rFonts w:ascii="Times New Roman" w:eastAsia="Calibri" w:hAnsi="Times New Roman" w:cs="Times New Roman"/>
          <w:sz w:val="32"/>
          <w:szCs w:val="32"/>
        </w:rPr>
        <w:t>7,8 тыс.</w:t>
      </w:r>
      <w:r w:rsidR="001D6BD1" w:rsidRPr="001D6BD1">
        <w:rPr>
          <w:rFonts w:ascii="Times New Roman" w:eastAsia="Calibri" w:hAnsi="Times New Roman" w:cs="Times New Roman"/>
          <w:sz w:val="32"/>
          <w:szCs w:val="32"/>
        </w:rPr>
        <w:t xml:space="preserve"> м</w:t>
      </w:r>
      <w:proofErr w:type="gramStart"/>
      <w:r w:rsidR="001D6BD1" w:rsidRPr="001D6BD1">
        <w:rPr>
          <w:rFonts w:ascii="Times New Roman" w:eastAsia="Calibri" w:hAnsi="Times New Roman" w:cs="Times New Roman"/>
          <w:sz w:val="32"/>
          <w:szCs w:val="32"/>
          <w:vertAlign w:val="superscript"/>
        </w:rPr>
        <w:t>2</w:t>
      </w:r>
      <w:proofErr w:type="gramEnd"/>
      <w:r w:rsidR="001D6BD1" w:rsidRPr="001D6BD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D6BD1" w:rsidRDefault="000D4B12" w:rsidP="001D6BD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6BD1">
        <w:rPr>
          <w:rFonts w:ascii="Times New Roman" w:hAnsi="Times New Roman" w:cs="Times New Roman"/>
          <w:sz w:val="32"/>
          <w:szCs w:val="32"/>
        </w:rPr>
        <w:t xml:space="preserve">В рамках «дорожного миллиарда» муниципальным образованиям проведено восстановление верхнего слоя </w:t>
      </w:r>
      <w:proofErr w:type="spellStart"/>
      <w:r w:rsidRPr="001D6BD1">
        <w:rPr>
          <w:rFonts w:ascii="Times New Roman" w:hAnsi="Times New Roman" w:cs="Times New Roman"/>
          <w:sz w:val="32"/>
          <w:szCs w:val="32"/>
        </w:rPr>
        <w:t>межпоселенческой</w:t>
      </w:r>
      <w:proofErr w:type="spellEnd"/>
      <w:r w:rsidRPr="001D6BD1">
        <w:rPr>
          <w:rFonts w:ascii="Times New Roman" w:hAnsi="Times New Roman" w:cs="Times New Roman"/>
          <w:sz w:val="32"/>
          <w:szCs w:val="32"/>
        </w:rPr>
        <w:t xml:space="preserve"> автомобильной дороги Слободской – </w:t>
      </w:r>
      <w:r w:rsidR="001D6BD1" w:rsidRPr="001D6BD1">
        <w:rPr>
          <w:rFonts w:ascii="Times New Roman" w:hAnsi="Times New Roman" w:cs="Times New Roman"/>
          <w:sz w:val="32"/>
          <w:szCs w:val="32"/>
        </w:rPr>
        <w:t>Совье протяженностью</w:t>
      </w:r>
      <w:r w:rsidRPr="001D6BD1">
        <w:rPr>
          <w:rFonts w:ascii="Times New Roman" w:hAnsi="Times New Roman" w:cs="Times New Roman"/>
          <w:sz w:val="32"/>
          <w:szCs w:val="32"/>
        </w:rPr>
        <w:t xml:space="preserve"> </w:t>
      </w:r>
      <w:r w:rsidR="001D6BD1" w:rsidRPr="001D6BD1">
        <w:rPr>
          <w:rFonts w:ascii="Times New Roman" w:hAnsi="Times New Roman" w:cs="Times New Roman"/>
          <w:sz w:val="32"/>
          <w:szCs w:val="32"/>
        </w:rPr>
        <w:t xml:space="preserve">4,2 км </w:t>
      </w:r>
      <w:r w:rsidRPr="001D6BD1">
        <w:rPr>
          <w:rFonts w:ascii="Times New Roman" w:hAnsi="Times New Roman" w:cs="Times New Roman"/>
          <w:sz w:val="32"/>
          <w:szCs w:val="32"/>
        </w:rPr>
        <w:t xml:space="preserve">на сумму </w:t>
      </w:r>
      <w:r w:rsidR="001D6BD1" w:rsidRPr="001D6BD1">
        <w:rPr>
          <w:rFonts w:ascii="Times New Roman" w:hAnsi="Times New Roman" w:cs="Times New Roman"/>
          <w:sz w:val="32"/>
          <w:szCs w:val="32"/>
        </w:rPr>
        <w:t xml:space="preserve">более 31 </w:t>
      </w:r>
      <w:proofErr w:type="spellStart"/>
      <w:r w:rsidR="001D6BD1" w:rsidRPr="001D6BD1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1D6BD1" w:rsidRPr="001D6BD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D6BD1" w:rsidRPr="001D6BD1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="001D6BD1" w:rsidRPr="001D6BD1">
        <w:rPr>
          <w:rFonts w:ascii="Times New Roman" w:hAnsi="Times New Roman" w:cs="Times New Roman"/>
          <w:sz w:val="32"/>
          <w:szCs w:val="32"/>
        </w:rPr>
        <w:t>.</w:t>
      </w:r>
      <w:r w:rsidRPr="001D6BD1">
        <w:rPr>
          <w:rFonts w:ascii="Times New Roman" w:hAnsi="Times New Roman" w:cs="Times New Roman"/>
          <w:sz w:val="32"/>
          <w:szCs w:val="32"/>
        </w:rPr>
        <w:t xml:space="preserve"> </w:t>
      </w:r>
      <w:r w:rsidR="001D6BD1" w:rsidRPr="001D6BD1">
        <w:rPr>
          <w:rFonts w:ascii="Times New Roman" w:hAnsi="Times New Roman" w:cs="Times New Roman"/>
          <w:sz w:val="32"/>
          <w:szCs w:val="32"/>
        </w:rPr>
        <w:t>Гарантийный срок ремонт</w:t>
      </w:r>
      <w:r w:rsidR="001D6BD1">
        <w:rPr>
          <w:rFonts w:ascii="Times New Roman" w:hAnsi="Times New Roman" w:cs="Times New Roman"/>
          <w:sz w:val="32"/>
          <w:szCs w:val="32"/>
        </w:rPr>
        <w:t>а</w:t>
      </w:r>
      <w:r w:rsidR="001D6BD1" w:rsidRPr="001D6BD1">
        <w:rPr>
          <w:rFonts w:ascii="Times New Roman" w:hAnsi="Times New Roman" w:cs="Times New Roman"/>
          <w:sz w:val="32"/>
          <w:szCs w:val="32"/>
        </w:rPr>
        <w:t xml:space="preserve"> составляет 2 года.</w:t>
      </w:r>
      <w:r w:rsidR="001D6BD1">
        <w:rPr>
          <w:rFonts w:ascii="Times New Roman" w:hAnsi="Times New Roman" w:cs="Times New Roman"/>
          <w:sz w:val="32"/>
          <w:szCs w:val="32"/>
        </w:rPr>
        <w:t xml:space="preserve"> </w:t>
      </w:r>
      <w:r w:rsidR="001D6BD1" w:rsidRPr="001D6BD1">
        <w:rPr>
          <w:rFonts w:ascii="Times New Roman" w:hAnsi="Times New Roman" w:cs="Times New Roman"/>
          <w:sz w:val="32"/>
          <w:szCs w:val="32"/>
        </w:rPr>
        <w:t xml:space="preserve">Также, в программе приняли участие 8 поселений </w:t>
      </w:r>
      <w:r w:rsidR="001D6BD1">
        <w:rPr>
          <w:rFonts w:ascii="Times New Roman" w:hAnsi="Times New Roman" w:cs="Times New Roman"/>
          <w:sz w:val="32"/>
          <w:szCs w:val="32"/>
        </w:rPr>
        <w:t xml:space="preserve">района, </w:t>
      </w:r>
      <w:r w:rsidR="001D6BD1" w:rsidRPr="001D6BD1">
        <w:rPr>
          <w:rFonts w:ascii="Times New Roman" w:hAnsi="Times New Roman" w:cs="Times New Roman"/>
          <w:sz w:val="32"/>
          <w:szCs w:val="32"/>
        </w:rPr>
        <w:t xml:space="preserve">проведены работы на участках </w:t>
      </w:r>
      <w:r w:rsidR="001D6BD1">
        <w:rPr>
          <w:rFonts w:ascii="Times New Roman" w:hAnsi="Times New Roman" w:cs="Times New Roman"/>
          <w:sz w:val="32"/>
          <w:szCs w:val="32"/>
        </w:rPr>
        <w:t>автомобильных дорог общей протяженностью 1,44 км</w:t>
      </w:r>
      <w:r w:rsidR="001D6BD1" w:rsidRPr="001D6BD1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1D6BD1">
        <w:rPr>
          <w:rFonts w:ascii="Times New Roman" w:hAnsi="Times New Roman" w:cs="Times New Roman"/>
          <w:sz w:val="32"/>
          <w:szCs w:val="32"/>
        </w:rPr>
        <w:t xml:space="preserve">13 млн. 448 </w:t>
      </w:r>
      <w:proofErr w:type="spellStart"/>
      <w:r w:rsidR="001D6BD1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1D6BD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D6BD1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="001D6BD1">
        <w:rPr>
          <w:rFonts w:ascii="Times New Roman" w:hAnsi="Times New Roman" w:cs="Times New Roman"/>
          <w:sz w:val="32"/>
          <w:szCs w:val="32"/>
        </w:rPr>
        <w:t>.</w:t>
      </w:r>
    </w:p>
    <w:p w:rsidR="00E85C79" w:rsidRDefault="00E85C79" w:rsidP="00E85C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85C79">
        <w:rPr>
          <w:rFonts w:ascii="Times New Roman" w:hAnsi="Times New Roman" w:cs="Times New Roman"/>
          <w:sz w:val="32"/>
          <w:szCs w:val="32"/>
        </w:rPr>
        <w:t xml:space="preserve">В рамках </w:t>
      </w:r>
      <w:r>
        <w:rPr>
          <w:rFonts w:ascii="Times New Roman" w:hAnsi="Times New Roman" w:cs="Times New Roman"/>
          <w:sz w:val="32"/>
          <w:szCs w:val="32"/>
        </w:rPr>
        <w:t>федерального проекта</w:t>
      </w:r>
      <w:r w:rsidRPr="00E85C79">
        <w:rPr>
          <w:rFonts w:ascii="Times New Roman" w:hAnsi="Times New Roman" w:cs="Times New Roman"/>
          <w:sz w:val="32"/>
          <w:szCs w:val="32"/>
        </w:rPr>
        <w:t xml:space="preserve"> «Комплексное развитие сельских территорий Кировской области» в 2024 году проведен</w:t>
      </w:r>
      <w:r>
        <w:rPr>
          <w:rFonts w:ascii="Times New Roman" w:hAnsi="Times New Roman" w:cs="Times New Roman"/>
          <w:sz w:val="32"/>
          <w:szCs w:val="32"/>
        </w:rPr>
        <w:t>ы:</w:t>
      </w:r>
      <w:proofErr w:type="gramEnd"/>
    </w:p>
    <w:p w:rsidR="00E85C79" w:rsidRDefault="00E85C79" w:rsidP="00E85C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E85C79">
        <w:rPr>
          <w:rFonts w:ascii="Times New Roman" w:hAnsi="Times New Roman" w:cs="Times New Roman"/>
          <w:sz w:val="32"/>
          <w:szCs w:val="32"/>
        </w:rPr>
        <w:t xml:space="preserve"> капитальный ремонт автомобильной дороги «</w:t>
      </w:r>
      <w:proofErr w:type="spellStart"/>
      <w:r w:rsidRPr="00E85C79">
        <w:rPr>
          <w:rFonts w:ascii="Times New Roman" w:hAnsi="Times New Roman" w:cs="Times New Roman"/>
          <w:sz w:val="32"/>
          <w:szCs w:val="32"/>
        </w:rPr>
        <w:t>Бобино</w:t>
      </w:r>
      <w:proofErr w:type="spellEnd"/>
      <w:r w:rsidRPr="00E85C79">
        <w:rPr>
          <w:rFonts w:ascii="Times New Roman" w:hAnsi="Times New Roman" w:cs="Times New Roman"/>
          <w:sz w:val="32"/>
          <w:szCs w:val="32"/>
        </w:rPr>
        <w:t>-Вотское» общей протяженность 1</w:t>
      </w:r>
      <w:r>
        <w:rPr>
          <w:rFonts w:ascii="Times New Roman" w:hAnsi="Times New Roman" w:cs="Times New Roman"/>
          <w:sz w:val="32"/>
          <w:szCs w:val="32"/>
        </w:rPr>
        <w:t xml:space="preserve"> км</w:t>
      </w:r>
      <w:r w:rsidRPr="00E85C79">
        <w:rPr>
          <w:rFonts w:ascii="Times New Roman" w:hAnsi="Times New Roman" w:cs="Times New Roman"/>
          <w:sz w:val="32"/>
          <w:szCs w:val="32"/>
        </w:rPr>
        <w:t xml:space="preserve"> Стоимость выполненных работ составила 16</w:t>
      </w:r>
      <w:r>
        <w:rPr>
          <w:rFonts w:ascii="Times New Roman" w:hAnsi="Times New Roman" w:cs="Times New Roman"/>
          <w:sz w:val="32"/>
          <w:szCs w:val="32"/>
        </w:rPr>
        <w:t xml:space="preserve"> млн. 70</w:t>
      </w:r>
      <w:r w:rsidRPr="00E85C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5C79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E85C7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85C79">
        <w:rPr>
          <w:rFonts w:ascii="Times New Roman" w:hAnsi="Times New Roman" w:cs="Times New Roman"/>
          <w:sz w:val="32"/>
          <w:szCs w:val="32"/>
        </w:rPr>
        <w:t>уб</w:t>
      </w:r>
      <w:r>
        <w:rPr>
          <w:rFonts w:ascii="Times New Roman" w:hAnsi="Times New Roman" w:cs="Times New Roman"/>
          <w:sz w:val="32"/>
          <w:szCs w:val="32"/>
        </w:rPr>
        <w:t>лей</w:t>
      </w:r>
      <w:proofErr w:type="spellEnd"/>
      <w:r w:rsidRPr="00E85C79">
        <w:rPr>
          <w:rFonts w:ascii="Times New Roman" w:hAnsi="Times New Roman" w:cs="Times New Roman"/>
          <w:sz w:val="32"/>
          <w:szCs w:val="32"/>
        </w:rPr>
        <w:t>. Гарантийный срок ремонта составляет 7 лет.</w:t>
      </w:r>
    </w:p>
    <w:p w:rsidR="00E85C79" w:rsidRPr="00E85C79" w:rsidRDefault="00E85C79" w:rsidP="00E85C7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E33D7">
        <w:rPr>
          <w:rFonts w:ascii="Times New Roman" w:hAnsi="Times New Roman" w:cs="Times New Roman"/>
          <w:sz w:val="32"/>
          <w:szCs w:val="32"/>
        </w:rPr>
        <w:t xml:space="preserve">автомобильная </w:t>
      </w:r>
      <w:r w:rsidR="003E33D7" w:rsidRPr="003E33D7">
        <w:rPr>
          <w:rFonts w:ascii="Times New Roman" w:hAnsi="Times New Roman" w:cs="Times New Roman"/>
          <w:sz w:val="32"/>
          <w:szCs w:val="32"/>
        </w:rPr>
        <w:t>дорога по ул. Строителей в с. Шестаково на сумму 2</w:t>
      </w:r>
      <w:r w:rsidR="003E33D7">
        <w:rPr>
          <w:rFonts w:ascii="Times New Roman" w:hAnsi="Times New Roman" w:cs="Times New Roman"/>
          <w:sz w:val="32"/>
          <w:szCs w:val="32"/>
        </w:rPr>
        <w:t xml:space="preserve"> млн.389</w:t>
      </w:r>
      <w:r w:rsidR="003E33D7" w:rsidRPr="003E33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3D7" w:rsidRPr="003E33D7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3E33D7" w:rsidRPr="003E33D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E33D7" w:rsidRPr="003E33D7"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="003E33D7">
        <w:rPr>
          <w:rFonts w:ascii="Times New Roman" w:hAnsi="Times New Roman" w:cs="Times New Roman"/>
          <w:sz w:val="32"/>
          <w:szCs w:val="32"/>
        </w:rPr>
        <w:t>.</w:t>
      </w:r>
    </w:p>
    <w:p w:rsidR="00E85C79" w:rsidRDefault="00E85C79" w:rsidP="001D6BD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67F94" w:rsidRPr="007260C9" w:rsidRDefault="00467F94" w:rsidP="007260C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260C9">
        <w:rPr>
          <w:rFonts w:ascii="Times New Roman" w:eastAsia="Calibri" w:hAnsi="Times New Roman" w:cs="Times New Roman"/>
          <w:b/>
          <w:bCs/>
          <w:sz w:val="32"/>
          <w:szCs w:val="32"/>
        </w:rPr>
        <w:t>Транспортные услуги</w:t>
      </w:r>
    </w:p>
    <w:p w:rsidR="007260C9" w:rsidRPr="007260C9" w:rsidRDefault="00B52ADF" w:rsidP="007260C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В районе создана оптимальная для наших условий маршрутная сеть регулярных автобусных маршрутов, охватывающая всю территорию района.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 xml:space="preserve">Муниципальный контракт на перевозку пассажиров заключен с ООО «Слободские пассажирские перевозки». 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В маршрутную сеть входит 12 автобусных маршрутов, которые  обслуживают 96,1% населения района. </w:t>
      </w:r>
      <w:r w:rsidR="00501218" w:rsidRPr="007260C9">
        <w:rPr>
          <w:rFonts w:ascii="Times New Roman" w:eastAsia="Calibri" w:hAnsi="Times New Roman" w:cs="Times New Roman"/>
          <w:sz w:val="32"/>
          <w:szCs w:val="32"/>
        </w:rPr>
        <w:t xml:space="preserve">В районном бюджете ежегодно предусматриваются субсидия </w:t>
      </w:r>
      <w:proofErr w:type="gramStart"/>
      <w:r w:rsidR="00501218" w:rsidRPr="007260C9">
        <w:rPr>
          <w:rFonts w:ascii="Times New Roman" w:eastAsia="Calibri" w:hAnsi="Times New Roman" w:cs="Times New Roman"/>
          <w:sz w:val="32"/>
          <w:szCs w:val="32"/>
        </w:rPr>
        <w:t>на компенсацию части затрат в связи с оказанием услуг по перевозке пассажиров в общественном транспорте</w:t>
      </w:r>
      <w:proofErr w:type="gramEnd"/>
      <w:r w:rsidR="00501218" w:rsidRPr="007260C9">
        <w:rPr>
          <w:rFonts w:ascii="Times New Roman" w:eastAsia="Calibri" w:hAnsi="Times New Roman" w:cs="Times New Roman"/>
          <w:sz w:val="32"/>
          <w:szCs w:val="32"/>
        </w:rPr>
        <w:t xml:space="preserve"> пригородного сообщения предприятиями транспорта и индивидуальным предпринимателями, осуществляющими перевозку пассажиров по маршрутной сети района.</w:t>
      </w:r>
      <w:r w:rsidR="003E33D7" w:rsidRPr="007260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260C9">
        <w:rPr>
          <w:rFonts w:ascii="Times New Roman" w:eastAsia="Calibri" w:hAnsi="Times New Roman" w:cs="Times New Roman"/>
          <w:sz w:val="32"/>
          <w:szCs w:val="32"/>
        </w:rPr>
        <w:t>В 202</w:t>
      </w:r>
      <w:r w:rsidR="003E33D7" w:rsidRPr="007260C9">
        <w:rPr>
          <w:rFonts w:ascii="Times New Roman" w:eastAsia="Calibri" w:hAnsi="Times New Roman" w:cs="Times New Roman"/>
          <w:sz w:val="32"/>
          <w:szCs w:val="32"/>
        </w:rPr>
        <w:t>4</w:t>
      </w:r>
      <w:r w:rsidR="00214967" w:rsidRPr="007260C9">
        <w:rPr>
          <w:rFonts w:ascii="Times New Roman" w:eastAsia="Calibri" w:hAnsi="Times New Roman" w:cs="Times New Roman"/>
          <w:sz w:val="32"/>
          <w:szCs w:val="32"/>
        </w:rPr>
        <w:t xml:space="preserve"> году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была выплачена субсидия из бюджета Слободского района, направленная на возмещение части расходов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>ООО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>«Слободские пассажирские перевозки»</w:t>
      </w:r>
      <w:r w:rsidR="00B22E75" w:rsidRPr="007260C9">
        <w:rPr>
          <w:rFonts w:ascii="Times New Roman" w:eastAsia="Calibri" w:hAnsi="Times New Roman" w:cs="Times New Roman"/>
          <w:sz w:val="32"/>
          <w:szCs w:val="32"/>
        </w:rPr>
        <w:t>,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в размере </w:t>
      </w:r>
      <w:r w:rsidR="00264F70" w:rsidRPr="007260C9">
        <w:rPr>
          <w:rFonts w:ascii="Times New Roman" w:eastAsia="Calibri" w:hAnsi="Times New Roman" w:cs="Times New Roman"/>
          <w:sz w:val="32"/>
          <w:szCs w:val="32"/>
        </w:rPr>
        <w:t xml:space="preserve">11 млн. 722 </w:t>
      </w:r>
      <w:proofErr w:type="spellStart"/>
      <w:r w:rsidR="00264F70" w:rsidRPr="007260C9">
        <w:rPr>
          <w:rFonts w:ascii="Times New Roman" w:eastAsia="Calibri" w:hAnsi="Times New Roman" w:cs="Times New Roman"/>
          <w:sz w:val="32"/>
          <w:szCs w:val="32"/>
        </w:rPr>
        <w:t>тыс</w:t>
      </w:r>
      <w:proofErr w:type="gramStart"/>
      <w:r w:rsidR="00264F70" w:rsidRPr="007260C9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="00264F70" w:rsidRPr="007260C9">
        <w:rPr>
          <w:rFonts w:ascii="Times New Roman" w:eastAsia="Calibri" w:hAnsi="Times New Roman" w:cs="Times New Roman"/>
          <w:sz w:val="32"/>
          <w:szCs w:val="32"/>
        </w:rPr>
        <w:t>ублей</w:t>
      </w:r>
      <w:proofErr w:type="spellEnd"/>
      <w:r w:rsidR="00264F70" w:rsidRPr="007260C9">
        <w:rPr>
          <w:rFonts w:ascii="Times New Roman" w:eastAsia="Calibri" w:hAnsi="Times New Roman" w:cs="Times New Roman"/>
          <w:sz w:val="32"/>
          <w:szCs w:val="32"/>
        </w:rPr>
        <w:t xml:space="preserve"> (2023 год - </w:t>
      </w:r>
      <w:r w:rsidR="00AB4094" w:rsidRPr="007260C9">
        <w:rPr>
          <w:rFonts w:ascii="Times New Roman" w:eastAsia="Calibri" w:hAnsi="Times New Roman" w:cs="Times New Roman"/>
          <w:sz w:val="32"/>
          <w:szCs w:val="32"/>
        </w:rPr>
        <w:t>9</w:t>
      </w:r>
      <w:r w:rsidR="00214967" w:rsidRPr="007260C9">
        <w:rPr>
          <w:rFonts w:ascii="Times New Roman" w:eastAsia="Calibri" w:hAnsi="Times New Roman" w:cs="Times New Roman"/>
          <w:sz w:val="32"/>
          <w:szCs w:val="32"/>
        </w:rPr>
        <w:t xml:space="preserve"> млн</w:t>
      </w:r>
      <w:r w:rsidR="00F23DE7" w:rsidRPr="007260C9">
        <w:rPr>
          <w:rFonts w:ascii="Times New Roman" w:eastAsia="Calibri" w:hAnsi="Times New Roman" w:cs="Times New Roman"/>
          <w:sz w:val="32"/>
          <w:szCs w:val="32"/>
        </w:rPr>
        <w:t>.</w:t>
      </w:r>
      <w:r w:rsidR="00214967" w:rsidRPr="007260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23DE7" w:rsidRPr="007260C9">
        <w:rPr>
          <w:rFonts w:ascii="Times New Roman" w:eastAsia="Calibri" w:hAnsi="Times New Roman" w:cs="Times New Roman"/>
          <w:sz w:val="32"/>
          <w:szCs w:val="32"/>
        </w:rPr>
        <w:t>601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тыс. рублей</w:t>
      </w:r>
      <w:r w:rsidR="00264F70" w:rsidRPr="007260C9">
        <w:rPr>
          <w:rFonts w:ascii="Times New Roman" w:eastAsia="Calibri" w:hAnsi="Times New Roman" w:cs="Times New Roman"/>
          <w:sz w:val="32"/>
          <w:szCs w:val="32"/>
        </w:rPr>
        <w:t>)</w:t>
      </w:r>
      <w:r w:rsidRPr="007260C9">
        <w:rPr>
          <w:rFonts w:ascii="Times New Roman" w:eastAsia="Calibri" w:hAnsi="Times New Roman" w:cs="Times New Roman"/>
          <w:sz w:val="32"/>
          <w:szCs w:val="32"/>
        </w:rPr>
        <w:t>.</w:t>
      </w:r>
      <w:r w:rsidR="000B1B96" w:rsidRPr="007260C9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52ADF" w:rsidRDefault="000B1B96" w:rsidP="007260C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 xml:space="preserve">1 квартале </w:t>
      </w:r>
      <w:r w:rsidRPr="007260C9">
        <w:rPr>
          <w:rFonts w:ascii="Times New Roman" w:eastAsia="Calibri" w:hAnsi="Times New Roman" w:cs="Times New Roman"/>
          <w:sz w:val="32"/>
          <w:szCs w:val="32"/>
        </w:rPr>
        <w:t>202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>4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году администрацией района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>в рамках реализации проекта</w:t>
      </w:r>
      <w:r w:rsidR="007260C9">
        <w:rPr>
          <w:rFonts w:ascii="Times New Roman" w:eastAsia="Calibri" w:hAnsi="Times New Roman" w:cs="Times New Roman"/>
          <w:sz w:val="32"/>
          <w:szCs w:val="32"/>
        </w:rPr>
        <w:t xml:space="preserve"> «Безопасные качественные дороги РФ»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 xml:space="preserve"> приобретены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>3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автобус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>а</w:t>
      </w:r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 на общую сумму более 20 </w:t>
      </w:r>
      <w:proofErr w:type="spellStart"/>
      <w:r w:rsidRPr="007260C9"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Start"/>
      <w:r w:rsidRPr="007260C9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7260C9">
        <w:rPr>
          <w:rFonts w:ascii="Times New Roman" w:eastAsia="Calibri" w:hAnsi="Times New Roman" w:cs="Times New Roman"/>
          <w:sz w:val="32"/>
          <w:szCs w:val="32"/>
        </w:rPr>
        <w:t>ублей</w:t>
      </w:r>
      <w:proofErr w:type="spellEnd"/>
      <w:r w:rsidRPr="007260C9">
        <w:rPr>
          <w:rFonts w:ascii="Times New Roman" w:eastAsia="Calibri" w:hAnsi="Times New Roman" w:cs="Times New Roman"/>
          <w:sz w:val="32"/>
          <w:szCs w:val="32"/>
        </w:rPr>
        <w:t xml:space="preserve">. Автобусы </w:t>
      </w:r>
      <w:r w:rsidR="007260C9" w:rsidRPr="007260C9">
        <w:rPr>
          <w:rFonts w:ascii="Times New Roman" w:eastAsia="Calibri" w:hAnsi="Times New Roman" w:cs="Times New Roman"/>
          <w:sz w:val="32"/>
          <w:szCs w:val="32"/>
        </w:rPr>
        <w:t xml:space="preserve">переданы в ООО «Слободские пассажирские перевозки» и используются на муниципальных маршрутах Слободского района, в </w:t>
      </w:r>
      <w:proofErr w:type="gramStart"/>
      <w:r w:rsidR="007260C9" w:rsidRPr="007260C9">
        <w:rPr>
          <w:rFonts w:ascii="Times New Roman" w:eastAsia="Calibri" w:hAnsi="Times New Roman" w:cs="Times New Roman"/>
          <w:sz w:val="32"/>
          <w:szCs w:val="32"/>
        </w:rPr>
        <w:t>связи</w:t>
      </w:r>
      <w:proofErr w:type="gramEnd"/>
      <w:r w:rsidR="007260C9" w:rsidRPr="007260C9">
        <w:rPr>
          <w:rFonts w:ascii="Times New Roman" w:eastAsia="Calibri" w:hAnsi="Times New Roman" w:cs="Times New Roman"/>
          <w:sz w:val="32"/>
          <w:szCs w:val="32"/>
        </w:rPr>
        <w:t xml:space="preserve"> с чем существенно повысилась комфортабельность поездок.</w:t>
      </w:r>
    </w:p>
    <w:p w:rsidR="007260C9" w:rsidRDefault="007260C9" w:rsidP="007260C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AD6840" w:rsidRPr="00AD6840" w:rsidRDefault="00AD6840" w:rsidP="00AD6840">
      <w:pPr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6840">
        <w:rPr>
          <w:rFonts w:ascii="Times New Roman" w:eastAsia="Calibri" w:hAnsi="Times New Roman" w:cs="Times New Roman"/>
          <w:b/>
          <w:sz w:val="32"/>
          <w:szCs w:val="32"/>
        </w:rPr>
        <w:t>Благоустройство</w:t>
      </w:r>
    </w:p>
    <w:p w:rsidR="00AD6840" w:rsidRPr="00AD6840" w:rsidRDefault="00AD6840" w:rsidP="00AD68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840">
        <w:rPr>
          <w:rFonts w:ascii="Times New Roman" w:hAnsi="Times New Roman" w:cs="Times New Roman"/>
          <w:sz w:val="32"/>
          <w:szCs w:val="32"/>
        </w:rPr>
        <w:t xml:space="preserve">В  поселениях </w:t>
      </w:r>
      <w:r w:rsidR="0007577A"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6840">
        <w:rPr>
          <w:rFonts w:ascii="Times New Roman" w:hAnsi="Times New Roman" w:cs="Times New Roman"/>
          <w:sz w:val="32"/>
          <w:szCs w:val="32"/>
        </w:rPr>
        <w:t>за 2024 год заменены и установлены 346 светильников и ламп на сумму 478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6840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Pr="00AD684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D6840">
        <w:rPr>
          <w:rFonts w:ascii="Times New Roman" w:hAnsi="Times New Roman" w:cs="Times New Roman"/>
          <w:sz w:val="32"/>
          <w:szCs w:val="32"/>
        </w:rPr>
        <w:t>уб</w:t>
      </w:r>
      <w:r>
        <w:rPr>
          <w:rFonts w:ascii="Times New Roman" w:hAnsi="Times New Roman" w:cs="Times New Roman"/>
          <w:sz w:val="32"/>
          <w:szCs w:val="32"/>
        </w:rPr>
        <w:t>лей</w:t>
      </w:r>
      <w:proofErr w:type="spellEnd"/>
      <w:r w:rsidRPr="00AD6840">
        <w:rPr>
          <w:rFonts w:ascii="Times New Roman" w:hAnsi="Times New Roman" w:cs="Times New Roman"/>
          <w:sz w:val="32"/>
          <w:szCs w:val="32"/>
        </w:rPr>
        <w:t>.</w:t>
      </w:r>
    </w:p>
    <w:p w:rsidR="00AD6840" w:rsidRPr="00AD6840" w:rsidRDefault="00AD6840" w:rsidP="00AD68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840">
        <w:rPr>
          <w:rFonts w:ascii="Times New Roman" w:hAnsi="Times New Roman" w:cs="Times New Roman"/>
          <w:sz w:val="32"/>
          <w:szCs w:val="32"/>
        </w:rPr>
        <w:t xml:space="preserve">Произведено устройство уличного освещения за счет средств бюджета – в 35 населенных пунктах (из них в 26 населенных </w:t>
      </w:r>
      <w:r w:rsidRPr="00AD6840">
        <w:rPr>
          <w:rFonts w:ascii="Times New Roman" w:hAnsi="Times New Roman" w:cs="Times New Roman"/>
          <w:sz w:val="32"/>
          <w:szCs w:val="32"/>
        </w:rPr>
        <w:lastRenderedPageBreak/>
        <w:t>пунктах на всех улицах полностью) на общую сумму 5 </w:t>
      </w:r>
      <w:r>
        <w:rPr>
          <w:rFonts w:ascii="Times New Roman" w:hAnsi="Times New Roman" w:cs="Times New Roman"/>
          <w:sz w:val="32"/>
          <w:szCs w:val="32"/>
        </w:rPr>
        <w:t xml:space="preserve">млн. </w:t>
      </w:r>
      <w:r w:rsidRPr="00AD6840">
        <w:rPr>
          <w:rFonts w:ascii="Times New Roman" w:hAnsi="Times New Roman" w:cs="Times New Roman"/>
          <w:sz w:val="32"/>
          <w:szCs w:val="32"/>
        </w:rPr>
        <w:t>854 </w:t>
      </w:r>
      <w:proofErr w:type="spellStart"/>
      <w:r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AD6840">
        <w:rPr>
          <w:rFonts w:ascii="Times New Roman" w:hAnsi="Times New Roman" w:cs="Times New Roman"/>
          <w:sz w:val="32"/>
          <w:szCs w:val="32"/>
        </w:rPr>
        <w:t>.</w:t>
      </w:r>
    </w:p>
    <w:p w:rsidR="00AD6840" w:rsidRPr="00AD6840" w:rsidRDefault="00AD6840" w:rsidP="00AD68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AD6840">
        <w:rPr>
          <w:rFonts w:ascii="Times New Roman" w:hAnsi="Times New Roman" w:cs="Times New Roman"/>
          <w:sz w:val="32"/>
          <w:szCs w:val="32"/>
        </w:rPr>
        <w:t xml:space="preserve">Убрано 97 аварийных деревьев на </w:t>
      </w:r>
      <w:r>
        <w:rPr>
          <w:rFonts w:ascii="Times New Roman" w:hAnsi="Times New Roman" w:cs="Times New Roman"/>
          <w:sz w:val="32"/>
          <w:szCs w:val="32"/>
        </w:rPr>
        <w:t xml:space="preserve">920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 w:rsidRPr="00AD6840">
        <w:rPr>
          <w:rFonts w:ascii="Times New Roman" w:hAnsi="Times New Roman" w:cs="Times New Roman"/>
          <w:sz w:val="32"/>
          <w:szCs w:val="32"/>
        </w:rPr>
        <w:t>.</w:t>
      </w:r>
    </w:p>
    <w:p w:rsidR="00AD6840" w:rsidRDefault="00AD6840" w:rsidP="00AD68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840">
        <w:rPr>
          <w:rFonts w:ascii="Times New Roman" w:hAnsi="Times New Roman" w:cs="Times New Roman"/>
          <w:sz w:val="32"/>
          <w:szCs w:val="32"/>
        </w:rPr>
        <w:t>В 2024 году проведена работа по устройству уличного освещения в 4х поселениях района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Бобинское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Шиховское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Денисовское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, Октябрьское)</w:t>
      </w:r>
      <w:r w:rsidRPr="00AD6840">
        <w:rPr>
          <w:rFonts w:ascii="Times New Roman" w:hAnsi="Times New Roman" w:cs="Times New Roman"/>
          <w:sz w:val="32"/>
          <w:szCs w:val="32"/>
        </w:rPr>
        <w:t xml:space="preserve"> в рамках проекта «Формирование комфортной городской среды» на общую сумму </w:t>
      </w:r>
      <w:r>
        <w:rPr>
          <w:rFonts w:ascii="Times New Roman" w:hAnsi="Times New Roman" w:cs="Times New Roman"/>
          <w:sz w:val="32"/>
          <w:szCs w:val="32"/>
        </w:rPr>
        <w:t>8 млн. 25</w:t>
      </w:r>
      <w:r w:rsidRPr="00AD6840">
        <w:rPr>
          <w:rFonts w:ascii="Times New Roman" w:hAnsi="Times New Roman" w:cs="Times New Roman"/>
          <w:sz w:val="32"/>
          <w:szCs w:val="32"/>
        </w:rPr>
        <w:t xml:space="preserve"> тыс. рублей, из них </w:t>
      </w:r>
      <w:proofErr w:type="spellStart"/>
      <w:r w:rsidRPr="00AD6840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AD6840">
        <w:rPr>
          <w:rFonts w:ascii="Times New Roman" w:hAnsi="Times New Roman" w:cs="Times New Roman"/>
          <w:sz w:val="32"/>
          <w:szCs w:val="32"/>
        </w:rPr>
        <w:t xml:space="preserve"> из бюджета Слободского района составило 50% или </w:t>
      </w:r>
      <w:r>
        <w:rPr>
          <w:rFonts w:ascii="Times New Roman" w:hAnsi="Times New Roman" w:cs="Times New Roman"/>
          <w:sz w:val="32"/>
          <w:szCs w:val="32"/>
        </w:rPr>
        <w:t>более 4 млн</w:t>
      </w:r>
      <w:r w:rsidRPr="00AD6840">
        <w:rPr>
          <w:rFonts w:ascii="Times New Roman" w:hAnsi="Times New Roman" w:cs="Times New Roman"/>
          <w:sz w:val="32"/>
          <w:szCs w:val="32"/>
        </w:rPr>
        <w:t xml:space="preserve">. рублей. По состоянию на 01.09.2024 все работы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AD6840">
        <w:rPr>
          <w:rFonts w:ascii="Times New Roman" w:hAnsi="Times New Roman" w:cs="Times New Roman"/>
          <w:sz w:val="32"/>
          <w:szCs w:val="32"/>
        </w:rPr>
        <w:t xml:space="preserve">выполнены полностью. Благодаря данной программе удалось провести работы в 13 населенных пунктах и осветить 44 улицы. </w:t>
      </w:r>
    </w:p>
    <w:p w:rsidR="00AD6840" w:rsidRDefault="00AD6840" w:rsidP="00AD68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реализации проекта «</w:t>
      </w:r>
      <w:r w:rsidRPr="00AD6840">
        <w:rPr>
          <w:rFonts w:ascii="Times New Roman" w:hAnsi="Times New Roman" w:cs="Times New Roman"/>
          <w:sz w:val="32"/>
          <w:szCs w:val="32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32"/>
          <w:szCs w:val="32"/>
        </w:rPr>
        <w:t xml:space="preserve"> в Октябрьском сельском поселение проведены работы по благоустройству общественных территорий (устройство детской площадки у ДК и благоустройство придомовой территории) на сумму 886,5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07DC0" w:rsidRDefault="00707DC0" w:rsidP="00707DC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7DC0">
        <w:rPr>
          <w:rFonts w:ascii="Times New Roman" w:hAnsi="Times New Roman" w:cs="Times New Roman"/>
          <w:sz w:val="32"/>
          <w:szCs w:val="32"/>
        </w:rPr>
        <w:t xml:space="preserve">Администрациями поселений на постоянной основе ведется работа с физическими и юридическими лицами, владеющими землями на праве собственности или аренды, по вопросу уничтожения борщевика на этих землях. В 2024 году выдано 94 предостережения в рамках контроля соблюдения правил благоустройства с требованием принять меры по удалению на земельных участках борщевика. </w:t>
      </w:r>
    </w:p>
    <w:p w:rsidR="00F07357" w:rsidRPr="00707DC0" w:rsidRDefault="00F07357" w:rsidP="00707DC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6223" w:type="dxa"/>
        <w:jc w:val="center"/>
        <w:tblInd w:w="-665" w:type="dxa"/>
        <w:tblLook w:val="04A0" w:firstRow="1" w:lastRow="0" w:firstColumn="1" w:lastColumn="0" w:noHBand="0" w:noVBand="1"/>
      </w:tblPr>
      <w:tblGrid>
        <w:gridCol w:w="4205"/>
        <w:gridCol w:w="2018"/>
      </w:tblGrid>
      <w:tr w:rsidR="00F07357" w:rsidRPr="00707DC0" w:rsidTr="00F07357">
        <w:trPr>
          <w:trHeight w:val="55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57" w:rsidRPr="00707DC0" w:rsidRDefault="00F07357" w:rsidP="00707DC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Обработано: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07357" w:rsidRPr="00707DC0" w:rsidTr="00F07357">
        <w:trPr>
          <w:trHeight w:val="49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площадь по контрактам (</w:t>
            </w:r>
            <w:proofErr w:type="gramStart"/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78,823</w:t>
            </w:r>
          </w:p>
        </w:tc>
      </w:tr>
      <w:tr w:rsidR="00F07357" w:rsidRPr="00707DC0" w:rsidTr="00F07357">
        <w:trPr>
          <w:trHeight w:val="409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придорожная полоса (</w:t>
            </w:r>
            <w:proofErr w:type="gramStart"/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F07357" w:rsidRPr="00707DC0" w:rsidTr="00F07357">
        <w:trPr>
          <w:trHeight w:val="69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обработка за счет местного бюджета поселений (</w:t>
            </w:r>
            <w:proofErr w:type="gramStart"/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357" w:rsidRPr="00707DC0" w:rsidRDefault="00F07357" w:rsidP="00707D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C0"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</w:tr>
    </w:tbl>
    <w:p w:rsidR="00707DC0" w:rsidRPr="00AD6840" w:rsidRDefault="00707DC0" w:rsidP="00AD68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C7488" w:rsidRPr="00613FD6" w:rsidRDefault="006C7488" w:rsidP="006C7488">
      <w:pPr>
        <w:pStyle w:val="a5"/>
        <w:jc w:val="both"/>
        <w:rPr>
          <w:sz w:val="24"/>
          <w:szCs w:val="24"/>
          <w:highlight w:val="yellow"/>
        </w:rPr>
      </w:pPr>
    </w:p>
    <w:p w:rsidR="001B1D57" w:rsidRDefault="00BB23B1" w:rsidP="001B1D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6840">
        <w:rPr>
          <w:rFonts w:ascii="Times New Roman" w:hAnsi="Times New Roman" w:cs="Times New Roman"/>
          <w:b/>
          <w:sz w:val="32"/>
          <w:szCs w:val="32"/>
        </w:rPr>
        <w:t>Приоритетным направлением в деятельности</w:t>
      </w:r>
      <w:r w:rsidRPr="00B3372D">
        <w:rPr>
          <w:rFonts w:ascii="Times New Roman" w:hAnsi="Times New Roman" w:cs="Times New Roman"/>
          <w:b/>
          <w:sz w:val="32"/>
          <w:szCs w:val="32"/>
        </w:rPr>
        <w:t xml:space="preserve"> администрации района является </w:t>
      </w:r>
      <w:r w:rsidRPr="00995029">
        <w:rPr>
          <w:rFonts w:ascii="Times New Roman" w:hAnsi="Times New Roman" w:cs="Times New Roman"/>
          <w:b/>
          <w:caps/>
          <w:sz w:val="32"/>
          <w:szCs w:val="32"/>
        </w:rPr>
        <w:t>социальная сфера</w:t>
      </w:r>
      <w:r w:rsidRPr="00B3372D">
        <w:rPr>
          <w:rFonts w:ascii="Times New Roman" w:hAnsi="Times New Roman" w:cs="Times New Roman"/>
          <w:b/>
          <w:sz w:val="32"/>
          <w:szCs w:val="32"/>
        </w:rPr>
        <w:t>.</w:t>
      </w:r>
    </w:p>
    <w:p w:rsidR="00BB23B1" w:rsidRDefault="00BB23B1" w:rsidP="001B1D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4608" w:rsidRDefault="00554608" w:rsidP="001B1D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7488" w:rsidRPr="00ED6E54" w:rsidRDefault="006C7488" w:rsidP="006C7488">
      <w:pPr>
        <w:pStyle w:val="a5"/>
        <w:jc w:val="both"/>
        <w:rPr>
          <w:sz w:val="24"/>
          <w:szCs w:val="24"/>
          <w:highlight w:val="yellow"/>
        </w:rPr>
      </w:pPr>
    </w:p>
    <w:p w:rsidR="00262250" w:rsidRPr="00ED68B5" w:rsidRDefault="00995029" w:rsidP="00262250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sz w:val="32"/>
          <w:szCs w:val="32"/>
        </w:rPr>
      </w:pPr>
      <w:r w:rsidRPr="00ED68B5">
        <w:rPr>
          <w:b/>
          <w:sz w:val="32"/>
          <w:szCs w:val="32"/>
        </w:rPr>
        <w:lastRenderedPageBreak/>
        <w:t>Образование</w:t>
      </w:r>
    </w:p>
    <w:p w:rsid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В 2024 году на территории района функционируют 14 школ, в том числе 1 школа с углубленным изучением отдельных предметов в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Стулово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1 школа с классами </w:t>
      </w: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с углубленным изучением отдельных предметов д. Шихово, 1 филиал у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Шестаковской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школы в селе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Лекма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. 10 детских садов, 7 дошкольных отделений в школах, 2 группы кратковременного пребывания, 1 учреждение дополнительного образования детей. </w:t>
      </w:r>
      <w:proofErr w:type="gramEnd"/>
    </w:p>
    <w:p w:rsidR="00443A67" w:rsidRP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>Детские сады посещает 1098 детей (в 2023 году - 1119), в школах обучается 2035 школьников (в 202</w:t>
      </w:r>
      <w:r w:rsidR="0007577A">
        <w:rPr>
          <w:rFonts w:ascii="Times New Roman" w:eastAsia="Calibri" w:hAnsi="Times New Roman" w:cs="Times New Roman"/>
          <w:sz w:val="32"/>
          <w:szCs w:val="32"/>
        </w:rPr>
        <w:t>3</w:t>
      </w: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году -  2000), в 25 объединениях ЦВР занято 453 ребёнка. В систему образования детей школьного возраста входит 1 государственная школа –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пгт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. Вахруши, в </w:t>
      </w:r>
      <w:proofErr w:type="gramStart"/>
      <w:r w:rsidRPr="00443A67">
        <w:rPr>
          <w:rFonts w:ascii="Times New Roman" w:eastAsia="Calibri" w:hAnsi="Times New Roman" w:cs="Times New Roman"/>
          <w:sz w:val="32"/>
          <w:szCs w:val="32"/>
        </w:rPr>
        <w:t>которой</w:t>
      </w:r>
      <w:proofErr w:type="gram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обучается 1003 детей.</w:t>
      </w:r>
    </w:p>
    <w:p w:rsidR="00443A67" w:rsidRP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В рамках национального проекта «Образование» федерального проекта «Современная школа» регионального проекта «Создание современных школ в Кировской области» в 2024 году в четырех школах района созданы центры образования </w:t>
      </w:r>
      <w:proofErr w:type="gramStart"/>
      <w:r w:rsidRPr="00443A67">
        <w:rPr>
          <w:rFonts w:ascii="Times New Roman" w:eastAsia="Calibri" w:hAnsi="Times New Roman" w:cs="Times New Roman"/>
          <w:sz w:val="32"/>
          <w:szCs w:val="32"/>
        </w:rPr>
        <w:t>естественно-научной</w:t>
      </w:r>
      <w:proofErr w:type="gram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и технологической направленности «Точка роста». Это школы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 w:rsidRPr="00443A67">
        <w:rPr>
          <w:rFonts w:ascii="Times New Roman" w:eastAsia="Calibri" w:hAnsi="Times New Roman" w:cs="Times New Roman"/>
          <w:sz w:val="32"/>
          <w:szCs w:val="32"/>
        </w:rPr>
        <w:t>.С</w:t>
      </w:r>
      <w:proofErr w:type="gramEnd"/>
      <w:r w:rsidRPr="00443A67">
        <w:rPr>
          <w:rFonts w:ascii="Times New Roman" w:eastAsia="Calibri" w:hAnsi="Times New Roman" w:cs="Times New Roman"/>
          <w:sz w:val="32"/>
          <w:szCs w:val="32"/>
        </w:rPr>
        <w:t>овье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, с. Волково, д.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Светозарево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Озерницкая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школа. На данные цели было выделено 1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млн. </w:t>
      </w:r>
      <w:r w:rsidRPr="00443A67">
        <w:rPr>
          <w:rFonts w:ascii="Times New Roman" w:eastAsia="Calibri" w:hAnsi="Times New Roman" w:cs="Times New Roman"/>
          <w:sz w:val="32"/>
          <w:szCs w:val="32"/>
        </w:rPr>
        <w:t>212 тыс. рублей из областного и местного бюджетов. Было приобретено необходимое оборудование и проведен косметический ремонт учебных помещений.</w:t>
      </w:r>
    </w:p>
    <w:p w:rsidR="0007577A" w:rsidRPr="0007577A" w:rsidRDefault="00ED68B5" w:rsidP="0007577A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2024 году 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были выделены средства областной субсидии на благоустройство территории, выполнение предписаний надзорных органов и приведение зданий в соответствие с требованиями, предъявляемыми к безопасности в процессе эксплуатации школе д. </w:t>
      </w:r>
      <w:proofErr w:type="spellStart"/>
      <w:r w:rsidR="00443A67" w:rsidRPr="00443A67">
        <w:rPr>
          <w:rFonts w:ascii="Times New Roman" w:eastAsia="Calibri" w:hAnsi="Times New Roman" w:cs="Times New Roman"/>
          <w:sz w:val="32"/>
          <w:szCs w:val="32"/>
        </w:rPr>
        <w:t>Стулово</w:t>
      </w:r>
      <w:proofErr w:type="spellEnd"/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 и детском</w:t>
      </w:r>
      <w:r>
        <w:rPr>
          <w:rFonts w:ascii="Times New Roman" w:eastAsia="Calibri" w:hAnsi="Times New Roman" w:cs="Times New Roman"/>
          <w:sz w:val="32"/>
          <w:szCs w:val="32"/>
        </w:rPr>
        <w:t>у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 саду с. </w:t>
      </w:r>
      <w:proofErr w:type="spellStart"/>
      <w:r w:rsidR="00443A67" w:rsidRPr="00443A67">
        <w:rPr>
          <w:rFonts w:ascii="Times New Roman" w:eastAsia="Calibri" w:hAnsi="Times New Roman" w:cs="Times New Roman"/>
          <w:sz w:val="32"/>
          <w:szCs w:val="32"/>
        </w:rPr>
        <w:t>Бобино</w:t>
      </w:r>
      <w:proofErr w:type="spellEnd"/>
      <w:r w:rsidR="00443A67" w:rsidRPr="00443A67">
        <w:rPr>
          <w:rFonts w:ascii="Times New Roman" w:eastAsia="Calibri" w:hAnsi="Times New Roman" w:cs="Times New Roman"/>
          <w:sz w:val="32"/>
          <w:szCs w:val="32"/>
        </w:rPr>
        <w:t>. Общая сумма средств субсидии составила 10</w:t>
      </w:r>
      <w:r w:rsidR="00443A67">
        <w:rPr>
          <w:rFonts w:ascii="Times New Roman" w:eastAsia="Calibri" w:hAnsi="Times New Roman" w:cs="Times New Roman"/>
          <w:sz w:val="32"/>
          <w:szCs w:val="32"/>
        </w:rPr>
        <w:t xml:space="preserve"> млн. 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>94</w:t>
      </w:r>
      <w:r w:rsidR="00443A67">
        <w:rPr>
          <w:rFonts w:ascii="Times New Roman" w:eastAsia="Calibri" w:hAnsi="Times New Roman" w:cs="Times New Roman"/>
          <w:sz w:val="32"/>
          <w:szCs w:val="32"/>
        </w:rPr>
        <w:t>3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 тыс. рублей.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07577A" w:rsidRPr="0007577A">
        <w:rPr>
          <w:rFonts w:ascii="Times New Roman" w:eastAsia="Calibri" w:hAnsi="Times New Roman" w:cs="Times New Roman"/>
          <w:sz w:val="32"/>
          <w:szCs w:val="32"/>
        </w:rPr>
        <w:t xml:space="preserve">За счет данных средств в школе д. </w:t>
      </w:r>
      <w:proofErr w:type="spellStart"/>
      <w:r w:rsidR="0007577A" w:rsidRPr="0007577A">
        <w:rPr>
          <w:rFonts w:ascii="Times New Roman" w:eastAsia="Calibri" w:hAnsi="Times New Roman" w:cs="Times New Roman"/>
          <w:sz w:val="32"/>
          <w:szCs w:val="32"/>
        </w:rPr>
        <w:t>Стулово</w:t>
      </w:r>
      <w:proofErr w:type="spellEnd"/>
      <w:r w:rsidR="0007577A" w:rsidRPr="0007577A">
        <w:rPr>
          <w:rFonts w:ascii="Times New Roman" w:eastAsia="Calibri" w:hAnsi="Times New Roman" w:cs="Times New Roman"/>
          <w:sz w:val="32"/>
          <w:szCs w:val="32"/>
        </w:rPr>
        <w:t xml:space="preserve"> был выполнен капитальный ремонт крыши здания, полностью заменено ограждение территории, выполнен ремонт асфальтового покрытия, в детскому саду с. </w:t>
      </w:r>
      <w:proofErr w:type="spellStart"/>
      <w:r w:rsidR="0007577A" w:rsidRPr="0007577A">
        <w:rPr>
          <w:rFonts w:ascii="Times New Roman" w:eastAsia="Calibri" w:hAnsi="Times New Roman" w:cs="Times New Roman"/>
          <w:sz w:val="32"/>
          <w:szCs w:val="32"/>
        </w:rPr>
        <w:t>Бобино</w:t>
      </w:r>
      <w:proofErr w:type="spellEnd"/>
      <w:r w:rsidR="0007577A" w:rsidRPr="0007577A">
        <w:rPr>
          <w:rFonts w:ascii="Times New Roman" w:eastAsia="Calibri" w:hAnsi="Times New Roman" w:cs="Times New Roman"/>
          <w:sz w:val="32"/>
          <w:szCs w:val="32"/>
        </w:rPr>
        <w:t xml:space="preserve"> также был выполнен ремонт асфальтового покрытия, кроме того были установлены 2 новых теневых навеса на прогулочных площадках и смонтирована новая приточно-вытяжная вентиляция на пищеблоке.</w:t>
      </w:r>
      <w:proofErr w:type="gramEnd"/>
    </w:p>
    <w:p w:rsidR="00ED68B5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>Для подготовки к началу нового 2024-2025 учебного года из районного бюджета было выделено и освоено</w:t>
      </w:r>
      <w:r w:rsidR="00ED68B5">
        <w:rPr>
          <w:rFonts w:ascii="Times New Roman" w:eastAsia="Calibri" w:hAnsi="Times New Roman" w:cs="Times New Roman"/>
          <w:sz w:val="32"/>
          <w:szCs w:val="32"/>
        </w:rPr>
        <w:t>:</w:t>
      </w:r>
    </w:p>
    <w:p w:rsidR="00ED68B5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  <w:r w:rsidR="00ED68B5">
        <w:rPr>
          <w:rFonts w:ascii="Times New Roman" w:eastAsia="Calibri" w:hAnsi="Times New Roman" w:cs="Times New Roman"/>
          <w:sz w:val="32"/>
          <w:szCs w:val="32"/>
        </w:rPr>
        <w:t>- на проведение</w:t>
      </w: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ремонта кровель, замены оконных блоков,  косметического ремонта учебных кабинетов и приобретение необходимого оборудования</w:t>
      </w:r>
      <w:r w:rsidR="00ED68B5">
        <w:rPr>
          <w:rFonts w:ascii="Times New Roman" w:eastAsia="Calibri" w:hAnsi="Times New Roman" w:cs="Times New Roman"/>
          <w:sz w:val="32"/>
          <w:szCs w:val="32"/>
        </w:rPr>
        <w:t xml:space="preserve"> 8 млн. 177 тыс. рублей</w:t>
      </w:r>
    </w:p>
    <w:p w:rsidR="00ED68B5" w:rsidRDefault="00ED68B5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н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а выполнение предписаний надзорных органов – 1 млн. 125,2 тыс. рублей, </w:t>
      </w:r>
    </w:p>
    <w:p w:rsidR="00ED68B5" w:rsidRDefault="00ED68B5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на выполнение решений судов – 922,4 тыс. рублей, </w:t>
      </w:r>
    </w:p>
    <w:p w:rsidR="00443A67" w:rsidRPr="00443A67" w:rsidRDefault="00ED68B5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443A67" w:rsidRPr="00443A67">
        <w:rPr>
          <w:rFonts w:ascii="Times New Roman" w:eastAsia="Calibri" w:hAnsi="Times New Roman" w:cs="Times New Roman"/>
          <w:sz w:val="32"/>
          <w:szCs w:val="32"/>
        </w:rPr>
        <w:t xml:space="preserve">на антитеррористическую защищенность – 473,5 тыс. рублей. </w:t>
      </w:r>
    </w:p>
    <w:p w:rsidR="00443A67" w:rsidRP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Подвоз обучающихся к месту учебы в школы осуществляется в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д</w:t>
      </w:r>
      <w:proofErr w:type="gramStart"/>
      <w:r w:rsidRPr="00443A67">
        <w:rPr>
          <w:rFonts w:ascii="Times New Roman" w:eastAsia="Calibri" w:hAnsi="Times New Roman" w:cs="Times New Roman"/>
          <w:sz w:val="32"/>
          <w:szCs w:val="32"/>
        </w:rPr>
        <w:t>.Ш</w:t>
      </w:r>
      <w:proofErr w:type="gramEnd"/>
      <w:r w:rsidRPr="00443A67">
        <w:rPr>
          <w:rFonts w:ascii="Times New Roman" w:eastAsia="Calibri" w:hAnsi="Times New Roman" w:cs="Times New Roman"/>
          <w:sz w:val="32"/>
          <w:szCs w:val="32"/>
        </w:rPr>
        <w:t>ихово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, д.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Светозарево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, с.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Бобино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, с.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Ильинское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с.Шестаково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.  Новый школьный автобус поступил в </w:t>
      </w:r>
      <w:proofErr w:type="spellStart"/>
      <w:r w:rsidRPr="00443A67">
        <w:rPr>
          <w:rFonts w:ascii="Times New Roman" w:eastAsia="Calibri" w:hAnsi="Times New Roman" w:cs="Times New Roman"/>
          <w:sz w:val="32"/>
          <w:szCs w:val="32"/>
        </w:rPr>
        <w:t>Светозаревскую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школу.</w:t>
      </w:r>
    </w:p>
    <w:p w:rsidR="00443A67" w:rsidRP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>В рамках подпрограммы «Организация отдыха и оздоровления детей и молодежи в Слободском районе» в лагерях с дневным пребыванием отдохнуло 687 детей, было освоено 2 млн. 469,4 тыс. рублей.</w:t>
      </w:r>
    </w:p>
    <w:p w:rsidR="00554608" w:rsidRPr="00554608" w:rsidRDefault="00554608" w:rsidP="00554608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608">
        <w:rPr>
          <w:rFonts w:ascii="Times New Roman" w:eastAsia="Calibri" w:hAnsi="Times New Roman" w:cs="Times New Roman"/>
          <w:sz w:val="32"/>
          <w:szCs w:val="32"/>
        </w:rPr>
        <w:t xml:space="preserve">В 2024 году 109 школьникам предоставлен бесплатный проезд к месту учёбы, 62 школьникам, семьи которых в трудной жизненной ситуации, предоставлена льгота по оплате за питание, 1053 школьника разных категорий обеспечено бесплатным горячим питанием. </w:t>
      </w:r>
    </w:p>
    <w:p w:rsidR="00443A67" w:rsidRP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В 2024 году администрацией Слободского района заключено 4 муниципальных контракта на приобретение жилых помещений в целях обеспечения детей-сирот и детей, оставшихся без попечения родителей на общую сумму 4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млн. </w:t>
      </w:r>
      <w:r w:rsidRPr="00443A67">
        <w:rPr>
          <w:rFonts w:ascii="Times New Roman" w:eastAsia="Calibri" w:hAnsi="Times New Roman" w:cs="Times New Roman"/>
          <w:sz w:val="32"/>
          <w:szCs w:val="32"/>
        </w:rPr>
        <w:t>77</w:t>
      </w:r>
      <w:r>
        <w:rPr>
          <w:rFonts w:ascii="Times New Roman" w:eastAsia="Calibri" w:hAnsi="Times New Roman" w:cs="Times New Roman"/>
          <w:sz w:val="32"/>
          <w:szCs w:val="32"/>
        </w:rPr>
        <w:t xml:space="preserve">8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тыс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.</w:t>
      </w:r>
      <w:r w:rsidRPr="00443A67">
        <w:rPr>
          <w:rFonts w:ascii="Times New Roman" w:eastAsia="Calibri" w:hAnsi="Times New Roman" w:cs="Times New Roman"/>
          <w:sz w:val="32"/>
          <w:szCs w:val="32"/>
        </w:rPr>
        <w:t>р</w:t>
      </w:r>
      <w:proofErr w:type="gramEnd"/>
      <w:r w:rsidRPr="00443A67">
        <w:rPr>
          <w:rFonts w:ascii="Times New Roman" w:eastAsia="Calibri" w:hAnsi="Times New Roman" w:cs="Times New Roman"/>
          <w:sz w:val="32"/>
          <w:szCs w:val="32"/>
        </w:rPr>
        <w:t>ублей</w:t>
      </w:r>
      <w:proofErr w:type="spellEnd"/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. Все дети-сироты </w:t>
      </w:r>
      <w:r w:rsidR="00ED68B5">
        <w:rPr>
          <w:rFonts w:ascii="Times New Roman" w:eastAsia="Calibri" w:hAnsi="Times New Roman" w:cs="Times New Roman"/>
          <w:sz w:val="32"/>
          <w:szCs w:val="32"/>
        </w:rPr>
        <w:t xml:space="preserve">по плану 2024 года </w:t>
      </w:r>
      <w:r w:rsidRPr="00443A67">
        <w:rPr>
          <w:rFonts w:ascii="Times New Roman" w:eastAsia="Calibri" w:hAnsi="Times New Roman" w:cs="Times New Roman"/>
          <w:sz w:val="32"/>
          <w:szCs w:val="32"/>
        </w:rPr>
        <w:t>обеспечены квартирами.</w:t>
      </w:r>
    </w:p>
    <w:p w:rsidR="00443A67" w:rsidRPr="00443A67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>На 01.01.202</w:t>
      </w:r>
      <w:r w:rsidR="00ED68B5">
        <w:rPr>
          <w:rFonts w:ascii="Times New Roman" w:eastAsia="Calibri" w:hAnsi="Times New Roman" w:cs="Times New Roman"/>
          <w:sz w:val="32"/>
          <w:szCs w:val="32"/>
        </w:rPr>
        <w:t>5</w:t>
      </w: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на учёте в органах опеки и попечительства состоит 21 приемная семья</w:t>
      </w:r>
      <w:r w:rsidR="00ED68B5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Pr="00443A67">
        <w:rPr>
          <w:rFonts w:ascii="Times New Roman" w:eastAsia="Calibri" w:hAnsi="Times New Roman" w:cs="Times New Roman"/>
          <w:sz w:val="32"/>
          <w:szCs w:val="32"/>
        </w:rPr>
        <w:t>в них воспитывается 28 детей</w:t>
      </w:r>
      <w:r w:rsidR="00ED68B5">
        <w:rPr>
          <w:rFonts w:ascii="Times New Roman" w:eastAsia="Calibri" w:hAnsi="Times New Roman" w:cs="Times New Roman"/>
          <w:sz w:val="32"/>
          <w:szCs w:val="32"/>
        </w:rPr>
        <w:t>)</w:t>
      </w:r>
      <w:r w:rsidRPr="00443A67">
        <w:rPr>
          <w:rFonts w:ascii="Times New Roman" w:eastAsia="Calibri" w:hAnsi="Times New Roman" w:cs="Times New Roman"/>
          <w:sz w:val="32"/>
          <w:szCs w:val="32"/>
        </w:rPr>
        <w:t xml:space="preserve"> и 30 семей опекунов, где проживает 35 детей.</w:t>
      </w:r>
    </w:p>
    <w:p w:rsidR="00C9672C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43A67">
        <w:rPr>
          <w:rFonts w:ascii="Times New Roman" w:eastAsia="Calibri" w:hAnsi="Times New Roman" w:cs="Times New Roman"/>
          <w:sz w:val="32"/>
          <w:szCs w:val="32"/>
        </w:rPr>
        <w:t>Таким образом, в образовательной системе района сложилась положительная тенденция к созданию условий, обеспечивающих высокое  качество и доступные образовательные услуги.</w:t>
      </w:r>
    </w:p>
    <w:p w:rsidR="00443A67" w:rsidRPr="00ED6E54" w:rsidRDefault="00443A67" w:rsidP="00443A67">
      <w:pPr>
        <w:spacing w:after="0"/>
        <w:ind w:firstLine="567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262250" w:rsidRPr="00D17EC7" w:rsidRDefault="00BB23B1" w:rsidP="0026225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17E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Молодежь</w:t>
      </w:r>
    </w:p>
    <w:p w:rsidR="00705242" w:rsidRPr="00705242" w:rsidRDefault="00A977D9" w:rsidP="0070524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977D9">
        <w:rPr>
          <w:rFonts w:ascii="Times New Roman" w:hAnsi="Times New Roman" w:cs="Times New Roman"/>
          <w:sz w:val="32"/>
          <w:szCs w:val="32"/>
        </w:rPr>
        <w:t xml:space="preserve">Основная работа по молодежной политике </w:t>
      </w:r>
      <w:r>
        <w:rPr>
          <w:rFonts w:ascii="Times New Roman" w:hAnsi="Times New Roman" w:cs="Times New Roman"/>
          <w:sz w:val="32"/>
          <w:szCs w:val="32"/>
        </w:rPr>
        <w:t xml:space="preserve">была направлена на </w:t>
      </w:r>
      <w:r w:rsidR="00554608">
        <w:rPr>
          <w:rFonts w:ascii="Times New Roman" w:hAnsi="Times New Roman" w:cs="Times New Roman"/>
          <w:sz w:val="32"/>
          <w:szCs w:val="32"/>
        </w:rPr>
        <w:t xml:space="preserve">патриотическое воспитание, </w:t>
      </w:r>
      <w:r w:rsidRPr="00A977D9">
        <w:rPr>
          <w:rFonts w:ascii="Times New Roman" w:hAnsi="Times New Roman" w:cs="Times New Roman"/>
          <w:sz w:val="32"/>
          <w:szCs w:val="32"/>
        </w:rPr>
        <w:t>профилактик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977D9">
        <w:rPr>
          <w:rFonts w:ascii="Times New Roman" w:hAnsi="Times New Roman" w:cs="Times New Roman"/>
          <w:sz w:val="32"/>
          <w:szCs w:val="32"/>
        </w:rPr>
        <w:t xml:space="preserve"> асоциального поведения, формирование здорового образа жизни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A977D9">
        <w:rPr>
          <w:rFonts w:ascii="Times New Roman" w:hAnsi="Times New Roman" w:cs="Times New Roman"/>
          <w:sz w:val="32"/>
          <w:szCs w:val="32"/>
        </w:rPr>
        <w:t xml:space="preserve"> раскрытия </w:t>
      </w:r>
      <w:r w:rsidRPr="00A977D9">
        <w:rPr>
          <w:rFonts w:ascii="Times New Roman" w:hAnsi="Times New Roman" w:cs="Times New Roman"/>
          <w:sz w:val="32"/>
          <w:szCs w:val="32"/>
        </w:rPr>
        <w:lastRenderedPageBreak/>
        <w:t xml:space="preserve">творческого потенциала молодежи. </w:t>
      </w:r>
      <w:r w:rsidR="00705242" w:rsidRPr="00705242">
        <w:rPr>
          <w:rFonts w:ascii="Times New Roman" w:hAnsi="Times New Roman" w:cs="Times New Roman"/>
          <w:sz w:val="32"/>
          <w:szCs w:val="32"/>
        </w:rPr>
        <w:t xml:space="preserve">В районе для молодежи при учреждениях </w:t>
      </w:r>
      <w:r w:rsidR="00705242">
        <w:rPr>
          <w:rFonts w:ascii="Times New Roman" w:hAnsi="Times New Roman" w:cs="Times New Roman"/>
          <w:sz w:val="32"/>
          <w:szCs w:val="32"/>
        </w:rPr>
        <w:t>культуры</w:t>
      </w:r>
      <w:r w:rsidR="00705242" w:rsidRPr="00705242">
        <w:rPr>
          <w:rFonts w:ascii="Times New Roman" w:hAnsi="Times New Roman" w:cs="Times New Roman"/>
          <w:sz w:val="32"/>
          <w:szCs w:val="32"/>
        </w:rPr>
        <w:t xml:space="preserve"> де</w:t>
      </w:r>
      <w:r w:rsidR="00705242">
        <w:rPr>
          <w:rFonts w:ascii="Times New Roman" w:hAnsi="Times New Roman" w:cs="Times New Roman"/>
          <w:sz w:val="32"/>
          <w:szCs w:val="32"/>
        </w:rPr>
        <w:t>йствует 47 клубных формирований.</w:t>
      </w:r>
      <w:r w:rsidR="00705242" w:rsidRPr="007052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7D9" w:rsidRPr="00A977D9" w:rsidRDefault="00A977D9" w:rsidP="00A977D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977D9">
        <w:rPr>
          <w:rFonts w:ascii="Times New Roman" w:hAnsi="Times New Roman" w:cs="Times New Roman"/>
          <w:sz w:val="32"/>
          <w:szCs w:val="32"/>
        </w:rPr>
        <w:t>В 2024 году были внедрены такие новые формы мероприятий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977D9">
        <w:rPr>
          <w:rFonts w:ascii="Times New Roman" w:hAnsi="Times New Roman" w:cs="Times New Roman"/>
          <w:sz w:val="32"/>
          <w:szCs w:val="32"/>
        </w:rPr>
        <w:t xml:space="preserve">как молодежные поэтические встречи, «творческие пятницы», возрождена традиция </w:t>
      </w:r>
      <w:proofErr w:type="gramStart"/>
      <w:r w:rsidRPr="00A977D9">
        <w:rPr>
          <w:rFonts w:ascii="Times New Roman" w:hAnsi="Times New Roman" w:cs="Times New Roman"/>
          <w:sz w:val="32"/>
          <w:szCs w:val="32"/>
        </w:rPr>
        <w:t>игры</w:t>
      </w:r>
      <w:proofErr w:type="gramEnd"/>
      <w:r w:rsidRPr="00A977D9">
        <w:rPr>
          <w:rFonts w:ascii="Times New Roman" w:hAnsi="Times New Roman" w:cs="Times New Roman"/>
          <w:sz w:val="32"/>
          <w:szCs w:val="32"/>
        </w:rPr>
        <w:t xml:space="preserve"> КВН, прошли районные творческие конкурсы для молодежи. Всего </w:t>
      </w:r>
      <w:r>
        <w:rPr>
          <w:rFonts w:ascii="Times New Roman" w:hAnsi="Times New Roman" w:cs="Times New Roman"/>
          <w:sz w:val="32"/>
          <w:szCs w:val="32"/>
        </w:rPr>
        <w:t xml:space="preserve">было </w:t>
      </w:r>
      <w:r w:rsidRPr="00A977D9">
        <w:rPr>
          <w:rFonts w:ascii="Times New Roman" w:hAnsi="Times New Roman" w:cs="Times New Roman"/>
          <w:sz w:val="32"/>
          <w:szCs w:val="32"/>
        </w:rPr>
        <w:t>проведено 22 районных мероприяти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A977D9">
        <w:rPr>
          <w:rFonts w:ascii="Times New Roman" w:hAnsi="Times New Roman" w:cs="Times New Roman"/>
          <w:sz w:val="32"/>
          <w:szCs w:val="32"/>
        </w:rPr>
        <w:t>, которыми было охвачено 17% молодежи в возрасте 15-35 лет. На проведе</w:t>
      </w:r>
      <w:r>
        <w:rPr>
          <w:rFonts w:ascii="Times New Roman" w:hAnsi="Times New Roman" w:cs="Times New Roman"/>
          <w:sz w:val="32"/>
          <w:szCs w:val="32"/>
        </w:rPr>
        <w:t xml:space="preserve">ние районных мероприятий по </w:t>
      </w:r>
      <w:r w:rsidRPr="00A977D9">
        <w:rPr>
          <w:rFonts w:ascii="Times New Roman" w:hAnsi="Times New Roman" w:cs="Times New Roman"/>
          <w:sz w:val="32"/>
          <w:szCs w:val="32"/>
        </w:rPr>
        <w:t xml:space="preserve">направлениям было </w:t>
      </w:r>
      <w:r>
        <w:rPr>
          <w:rFonts w:ascii="Times New Roman" w:hAnsi="Times New Roman" w:cs="Times New Roman"/>
          <w:sz w:val="32"/>
          <w:szCs w:val="32"/>
        </w:rPr>
        <w:t>освоено</w:t>
      </w:r>
      <w:r w:rsidRPr="00A977D9">
        <w:rPr>
          <w:rFonts w:ascii="Times New Roman" w:hAnsi="Times New Roman" w:cs="Times New Roman"/>
          <w:sz w:val="32"/>
          <w:szCs w:val="32"/>
        </w:rPr>
        <w:t xml:space="preserve"> 258 тыс. рублей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D3A87" w:rsidRPr="007D641B" w:rsidRDefault="00A977D9" w:rsidP="00A977D9">
      <w:pPr>
        <w:spacing w:after="0"/>
        <w:ind w:firstLine="851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 xml:space="preserve"> В рамках государственной программы </w:t>
      </w:r>
      <w:r w:rsidRPr="00A977D9">
        <w:rPr>
          <w:rFonts w:ascii="Times New Roman" w:hAnsi="Times New Roman" w:cs="Times New Roman"/>
          <w:sz w:val="32"/>
          <w:szCs w:val="32"/>
        </w:rPr>
        <w:t>Российской Фе</w:t>
      </w:r>
      <w:r>
        <w:rPr>
          <w:rFonts w:ascii="Times New Roman" w:hAnsi="Times New Roman" w:cs="Times New Roman"/>
          <w:sz w:val="32"/>
          <w:szCs w:val="32"/>
        </w:rPr>
        <w:t xml:space="preserve">дерации «Обеспечение доступным </w:t>
      </w:r>
      <w:r w:rsidRPr="00A977D9">
        <w:rPr>
          <w:rFonts w:ascii="Times New Roman" w:hAnsi="Times New Roman" w:cs="Times New Roman"/>
          <w:sz w:val="32"/>
          <w:szCs w:val="32"/>
        </w:rPr>
        <w:t xml:space="preserve">и комфортным жильем и коммунальными услугами граждан Российской Федерации» в 2024 году субсидию на погашение ипотечного кредита </w:t>
      </w:r>
      <w:proofErr w:type="spellStart"/>
      <w:r w:rsidRPr="00A977D9">
        <w:rPr>
          <w:rFonts w:ascii="Times New Roman" w:hAnsi="Times New Roman" w:cs="Times New Roman"/>
          <w:sz w:val="32"/>
          <w:szCs w:val="32"/>
        </w:rPr>
        <w:t>получилa</w:t>
      </w:r>
      <w:proofErr w:type="spellEnd"/>
      <w:r w:rsidRPr="00A977D9">
        <w:rPr>
          <w:rFonts w:ascii="Times New Roman" w:hAnsi="Times New Roman" w:cs="Times New Roman"/>
          <w:sz w:val="32"/>
          <w:szCs w:val="32"/>
        </w:rPr>
        <w:t xml:space="preserve"> 1 семья </w:t>
      </w:r>
      <w:r>
        <w:rPr>
          <w:rFonts w:ascii="Times New Roman" w:hAnsi="Times New Roman" w:cs="Times New Roman"/>
          <w:sz w:val="32"/>
          <w:szCs w:val="32"/>
        </w:rPr>
        <w:t xml:space="preserve">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ахруши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77D9">
        <w:rPr>
          <w:rFonts w:ascii="Times New Roman" w:hAnsi="Times New Roman" w:cs="Times New Roman"/>
          <w:sz w:val="32"/>
          <w:szCs w:val="32"/>
        </w:rPr>
        <w:t xml:space="preserve">Слободского района. </w:t>
      </w:r>
    </w:p>
    <w:p w:rsidR="00262250" w:rsidRPr="00556DB0" w:rsidRDefault="00BB23B1" w:rsidP="0026225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56DB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Спорт</w:t>
      </w:r>
    </w:p>
    <w:p w:rsidR="00705242" w:rsidRDefault="00E169CC" w:rsidP="0079570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Слободского района осуществляет деятельность 1 учреждение спорта  - МБУ </w:t>
      </w:r>
      <w:proofErr w:type="gramStart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Спортивная</w:t>
      </w:r>
      <w:proofErr w:type="gramEnd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 «Лидер» с тремя филиалами, расположенными в д. </w:t>
      </w:r>
      <w:proofErr w:type="spellStart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Стулово</w:t>
      </w:r>
      <w:proofErr w:type="spellEnd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пгт</w:t>
      </w:r>
      <w:proofErr w:type="spellEnd"/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. Ва</w:t>
      </w:r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хруши и д. Шихово, и более 100 </w:t>
      </w:r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различных спортивных объектов (спортивных залов, хоккейных коробок, площадок ГТО, спортивных площадок, лыжных трасс и иных спортивных сооружений), в том числе стадион в п. Вахруши. </w:t>
      </w:r>
      <w:r w:rsidR="00556D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 </w:t>
      </w:r>
      <w:r w:rsidR="00705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районе действует </w:t>
      </w:r>
      <w:r w:rsidR="00705242" w:rsidRPr="00705242">
        <w:rPr>
          <w:rFonts w:ascii="Times New Roman" w:eastAsia="Times New Roman" w:hAnsi="Times New Roman" w:cs="Times New Roman"/>
          <w:sz w:val="32"/>
          <w:szCs w:val="32"/>
          <w:lang w:eastAsia="ru-RU"/>
        </w:rPr>
        <w:t>14 спортивных клубов при школах, 2 сп</w:t>
      </w:r>
      <w:r w:rsidR="00554608">
        <w:rPr>
          <w:rFonts w:ascii="Times New Roman" w:eastAsia="Times New Roman" w:hAnsi="Times New Roman" w:cs="Times New Roman"/>
          <w:sz w:val="32"/>
          <w:szCs w:val="32"/>
          <w:lang w:eastAsia="ru-RU"/>
        </w:rPr>
        <w:t>ортивных клуба на базе техникума</w:t>
      </w:r>
      <w:r w:rsidR="00705242" w:rsidRPr="00705242">
        <w:rPr>
          <w:rFonts w:ascii="Times New Roman" w:eastAsia="Times New Roman" w:hAnsi="Times New Roman" w:cs="Times New Roman"/>
          <w:sz w:val="32"/>
          <w:szCs w:val="32"/>
          <w:lang w:eastAsia="ru-RU"/>
        </w:rPr>
        <w:t>, 1 фитнес – клуб</w:t>
      </w:r>
      <w:r w:rsidR="007052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05242" w:rsidRPr="00705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5708" w:rsidRPr="00D17EC7" w:rsidRDefault="00705242" w:rsidP="0079570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169CC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556DB0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E169CC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на обеспечение деятельности спортивной школы, включая зарплату сотрудников, содержание и ремонты спортивных объектов</w:t>
      </w:r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проведение мероприятий, из бюджета Слободского района было направлено 25 млн. 47 </w:t>
      </w:r>
      <w:proofErr w:type="spellStart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ублей</w:t>
      </w:r>
      <w:proofErr w:type="spellEnd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реализации регионального проекта 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«П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оддержка детско-юношеского спорта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спортивной школой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освоены средства на приобретение спортивного инвентаря и 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произведены расходы 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участие 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воспитанников 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областных спортивных мероприятиях и соревнованиях</w:t>
      </w:r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общей сумме 816 </w:t>
      </w:r>
      <w:proofErr w:type="spellStart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ублей</w:t>
      </w:r>
      <w:proofErr w:type="spellEnd"/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течение 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F4681F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 районе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проведено 39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7EC7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спортивно-массовых мероприятий</w:t>
      </w:r>
      <w:r w:rsidR="00795708"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17EC7" w:rsidRPr="00D17EC7" w:rsidRDefault="00D17EC7" w:rsidP="00D17EC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Объём и качество спортивной инфраструктуры позволяет повышать удельный вес граждан, занимающихся физической </w:t>
      </w:r>
      <w:r w:rsidRPr="00D17E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культурой и спортом. В 2024 году этот показатель в районе достиг 48,4%  от общей численности населения.</w:t>
      </w:r>
    </w:p>
    <w:p w:rsidR="00C9672C" w:rsidRPr="007D641B" w:rsidRDefault="00C9672C" w:rsidP="002149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</w:pPr>
    </w:p>
    <w:p w:rsidR="00F95C01" w:rsidRPr="00417913" w:rsidRDefault="00BB23B1" w:rsidP="00C53D8D">
      <w:pPr>
        <w:tabs>
          <w:tab w:val="center" w:pos="5031"/>
          <w:tab w:val="right" w:pos="9355"/>
        </w:tabs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417913">
        <w:rPr>
          <w:rFonts w:ascii="Times New Roman" w:hAnsi="Times New Roman"/>
          <w:b/>
          <w:sz w:val="32"/>
          <w:szCs w:val="32"/>
        </w:rPr>
        <w:t>Культура</w:t>
      </w:r>
    </w:p>
    <w:p w:rsidR="00417913" w:rsidRDefault="00417913" w:rsidP="0041791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D337B6">
        <w:rPr>
          <w:rFonts w:ascii="Times New Roman" w:hAnsi="Times New Roman"/>
          <w:sz w:val="32"/>
          <w:szCs w:val="32"/>
        </w:rPr>
        <w:t>Сеть учреждений культуры в районе сохранена в полном объеме</w:t>
      </w:r>
      <w:r>
        <w:rPr>
          <w:rFonts w:ascii="Times New Roman" w:hAnsi="Times New Roman"/>
          <w:sz w:val="32"/>
          <w:szCs w:val="32"/>
        </w:rPr>
        <w:t xml:space="preserve"> - это 42 учреждения, из них</w:t>
      </w:r>
      <w:r w:rsidRPr="00D337B6">
        <w:rPr>
          <w:rFonts w:ascii="Times New Roman" w:hAnsi="Times New Roman"/>
          <w:sz w:val="32"/>
          <w:szCs w:val="32"/>
        </w:rPr>
        <w:t xml:space="preserve"> 18 культурно-досуг</w:t>
      </w:r>
      <w:r>
        <w:rPr>
          <w:rFonts w:ascii="Times New Roman" w:hAnsi="Times New Roman"/>
          <w:sz w:val="32"/>
          <w:szCs w:val="32"/>
        </w:rPr>
        <w:t>овых учреждений, 21 муниципальная</w:t>
      </w:r>
      <w:r w:rsidRPr="00D337B6">
        <w:rPr>
          <w:rFonts w:ascii="Times New Roman" w:hAnsi="Times New Roman"/>
          <w:sz w:val="32"/>
          <w:szCs w:val="32"/>
        </w:rPr>
        <w:t xml:space="preserve"> библиотек</w:t>
      </w:r>
      <w:r>
        <w:rPr>
          <w:rFonts w:ascii="Times New Roman" w:hAnsi="Times New Roman"/>
          <w:sz w:val="32"/>
          <w:szCs w:val="32"/>
        </w:rPr>
        <w:t>а</w:t>
      </w:r>
      <w:r w:rsidRPr="00D337B6">
        <w:rPr>
          <w:rFonts w:ascii="Times New Roman" w:hAnsi="Times New Roman"/>
          <w:sz w:val="32"/>
          <w:szCs w:val="32"/>
        </w:rPr>
        <w:t>, 3 школы</w:t>
      </w:r>
      <w:r>
        <w:rPr>
          <w:rFonts w:ascii="Times New Roman" w:hAnsi="Times New Roman"/>
          <w:sz w:val="32"/>
          <w:szCs w:val="32"/>
        </w:rPr>
        <w:t xml:space="preserve"> искусств</w:t>
      </w:r>
      <w:r w:rsidRPr="00D337B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что позволило увеличить количество посе</w:t>
      </w:r>
      <w:r w:rsidR="00554608">
        <w:rPr>
          <w:rFonts w:ascii="Times New Roman" w:hAnsi="Times New Roman"/>
          <w:sz w:val="32"/>
          <w:szCs w:val="32"/>
        </w:rPr>
        <w:t>щений</w:t>
      </w:r>
      <w:r>
        <w:rPr>
          <w:rFonts w:ascii="Times New Roman" w:hAnsi="Times New Roman"/>
          <w:sz w:val="32"/>
          <w:szCs w:val="32"/>
        </w:rPr>
        <w:t xml:space="preserve"> учреждений культуры (дома культуры и библиотеки) на 5,4% по сравнению </w:t>
      </w:r>
      <w:r w:rsidR="00554608">
        <w:rPr>
          <w:rFonts w:ascii="Times New Roman" w:hAnsi="Times New Roman"/>
          <w:sz w:val="32"/>
          <w:szCs w:val="32"/>
        </w:rPr>
        <w:t>с 2023 годом (2023 - 506,2 тыс.</w:t>
      </w:r>
      <w:r>
        <w:rPr>
          <w:rFonts w:ascii="Times New Roman" w:hAnsi="Times New Roman"/>
          <w:sz w:val="32"/>
          <w:szCs w:val="32"/>
        </w:rPr>
        <w:t xml:space="preserve">; 2024- 533,6 тыс.). </w:t>
      </w:r>
    </w:p>
    <w:p w:rsidR="00417913" w:rsidRDefault="00417913" w:rsidP="0041791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 2024 году по итогам конкурсных отборов в рамках федеральных и региональных проектов на развитие отрасли культуры Слободского района привлечено областных и федеральных сре</w:t>
      </w:r>
      <w:proofErr w:type="gramStart"/>
      <w:r>
        <w:rPr>
          <w:rFonts w:ascii="Times New Roman" w:hAnsi="Times New Roman"/>
          <w:sz w:val="32"/>
          <w:szCs w:val="32"/>
        </w:rPr>
        <w:t>дств в с</w:t>
      </w:r>
      <w:proofErr w:type="gramEnd"/>
      <w:r>
        <w:rPr>
          <w:rFonts w:ascii="Times New Roman" w:hAnsi="Times New Roman"/>
          <w:sz w:val="32"/>
          <w:szCs w:val="32"/>
        </w:rPr>
        <w:t xml:space="preserve">умме 7 млн. 555 тыс. рублей, с учетом </w:t>
      </w:r>
      <w:proofErr w:type="spellStart"/>
      <w:r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>
        <w:rPr>
          <w:rFonts w:ascii="Times New Roman" w:hAnsi="Times New Roman"/>
          <w:sz w:val="32"/>
          <w:szCs w:val="32"/>
        </w:rPr>
        <w:t xml:space="preserve"> из местного бюджета общая сумма составила более 9 млн. рублей.</w:t>
      </w:r>
    </w:p>
    <w:p w:rsidR="00417913" w:rsidRDefault="00417913" w:rsidP="0041791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регионального проекта </w:t>
      </w:r>
      <w:r w:rsidRPr="00D337B6">
        <w:rPr>
          <w:rFonts w:ascii="Times New Roman" w:hAnsi="Times New Roman"/>
          <w:sz w:val="32"/>
          <w:szCs w:val="32"/>
        </w:rPr>
        <w:t>«Мест</w:t>
      </w:r>
      <w:r>
        <w:rPr>
          <w:rFonts w:ascii="Times New Roman" w:hAnsi="Times New Roman"/>
          <w:sz w:val="32"/>
          <w:szCs w:val="32"/>
        </w:rPr>
        <w:t xml:space="preserve">ный Дом культуры»   для ремонта </w:t>
      </w:r>
      <w:r w:rsidRPr="00D337B6">
        <w:rPr>
          <w:rFonts w:ascii="Times New Roman" w:hAnsi="Times New Roman"/>
          <w:sz w:val="32"/>
          <w:szCs w:val="32"/>
        </w:rPr>
        <w:t xml:space="preserve">и укрепления материально-технической базы культурно-досуговых учреждений района было </w:t>
      </w:r>
      <w:r>
        <w:rPr>
          <w:rFonts w:ascii="Times New Roman" w:hAnsi="Times New Roman"/>
          <w:sz w:val="32"/>
          <w:szCs w:val="32"/>
        </w:rPr>
        <w:t xml:space="preserve">освоено 3 млн. 281 </w:t>
      </w:r>
      <w:proofErr w:type="spellStart"/>
      <w:r>
        <w:rPr>
          <w:rFonts w:ascii="Times New Roman" w:hAnsi="Times New Roman"/>
          <w:sz w:val="32"/>
          <w:szCs w:val="32"/>
        </w:rPr>
        <w:t>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</w:t>
      </w:r>
      <w:proofErr w:type="spellEnd"/>
      <w:r>
        <w:rPr>
          <w:rFonts w:ascii="Times New Roman" w:hAnsi="Times New Roman"/>
          <w:sz w:val="32"/>
          <w:szCs w:val="32"/>
        </w:rPr>
        <w:t xml:space="preserve">. Районный центр культуры и досуга Слободского района провел ремонт фойе, входной группы и актового зала 2-го этажа, </w:t>
      </w:r>
      <w:proofErr w:type="spellStart"/>
      <w:r>
        <w:rPr>
          <w:rFonts w:ascii="Times New Roman" w:hAnsi="Times New Roman"/>
          <w:sz w:val="32"/>
          <w:szCs w:val="32"/>
        </w:rPr>
        <w:t>Стуловский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Дом культуры приобрел сценический подиум и комплект звуковой аппаратуры.</w:t>
      </w:r>
    </w:p>
    <w:p w:rsidR="00417913" w:rsidRDefault="00417913" w:rsidP="0041791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национального проекта «Творческие люди» оказана государственная поддержка на приобретение оборудования лучшим сельским учреждениям культуры </w:t>
      </w:r>
      <w:proofErr w:type="spellStart"/>
      <w:r>
        <w:rPr>
          <w:rFonts w:ascii="Times New Roman" w:hAnsi="Times New Roman"/>
          <w:sz w:val="32"/>
          <w:szCs w:val="32"/>
        </w:rPr>
        <w:t>Волковский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клуб-филиал и Октябрьская сельская библиотека в сумме 214,9 </w:t>
      </w:r>
      <w:proofErr w:type="spellStart"/>
      <w:r>
        <w:rPr>
          <w:rFonts w:ascii="Times New Roman" w:hAnsi="Times New Roman"/>
          <w:sz w:val="32"/>
          <w:szCs w:val="32"/>
        </w:rPr>
        <w:t>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</w:t>
      </w:r>
      <w:proofErr w:type="spellEnd"/>
      <w:r>
        <w:rPr>
          <w:rFonts w:ascii="Times New Roman" w:hAnsi="Times New Roman"/>
          <w:sz w:val="32"/>
          <w:szCs w:val="32"/>
        </w:rPr>
        <w:t>, также о</w:t>
      </w:r>
      <w:r w:rsidRPr="0015641F">
        <w:rPr>
          <w:rFonts w:ascii="Times New Roman" w:hAnsi="Times New Roman"/>
          <w:sz w:val="32"/>
          <w:szCs w:val="32"/>
        </w:rPr>
        <w:t>казана</w:t>
      </w:r>
      <w:r>
        <w:rPr>
          <w:rFonts w:ascii="Times New Roman" w:hAnsi="Times New Roman"/>
          <w:sz w:val="32"/>
          <w:szCs w:val="32"/>
        </w:rPr>
        <w:t xml:space="preserve"> государственная поддержка в виде выплаты материального поощрения лучшему</w:t>
      </w:r>
      <w:r w:rsidRPr="0015641F">
        <w:rPr>
          <w:rFonts w:ascii="Times New Roman" w:hAnsi="Times New Roman"/>
          <w:sz w:val="32"/>
          <w:szCs w:val="32"/>
        </w:rPr>
        <w:t xml:space="preserve"> работник</w:t>
      </w:r>
      <w:r>
        <w:rPr>
          <w:rFonts w:ascii="Times New Roman" w:hAnsi="Times New Roman"/>
          <w:sz w:val="32"/>
          <w:szCs w:val="32"/>
        </w:rPr>
        <w:t>у</w:t>
      </w:r>
      <w:r w:rsidRPr="0015641F">
        <w:rPr>
          <w:rFonts w:ascii="Times New Roman" w:hAnsi="Times New Roman"/>
          <w:sz w:val="32"/>
          <w:szCs w:val="32"/>
        </w:rPr>
        <w:t xml:space="preserve"> сельских учреждений культуры </w:t>
      </w:r>
      <w:r>
        <w:rPr>
          <w:rFonts w:ascii="Times New Roman" w:hAnsi="Times New Roman"/>
          <w:sz w:val="32"/>
          <w:szCs w:val="32"/>
        </w:rPr>
        <w:t>(</w:t>
      </w:r>
      <w:proofErr w:type="spellStart"/>
      <w:r w:rsidRPr="0015641F">
        <w:rPr>
          <w:rFonts w:ascii="Times New Roman" w:hAnsi="Times New Roman"/>
          <w:sz w:val="32"/>
          <w:szCs w:val="32"/>
        </w:rPr>
        <w:t>Волковский</w:t>
      </w:r>
      <w:proofErr w:type="spellEnd"/>
      <w:r w:rsidRPr="0015641F">
        <w:rPr>
          <w:rFonts w:ascii="Times New Roman" w:hAnsi="Times New Roman"/>
          <w:sz w:val="32"/>
          <w:szCs w:val="32"/>
        </w:rPr>
        <w:t xml:space="preserve"> клуб-филиал</w:t>
      </w:r>
      <w:r>
        <w:rPr>
          <w:rFonts w:ascii="Times New Roman" w:hAnsi="Times New Roman"/>
          <w:sz w:val="32"/>
          <w:szCs w:val="32"/>
        </w:rPr>
        <w:t>)</w:t>
      </w:r>
      <w:r w:rsidRPr="0015641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сумме 53,7</w:t>
      </w:r>
      <w:r w:rsidRPr="00127AD2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тыс. рублей.</w:t>
      </w:r>
    </w:p>
    <w:p w:rsidR="00417913" w:rsidRDefault="00417913" w:rsidP="004179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B3ED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B4071">
        <w:rPr>
          <w:rFonts w:ascii="Times New Roman" w:eastAsia="Calibri" w:hAnsi="Times New Roman" w:cs="Times New Roman"/>
          <w:sz w:val="32"/>
          <w:szCs w:val="32"/>
        </w:rPr>
        <w:t>Успешно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B4071">
        <w:rPr>
          <w:rFonts w:ascii="Times New Roman" w:eastAsia="Calibri" w:hAnsi="Times New Roman" w:cs="Times New Roman"/>
          <w:sz w:val="32"/>
          <w:szCs w:val="32"/>
        </w:rPr>
        <w:t>и в короткие сроки реализован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национальный </w:t>
      </w:r>
      <w:r w:rsidRPr="006B4071">
        <w:rPr>
          <w:rFonts w:ascii="Times New Roman" w:eastAsia="Calibri" w:hAnsi="Times New Roman" w:cs="Times New Roman"/>
          <w:sz w:val="32"/>
          <w:szCs w:val="32"/>
        </w:rPr>
        <w:t xml:space="preserve"> проект "Культурная среда" по оснащению</w:t>
      </w:r>
      <w:r w:rsidRPr="006B4071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6B4071">
        <w:rPr>
          <w:rFonts w:ascii="Times New Roman" w:eastAsia="Calibri" w:hAnsi="Times New Roman" w:cs="Times New Roman"/>
          <w:sz w:val="32"/>
          <w:szCs w:val="32"/>
        </w:rPr>
        <w:t>Вахрушевской</w:t>
      </w:r>
      <w:proofErr w:type="spellEnd"/>
      <w:r w:rsidRPr="006B4071">
        <w:rPr>
          <w:rFonts w:ascii="Times New Roman" w:eastAsia="Calibri" w:hAnsi="Times New Roman" w:cs="Times New Roman"/>
          <w:sz w:val="32"/>
          <w:szCs w:val="32"/>
        </w:rPr>
        <w:t xml:space="preserve"> детской музыкальной школы музыкальными инструментами, оборудованием и учебными материалами на общую сумму 4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млн.</w:t>
      </w:r>
      <w:r w:rsidR="00A44FE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52 </w:t>
      </w:r>
      <w:r w:rsidRPr="006B4071">
        <w:rPr>
          <w:rFonts w:ascii="Times New Roman" w:eastAsia="Calibri" w:hAnsi="Times New Roman" w:cs="Times New Roman"/>
          <w:sz w:val="32"/>
          <w:szCs w:val="32"/>
        </w:rPr>
        <w:t>тыс. рублей.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417913" w:rsidRDefault="00417913" w:rsidP="0041791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</w:t>
      </w:r>
      <w:r>
        <w:rPr>
          <w:rFonts w:ascii="Times New Roman" w:hAnsi="Times New Roman"/>
          <w:sz w:val="32"/>
          <w:szCs w:val="32"/>
        </w:rPr>
        <w:t xml:space="preserve">Районный проект ППМИ «Культурный отдых в культурных условиях»  решил  актуальные  вопросы по капитальному ремонту потолочных перекрытий и замене отопительной системы </w:t>
      </w:r>
      <w:proofErr w:type="spellStart"/>
      <w:r>
        <w:rPr>
          <w:rFonts w:ascii="Times New Roman" w:hAnsi="Times New Roman"/>
          <w:sz w:val="32"/>
          <w:szCs w:val="32"/>
        </w:rPr>
        <w:t>Озерницкого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клуба – филиала. Сумма освоенных по проекту средств составила </w:t>
      </w:r>
      <w:r w:rsidRPr="0015641F">
        <w:rPr>
          <w:rFonts w:ascii="Times New Roman" w:hAnsi="Times New Roman"/>
          <w:sz w:val="32"/>
          <w:szCs w:val="32"/>
        </w:rPr>
        <w:t xml:space="preserve">1 млн.249 </w:t>
      </w:r>
      <w:r>
        <w:rPr>
          <w:rFonts w:ascii="Times New Roman" w:hAnsi="Times New Roman"/>
          <w:sz w:val="32"/>
          <w:szCs w:val="32"/>
        </w:rPr>
        <w:t xml:space="preserve">тыс. рублей.  </w:t>
      </w:r>
    </w:p>
    <w:p w:rsidR="00417913" w:rsidRPr="00F209D5" w:rsidRDefault="00417913" w:rsidP="004179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На текущие ремонты учреждений клубной, библиотечной системы и детских школ искусств  из местного </w:t>
      </w:r>
      <w:r w:rsidR="00554608">
        <w:rPr>
          <w:rFonts w:ascii="Times New Roman" w:hAnsi="Times New Roman"/>
          <w:sz w:val="32"/>
          <w:szCs w:val="32"/>
        </w:rPr>
        <w:t>бюджета</w:t>
      </w:r>
      <w:r>
        <w:rPr>
          <w:rFonts w:ascii="Times New Roman" w:hAnsi="Times New Roman"/>
          <w:sz w:val="32"/>
          <w:szCs w:val="32"/>
        </w:rPr>
        <w:t xml:space="preserve"> была направлена  значительная сумма в размере 4 млн. 700 </w:t>
      </w:r>
      <w:proofErr w:type="spellStart"/>
      <w:r>
        <w:rPr>
          <w:rFonts w:ascii="Times New Roman" w:hAnsi="Times New Roman"/>
          <w:sz w:val="32"/>
          <w:szCs w:val="32"/>
        </w:rPr>
        <w:t>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</w:t>
      </w:r>
      <w:proofErr w:type="spellEnd"/>
      <w:r>
        <w:rPr>
          <w:rFonts w:ascii="Times New Roman" w:hAnsi="Times New Roman"/>
          <w:sz w:val="32"/>
          <w:szCs w:val="32"/>
        </w:rPr>
        <w:t>.  В основном средства были направлены на ремонты крыш и отопительных систем.</w:t>
      </w:r>
    </w:p>
    <w:p w:rsidR="00417913" w:rsidRDefault="00417913" w:rsidP="0041791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ф</w:t>
      </w:r>
      <w:r w:rsidRPr="00D337B6">
        <w:rPr>
          <w:rFonts w:ascii="Times New Roman" w:hAnsi="Times New Roman"/>
          <w:sz w:val="32"/>
          <w:szCs w:val="32"/>
        </w:rPr>
        <w:t>инансирование отдельных мероприятий в сфере культуры</w:t>
      </w:r>
      <w:r>
        <w:rPr>
          <w:rFonts w:ascii="Times New Roman" w:hAnsi="Times New Roman"/>
          <w:sz w:val="32"/>
          <w:szCs w:val="32"/>
        </w:rPr>
        <w:t xml:space="preserve"> в Год Семьи </w:t>
      </w:r>
      <w:r w:rsidRPr="00D337B6">
        <w:rPr>
          <w:rFonts w:ascii="Times New Roman" w:hAnsi="Times New Roman"/>
          <w:sz w:val="32"/>
          <w:szCs w:val="32"/>
        </w:rPr>
        <w:t>было напр</w:t>
      </w:r>
      <w:r>
        <w:rPr>
          <w:rFonts w:ascii="Times New Roman" w:hAnsi="Times New Roman"/>
          <w:sz w:val="32"/>
          <w:szCs w:val="32"/>
        </w:rPr>
        <w:t xml:space="preserve">авлено 846 </w:t>
      </w:r>
      <w:proofErr w:type="spellStart"/>
      <w:r>
        <w:rPr>
          <w:rFonts w:ascii="Times New Roman" w:hAnsi="Times New Roman"/>
          <w:sz w:val="32"/>
          <w:szCs w:val="32"/>
        </w:rPr>
        <w:t>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ублей</w:t>
      </w:r>
      <w:proofErr w:type="spellEnd"/>
      <w:r>
        <w:rPr>
          <w:rFonts w:ascii="Times New Roman" w:hAnsi="Times New Roman"/>
          <w:sz w:val="32"/>
          <w:szCs w:val="32"/>
        </w:rPr>
        <w:t>. Были организованы и проведены фестивали, конкурсы, праздники</w:t>
      </w:r>
      <w:r w:rsidRPr="00D337B6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выставки декоративно-прикладного творчества, основной целью которых была популяризация  традиционных духовных  ценностей и традиций семьи. Значимыми культурными событиями Года семьи  стали День Слободского района «Все начинается с семьи», национальные праздники «Сабантуй» и «</w:t>
      </w:r>
      <w:proofErr w:type="spellStart"/>
      <w:r>
        <w:rPr>
          <w:rFonts w:ascii="Times New Roman" w:hAnsi="Times New Roman"/>
          <w:sz w:val="32"/>
          <w:szCs w:val="32"/>
        </w:rPr>
        <w:t>Выль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Джук</w:t>
      </w:r>
      <w:proofErr w:type="spellEnd"/>
      <w:r>
        <w:rPr>
          <w:rFonts w:ascii="Times New Roman" w:hAnsi="Times New Roman"/>
          <w:sz w:val="32"/>
          <w:szCs w:val="32"/>
        </w:rPr>
        <w:t>».</w:t>
      </w:r>
    </w:p>
    <w:p w:rsidR="0074535D" w:rsidRDefault="0074535D" w:rsidP="00417913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4535D" w:rsidRDefault="0074535D" w:rsidP="0074535D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4535D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995029" w:rsidRPr="0074535D" w:rsidRDefault="00995029" w:rsidP="0074535D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4535D" w:rsidRPr="0074535D" w:rsidRDefault="0074535D" w:rsidP="0074535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74535D">
        <w:rPr>
          <w:rFonts w:ascii="Times New Roman" w:hAnsi="Times New Roman"/>
          <w:sz w:val="32"/>
          <w:szCs w:val="32"/>
        </w:rPr>
        <w:t>В Слободском районе население обслуживается в трех учреждениях здравоохранения: Слободская  ЦРБ им. Академика  А.Н. Бакулева, Кировская городская больница №5  и Кировский клинико-диагностический центр. Все населенные пункты Слободского района, которые прикреплены к учреждениям здравоохранения Кирова,  включаются в зону обслуживания Станции скорой медицинской помощи Кирова.</w:t>
      </w:r>
    </w:p>
    <w:p w:rsidR="0074535D" w:rsidRDefault="0074535D" w:rsidP="0074535D">
      <w:pPr>
        <w:spacing w:after="0"/>
        <w:ind w:firstLine="708"/>
        <w:jc w:val="both"/>
        <w:rPr>
          <w:rFonts w:ascii="Times New Roman" w:hAnsi="Times New Roman"/>
          <w:sz w:val="32"/>
          <w:szCs w:val="32"/>
        </w:rPr>
      </w:pPr>
      <w:r w:rsidRPr="0074535D">
        <w:rPr>
          <w:rFonts w:ascii="Times New Roman" w:hAnsi="Times New Roman"/>
          <w:sz w:val="32"/>
          <w:szCs w:val="32"/>
        </w:rPr>
        <w:t>На сегодняшний день на территории обслуживания Слободского района  Слободская  ЦРБ им. академика  А.Н. Бакулева  состоит 25 медицинских объектов: 1 поликлиника, одно терапевтическое отделение, 14 фельдшерско-акушерских пунктов  и 9 амбулаторий. На территории обслуживания Кировской городской больницы №5: 1 амбулатория (</w:t>
      </w:r>
      <w:proofErr w:type="spellStart"/>
      <w:r w:rsidRPr="0074535D">
        <w:rPr>
          <w:rFonts w:ascii="Times New Roman" w:hAnsi="Times New Roman"/>
          <w:sz w:val="32"/>
          <w:szCs w:val="32"/>
        </w:rPr>
        <w:t>Бобино</w:t>
      </w:r>
      <w:proofErr w:type="spellEnd"/>
      <w:r w:rsidRPr="0074535D">
        <w:rPr>
          <w:rFonts w:ascii="Times New Roman" w:hAnsi="Times New Roman"/>
          <w:sz w:val="32"/>
          <w:szCs w:val="32"/>
        </w:rPr>
        <w:t xml:space="preserve">) и 2 </w:t>
      </w:r>
      <w:proofErr w:type="spellStart"/>
      <w:r w:rsidRPr="0074535D">
        <w:rPr>
          <w:rFonts w:ascii="Times New Roman" w:hAnsi="Times New Roman"/>
          <w:sz w:val="32"/>
          <w:szCs w:val="32"/>
        </w:rPr>
        <w:t>ФАПа</w:t>
      </w:r>
      <w:proofErr w:type="spellEnd"/>
      <w:r w:rsidRPr="0074535D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74535D">
        <w:rPr>
          <w:rFonts w:ascii="Times New Roman" w:hAnsi="Times New Roman"/>
          <w:sz w:val="32"/>
          <w:szCs w:val="32"/>
        </w:rPr>
        <w:t>д</w:t>
      </w:r>
      <w:proofErr w:type="gramStart"/>
      <w:r w:rsidRPr="0074535D">
        <w:rPr>
          <w:rFonts w:ascii="Times New Roman" w:hAnsi="Times New Roman"/>
          <w:sz w:val="32"/>
          <w:szCs w:val="32"/>
        </w:rPr>
        <w:t>.М</w:t>
      </w:r>
      <w:proofErr w:type="gramEnd"/>
      <w:r w:rsidRPr="0074535D">
        <w:rPr>
          <w:rFonts w:ascii="Times New Roman" w:hAnsi="Times New Roman"/>
          <w:sz w:val="32"/>
          <w:szCs w:val="32"/>
        </w:rPr>
        <w:t>итино</w:t>
      </w:r>
      <w:proofErr w:type="spellEnd"/>
      <w:r w:rsidRPr="0074535D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74535D">
        <w:rPr>
          <w:rFonts w:ascii="Times New Roman" w:hAnsi="Times New Roman"/>
          <w:sz w:val="32"/>
          <w:szCs w:val="32"/>
        </w:rPr>
        <w:t>д.Заборье</w:t>
      </w:r>
      <w:proofErr w:type="spellEnd"/>
      <w:r w:rsidRPr="0074535D">
        <w:rPr>
          <w:rFonts w:ascii="Times New Roman" w:hAnsi="Times New Roman"/>
          <w:sz w:val="32"/>
          <w:szCs w:val="32"/>
        </w:rPr>
        <w:t xml:space="preserve">). На территории обслуживания Кировского клинико-диагностического центра: 2 </w:t>
      </w:r>
      <w:proofErr w:type="spellStart"/>
      <w:r w:rsidRPr="0074535D">
        <w:rPr>
          <w:rFonts w:ascii="Times New Roman" w:hAnsi="Times New Roman"/>
          <w:sz w:val="32"/>
          <w:szCs w:val="32"/>
        </w:rPr>
        <w:t>ФАПа</w:t>
      </w:r>
      <w:proofErr w:type="spellEnd"/>
      <w:r w:rsidRPr="0074535D">
        <w:rPr>
          <w:rFonts w:ascii="Times New Roman" w:hAnsi="Times New Roman"/>
          <w:sz w:val="32"/>
          <w:szCs w:val="32"/>
        </w:rPr>
        <w:t xml:space="preserve"> (д. </w:t>
      </w:r>
      <w:proofErr w:type="spellStart"/>
      <w:r w:rsidRPr="0074535D">
        <w:rPr>
          <w:rFonts w:ascii="Times New Roman" w:hAnsi="Times New Roman"/>
          <w:sz w:val="32"/>
          <w:szCs w:val="32"/>
        </w:rPr>
        <w:t>Сунцовы</w:t>
      </w:r>
      <w:proofErr w:type="spellEnd"/>
      <w:r w:rsidRPr="0074535D">
        <w:rPr>
          <w:rFonts w:ascii="Times New Roman" w:hAnsi="Times New Roman"/>
          <w:sz w:val="32"/>
          <w:szCs w:val="32"/>
        </w:rPr>
        <w:t xml:space="preserve"> и п. Боровица).</w:t>
      </w:r>
    </w:p>
    <w:p w:rsidR="002D3A87" w:rsidRPr="007D641B" w:rsidRDefault="002D3A87" w:rsidP="00214967">
      <w:pPr>
        <w:spacing w:after="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262250" w:rsidRPr="00A44FEB" w:rsidRDefault="00262250" w:rsidP="00A44FE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FEB">
        <w:rPr>
          <w:rFonts w:ascii="Times New Roman" w:hAnsi="Times New Roman" w:cs="Times New Roman"/>
          <w:b/>
          <w:sz w:val="32"/>
          <w:szCs w:val="32"/>
        </w:rPr>
        <w:t xml:space="preserve">Проекты </w:t>
      </w:r>
      <w:r w:rsidR="00B21B74" w:rsidRPr="00A44FEB">
        <w:rPr>
          <w:rFonts w:ascii="Times New Roman" w:hAnsi="Times New Roman" w:cs="Times New Roman"/>
          <w:b/>
          <w:sz w:val="32"/>
          <w:szCs w:val="32"/>
        </w:rPr>
        <w:t xml:space="preserve">поддержки </w:t>
      </w:r>
      <w:r w:rsidRPr="00A44FEB">
        <w:rPr>
          <w:rFonts w:ascii="Times New Roman" w:hAnsi="Times New Roman" w:cs="Times New Roman"/>
          <w:b/>
          <w:sz w:val="32"/>
          <w:szCs w:val="32"/>
        </w:rPr>
        <w:t xml:space="preserve">местных инициатив </w:t>
      </w:r>
      <w:r w:rsidR="00B21B74" w:rsidRPr="00A44FEB">
        <w:rPr>
          <w:rFonts w:ascii="Times New Roman" w:hAnsi="Times New Roman" w:cs="Times New Roman"/>
          <w:b/>
          <w:sz w:val="32"/>
          <w:szCs w:val="32"/>
        </w:rPr>
        <w:t>(</w:t>
      </w:r>
      <w:r w:rsidRPr="00A44FEB">
        <w:rPr>
          <w:rFonts w:ascii="Times New Roman" w:hAnsi="Times New Roman" w:cs="Times New Roman"/>
          <w:b/>
          <w:sz w:val="32"/>
          <w:szCs w:val="32"/>
        </w:rPr>
        <w:t>ППМИ</w:t>
      </w:r>
      <w:r w:rsidR="00B21B74" w:rsidRPr="00A44FEB">
        <w:rPr>
          <w:rFonts w:ascii="Times New Roman" w:hAnsi="Times New Roman" w:cs="Times New Roman"/>
          <w:b/>
          <w:sz w:val="32"/>
          <w:szCs w:val="32"/>
        </w:rPr>
        <w:t>)</w:t>
      </w:r>
    </w:p>
    <w:p w:rsidR="00262250" w:rsidRPr="00A44FEB" w:rsidRDefault="00262250" w:rsidP="002622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291" w:rsidRPr="00A44FEB" w:rsidRDefault="008A7291" w:rsidP="008A729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4FEB">
        <w:rPr>
          <w:rFonts w:ascii="Times New Roman" w:hAnsi="Times New Roman" w:cs="Times New Roman"/>
          <w:sz w:val="32"/>
          <w:szCs w:val="32"/>
        </w:rPr>
        <w:t>По итогу в 202</w:t>
      </w:r>
      <w:r w:rsidR="00B52FB6" w:rsidRPr="00A44FEB">
        <w:rPr>
          <w:rFonts w:ascii="Times New Roman" w:hAnsi="Times New Roman" w:cs="Times New Roman"/>
          <w:sz w:val="32"/>
          <w:szCs w:val="32"/>
        </w:rPr>
        <w:t>4</w:t>
      </w:r>
      <w:r w:rsidRPr="00A44FEB">
        <w:rPr>
          <w:rFonts w:ascii="Times New Roman" w:hAnsi="Times New Roman" w:cs="Times New Roman"/>
          <w:sz w:val="32"/>
          <w:szCs w:val="32"/>
        </w:rPr>
        <w:t xml:space="preserve"> году </w:t>
      </w:r>
      <w:r w:rsidR="00A44FEB" w:rsidRPr="00A44FEB">
        <w:rPr>
          <w:rFonts w:ascii="Times New Roman" w:hAnsi="Times New Roman" w:cs="Times New Roman"/>
          <w:sz w:val="32"/>
          <w:szCs w:val="32"/>
        </w:rPr>
        <w:t xml:space="preserve">в Слободском районе реализовано </w:t>
      </w:r>
      <w:proofErr w:type="spellStart"/>
      <w:proofErr w:type="gramStart"/>
      <w:r w:rsidRPr="00A44FEB">
        <w:rPr>
          <w:rFonts w:ascii="Times New Roman" w:hAnsi="Times New Roman" w:cs="Times New Roman"/>
          <w:sz w:val="32"/>
          <w:szCs w:val="32"/>
        </w:rPr>
        <w:t>реализовано</w:t>
      </w:r>
      <w:proofErr w:type="spellEnd"/>
      <w:proofErr w:type="gramEnd"/>
      <w:r w:rsidRPr="00A44FEB">
        <w:rPr>
          <w:rFonts w:ascii="Times New Roman" w:hAnsi="Times New Roman" w:cs="Times New Roman"/>
          <w:sz w:val="32"/>
          <w:szCs w:val="32"/>
        </w:rPr>
        <w:t xml:space="preserve"> </w:t>
      </w:r>
      <w:r w:rsidR="00B52FB6" w:rsidRPr="00A44FEB">
        <w:rPr>
          <w:rFonts w:ascii="Times New Roman" w:hAnsi="Times New Roman" w:cs="Times New Roman"/>
          <w:sz w:val="32"/>
          <w:szCs w:val="32"/>
        </w:rPr>
        <w:t xml:space="preserve">15 </w:t>
      </w:r>
      <w:r w:rsidRPr="00A44FEB">
        <w:rPr>
          <w:rFonts w:ascii="Times New Roman" w:hAnsi="Times New Roman" w:cs="Times New Roman"/>
          <w:sz w:val="32"/>
          <w:szCs w:val="32"/>
        </w:rPr>
        <w:t>проектов</w:t>
      </w:r>
      <w:r w:rsidR="00A44FEB" w:rsidRPr="00A44FEB">
        <w:rPr>
          <w:rFonts w:ascii="Times New Roman" w:hAnsi="Times New Roman" w:cs="Times New Roman"/>
          <w:sz w:val="32"/>
          <w:szCs w:val="32"/>
        </w:rPr>
        <w:t xml:space="preserve"> поддержки местных инициатив</w:t>
      </w:r>
      <w:r w:rsidR="00B52FB6" w:rsidRPr="00A44FEB">
        <w:rPr>
          <w:rFonts w:ascii="Times New Roman" w:hAnsi="Times New Roman" w:cs="Times New Roman"/>
          <w:sz w:val="32"/>
          <w:szCs w:val="32"/>
        </w:rPr>
        <w:t>, что на 36% выше уровня 2023 года</w:t>
      </w:r>
      <w:r w:rsidRPr="00A44FEB">
        <w:rPr>
          <w:rFonts w:ascii="Times New Roman" w:hAnsi="Times New Roman" w:cs="Times New Roman"/>
          <w:sz w:val="32"/>
          <w:szCs w:val="32"/>
        </w:rPr>
        <w:t>.</w:t>
      </w:r>
    </w:p>
    <w:p w:rsidR="00B52FB6" w:rsidRPr="00A44FEB" w:rsidRDefault="008A7291" w:rsidP="00B52FB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44FEB">
        <w:rPr>
          <w:rFonts w:ascii="Times New Roman" w:hAnsi="Times New Roman" w:cs="Times New Roman"/>
          <w:sz w:val="32"/>
          <w:szCs w:val="32"/>
        </w:rPr>
        <w:t xml:space="preserve">По типологии: ремонт дорог - 8 проектов, объекты уличного освещения - </w:t>
      </w:r>
      <w:r w:rsidR="00B52FB6" w:rsidRPr="00A44FEB">
        <w:rPr>
          <w:rFonts w:ascii="Times New Roman" w:hAnsi="Times New Roman" w:cs="Times New Roman"/>
          <w:sz w:val="32"/>
          <w:szCs w:val="32"/>
        </w:rPr>
        <w:t>3</w:t>
      </w:r>
      <w:r w:rsidRPr="00A44FEB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A44FEB" w:rsidRPr="00A44FEB">
        <w:rPr>
          <w:rFonts w:ascii="Times New Roman" w:hAnsi="Times New Roman" w:cs="Times New Roman"/>
          <w:sz w:val="32"/>
          <w:szCs w:val="32"/>
        </w:rPr>
        <w:t>а</w:t>
      </w:r>
      <w:r w:rsidRPr="00A44FEB">
        <w:rPr>
          <w:rFonts w:ascii="Times New Roman" w:hAnsi="Times New Roman" w:cs="Times New Roman"/>
          <w:sz w:val="32"/>
          <w:szCs w:val="32"/>
        </w:rPr>
        <w:t>, водоснабжение - 1 проект, ремонт придомовой территории – 1 проект</w:t>
      </w:r>
      <w:r w:rsidR="00B52FB6" w:rsidRPr="00A44FEB">
        <w:rPr>
          <w:rFonts w:ascii="Times New Roman" w:hAnsi="Times New Roman" w:cs="Times New Roman"/>
          <w:sz w:val="32"/>
          <w:szCs w:val="32"/>
        </w:rPr>
        <w:t>, ремонт памятника – 1 проект, ремонт учреждения культуры – 1 проект.</w:t>
      </w:r>
      <w:proofErr w:type="gramEnd"/>
    </w:p>
    <w:p w:rsidR="008A7291" w:rsidRPr="00A44FEB" w:rsidRDefault="008A7291" w:rsidP="008A729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4FEB">
        <w:rPr>
          <w:rFonts w:ascii="Times New Roman" w:hAnsi="Times New Roman" w:cs="Times New Roman"/>
          <w:sz w:val="32"/>
          <w:szCs w:val="32"/>
        </w:rPr>
        <w:t xml:space="preserve">Работу по реализации проектов провели </w:t>
      </w:r>
      <w:r w:rsidR="00B52FB6" w:rsidRPr="00A44FEB">
        <w:rPr>
          <w:rFonts w:ascii="Times New Roman" w:hAnsi="Times New Roman" w:cs="Times New Roman"/>
          <w:sz w:val="32"/>
          <w:szCs w:val="32"/>
        </w:rPr>
        <w:t xml:space="preserve">администрация Слободского района, </w:t>
      </w:r>
      <w:proofErr w:type="spellStart"/>
      <w:r w:rsidRPr="00A44FEB">
        <w:rPr>
          <w:rFonts w:ascii="Times New Roman" w:hAnsi="Times New Roman" w:cs="Times New Roman"/>
          <w:sz w:val="32"/>
          <w:szCs w:val="32"/>
        </w:rPr>
        <w:t>Бобинское</w:t>
      </w:r>
      <w:proofErr w:type="spellEnd"/>
      <w:r w:rsidRPr="00A44FEB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A44FEB" w:rsidRPr="00A44FEB">
        <w:rPr>
          <w:rFonts w:ascii="Times New Roman" w:hAnsi="Times New Roman" w:cs="Times New Roman"/>
          <w:sz w:val="32"/>
          <w:szCs w:val="32"/>
        </w:rPr>
        <w:t>Денисовское</w:t>
      </w:r>
      <w:proofErr w:type="spellEnd"/>
      <w:r w:rsidR="00A44FEB" w:rsidRPr="00A44FE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44FEB">
        <w:rPr>
          <w:rFonts w:ascii="Times New Roman" w:hAnsi="Times New Roman" w:cs="Times New Roman"/>
          <w:sz w:val="32"/>
          <w:szCs w:val="32"/>
        </w:rPr>
        <w:t>Стуловское</w:t>
      </w:r>
      <w:proofErr w:type="spellEnd"/>
      <w:r w:rsidRPr="00A44FEB">
        <w:rPr>
          <w:rFonts w:ascii="Times New Roman" w:hAnsi="Times New Roman" w:cs="Times New Roman"/>
          <w:sz w:val="32"/>
          <w:szCs w:val="32"/>
        </w:rPr>
        <w:t xml:space="preserve">, Ленинское, </w:t>
      </w:r>
      <w:proofErr w:type="spellStart"/>
      <w:r w:rsidR="00A44FEB" w:rsidRPr="00A44FEB">
        <w:rPr>
          <w:rFonts w:ascii="Times New Roman" w:hAnsi="Times New Roman" w:cs="Times New Roman"/>
          <w:sz w:val="32"/>
          <w:szCs w:val="32"/>
        </w:rPr>
        <w:t>Озерницкое</w:t>
      </w:r>
      <w:proofErr w:type="spellEnd"/>
      <w:r w:rsidR="00A44FEB" w:rsidRPr="00A44FE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44FEB">
        <w:rPr>
          <w:rFonts w:ascii="Times New Roman" w:hAnsi="Times New Roman" w:cs="Times New Roman"/>
          <w:sz w:val="32"/>
          <w:szCs w:val="32"/>
        </w:rPr>
        <w:t>Шиховское</w:t>
      </w:r>
      <w:proofErr w:type="spellEnd"/>
      <w:r w:rsidRPr="00A44FEB">
        <w:rPr>
          <w:rFonts w:ascii="Times New Roman" w:hAnsi="Times New Roman" w:cs="Times New Roman"/>
          <w:sz w:val="32"/>
          <w:szCs w:val="32"/>
        </w:rPr>
        <w:t xml:space="preserve"> сельские поселения и </w:t>
      </w:r>
      <w:proofErr w:type="spellStart"/>
      <w:r w:rsidRPr="00A44FEB">
        <w:rPr>
          <w:rFonts w:ascii="Times New Roman" w:hAnsi="Times New Roman" w:cs="Times New Roman"/>
          <w:sz w:val="32"/>
          <w:szCs w:val="32"/>
        </w:rPr>
        <w:t>Вахрушевское</w:t>
      </w:r>
      <w:proofErr w:type="spellEnd"/>
      <w:r w:rsidRPr="00A44FEB">
        <w:rPr>
          <w:rFonts w:ascii="Times New Roman" w:hAnsi="Times New Roman" w:cs="Times New Roman"/>
          <w:sz w:val="32"/>
          <w:szCs w:val="32"/>
        </w:rPr>
        <w:t xml:space="preserve"> городское поселение.</w:t>
      </w:r>
    </w:p>
    <w:p w:rsidR="00B52FB6" w:rsidRPr="00B52FB6" w:rsidRDefault="008A7291" w:rsidP="00A44FE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4FEB">
        <w:rPr>
          <w:rFonts w:ascii="Times New Roman" w:hAnsi="Times New Roman" w:cs="Times New Roman"/>
          <w:sz w:val="32"/>
          <w:szCs w:val="32"/>
        </w:rPr>
        <w:t xml:space="preserve">Общая сумма реализованных проектов составила 18 млн.  </w:t>
      </w:r>
      <w:r w:rsidR="00B52FB6" w:rsidRPr="00A44FEB">
        <w:rPr>
          <w:rFonts w:ascii="Times New Roman" w:hAnsi="Times New Roman" w:cs="Times New Roman"/>
          <w:sz w:val="32"/>
          <w:szCs w:val="32"/>
        </w:rPr>
        <w:t>32</w:t>
      </w:r>
      <w:r w:rsidR="00A44FEB">
        <w:rPr>
          <w:rFonts w:ascii="Times New Roman" w:hAnsi="Times New Roman" w:cs="Times New Roman"/>
          <w:sz w:val="32"/>
          <w:szCs w:val="32"/>
        </w:rPr>
        <w:t>0</w:t>
      </w:r>
      <w:r w:rsidRPr="00A44FEB">
        <w:rPr>
          <w:rFonts w:ascii="Times New Roman" w:hAnsi="Times New Roman" w:cs="Times New Roman"/>
          <w:sz w:val="32"/>
          <w:szCs w:val="32"/>
        </w:rPr>
        <w:t xml:space="preserve"> тыс. рублей, из них субсидии области в размере </w:t>
      </w:r>
      <w:r w:rsidR="00B52FB6" w:rsidRPr="00A44FEB">
        <w:rPr>
          <w:rFonts w:ascii="Times New Roman" w:hAnsi="Times New Roman" w:cs="Times New Roman"/>
          <w:sz w:val="32"/>
          <w:szCs w:val="32"/>
        </w:rPr>
        <w:t>12</w:t>
      </w:r>
      <w:r w:rsidRPr="00A44FEB">
        <w:rPr>
          <w:rFonts w:ascii="Times New Roman" w:hAnsi="Times New Roman" w:cs="Times New Roman"/>
          <w:sz w:val="32"/>
          <w:szCs w:val="32"/>
        </w:rPr>
        <w:t xml:space="preserve"> млн. </w:t>
      </w:r>
      <w:r w:rsidR="00B52FB6" w:rsidRPr="00A44FEB">
        <w:rPr>
          <w:rFonts w:ascii="Times New Roman" w:hAnsi="Times New Roman" w:cs="Times New Roman"/>
          <w:sz w:val="32"/>
          <w:szCs w:val="32"/>
        </w:rPr>
        <w:t xml:space="preserve">110 тыс. рублей, </w:t>
      </w:r>
      <w:r w:rsidRPr="00A44FEB">
        <w:rPr>
          <w:rFonts w:ascii="Times New Roman" w:hAnsi="Times New Roman" w:cs="Times New Roman"/>
          <w:sz w:val="32"/>
          <w:szCs w:val="32"/>
        </w:rPr>
        <w:t>средства муниципального образования</w:t>
      </w:r>
      <w:r w:rsidR="00B52FB6" w:rsidRPr="00A44FEB">
        <w:rPr>
          <w:rFonts w:ascii="Times New Roman" w:hAnsi="Times New Roman" w:cs="Times New Roman"/>
          <w:sz w:val="32"/>
          <w:szCs w:val="32"/>
        </w:rPr>
        <w:t xml:space="preserve"> 2 млн.</w:t>
      </w:r>
      <w:r w:rsidR="00A44FEB">
        <w:rPr>
          <w:rFonts w:ascii="Times New Roman" w:hAnsi="Times New Roman" w:cs="Times New Roman"/>
          <w:sz w:val="32"/>
          <w:szCs w:val="32"/>
        </w:rPr>
        <w:t xml:space="preserve"> </w:t>
      </w:r>
      <w:r w:rsidR="00A44FEB" w:rsidRPr="00A44FEB">
        <w:rPr>
          <w:rFonts w:ascii="Times New Roman" w:hAnsi="Times New Roman" w:cs="Times New Roman"/>
          <w:sz w:val="32"/>
          <w:szCs w:val="32"/>
        </w:rPr>
        <w:t xml:space="preserve">700 тыс. </w:t>
      </w:r>
      <w:r w:rsidR="00B52FB6" w:rsidRPr="00A44FEB">
        <w:rPr>
          <w:rFonts w:ascii="Times New Roman" w:hAnsi="Times New Roman" w:cs="Times New Roman"/>
          <w:sz w:val="32"/>
          <w:szCs w:val="32"/>
        </w:rPr>
        <w:t>рублей</w:t>
      </w:r>
      <w:r w:rsidRPr="00A44FEB">
        <w:rPr>
          <w:rFonts w:ascii="Times New Roman" w:hAnsi="Times New Roman" w:cs="Times New Roman"/>
          <w:sz w:val="32"/>
          <w:szCs w:val="32"/>
        </w:rPr>
        <w:t>, населения</w:t>
      </w:r>
      <w:r w:rsidR="00A44FEB" w:rsidRPr="00A44FEB">
        <w:rPr>
          <w:rFonts w:ascii="Times New Roman" w:hAnsi="Times New Roman" w:cs="Times New Roman"/>
          <w:sz w:val="32"/>
          <w:szCs w:val="32"/>
        </w:rPr>
        <w:t xml:space="preserve"> и </w:t>
      </w:r>
      <w:r w:rsidRPr="00A44FEB">
        <w:rPr>
          <w:rFonts w:ascii="Times New Roman" w:hAnsi="Times New Roman" w:cs="Times New Roman"/>
          <w:sz w:val="32"/>
          <w:szCs w:val="32"/>
        </w:rPr>
        <w:t xml:space="preserve">спонсоров в размере </w:t>
      </w:r>
      <w:r w:rsidR="00A44FEB" w:rsidRPr="00A44FEB">
        <w:rPr>
          <w:rFonts w:ascii="Times New Roman" w:hAnsi="Times New Roman" w:cs="Times New Roman"/>
          <w:sz w:val="32"/>
          <w:szCs w:val="32"/>
        </w:rPr>
        <w:t>3</w:t>
      </w:r>
      <w:r w:rsidRPr="00A44FEB">
        <w:rPr>
          <w:rFonts w:ascii="Times New Roman" w:hAnsi="Times New Roman" w:cs="Times New Roman"/>
          <w:sz w:val="32"/>
          <w:szCs w:val="32"/>
        </w:rPr>
        <w:t xml:space="preserve"> млн. </w:t>
      </w:r>
      <w:r w:rsidR="00A44FEB" w:rsidRPr="00A44FEB">
        <w:rPr>
          <w:rFonts w:ascii="Times New Roman" w:hAnsi="Times New Roman" w:cs="Times New Roman"/>
          <w:sz w:val="32"/>
          <w:szCs w:val="32"/>
        </w:rPr>
        <w:t>510</w:t>
      </w:r>
      <w:r w:rsidRPr="00A44FEB">
        <w:rPr>
          <w:rFonts w:ascii="Times New Roman" w:hAnsi="Times New Roman" w:cs="Times New Roman"/>
          <w:sz w:val="32"/>
          <w:szCs w:val="32"/>
        </w:rPr>
        <w:t xml:space="preserve"> тыс. рублей.</w:t>
      </w:r>
      <w:r w:rsidR="00B52FB6" w:rsidRPr="00B52FB6">
        <w:t xml:space="preserve"> </w:t>
      </w:r>
    </w:p>
    <w:p w:rsidR="00B52FB6" w:rsidRPr="00B52FB6" w:rsidRDefault="00B52FB6" w:rsidP="00B52FB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2FB6">
        <w:rPr>
          <w:rFonts w:ascii="Times New Roman" w:hAnsi="Times New Roman" w:cs="Times New Roman"/>
          <w:sz w:val="32"/>
          <w:szCs w:val="32"/>
        </w:rPr>
        <w:t xml:space="preserve">Все проекты выполнены в полном объеме. </w:t>
      </w:r>
    </w:p>
    <w:p w:rsidR="00795708" w:rsidRPr="007D641B" w:rsidRDefault="00795708" w:rsidP="008A729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5708" w:rsidRPr="00EA443B" w:rsidRDefault="00795708" w:rsidP="0079570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443B">
        <w:rPr>
          <w:rFonts w:ascii="Times New Roman" w:eastAsia="Calibri" w:hAnsi="Times New Roman" w:cs="Times New Roman"/>
          <w:b/>
          <w:sz w:val="32"/>
          <w:szCs w:val="32"/>
        </w:rPr>
        <w:t>Поддержка семей участников СВО</w:t>
      </w:r>
    </w:p>
    <w:p w:rsidR="00795708" w:rsidRPr="00EA443B" w:rsidRDefault="00795708" w:rsidP="0079570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95708" w:rsidRPr="00EA443B" w:rsidRDefault="00795708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A443B">
        <w:rPr>
          <w:rFonts w:ascii="Times New Roman" w:eastAsia="Calibri" w:hAnsi="Times New Roman" w:cs="Times New Roman"/>
          <w:sz w:val="32"/>
          <w:szCs w:val="32"/>
        </w:rPr>
        <w:t>В 202</w:t>
      </w:r>
      <w:r w:rsidR="00A44FEB" w:rsidRPr="00EA443B">
        <w:rPr>
          <w:rFonts w:ascii="Times New Roman" w:eastAsia="Calibri" w:hAnsi="Times New Roman" w:cs="Times New Roman"/>
          <w:sz w:val="32"/>
          <w:szCs w:val="32"/>
        </w:rPr>
        <w:t>4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 году большое внимание уделялось семьям участников СВО. Решением Слободской районной Думы </w:t>
      </w:r>
      <w:r w:rsidR="00A44FEB" w:rsidRPr="00EA443B">
        <w:rPr>
          <w:rFonts w:ascii="Times New Roman" w:eastAsia="Calibri" w:hAnsi="Times New Roman" w:cs="Times New Roman"/>
          <w:sz w:val="32"/>
          <w:szCs w:val="32"/>
        </w:rPr>
        <w:t xml:space="preserve">участникам СВО и 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членам </w:t>
      </w:r>
      <w:r w:rsidR="00A44FEB" w:rsidRPr="00EA443B">
        <w:rPr>
          <w:rFonts w:ascii="Times New Roman" w:eastAsia="Calibri" w:hAnsi="Times New Roman" w:cs="Times New Roman"/>
          <w:sz w:val="32"/>
          <w:szCs w:val="32"/>
        </w:rPr>
        <w:t xml:space="preserve">их </w:t>
      </w:r>
      <w:r w:rsidRPr="00EA443B">
        <w:rPr>
          <w:rFonts w:ascii="Times New Roman" w:eastAsia="Calibri" w:hAnsi="Times New Roman" w:cs="Times New Roman"/>
          <w:sz w:val="32"/>
          <w:szCs w:val="32"/>
        </w:rPr>
        <w:t>семей на территории района предоставлены меры поддержки в виде:</w:t>
      </w:r>
    </w:p>
    <w:p w:rsidR="00795708" w:rsidRPr="00EA443B" w:rsidRDefault="00795708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A443B">
        <w:rPr>
          <w:rFonts w:ascii="Times New Roman" w:eastAsia="Calibri" w:hAnsi="Times New Roman" w:cs="Times New Roman"/>
          <w:sz w:val="32"/>
          <w:szCs w:val="32"/>
        </w:rPr>
        <w:t>бесплатного проезда (возмещение расходов МУП «СПП» за 202</w:t>
      </w:r>
      <w:r w:rsidR="00A44FEB" w:rsidRPr="00EA443B">
        <w:rPr>
          <w:rFonts w:ascii="Times New Roman" w:eastAsia="Calibri" w:hAnsi="Times New Roman" w:cs="Times New Roman"/>
          <w:sz w:val="32"/>
          <w:szCs w:val="32"/>
        </w:rPr>
        <w:t>4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 год составило </w:t>
      </w:r>
      <w:r w:rsidR="00EA443B" w:rsidRPr="00EA443B">
        <w:rPr>
          <w:rFonts w:ascii="Times New Roman" w:eastAsia="Calibri" w:hAnsi="Times New Roman" w:cs="Times New Roman"/>
          <w:sz w:val="32"/>
          <w:szCs w:val="32"/>
        </w:rPr>
        <w:t>1 млн.49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EA443B">
        <w:rPr>
          <w:rFonts w:ascii="Times New Roman" w:eastAsia="Calibri" w:hAnsi="Times New Roman" w:cs="Times New Roman"/>
          <w:sz w:val="32"/>
          <w:szCs w:val="32"/>
        </w:rPr>
        <w:t>тыс</w:t>
      </w:r>
      <w:proofErr w:type="gramStart"/>
      <w:r w:rsidRPr="00EA443B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EA443B">
        <w:rPr>
          <w:rFonts w:ascii="Times New Roman" w:eastAsia="Calibri" w:hAnsi="Times New Roman" w:cs="Times New Roman"/>
          <w:sz w:val="32"/>
          <w:szCs w:val="32"/>
        </w:rPr>
        <w:t>ублей</w:t>
      </w:r>
      <w:proofErr w:type="spellEnd"/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), </w:t>
      </w:r>
    </w:p>
    <w:p w:rsidR="00795708" w:rsidRPr="00EA443B" w:rsidRDefault="00795708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бесплатного посещения культурных мероприятий, </w:t>
      </w:r>
    </w:p>
    <w:p w:rsidR="00795708" w:rsidRPr="00EA443B" w:rsidRDefault="00795708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несовершеннолетним детям </w:t>
      </w:r>
      <w:r w:rsidR="00C60FDE" w:rsidRPr="00EA443B">
        <w:rPr>
          <w:rFonts w:ascii="Times New Roman" w:eastAsia="Calibri" w:hAnsi="Times New Roman" w:cs="Times New Roman"/>
          <w:sz w:val="32"/>
          <w:szCs w:val="32"/>
        </w:rPr>
        <w:t xml:space="preserve">оказывались 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бесплатные услуги дополнительного образования, бесплатные услуги физкультурно-спортивных организаций. </w:t>
      </w:r>
    </w:p>
    <w:p w:rsidR="00C60FDE" w:rsidRPr="00EA443B" w:rsidRDefault="00795708" w:rsidP="00C60FDE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EA443B">
        <w:rPr>
          <w:rFonts w:ascii="Times New Roman" w:hAnsi="Times New Roman"/>
          <w:sz w:val="32"/>
          <w:szCs w:val="32"/>
        </w:rPr>
        <w:t>В 202</w:t>
      </w:r>
      <w:r w:rsidR="00C60FDE" w:rsidRPr="00EA443B">
        <w:rPr>
          <w:rFonts w:ascii="Times New Roman" w:hAnsi="Times New Roman"/>
          <w:sz w:val="32"/>
          <w:szCs w:val="32"/>
        </w:rPr>
        <w:t xml:space="preserve">4 году в соответствии с </w:t>
      </w:r>
      <w:r w:rsidRPr="00EA443B">
        <w:rPr>
          <w:rFonts w:ascii="Times New Roman" w:hAnsi="Times New Roman"/>
          <w:sz w:val="32"/>
          <w:szCs w:val="32"/>
        </w:rPr>
        <w:t>решени</w:t>
      </w:r>
      <w:r w:rsidR="00C60FDE" w:rsidRPr="00EA443B">
        <w:rPr>
          <w:rFonts w:ascii="Times New Roman" w:hAnsi="Times New Roman"/>
          <w:sz w:val="32"/>
          <w:szCs w:val="32"/>
        </w:rPr>
        <w:t>ем</w:t>
      </w:r>
      <w:r w:rsidRPr="00EA443B">
        <w:rPr>
          <w:rFonts w:ascii="Times New Roman" w:hAnsi="Times New Roman"/>
          <w:sz w:val="32"/>
          <w:szCs w:val="32"/>
        </w:rPr>
        <w:t xml:space="preserve"> Слободской районной </w:t>
      </w:r>
      <w:r w:rsidR="00C60FDE" w:rsidRPr="00EA443B">
        <w:rPr>
          <w:rFonts w:ascii="Times New Roman" w:hAnsi="Times New Roman"/>
          <w:sz w:val="32"/>
          <w:szCs w:val="32"/>
        </w:rPr>
        <w:t>Д</w:t>
      </w:r>
      <w:r w:rsidRPr="00EA443B">
        <w:rPr>
          <w:rFonts w:ascii="Times New Roman" w:hAnsi="Times New Roman"/>
          <w:sz w:val="32"/>
          <w:szCs w:val="32"/>
        </w:rPr>
        <w:t xml:space="preserve">умы </w:t>
      </w:r>
      <w:r w:rsidR="00C60FDE" w:rsidRPr="00EA443B">
        <w:rPr>
          <w:rFonts w:ascii="Times New Roman" w:hAnsi="Times New Roman"/>
          <w:sz w:val="32"/>
          <w:szCs w:val="32"/>
        </w:rPr>
        <w:t>второй год подряд оказывалась</w:t>
      </w:r>
      <w:r w:rsidRPr="00EA443B">
        <w:rPr>
          <w:rFonts w:ascii="Times New Roman" w:hAnsi="Times New Roman"/>
          <w:sz w:val="32"/>
          <w:szCs w:val="32"/>
        </w:rPr>
        <w:t xml:space="preserve"> дополнительн</w:t>
      </w:r>
      <w:r w:rsidR="00C60FDE" w:rsidRPr="00EA443B">
        <w:rPr>
          <w:rFonts w:ascii="Times New Roman" w:hAnsi="Times New Roman"/>
          <w:sz w:val="32"/>
          <w:szCs w:val="32"/>
        </w:rPr>
        <w:t>ая мера</w:t>
      </w:r>
      <w:r w:rsidRPr="00EA443B">
        <w:rPr>
          <w:rFonts w:ascii="Times New Roman" w:hAnsi="Times New Roman"/>
          <w:sz w:val="32"/>
          <w:szCs w:val="32"/>
        </w:rPr>
        <w:t xml:space="preserve"> социальной поддержки для членов семей военнослужащих в виде обеспечения и доставки твердого топлива (дро</w:t>
      </w:r>
      <w:r w:rsidR="00EA443B">
        <w:rPr>
          <w:rFonts w:ascii="Times New Roman" w:hAnsi="Times New Roman"/>
          <w:sz w:val="32"/>
          <w:szCs w:val="32"/>
        </w:rPr>
        <w:t xml:space="preserve">в, разделанных в виде поленьев). </w:t>
      </w:r>
      <w:r w:rsidR="00C60FDE" w:rsidRPr="00EA443B">
        <w:rPr>
          <w:rFonts w:ascii="Times New Roman" w:hAnsi="Times New Roman"/>
          <w:sz w:val="32"/>
          <w:szCs w:val="32"/>
        </w:rPr>
        <w:t xml:space="preserve">Поддержка оказана 115 семьям в объеме 1150 </w:t>
      </w:r>
      <w:r w:rsidR="00C60FDE" w:rsidRPr="00EA443B">
        <w:rPr>
          <w:rFonts w:ascii="Times New Roman" w:hAnsi="Times New Roman"/>
          <w:sz w:val="32"/>
          <w:szCs w:val="32"/>
        </w:rPr>
        <w:lastRenderedPageBreak/>
        <w:t>плотных кубических метров из расчета 10 м</w:t>
      </w:r>
      <w:r w:rsidR="00C60FDE" w:rsidRPr="00EA443B">
        <w:rPr>
          <w:rFonts w:ascii="Times New Roman" w:hAnsi="Times New Roman"/>
          <w:sz w:val="32"/>
          <w:szCs w:val="32"/>
          <w:vertAlign w:val="superscript"/>
        </w:rPr>
        <w:t>3</w:t>
      </w:r>
      <w:r w:rsidR="00C60FDE" w:rsidRPr="00EA443B">
        <w:rPr>
          <w:rFonts w:ascii="Times New Roman" w:hAnsi="Times New Roman"/>
          <w:sz w:val="32"/>
          <w:szCs w:val="32"/>
        </w:rPr>
        <w:t xml:space="preserve"> на </w:t>
      </w:r>
      <w:proofErr w:type="gramStart"/>
      <w:r w:rsidR="00C60FDE" w:rsidRPr="00EA443B">
        <w:rPr>
          <w:rFonts w:ascii="Times New Roman" w:hAnsi="Times New Roman"/>
          <w:sz w:val="32"/>
          <w:szCs w:val="32"/>
        </w:rPr>
        <w:t>семью</w:t>
      </w:r>
      <w:proofErr w:type="gramEnd"/>
      <w:r w:rsidR="00C60FDE" w:rsidRPr="00EA443B">
        <w:rPr>
          <w:rFonts w:ascii="Times New Roman" w:hAnsi="Times New Roman"/>
          <w:sz w:val="32"/>
          <w:szCs w:val="32"/>
        </w:rPr>
        <w:t xml:space="preserve"> на сумму 2 млн. 804 тыс. руб.</w:t>
      </w:r>
    </w:p>
    <w:p w:rsidR="00795708" w:rsidRDefault="00795708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A443B">
        <w:rPr>
          <w:rFonts w:ascii="Times New Roman" w:eastAsia="Calibri" w:hAnsi="Times New Roman" w:cs="Times New Roman"/>
          <w:sz w:val="32"/>
          <w:szCs w:val="32"/>
        </w:rPr>
        <w:t>В 202</w:t>
      </w:r>
      <w:r w:rsidR="00C60FDE" w:rsidRPr="00EA443B">
        <w:rPr>
          <w:rFonts w:ascii="Times New Roman" w:eastAsia="Calibri" w:hAnsi="Times New Roman" w:cs="Times New Roman"/>
          <w:sz w:val="32"/>
          <w:szCs w:val="32"/>
        </w:rPr>
        <w:t>5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 году данн</w:t>
      </w:r>
      <w:r w:rsidR="00C60FDE" w:rsidRPr="00EA443B">
        <w:rPr>
          <w:rFonts w:ascii="Times New Roman" w:eastAsia="Calibri" w:hAnsi="Times New Roman" w:cs="Times New Roman"/>
          <w:sz w:val="32"/>
          <w:szCs w:val="32"/>
        </w:rPr>
        <w:t>ые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 мер</w:t>
      </w:r>
      <w:r w:rsidR="00C60FDE" w:rsidRPr="00EA443B">
        <w:rPr>
          <w:rFonts w:ascii="Times New Roman" w:eastAsia="Calibri" w:hAnsi="Times New Roman" w:cs="Times New Roman"/>
          <w:sz w:val="32"/>
          <w:szCs w:val="32"/>
        </w:rPr>
        <w:t>ы</w:t>
      </w:r>
      <w:r w:rsidRPr="00EA443B">
        <w:rPr>
          <w:rFonts w:ascii="Times New Roman" w:eastAsia="Calibri" w:hAnsi="Times New Roman" w:cs="Times New Roman"/>
          <w:sz w:val="32"/>
          <w:szCs w:val="32"/>
        </w:rPr>
        <w:t xml:space="preserve"> социальной поддержки </w:t>
      </w:r>
      <w:r w:rsidR="00C60FDE" w:rsidRPr="00EA443B">
        <w:rPr>
          <w:rFonts w:ascii="Times New Roman" w:eastAsia="Calibri" w:hAnsi="Times New Roman" w:cs="Times New Roman"/>
          <w:sz w:val="32"/>
          <w:szCs w:val="32"/>
        </w:rPr>
        <w:t>продо</w:t>
      </w:r>
      <w:r w:rsidR="00C60FDE">
        <w:rPr>
          <w:rFonts w:ascii="Times New Roman" w:eastAsia="Calibri" w:hAnsi="Times New Roman" w:cs="Times New Roman"/>
          <w:sz w:val="32"/>
          <w:szCs w:val="32"/>
        </w:rPr>
        <w:t xml:space="preserve">лжают действовать. Повсеместно на территории района действуют волонтеры, которые организовывают </w:t>
      </w:r>
      <w:r w:rsidR="00C60FDE" w:rsidRPr="00C60FDE">
        <w:rPr>
          <w:rFonts w:ascii="Times New Roman" w:eastAsia="Calibri" w:hAnsi="Times New Roman" w:cs="Times New Roman"/>
          <w:sz w:val="32"/>
          <w:szCs w:val="32"/>
        </w:rPr>
        <w:t>плетение сетей</w:t>
      </w:r>
      <w:r w:rsidR="00C60FDE">
        <w:rPr>
          <w:rFonts w:ascii="Times New Roman" w:eastAsia="Calibri" w:hAnsi="Times New Roman" w:cs="Times New Roman"/>
          <w:sz w:val="32"/>
          <w:szCs w:val="32"/>
        </w:rPr>
        <w:t>, сбор и доставку военнослужащим гуманитарной помо</w:t>
      </w:r>
      <w:r w:rsidR="005A0386">
        <w:rPr>
          <w:rFonts w:ascii="Times New Roman" w:eastAsia="Calibri" w:hAnsi="Times New Roman" w:cs="Times New Roman"/>
          <w:sz w:val="32"/>
          <w:szCs w:val="32"/>
        </w:rPr>
        <w:t>щи и необходимого оборудования.</w:t>
      </w:r>
    </w:p>
    <w:p w:rsidR="005A0386" w:rsidRDefault="005A0386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07357" w:rsidRDefault="00F07357" w:rsidP="00795708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>Эффективность работы органов местного самоуправления напрямую  зависит от уровня профессиональной подготовки муниципальных служащих.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На 1 января 2025 года в администрации Слободского района трудится 71 муниципальный служащий, 89 % из них имеют высшее образование. В 2024 году 17  муниципальных служащих прошли дополнительное профессиональное образование по направлению своей профессиональной деятельности в виде курсов повышения квалификации. Кроме того, все сотрудники администрации (53 человека) прошли </w:t>
      </w:r>
      <w:proofErr w:type="gramStart"/>
      <w:r w:rsidRPr="005A0386">
        <w:rPr>
          <w:rFonts w:ascii="Times New Roman" w:eastAsia="Calibri" w:hAnsi="Times New Roman" w:cs="Times New Roman"/>
          <w:sz w:val="32"/>
          <w:szCs w:val="32"/>
        </w:rPr>
        <w:t>обучение по оценке</w:t>
      </w:r>
      <w:proofErr w:type="gramEnd"/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 профессиональных рисков в рамках соблюдения законодательства по охране труда.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Специалисты администрации района работают в тесном контакте с поселениями района. 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Осуществляется постоянный </w:t>
      </w:r>
      <w:proofErr w:type="gramStart"/>
      <w:r w:rsidRPr="005A0386">
        <w:rPr>
          <w:rFonts w:ascii="Times New Roman" w:eastAsia="Calibri" w:hAnsi="Times New Roman" w:cs="Times New Roman"/>
          <w:sz w:val="32"/>
          <w:szCs w:val="32"/>
        </w:rPr>
        <w:t>контроль за</w:t>
      </w:r>
      <w:proofErr w:type="gramEnd"/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 соблюдением действующего законодательства при издании правовых актов, осуществлялась работа по подготовке и отправке в регистр муниципальных нормативных правовых актов, всего направлено 166 нормативных правовых акта, для сравнения в 2023 году - 126.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За 2024 год подготовлено, организовано и проведено 11 заседаний Слободской районной Думы. Постоянно проводилась работа по организационно-методическому и правовому обеспечению деятельности Слободской районной Думы. 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       В целях информирование население  о деятельности муниципального образования в информационно-телекоммуникационной сети «Интернет» на официальном сайте администрации Слободского района размещен 531 информационный материал и в социальных сетях 1810 информационных материалов.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lastRenderedPageBreak/>
        <w:t>В 2024 году в администрации Слободского района и подве</w:t>
      </w:r>
      <w:r w:rsidR="00F07357">
        <w:rPr>
          <w:rFonts w:ascii="Times New Roman" w:eastAsia="Calibri" w:hAnsi="Times New Roman" w:cs="Times New Roman"/>
          <w:sz w:val="32"/>
          <w:szCs w:val="32"/>
        </w:rPr>
        <w:t>домственных организациях оказаны</w:t>
      </w: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 3586 муниципальных услуг. В целях реализации регионального проекта «Цифровое государственное управление» национального проекта «Цифровая экономика» администрацией с Министерством информационных технологий и связи Кировской области заключено соглашение о переводе массовых социально значимых государственных и муниципальных услуг в электронный вид. За 2024 год доля обращений за получением массовых социально значимых государственных и муниципальных услуг в электронном виде с использование </w:t>
      </w:r>
      <w:proofErr w:type="spellStart"/>
      <w:r w:rsidRPr="005A0386">
        <w:rPr>
          <w:rFonts w:ascii="Times New Roman" w:eastAsia="Calibri" w:hAnsi="Times New Roman" w:cs="Times New Roman"/>
          <w:sz w:val="32"/>
          <w:szCs w:val="32"/>
        </w:rPr>
        <w:t>Госуслуг</w:t>
      </w:r>
      <w:proofErr w:type="spellEnd"/>
      <w:r w:rsidRPr="005A0386">
        <w:rPr>
          <w:rFonts w:ascii="Times New Roman" w:eastAsia="Calibri" w:hAnsi="Times New Roman" w:cs="Times New Roman"/>
          <w:sz w:val="32"/>
          <w:szCs w:val="32"/>
        </w:rPr>
        <w:t>, без необходимости личного посещения органов государственной власти, органов местного самоуправления и МФЦ, от общего количества таких услуг составила 70,3% или 2520 заявлений, при доведенном показателе 50%.</w:t>
      </w:r>
    </w:p>
    <w:p w:rsidR="005A0386" w:rsidRPr="005A0386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 xml:space="preserve">Большое внимание уделяется работе с обращениями граждан. В 2024 году в администрацию района поступило 525 обращений и 164 сообщения через «Платформу обратной связи». Все обращения рассмотрены в срок, каждому заявителю направлен ответ, абсолютное большинство обращений - это вопросы жилищно-коммунальной сферы. </w:t>
      </w:r>
    </w:p>
    <w:p w:rsidR="005A0386" w:rsidRPr="00795708" w:rsidRDefault="005A0386" w:rsidP="005A0386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0386">
        <w:rPr>
          <w:rFonts w:ascii="Times New Roman" w:eastAsia="Calibri" w:hAnsi="Times New Roman" w:cs="Times New Roman"/>
          <w:sz w:val="32"/>
          <w:szCs w:val="32"/>
        </w:rPr>
        <w:t>В системе мониторинга «Инцидент менеджмент» отслеживаются информационные поводы в социальных сетях и реакция сообщества на действия властей. Администрацией отрабатывается каждый «инцидент» не позднее 24 часов с момента его регистрации в системе. В 2024 году к нам поступило 514 «инцидентов».</w:t>
      </w:r>
    </w:p>
    <w:p w:rsidR="00ED6E54" w:rsidRPr="00ED6E54" w:rsidRDefault="00ED6E54" w:rsidP="0021496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F0D7C" w:rsidRPr="003976AB" w:rsidRDefault="007F0D7C" w:rsidP="007F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7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депутаты, приглашенные!</w:t>
      </w:r>
    </w:p>
    <w:p w:rsidR="007F0D7C" w:rsidRPr="003976AB" w:rsidRDefault="007F0D7C" w:rsidP="007F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383" w:rsidRPr="003976AB" w:rsidRDefault="007F0D7C" w:rsidP="002149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6AB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BB45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Pr="003976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был непростым. В условиях сложившейся ситуации </w:t>
      </w:r>
      <w:r w:rsidR="006028E4" w:rsidRPr="003976AB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BB45A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6028E4" w:rsidRPr="003976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Pr="003976A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будет сосредоточить свои усилия на следующих основных задачах</w:t>
      </w:r>
      <w:r w:rsidR="00E40B2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028E4" w:rsidRDefault="006028E4" w:rsidP="0021496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3976AB">
        <w:rPr>
          <w:rFonts w:ascii="Times New Roman" w:hAnsi="Times New Roman" w:cs="Times New Roman"/>
          <w:color w:val="333333"/>
          <w:sz w:val="32"/>
          <w:szCs w:val="32"/>
        </w:rPr>
        <w:t>-</w:t>
      </w:r>
      <w:r w:rsidR="00BB45A3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773048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B45A3">
        <w:rPr>
          <w:rFonts w:ascii="Times New Roman" w:hAnsi="Times New Roman" w:cs="Times New Roman"/>
          <w:color w:val="333333"/>
          <w:sz w:val="32"/>
          <w:szCs w:val="32"/>
        </w:rPr>
        <w:t xml:space="preserve">реализация </w:t>
      </w:r>
      <w:r w:rsidR="00FE2BF3" w:rsidRPr="003976AB">
        <w:rPr>
          <w:rFonts w:ascii="Times New Roman" w:hAnsi="Times New Roman" w:cs="Times New Roman"/>
          <w:color w:val="333333"/>
          <w:sz w:val="32"/>
          <w:szCs w:val="32"/>
        </w:rPr>
        <w:t xml:space="preserve">национальных </w:t>
      </w:r>
      <w:r w:rsidR="00BB45A3">
        <w:rPr>
          <w:rFonts w:ascii="Times New Roman" w:hAnsi="Times New Roman" w:cs="Times New Roman"/>
          <w:color w:val="333333"/>
          <w:sz w:val="32"/>
          <w:szCs w:val="32"/>
        </w:rPr>
        <w:t xml:space="preserve">проектов в образовании (основное – капитальный ремонт с оснащением школы </w:t>
      </w:r>
      <w:proofErr w:type="spellStart"/>
      <w:r w:rsidR="00BB45A3">
        <w:rPr>
          <w:rFonts w:ascii="Times New Roman" w:hAnsi="Times New Roman" w:cs="Times New Roman"/>
          <w:color w:val="333333"/>
          <w:sz w:val="32"/>
          <w:szCs w:val="32"/>
        </w:rPr>
        <w:t>д</w:t>
      </w:r>
      <w:proofErr w:type="gramStart"/>
      <w:r w:rsidR="00BB45A3">
        <w:rPr>
          <w:rFonts w:ascii="Times New Roman" w:hAnsi="Times New Roman" w:cs="Times New Roman"/>
          <w:color w:val="333333"/>
          <w:sz w:val="32"/>
          <w:szCs w:val="32"/>
        </w:rPr>
        <w:t>.Ш</w:t>
      </w:r>
      <w:proofErr w:type="gramEnd"/>
      <w:r w:rsidR="00BB45A3">
        <w:rPr>
          <w:rFonts w:ascii="Times New Roman" w:hAnsi="Times New Roman" w:cs="Times New Roman"/>
          <w:color w:val="333333"/>
          <w:sz w:val="32"/>
          <w:szCs w:val="32"/>
        </w:rPr>
        <w:t>ихово</w:t>
      </w:r>
      <w:proofErr w:type="spellEnd"/>
      <w:r w:rsidR="00BB45A3">
        <w:rPr>
          <w:rFonts w:ascii="Times New Roman" w:hAnsi="Times New Roman" w:cs="Times New Roman"/>
          <w:color w:val="333333"/>
          <w:sz w:val="32"/>
          <w:szCs w:val="32"/>
        </w:rPr>
        <w:t>)</w:t>
      </w:r>
      <w:r w:rsidR="00322383" w:rsidRPr="003976AB">
        <w:rPr>
          <w:rFonts w:ascii="Times New Roman" w:hAnsi="Times New Roman" w:cs="Times New Roman"/>
          <w:color w:val="333333"/>
          <w:sz w:val="32"/>
          <w:szCs w:val="32"/>
        </w:rPr>
        <w:t>;</w:t>
      </w:r>
    </w:p>
    <w:p w:rsidR="00BB45A3" w:rsidRDefault="00BB45A3" w:rsidP="00BB45A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- реализация региональных проектов «Формирование комфортной городской среды» (устройство освещения в 5 поселениях, благоустройство </w:t>
      </w:r>
      <w:r w:rsidR="00F3476F">
        <w:rPr>
          <w:rFonts w:ascii="Times New Roman" w:hAnsi="Times New Roman" w:cs="Times New Roman"/>
          <w:color w:val="333333"/>
          <w:sz w:val="32"/>
          <w:szCs w:val="32"/>
        </w:rPr>
        <w:t xml:space="preserve">общественных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территорий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п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</w:rPr>
        <w:t>ахруши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>), «Комплексное развитие сельских территорий» (борьба с борщевиком</w:t>
      </w:r>
      <w:r w:rsidR="00F3476F">
        <w:rPr>
          <w:rFonts w:ascii="Times New Roman" w:hAnsi="Times New Roman" w:cs="Times New Roman"/>
          <w:color w:val="333333"/>
          <w:sz w:val="32"/>
          <w:szCs w:val="32"/>
        </w:rPr>
        <w:t xml:space="preserve">), </w:t>
      </w:r>
      <w:r w:rsidR="00773048">
        <w:rPr>
          <w:rFonts w:ascii="Times New Roman" w:hAnsi="Times New Roman" w:cs="Times New Roman"/>
          <w:color w:val="333333"/>
          <w:sz w:val="32"/>
          <w:szCs w:val="32"/>
        </w:rPr>
        <w:t xml:space="preserve">реализация 17 проектов </w:t>
      </w:r>
      <w:r w:rsidR="00F3476F">
        <w:rPr>
          <w:rFonts w:ascii="Times New Roman" w:hAnsi="Times New Roman" w:cs="Times New Roman"/>
          <w:color w:val="333333"/>
          <w:sz w:val="32"/>
          <w:szCs w:val="32"/>
        </w:rPr>
        <w:t xml:space="preserve">ППМИ; </w:t>
      </w:r>
    </w:p>
    <w:p w:rsidR="00773048" w:rsidRPr="00BB45A3" w:rsidRDefault="00773048" w:rsidP="00BB45A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</w:p>
    <w:p w:rsidR="00BB45A3" w:rsidRDefault="00322383" w:rsidP="00214967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33333"/>
          <w:sz w:val="32"/>
          <w:szCs w:val="32"/>
        </w:rPr>
      </w:pPr>
      <w:r w:rsidRPr="003976AB">
        <w:rPr>
          <w:color w:val="333333"/>
          <w:sz w:val="32"/>
          <w:szCs w:val="32"/>
        </w:rPr>
        <w:t>- стабильное прохождение отопительного сезона и</w:t>
      </w:r>
      <w:r w:rsidRPr="003976AB">
        <w:rPr>
          <w:sz w:val="32"/>
          <w:szCs w:val="32"/>
        </w:rPr>
        <w:t xml:space="preserve"> дальнейшее реформирование </w:t>
      </w:r>
      <w:r w:rsidR="003976AB" w:rsidRPr="003976AB">
        <w:rPr>
          <w:sz w:val="32"/>
          <w:szCs w:val="32"/>
        </w:rPr>
        <w:t>и модерниз</w:t>
      </w:r>
      <w:r w:rsidR="008E4A07">
        <w:rPr>
          <w:sz w:val="32"/>
          <w:szCs w:val="32"/>
        </w:rPr>
        <w:t>ации</w:t>
      </w:r>
      <w:r w:rsidR="003976AB" w:rsidRPr="003976AB">
        <w:rPr>
          <w:sz w:val="32"/>
          <w:szCs w:val="32"/>
        </w:rPr>
        <w:t xml:space="preserve"> </w:t>
      </w:r>
      <w:r w:rsidRPr="003976AB">
        <w:rPr>
          <w:sz w:val="32"/>
          <w:szCs w:val="32"/>
        </w:rPr>
        <w:t>жилищно-коммунальных объектов</w:t>
      </w:r>
      <w:r w:rsidR="00BB45A3">
        <w:rPr>
          <w:sz w:val="32"/>
          <w:szCs w:val="32"/>
        </w:rPr>
        <w:t xml:space="preserve"> (монтаж БГК </w:t>
      </w:r>
      <w:proofErr w:type="spellStart"/>
      <w:r w:rsidR="00BB45A3">
        <w:rPr>
          <w:sz w:val="32"/>
          <w:szCs w:val="32"/>
        </w:rPr>
        <w:t>д</w:t>
      </w:r>
      <w:proofErr w:type="gramStart"/>
      <w:r w:rsidR="00BB45A3">
        <w:rPr>
          <w:sz w:val="32"/>
          <w:szCs w:val="32"/>
        </w:rPr>
        <w:t>.С</w:t>
      </w:r>
      <w:proofErr w:type="gramEnd"/>
      <w:r w:rsidR="00BB45A3">
        <w:rPr>
          <w:sz w:val="32"/>
          <w:szCs w:val="32"/>
        </w:rPr>
        <w:t>алтыки</w:t>
      </w:r>
      <w:proofErr w:type="spellEnd"/>
      <w:r w:rsidR="00BB45A3">
        <w:rPr>
          <w:sz w:val="32"/>
          <w:szCs w:val="32"/>
        </w:rPr>
        <w:t>)</w:t>
      </w:r>
      <w:r w:rsidRPr="003976AB">
        <w:rPr>
          <w:color w:val="333333"/>
          <w:sz w:val="32"/>
          <w:szCs w:val="32"/>
        </w:rPr>
        <w:t>;</w:t>
      </w:r>
    </w:p>
    <w:p w:rsidR="00773048" w:rsidRPr="00773048" w:rsidRDefault="00773048" w:rsidP="00773048">
      <w:pPr>
        <w:pStyle w:val="a3"/>
        <w:shd w:val="clear" w:color="auto" w:fill="FFFFFF"/>
        <w:spacing w:after="150"/>
        <w:ind w:firstLine="708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п</w:t>
      </w:r>
      <w:r w:rsidRPr="00773048">
        <w:rPr>
          <w:color w:val="333333"/>
          <w:sz w:val="32"/>
          <w:szCs w:val="32"/>
        </w:rPr>
        <w:t>роведение мероприятий, посвященных 80-летию Победы в Великой Отечественной войне 1941-1945 годов</w:t>
      </w:r>
    </w:p>
    <w:p w:rsidR="00773048" w:rsidRDefault="00773048" w:rsidP="00773048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с</w:t>
      </w:r>
      <w:r w:rsidRPr="00773048">
        <w:rPr>
          <w:color w:val="333333"/>
          <w:sz w:val="32"/>
          <w:szCs w:val="32"/>
        </w:rPr>
        <w:t xml:space="preserve">овместно с депутатом Государственной Думы Азимовым Р.А. проектирование и строительство «Аллеи Славы» в </w:t>
      </w:r>
      <w:proofErr w:type="spellStart"/>
      <w:r w:rsidRPr="00773048">
        <w:rPr>
          <w:color w:val="333333"/>
          <w:sz w:val="32"/>
          <w:szCs w:val="32"/>
        </w:rPr>
        <w:t>п</w:t>
      </w:r>
      <w:proofErr w:type="gramStart"/>
      <w:r w:rsidRPr="00773048">
        <w:rPr>
          <w:color w:val="333333"/>
          <w:sz w:val="32"/>
          <w:szCs w:val="32"/>
        </w:rPr>
        <w:t>.В</w:t>
      </w:r>
      <w:proofErr w:type="gramEnd"/>
      <w:r w:rsidRPr="00773048">
        <w:rPr>
          <w:color w:val="333333"/>
          <w:sz w:val="32"/>
          <w:szCs w:val="32"/>
        </w:rPr>
        <w:t>ахруши</w:t>
      </w:r>
      <w:proofErr w:type="spellEnd"/>
    </w:p>
    <w:p w:rsidR="00322383" w:rsidRPr="003976AB" w:rsidRDefault="00322383" w:rsidP="00214967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33333"/>
          <w:sz w:val="32"/>
          <w:szCs w:val="32"/>
        </w:rPr>
      </w:pPr>
      <w:r w:rsidRPr="003976AB">
        <w:rPr>
          <w:color w:val="333333"/>
          <w:sz w:val="32"/>
          <w:szCs w:val="32"/>
        </w:rPr>
        <w:t>-</w:t>
      </w:r>
      <w:r w:rsidRPr="003976AB">
        <w:rPr>
          <w:sz w:val="32"/>
          <w:szCs w:val="32"/>
        </w:rPr>
        <w:t xml:space="preserve"> </w:t>
      </w:r>
      <w:r w:rsidR="00BB45A3">
        <w:rPr>
          <w:sz w:val="32"/>
          <w:szCs w:val="32"/>
        </w:rPr>
        <w:t>реализация проекта «Дорожный миллиард»</w:t>
      </w:r>
      <w:r w:rsidR="00F3476F">
        <w:rPr>
          <w:sz w:val="32"/>
          <w:szCs w:val="32"/>
        </w:rPr>
        <w:t xml:space="preserve"> и ремонт автомобильных дорог</w:t>
      </w:r>
      <w:r w:rsidRPr="003976AB">
        <w:rPr>
          <w:sz w:val="32"/>
          <w:szCs w:val="32"/>
        </w:rPr>
        <w:t>;</w:t>
      </w:r>
    </w:p>
    <w:p w:rsidR="00322383" w:rsidRDefault="00322383" w:rsidP="00214967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33333"/>
          <w:sz w:val="32"/>
          <w:szCs w:val="32"/>
        </w:rPr>
      </w:pPr>
      <w:r w:rsidRPr="003976AB">
        <w:rPr>
          <w:color w:val="333333"/>
          <w:sz w:val="32"/>
          <w:szCs w:val="32"/>
        </w:rPr>
        <w:t>- продолжение работы по привлечению дополнительных доходов в бюджет района и недопущение роста недоимки по налоговым и неналоговым</w:t>
      </w:r>
      <w:r w:rsidR="00773048">
        <w:rPr>
          <w:color w:val="333333"/>
          <w:sz w:val="32"/>
          <w:szCs w:val="32"/>
        </w:rPr>
        <w:t xml:space="preserve"> платежам во все уровни бюджета;</w:t>
      </w:r>
    </w:p>
    <w:p w:rsidR="00773048" w:rsidRPr="003976AB" w:rsidRDefault="00773048" w:rsidP="00214967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- п</w:t>
      </w:r>
      <w:r w:rsidRPr="00773048">
        <w:rPr>
          <w:color w:val="333333"/>
          <w:sz w:val="32"/>
          <w:szCs w:val="32"/>
        </w:rPr>
        <w:t xml:space="preserve">оддержка </w:t>
      </w:r>
      <w:r w:rsidR="000B2D7D">
        <w:rPr>
          <w:color w:val="333333"/>
          <w:sz w:val="32"/>
          <w:szCs w:val="32"/>
        </w:rPr>
        <w:t>участников СВО и их семей</w:t>
      </w:r>
      <w:r>
        <w:rPr>
          <w:color w:val="333333"/>
          <w:sz w:val="32"/>
          <w:szCs w:val="32"/>
        </w:rPr>
        <w:t>.</w:t>
      </w:r>
    </w:p>
    <w:p w:rsidR="007F0D7C" w:rsidRDefault="007F0D7C" w:rsidP="00214967">
      <w:pPr>
        <w:spacing w:after="202"/>
        <w:ind w:firstLine="850"/>
        <w:jc w:val="both"/>
        <w:rPr>
          <w:rFonts w:ascii="Times New Roman" w:hAnsi="Times New Roman" w:cs="Times New Roman"/>
          <w:sz w:val="32"/>
          <w:szCs w:val="32"/>
        </w:rPr>
      </w:pPr>
      <w:r w:rsidRPr="003976AB">
        <w:rPr>
          <w:rFonts w:ascii="Times New Roman" w:hAnsi="Times New Roman" w:cs="Times New Roman"/>
          <w:sz w:val="32"/>
          <w:szCs w:val="32"/>
        </w:rPr>
        <w:t>Оста</w:t>
      </w:r>
      <w:r w:rsidR="00322383" w:rsidRPr="003976AB">
        <w:rPr>
          <w:rFonts w:ascii="Times New Roman" w:hAnsi="Times New Roman" w:cs="Times New Roman"/>
          <w:sz w:val="32"/>
          <w:szCs w:val="32"/>
        </w:rPr>
        <w:t>ется</w:t>
      </w:r>
      <w:r w:rsidRPr="003976AB">
        <w:rPr>
          <w:rFonts w:ascii="Times New Roman" w:hAnsi="Times New Roman" w:cs="Times New Roman"/>
          <w:sz w:val="32"/>
          <w:szCs w:val="32"/>
        </w:rPr>
        <w:t xml:space="preserve"> много задач,</w:t>
      </w:r>
      <w:r w:rsidR="00850846" w:rsidRPr="003976AB">
        <w:rPr>
          <w:rFonts w:ascii="Times New Roman" w:hAnsi="Times New Roman" w:cs="Times New Roman"/>
          <w:sz w:val="32"/>
          <w:szCs w:val="32"/>
        </w:rPr>
        <w:t xml:space="preserve"> которые </w:t>
      </w:r>
      <w:proofErr w:type="gramStart"/>
      <w:r w:rsidR="00850846" w:rsidRPr="003976AB">
        <w:rPr>
          <w:rFonts w:ascii="Times New Roman" w:hAnsi="Times New Roman" w:cs="Times New Roman"/>
          <w:sz w:val="32"/>
          <w:szCs w:val="32"/>
        </w:rPr>
        <w:t>требуют решения и</w:t>
      </w:r>
      <w:r w:rsidRPr="003976AB">
        <w:rPr>
          <w:rFonts w:ascii="Times New Roman" w:hAnsi="Times New Roman" w:cs="Times New Roman"/>
          <w:sz w:val="32"/>
          <w:szCs w:val="32"/>
        </w:rPr>
        <w:t xml:space="preserve"> которые мы общими усилиями</w:t>
      </w:r>
      <w:r w:rsidR="003976AB" w:rsidRPr="003976AB">
        <w:rPr>
          <w:rFonts w:ascii="Times New Roman" w:hAnsi="Times New Roman" w:cs="Times New Roman"/>
          <w:sz w:val="32"/>
          <w:szCs w:val="32"/>
        </w:rPr>
        <w:t xml:space="preserve"> </w:t>
      </w:r>
      <w:r w:rsidR="00F21207">
        <w:rPr>
          <w:rFonts w:ascii="Times New Roman" w:hAnsi="Times New Roman" w:cs="Times New Roman"/>
          <w:sz w:val="32"/>
          <w:szCs w:val="32"/>
        </w:rPr>
        <w:t>решим</w:t>
      </w:r>
      <w:proofErr w:type="gramEnd"/>
      <w:r w:rsidR="00F21207">
        <w:rPr>
          <w:rFonts w:ascii="Times New Roman" w:hAnsi="Times New Roman" w:cs="Times New Roman"/>
          <w:sz w:val="32"/>
          <w:szCs w:val="32"/>
        </w:rPr>
        <w:t>!</w:t>
      </w:r>
    </w:p>
    <w:p w:rsidR="00F07357" w:rsidRPr="003976AB" w:rsidRDefault="00F07357" w:rsidP="00214967">
      <w:pPr>
        <w:spacing w:after="202"/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39F6" w:rsidRPr="00AE3F24" w:rsidRDefault="00322383" w:rsidP="009F2B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6AB">
        <w:rPr>
          <w:rFonts w:ascii="Times New Roman" w:hAnsi="Times New Roman" w:cs="Times New Roman"/>
          <w:b/>
          <w:sz w:val="32"/>
          <w:szCs w:val="32"/>
        </w:rPr>
        <w:t>Благодарю за внимание.</w:t>
      </w:r>
    </w:p>
    <w:sectPr w:rsidR="00C139F6" w:rsidRPr="00AE3F24" w:rsidSect="00707D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2B"/>
    <w:rsid w:val="00001017"/>
    <w:rsid w:val="000157B8"/>
    <w:rsid w:val="0002284F"/>
    <w:rsid w:val="00061E26"/>
    <w:rsid w:val="00065972"/>
    <w:rsid w:val="0007577A"/>
    <w:rsid w:val="000839B4"/>
    <w:rsid w:val="0009253B"/>
    <w:rsid w:val="000B1B96"/>
    <w:rsid w:val="000B2D7D"/>
    <w:rsid w:val="000B2F23"/>
    <w:rsid w:val="000D4B12"/>
    <w:rsid w:val="000F053C"/>
    <w:rsid w:val="001158C7"/>
    <w:rsid w:val="00117F9B"/>
    <w:rsid w:val="00123EF6"/>
    <w:rsid w:val="001437B4"/>
    <w:rsid w:val="00147C2B"/>
    <w:rsid w:val="00171E26"/>
    <w:rsid w:val="001859D6"/>
    <w:rsid w:val="0019231F"/>
    <w:rsid w:val="001B131A"/>
    <w:rsid w:val="001B1D57"/>
    <w:rsid w:val="001B3F24"/>
    <w:rsid w:val="001D6BD1"/>
    <w:rsid w:val="001E7D9C"/>
    <w:rsid w:val="001F514F"/>
    <w:rsid w:val="00214967"/>
    <w:rsid w:val="00216330"/>
    <w:rsid w:val="00232ED5"/>
    <w:rsid w:val="00237FC5"/>
    <w:rsid w:val="00250CD0"/>
    <w:rsid w:val="002543C9"/>
    <w:rsid w:val="00257C12"/>
    <w:rsid w:val="00262250"/>
    <w:rsid w:val="00264F70"/>
    <w:rsid w:val="002704D1"/>
    <w:rsid w:val="002D0F53"/>
    <w:rsid w:val="002D3A87"/>
    <w:rsid w:val="0032181C"/>
    <w:rsid w:val="00322383"/>
    <w:rsid w:val="00332873"/>
    <w:rsid w:val="00335F37"/>
    <w:rsid w:val="00374866"/>
    <w:rsid w:val="003811C5"/>
    <w:rsid w:val="003976AB"/>
    <w:rsid w:val="003B557E"/>
    <w:rsid w:val="003B5FB8"/>
    <w:rsid w:val="003C0DAA"/>
    <w:rsid w:val="003C58F8"/>
    <w:rsid w:val="003D306F"/>
    <w:rsid w:val="003E33D7"/>
    <w:rsid w:val="003E46D1"/>
    <w:rsid w:val="003E6B48"/>
    <w:rsid w:val="00412B79"/>
    <w:rsid w:val="00417913"/>
    <w:rsid w:val="0042608C"/>
    <w:rsid w:val="00430447"/>
    <w:rsid w:val="0043714B"/>
    <w:rsid w:val="00437998"/>
    <w:rsid w:val="00443A67"/>
    <w:rsid w:val="00451491"/>
    <w:rsid w:val="00451660"/>
    <w:rsid w:val="00463E81"/>
    <w:rsid w:val="00464508"/>
    <w:rsid w:val="00467F94"/>
    <w:rsid w:val="00494124"/>
    <w:rsid w:val="004978C6"/>
    <w:rsid w:val="004B4109"/>
    <w:rsid w:val="004D2C1A"/>
    <w:rsid w:val="004D451A"/>
    <w:rsid w:val="00501218"/>
    <w:rsid w:val="005242EB"/>
    <w:rsid w:val="0053153B"/>
    <w:rsid w:val="00554608"/>
    <w:rsid w:val="00556DB0"/>
    <w:rsid w:val="0056668F"/>
    <w:rsid w:val="00567CA1"/>
    <w:rsid w:val="005841F9"/>
    <w:rsid w:val="0058736A"/>
    <w:rsid w:val="0059626F"/>
    <w:rsid w:val="005A0386"/>
    <w:rsid w:val="005A06BE"/>
    <w:rsid w:val="005A6FA7"/>
    <w:rsid w:val="005B1CD3"/>
    <w:rsid w:val="005B4029"/>
    <w:rsid w:val="005E396F"/>
    <w:rsid w:val="006028E4"/>
    <w:rsid w:val="00613FD6"/>
    <w:rsid w:val="00620686"/>
    <w:rsid w:val="00633662"/>
    <w:rsid w:val="00641033"/>
    <w:rsid w:val="00652575"/>
    <w:rsid w:val="00684075"/>
    <w:rsid w:val="006976AE"/>
    <w:rsid w:val="006A2F31"/>
    <w:rsid w:val="006C3256"/>
    <w:rsid w:val="006C597D"/>
    <w:rsid w:val="006C7488"/>
    <w:rsid w:val="006E7B97"/>
    <w:rsid w:val="00705242"/>
    <w:rsid w:val="00707DC0"/>
    <w:rsid w:val="007113F4"/>
    <w:rsid w:val="00717F9D"/>
    <w:rsid w:val="007260C9"/>
    <w:rsid w:val="00737A4B"/>
    <w:rsid w:val="0074535D"/>
    <w:rsid w:val="00773048"/>
    <w:rsid w:val="0077668B"/>
    <w:rsid w:val="00795708"/>
    <w:rsid w:val="007C73AE"/>
    <w:rsid w:val="007D3474"/>
    <w:rsid w:val="007D641B"/>
    <w:rsid w:val="007E128A"/>
    <w:rsid w:val="007F0D7C"/>
    <w:rsid w:val="00845F4F"/>
    <w:rsid w:val="00846E67"/>
    <w:rsid w:val="00850846"/>
    <w:rsid w:val="00870681"/>
    <w:rsid w:val="00872AA7"/>
    <w:rsid w:val="008A7291"/>
    <w:rsid w:val="008B0750"/>
    <w:rsid w:val="008D6E08"/>
    <w:rsid w:val="008E0295"/>
    <w:rsid w:val="008E4A07"/>
    <w:rsid w:val="008F798C"/>
    <w:rsid w:val="00905D77"/>
    <w:rsid w:val="00906698"/>
    <w:rsid w:val="00912FE7"/>
    <w:rsid w:val="0091758D"/>
    <w:rsid w:val="009254AA"/>
    <w:rsid w:val="009529DD"/>
    <w:rsid w:val="00957F0B"/>
    <w:rsid w:val="00971CF2"/>
    <w:rsid w:val="00995029"/>
    <w:rsid w:val="00997195"/>
    <w:rsid w:val="009A1002"/>
    <w:rsid w:val="009B6AB3"/>
    <w:rsid w:val="009C27B4"/>
    <w:rsid w:val="009D0329"/>
    <w:rsid w:val="009F2B5C"/>
    <w:rsid w:val="00A06DCF"/>
    <w:rsid w:val="00A22ACE"/>
    <w:rsid w:val="00A44FEB"/>
    <w:rsid w:val="00A570EB"/>
    <w:rsid w:val="00A676BE"/>
    <w:rsid w:val="00A81DAC"/>
    <w:rsid w:val="00A977D9"/>
    <w:rsid w:val="00AA600B"/>
    <w:rsid w:val="00AB4094"/>
    <w:rsid w:val="00AC341B"/>
    <w:rsid w:val="00AD6840"/>
    <w:rsid w:val="00AE3F24"/>
    <w:rsid w:val="00B053D5"/>
    <w:rsid w:val="00B21B74"/>
    <w:rsid w:val="00B21D23"/>
    <w:rsid w:val="00B22E75"/>
    <w:rsid w:val="00B3372D"/>
    <w:rsid w:val="00B52ADF"/>
    <w:rsid w:val="00B52FB6"/>
    <w:rsid w:val="00B8205B"/>
    <w:rsid w:val="00B92FBB"/>
    <w:rsid w:val="00B9407C"/>
    <w:rsid w:val="00BB23B1"/>
    <w:rsid w:val="00BB45A3"/>
    <w:rsid w:val="00BB6240"/>
    <w:rsid w:val="00BB6989"/>
    <w:rsid w:val="00BC0689"/>
    <w:rsid w:val="00BC232F"/>
    <w:rsid w:val="00BC29C3"/>
    <w:rsid w:val="00BF2936"/>
    <w:rsid w:val="00C0660F"/>
    <w:rsid w:val="00C139F6"/>
    <w:rsid w:val="00C142D4"/>
    <w:rsid w:val="00C21356"/>
    <w:rsid w:val="00C2526E"/>
    <w:rsid w:val="00C320F5"/>
    <w:rsid w:val="00C33B9A"/>
    <w:rsid w:val="00C44880"/>
    <w:rsid w:val="00C463A8"/>
    <w:rsid w:val="00C51CB9"/>
    <w:rsid w:val="00C53D8D"/>
    <w:rsid w:val="00C60FDE"/>
    <w:rsid w:val="00C65971"/>
    <w:rsid w:val="00C679B0"/>
    <w:rsid w:val="00C92F08"/>
    <w:rsid w:val="00C9672C"/>
    <w:rsid w:val="00D00D15"/>
    <w:rsid w:val="00D0544C"/>
    <w:rsid w:val="00D17EC7"/>
    <w:rsid w:val="00D37A2B"/>
    <w:rsid w:val="00D45020"/>
    <w:rsid w:val="00D67950"/>
    <w:rsid w:val="00D81DAF"/>
    <w:rsid w:val="00D8675F"/>
    <w:rsid w:val="00D94173"/>
    <w:rsid w:val="00DD57FF"/>
    <w:rsid w:val="00DD7388"/>
    <w:rsid w:val="00DE768C"/>
    <w:rsid w:val="00DF3C26"/>
    <w:rsid w:val="00DF651E"/>
    <w:rsid w:val="00E04802"/>
    <w:rsid w:val="00E169CC"/>
    <w:rsid w:val="00E17E81"/>
    <w:rsid w:val="00E25320"/>
    <w:rsid w:val="00E326D1"/>
    <w:rsid w:val="00E40B24"/>
    <w:rsid w:val="00E85C79"/>
    <w:rsid w:val="00E9085E"/>
    <w:rsid w:val="00EA443B"/>
    <w:rsid w:val="00EA5E25"/>
    <w:rsid w:val="00EB7025"/>
    <w:rsid w:val="00EB7B19"/>
    <w:rsid w:val="00EC1910"/>
    <w:rsid w:val="00ED68B5"/>
    <w:rsid w:val="00ED6E54"/>
    <w:rsid w:val="00ED709E"/>
    <w:rsid w:val="00ED76AC"/>
    <w:rsid w:val="00EE68C3"/>
    <w:rsid w:val="00EF7046"/>
    <w:rsid w:val="00F00A24"/>
    <w:rsid w:val="00F07357"/>
    <w:rsid w:val="00F21207"/>
    <w:rsid w:val="00F23DE7"/>
    <w:rsid w:val="00F31050"/>
    <w:rsid w:val="00F3476F"/>
    <w:rsid w:val="00F4681F"/>
    <w:rsid w:val="00F61705"/>
    <w:rsid w:val="00F741E0"/>
    <w:rsid w:val="00F82EF4"/>
    <w:rsid w:val="00F85564"/>
    <w:rsid w:val="00F87421"/>
    <w:rsid w:val="00F87670"/>
    <w:rsid w:val="00F95C01"/>
    <w:rsid w:val="00FE2BF3"/>
    <w:rsid w:val="00FF34EF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2284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228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_"/>
    <w:link w:val="1"/>
    <w:rsid w:val="00E326D1"/>
    <w:rPr>
      <w:spacing w:val="-3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326D1"/>
    <w:pPr>
      <w:widowControl w:val="0"/>
      <w:shd w:val="clear" w:color="auto" w:fill="FFFFFF"/>
      <w:spacing w:before="240" w:after="0" w:line="514" w:lineRule="exact"/>
      <w:jc w:val="both"/>
    </w:pPr>
    <w:rPr>
      <w:spacing w:val="-3"/>
      <w:sz w:val="27"/>
      <w:szCs w:val="27"/>
    </w:rPr>
  </w:style>
  <w:style w:type="paragraph" w:styleId="a5">
    <w:name w:val="Body Text"/>
    <w:basedOn w:val="a"/>
    <w:link w:val="a6"/>
    <w:uiPriority w:val="99"/>
    <w:rsid w:val="006C74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C74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6C7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7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1D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5E25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D00D15"/>
    <w:pPr>
      <w:spacing w:after="0" w:line="240" w:lineRule="auto"/>
    </w:pPr>
    <w:rPr>
      <w:rFonts w:ascii="Calibri" w:eastAsia="Calibri" w:hAnsi="Calibri" w:cs="Times New Roman"/>
      <w:kern w:val="2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2284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228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_"/>
    <w:link w:val="1"/>
    <w:rsid w:val="00E326D1"/>
    <w:rPr>
      <w:spacing w:val="-3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326D1"/>
    <w:pPr>
      <w:widowControl w:val="0"/>
      <w:shd w:val="clear" w:color="auto" w:fill="FFFFFF"/>
      <w:spacing w:before="240" w:after="0" w:line="514" w:lineRule="exact"/>
      <w:jc w:val="both"/>
    </w:pPr>
    <w:rPr>
      <w:spacing w:val="-3"/>
      <w:sz w:val="27"/>
      <w:szCs w:val="27"/>
    </w:rPr>
  </w:style>
  <w:style w:type="paragraph" w:styleId="a5">
    <w:name w:val="Body Text"/>
    <w:basedOn w:val="a"/>
    <w:link w:val="a6"/>
    <w:uiPriority w:val="99"/>
    <w:rsid w:val="006C74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C74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6C7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7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1D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5E25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D00D15"/>
    <w:pPr>
      <w:spacing w:after="0" w:line="240" w:lineRule="auto"/>
    </w:pPr>
    <w:rPr>
      <w:rFonts w:ascii="Calibri" w:eastAsia="Calibri" w:hAnsi="Calibri" w:cs="Times New Roman"/>
      <w:kern w:val="2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F53E-7287-4C84-BE53-13E1AE3C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19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 ЛС</dc:creator>
  <cp:lastModifiedBy>Пользователь</cp:lastModifiedBy>
  <cp:revision>94</cp:revision>
  <cp:lastPrinted>2025-03-26T07:02:00Z</cp:lastPrinted>
  <dcterms:created xsi:type="dcterms:W3CDTF">2021-02-15T13:11:00Z</dcterms:created>
  <dcterms:modified xsi:type="dcterms:W3CDTF">2025-03-27T06:08:00Z</dcterms:modified>
</cp:coreProperties>
</file>