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F" w:rsidRPr="004645D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DA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в отношении юридических и физических лиц на территории сельских поселений, входящих в состав муниципального образования Слободской муниципальный район Кировской области, за 20</w:t>
      </w:r>
      <w:r w:rsidR="00DF4147" w:rsidRPr="004645DA">
        <w:rPr>
          <w:rFonts w:ascii="Times New Roman" w:hAnsi="Times New Roman" w:cs="Times New Roman"/>
          <w:sz w:val="28"/>
          <w:szCs w:val="28"/>
        </w:rPr>
        <w:t>2</w:t>
      </w:r>
      <w:r w:rsidR="00B03AEB" w:rsidRPr="004645DA">
        <w:rPr>
          <w:rFonts w:ascii="Times New Roman" w:hAnsi="Times New Roman" w:cs="Times New Roman"/>
          <w:sz w:val="28"/>
          <w:szCs w:val="28"/>
        </w:rPr>
        <w:t>3</w:t>
      </w:r>
      <w:r w:rsidRPr="004645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5DA" w:rsidRDefault="004C6840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DA">
        <w:rPr>
          <w:rFonts w:ascii="Times New Roman" w:hAnsi="Times New Roman" w:cs="Times New Roman"/>
          <w:sz w:val="28"/>
          <w:szCs w:val="28"/>
        </w:rPr>
        <w:t>В 202</w:t>
      </w:r>
      <w:r w:rsidR="00B03AEB" w:rsidRPr="004645DA">
        <w:rPr>
          <w:rFonts w:ascii="Times New Roman" w:hAnsi="Times New Roman" w:cs="Times New Roman"/>
          <w:sz w:val="28"/>
          <w:szCs w:val="28"/>
        </w:rPr>
        <w:t>3</w:t>
      </w:r>
      <w:r w:rsidRPr="004645DA">
        <w:rPr>
          <w:rFonts w:ascii="Times New Roman" w:hAnsi="Times New Roman" w:cs="Times New Roman"/>
          <w:sz w:val="28"/>
          <w:szCs w:val="28"/>
        </w:rPr>
        <w:t xml:space="preserve"> году в связи с Постановлением Правительства Российской Федерации от 10.03.2022 №336 «Об особенностях организации и осуществления государственного (надзора), муниципального контроля», администрацией Слободского района </w:t>
      </w:r>
      <w:r w:rsidR="004645DA" w:rsidRPr="004645DA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4645DA">
        <w:rPr>
          <w:rFonts w:ascii="Times New Roman" w:hAnsi="Times New Roman" w:cs="Times New Roman"/>
          <w:sz w:val="28"/>
          <w:szCs w:val="28"/>
        </w:rPr>
        <w:t>контрольные (надзорные)</w:t>
      </w:r>
      <w:r w:rsidR="004645D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645DA" w:rsidRPr="004645DA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лицом, а именно </w:t>
      </w:r>
      <w:r w:rsidRPr="004645DA">
        <w:rPr>
          <w:rFonts w:ascii="Times New Roman" w:hAnsi="Times New Roman" w:cs="Times New Roman"/>
          <w:sz w:val="28"/>
          <w:szCs w:val="28"/>
        </w:rPr>
        <w:t>выездны</w:t>
      </w:r>
      <w:r w:rsidR="004645DA" w:rsidRPr="004645DA">
        <w:rPr>
          <w:rFonts w:ascii="Times New Roman" w:hAnsi="Times New Roman" w:cs="Times New Roman"/>
          <w:sz w:val="28"/>
          <w:szCs w:val="28"/>
        </w:rPr>
        <w:t>е</w:t>
      </w:r>
      <w:r w:rsidRPr="004645D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4645DA" w:rsidRPr="004645DA">
        <w:rPr>
          <w:rFonts w:ascii="Times New Roman" w:hAnsi="Times New Roman" w:cs="Times New Roman"/>
          <w:sz w:val="28"/>
          <w:szCs w:val="28"/>
        </w:rPr>
        <w:t>я и  наблюдения за соблюдением обязательных требований</w:t>
      </w:r>
      <w:r w:rsidR="004645DA">
        <w:rPr>
          <w:rFonts w:ascii="Times New Roman" w:hAnsi="Times New Roman" w:cs="Times New Roman"/>
          <w:sz w:val="28"/>
          <w:szCs w:val="28"/>
        </w:rPr>
        <w:t xml:space="preserve"> </w:t>
      </w:r>
      <w:r w:rsidR="004645DA" w:rsidRPr="004645DA">
        <w:rPr>
          <w:rFonts w:ascii="Times New Roman" w:hAnsi="Times New Roman" w:cs="Times New Roman"/>
          <w:sz w:val="28"/>
          <w:szCs w:val="28"/>
        </w:rPr>
        <w:t>(мониторинг безопасности)</w:t>
      </w:r>
      <w:r w:rsidRPr="004645DA">
        <w:rPr>
          <w:rFonts w:ascii="Times New Roman" w:hAnsi="Times New Roman" w:cs="Times New Roman"/>
          <w:sz w:val="28"/>
          <w:szCs w:val="28"/>
        </w:rPr>
        <w:t>.</w:t>
      </w:r>
    </w:p>
    <w:p w:rsidR="00B0535F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AA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4C6840">
        <w:rPr>
          <w:rFonts w:ascii="Times New Roman" w:hAnsi="Times New Roman" w:cs="Times New Roman"/>
          <w:sz w:val="28"/>
          <w:szCs w:val="28"/>
        </w:rPr>
        <w:t xml:space="preserve"> (</w:t>
      </w:r>
      <w:r w:rsidRPr="004242AA">
        <w:rPr>
          <w:rFonts w:ascii="Times New Roman" w:hAnsi="Times New Roman" w:cs="Times New Roman"/>
          <w:sz w:val="28"/>
          <w:szCs w:val="28"/>
        </w:rPr>
        <w:t>20</w:t>
      </w:r>
      <w:r w:rsidR="00DF4147">
        <w:rPr>
          <w:rFonts w:ascii="Times New Roman" w:hAnsi="Times New Roman" w:cs="Times New Roman"/>
          <w:sz w:val="28"/>
          <w:szCs w:val="28"/>
        </w:rPr>
        <w:t>2</w:t>
      </w:r>
      <w:r w:rsidR="004645DA">
        <w:rPr>
          <w:rFonts w:ascii="Times New Roman" w:hAnsi="Times New Roman" w:cs="Times New Roman"/>
          <w:sz w:val="28"/>
          <w:szCs w:val="28"/>
        </w:rPr>
        <w:t>3</w:t>
      </w:r>
      <w:r w:rsidRPr="004242AA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40">
        <w:rPr>
          <w:rFonts w:ascii="Times New Roman" w:hAnsi="Times New Roman" w:cs="Times New Roman"/>
          <w:sz w:val="28"/>
          <w:szCs w:val="28"/>
        </w:rPr>
        <w:t>)</w:t>
      </w:r>
      <w:r w:rsidRPr="004242A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53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42A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0535F">
        <w:rPr>
          <w:rFonts w:ascii="Times New Roman" w:hAnsi="Times New Roman" w:cs="Times New Roman"/>
          <w:sz w:val="28"/>
          <w:szCs w:val="28"/>
        </w:rPr>
        <w:t>а</w:t>
      </w:r>
      <w:r w:rsidRPr="004242AA">
        <w:rPr>
          <w:rFonts w:ascii="Times New Roman" w:hAnsi="Times New Roman" w:cs="Times New Roman"/>
          <w:sz w:val="28"/>
          <w:szCs w:val="28"/>
        </w:rPr>
        <w:t xml:space="preserve"> и земельными ресурсами администрации Слободского р</w:t>
      </w:r>
      <w:bookmarkStart w:id="0" w:name="_GoBack"/>
      <w:bookmarkEnd w:id="0"/>
      <w:r w:rsidRPr="004242AA">
        <w:rPr>
          <w:rFonts w:ascii="Times New Roman" w:hAnsi="Times New Roman" w:cs="Times New Roman"/>
          <w:sz w:val="28"/>
          <w:szCs w:val="28"/>
        </w:rPr>
        <w:t>айона был</w:t>
      </w:r>
      <w:r w:rsidR="004C6840">
        <w:rPr>
          <w:rFonts w:ascii="Times New Roman" w:hAnsi="Times New Roman" w:cs="Times New Roman"/>
          <w:sz w:val="28"/>
          <w:szCs w:val="28"/>
        </w:rPr>
        <w:t>о</w:t>
      </w:r>
      <w:r w:rsidRPr="004242AA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4C6840">
        <w:rPr>
          <w:rFonts w:ascii="Times New Roman" w:hAnsi="Times New Roman" w:cs="Times New Roman"/>
          <w:sz w:val="28"/>
          <w:szCs w:val="28"/>
        </w:rPr>
        <w:t>о</w:t>
      </w:r>
      <w:r w:rsidRPr="00607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2D3" w:rsidRPr="00D312D3">
        <w:rPr>
          <w:rFonts w:ascii="Times New Roman" w:hAnsi="Times New Roman" w:cs="Times New Roman"/>
          <w:sz w:val="28"/>
          <w:szCs w:val="28"/>
        </w:rPr>
        <w:t>28</w:t>
      </w:r>
      <w:r w:rsidR="004C6840" w:rsidRPr="00607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840">
        <w:rPr>
          <w:rFonts w:ascii="Times New Roman" w:hAnsi="Times New Roman" w:cs="Times New Roman"/>
          <w:sz w:val="28"/>
          <w:szCs w:val="28"/>
        </w:rPr>
        <w:t>выездных обследовани</w:t>
      </w:r>
      <w:r w:rsidR="004645DA">
        <w:rPr>
          <w:rFonts w:ascii="Times New Roman" w:hAnsi="Times New Roman" w:cs="Times New Roman"/>
          <w:sz w:val="28"/>
          <w:szCs w:val="28"/>
        </w:rPr>
        <w:t>я и 7</w:t>
      </w:r>
      <w:r w:rsidR="00411B63">
        <w:rPr>
          <w:rFonts w:ascii="Times New Roman" w:hAnsi="Times New Roman" w:cs="Times New Roman"/>
          <w:sz w:val="28"/>
          <w:szCs w:val="28"/>
        </w:rPr>
        <w:t xml:space="preserve"> </w:t>
      </w:r>
      <w:r w:rsidR="00411B63" w:rsidRPr="004645DA">
        <w:rPr>
          <w:rFonts w:ascii="Times New Roman" w:hAnsi="Times New Roman" w:cs="Times New Roman"/>
          <w:sz w:val="28"/>
          <w:szCs w:val="28"/>
        </w:rPr>
        <w:t>наблюдени</w:t>
      </w:r>
      <w:r w:rsidR="00411B63">
        <w:rPr>
          <w:rFonts w:ascii="Times New Roman" w:hAnsi="Times New Roman" w:cs="Times New Roman"/>
          <w:sz w:val="28"/>
          <w:szCs w:val="28"/>
        </w:rPr>
        <w:t>й</w:t>
      </w:r>
      <w:r w:rsidR="00411B63" w:rsidRPr="004645DA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</w:t>
      </w:r>
      <w:r w:rsidR="00411B63">
        <w:rPr>
          <w:rFonts w:ascii="Times New Roman" w:hAnsi="Times New Roman" w:cs="Times New Roman"/>
          <w:sz w:val="28"/>
          <w:szCs w:val="28"/>
        </w:rPr>
        <w:t xml:space="preserve"> </w:t>
      </w:r>
      <w:r w:rsidR="00411B63" w:rsidRPr="004645DA">
        <w:rPr>
          <w:rFonts w:ascii="Times New Roman" w:hAnsi="Times New Roman" w:cs="Times New Roman"/>
          <w:sz w:val="28"/>
          <w:szCs w:val="28"/>
        </w:rPr>
        <w:t>(мониторинг безопасности)</w:t>
      </w:r>
      <w:r w:rsidR="004C6840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лицом, по результатам которых собственникам земельный участков, допустившим нарушение обязательных требований земельного законодательства, было направлено 2</w:t>
      </w:r>
      <w:r w:rsidR="00411B63">
        <w:rPr>
          <w:rFonts w:ascii="Times New Roman" w:hAnsi="Times New Roman" w:cs="Times New Roman"/>
          <w:sz w:val="28"/>
          <w:szCs w:val="28"/>
        </w:rPr>
        <w:t>6</w:t>
      </w:r>
      <w:r w:rsidR="004C68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411B63">
        <w:rPr>
          <w:rFonts w:ascii="Times New Roman" w:hAnsi="Times New Roman" w:cs="Times New Roman"/>
          <w:sz w:val="28"/>
          <w:szCs w:val="28"/>
        </w:rPr>
        <w:t>й</w:t>
      </w:r>
      <w:r w:rsidR="004C684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обязательный требований земельного законодательства, выявлен</w:t>
      </w:r>
      <w:r w:rsidR="00411B63">
        <w:rPr>
          <w:rFonts w:ascii="Times New Roman" w:hAnsi="Times New Roman" w:cs="Times New Roman"/>
          <w:sz w:val="28"/>
          <w:szCs w:val="28"/>
        </w:rPr>
        <w:t>а</w:t>
      </w:r>
      <w:r w:rsidR="004C6840">
        <w:rPr>
          <w:rFonts w:ascii="Times New Roman" w:hAnsi="Times New Roman" w:cs="Times New Roman"/>
          <w:sz w:val="28"/>
          <w:szCs w:val="28"/>
        </w:rPr>
        <w:t xml:space="preserve"> </w:t>
      </w:r>
      <w:r w:rsidR="00411B63">
        <w:rPr>
          <w:rFonts w:ascii="Times New Roman" w:hAnsi="Times New Roman" w:cs="Times New Roman"/>
          <w:sz w:val="28"/>
          <w:szCs w:val="28"/>
        </w:rPr>
        <w:t>1</w:t>
      </w:r>
      <w:r w:rsidR="004C6840">
        <w:rPr>
          <w:rFonts w:ascii="Times New Roman" w:hAnsi="Times New Roman" w:cs="Times New Roman"/>
          <w:sz w:val="28"/>
          <w:szCs w:val="28"/>
        </w:rPr>
        <w:t xml:space="preserve"> самовольн</w:t>
      </w:r>
      <w:r w:rsidR="00411B63">
        <w:rPr>
          <w:rFonts w:ascii="Times New Roman" w:hAnsi="Times New Roman" w:cs="Times New Roman"/>
          <w:sz w:val="28"/>
          <w:szCs w:val="28"/>
        </w:rPr>
        <w:t>ая постройка</w:t>
      </w:r>
      <w:proofErr w:type="gramEnd"/>
      <w:r w:rsidR="004C68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684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4C6840">
        <w:rPr>
          <w:rFonts w:ascii="Times New Roman" w:hAnsi="Times New Roman" w:cs="Times New Roman"/>
          <w:sz w:val="28"/>
          <w:szCs w:val="28"/>
        </w:rPr>
        <w:t xml:space="preserve"> о котор</w:t>
      </w:r>
      <w:r w:rsidR="00411B63">
        <w:rPr>
          <w:rFonts w:ascii="Times New Roman" w:hAnsi="Times New Roman" w:cs="Times New Roman"/>
          <w:sz w:val="28"/>
          <w:szCs w:val="28"/>
        </w:rPr>
        <w:t>ой</w:t>
      </w:r>
      <w:r w:rsidR="004C6840">
        <w:rPr>
          <w:rFonts w:ascii="Times New Roman" w:hAnsi="Times New Roman" w:cs="Times New Roman"/>
          <w:sz w:val="28"/>
          <w:szCs w:val="28"/>
        </w:rPr>
        <w:t xml:space="preserve"> направлены в сельск</w:t>
      </w:r>
      <w:r w:rsidR="00411B63">
        <w:rPr>
          <w:rFonts w:ascii="Times New Roman" w:hAnsi="Times New Roman" w:cs="Times New Roman"/>
          <w:sz w:val="28"/>
          <w:szCs w:val="28"/>
        </w:rPr>
        <w:t>ое</w:t>
      </w:r>
      <w:r w:rsidR="004C68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1B63">
        <w:rPr>
          <w:rFonts w:ascii="Times New Roman" w:hAnsi="Times New Roman" w:cs="Times New Roman"/>
          <w:sz w:val="28"/>
          <w:szCs w:val="28"/>
        </w:rPr>
        <w:t>е</w:t>
      </w:r>
      <w:r w:rsidR="004C6840">
        <w:rPr>
          <w:rFonts w:ascii="Times New Roman" w:hAnsi="Times New Roman" w:cs="Times New Roman"/>
          <w:sz w:val="28"/>
          <w:szCs w:val="28"/>
        </w:rPr>
        <w:t xml:space="preserve"> и собственникам земельн</w:t>
      </w:r>
      <w:r w:rsidR="00411B63">
        <w:rPr>
          <w:rFonts w:ascii="Times New Roman" w:hAnsi="Times New Roman" w:cs="Times New Roman"/>
          <w:sz w:val="28"/>
          <w:szCs w:val="28"/>
        </w:rPr>
        <w:t>ого</w:t>
      </w:r>
      <w:r w:rsidR="004C684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11B63">
        <w:rPr>
          <w:rFonts w:ascii="Times New Roman" w:hAnsi="Times New Roman" w:cs="Times New Roman"/>
          <w:sz w:val="28"/>
          <w:szCs w:val="28"/>
        </w:rPr>
        <w:t>а</w:t>
      </w:r>
      <w:r w:rsidR="00B0535F">
        <w:rPr>
          <w:rFonts w:ascii="Times New Roman" w:hAnsi="Times New Roman" w:cs="Times New Roman"/>
          <w:sz w:val="28"/>
          <w:szCs w:val="28"/>
        </w:rPr>
        <w:t>.</w:t>
      </w:r>
      <w:r w:rsidR="00411B63">
        <w:rPr>
          <w:rFonts w:ascii="Times New Roman" w:hAnsi="Times New Roman" w:cs="Times New Roman"/>
          <w:sz w:val="28"/>
          <w:szCs w:val="28"/>
        </w:rPr>
        <w:t xml:space="preserve"> Все Предостережения о соблюдении обязательных требований </w:t>
      </w:r>
      <w:r w:rsidR="00411B63" w:rsidRPr="00411B63">
        <w:rPr>
          <w:rFonts w:ascii="Times New Roman" w:hAnsi="Times New Roman" w:cs="Times New Roman"/>
          <w:sz w:val="28"/>
          <w:szCs w:val="28"/>
        </w:rPr>
        <w:t>внесены в систему ФГИС «Единый реестр контрольных (надзорных) мероприятий»</w:t>
      </w:r>
      <w:r w:rsidR="00411B63">
        <w:rPr>
          <w:rFonts w:ascii="Times New Roman" w:hAnsi="Times New Roman" w:cs="Times New Roman"/>
          <w:sz w:val="28"/>
          <w:szCs w:val="28"/>
        </w:rPr>
        <w:t>.</w:t>
      </w:r>
    </w:p>
    <w:p w:rsidR="00B0535F" w:rsidRDefault="00411B63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 (надзорные) мероприятия</w:t>
      </w:r>
      <w:r w:rsidR="004C6840">
        <w:rPr>
          <w:rFonts w:ascii="Times New Roman" w:hAnsi="Times New Roman" w:cs="Times New Roman"/>
          <w:sz w:val="28"/>
          <w:szCs w:val="28"/>
        </w:rPr>
        <w:t xml:space="preserve"> проводились на основании обращений, заявлений граждан и сельских поселений,</w:t>
      </w:r>
      <w:r w:rsidR="004242AA" w:rsidRPr="004242AA">
        <w:rPr>
          <w:rFonts w:ascii="Times New Roman" w:hAnsi="Times New Roman" w:cs="Times New Roman"/>
          <w:sz w:val="28"/>
          <w:szCs w:val="28"/>
        </w:rPr>
        <w:t xml:space="preserve"> с целью выявления и пресеч</w:t>
      </w:r>
      <w:r w:rsidR="00F42464">
        <w:rPr>
          <w:rFonts w:ascii="Times New Roman" w:hAnsi="Times New Roman" w:cs="Times New Roman"/>
          <w:sz w:val="28"/>
          <w:szCs w:val="28"/>
        </w:rPr>
        <w:t>ения нарушений, а также оказания</w:t>
      </w:r>
      <w:r w:rsidR="004242AA" w:rsidRPr="004242AA">
        <w:rPr>
          <w:rFonts w:ascii="Times New Roman" w:hAnsi="Times New Roman" w:cs="Times New Roman"/>
          <w:sz w:val="28"/>
          <w:szCs w:val="28"/>
        </w:rPr>
        <w:t xml:space="preserve"> воздействия на участников земельных отношений в целях недопущения совершения правонарушений в отношении объектов земельных отношений, соблюдения требований законодательства Российской Федерации, законодательства Кировской </w:t>
      </w:r>
      <w:r w:rsidR="004242AA" w:rsidRPr="004242AA">
        <w:rPr>
          <w:rFonts w:ascii="Times New Roman" w:hAnsi="Times New Roman" w:cs="Times New Roman"/>
          <w:sz w:val="28"/>
          <w:szCs w:val="28"/>
        </w:rPr>
        <w:lastRenderedPageBreak/>
        <w:t>области, за нарушение которых законодательством предусмотрена административная и иная ответственность, а также в целях обеспечения рационального и</w:t>
      </w:r>
      <w:proofErr w:type="gramEnd"/>
      <w:r w:rsidR="004242AA" w:rsidRPr="004242AA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земельных участков на территории Слободского района Кировской области. </w:t>
      </w:r>
      <w:r w:rsidR="00F42464"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 w:rsidR="00F42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2464">
        <w:rPr>
          <w:rFonts w:ascii="Times New Roman" w:hAnsi="Times New Roman" w:cs="Times New Roman"/>
          <w:sz w:val="28"/>
          <w:szCs w:val="28"/>
        </w:rPr>
        <w:t xml:space="preserve"> землями сельскохозяйственного назначения.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Типичными нарушениями являются: 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1) нарушения, предусмотренные статьей 42 Земельного кодекса РФ и частью 1 статьи 8.8 КоАП РФ, выражающиеся в 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 правил и нормативов; 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2) нарушения, предусмотренные статьей 7.1 КоАП РФ,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участок. </w:t>
      </w:r>
    </w:p>
    <w:p w:rsidR="004C6840" w:rsidRDefault="004C6840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26BC">
        <w:rPr>
          <w:rFonts w:ascii="Times New Roman" w:hAnsi="Times New Roman" w:cs="Times New Roman"/>
          <w:sz w:val="28"/>
          <w:szCs w:val="28"/>
        </w:rPr>
        <w:t>нарушения, предусмотренные статьей 222 Гражданского кодекса, возведение самовольной постройки.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земельного законодательства Российской Федерации участникам земельных отношений необходимо: 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– ЕГРН). Информация о земельных участках, в том числе и их границах, размещена в сети Интернет на официальном сайте Федеральной службы государственной регистрации, кадастра и картографии в разделе «Публичная кадастровая карта» и доступна для ознакомления неограниченному кругу лиц без взимания платы; 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242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42AA">
        <w:rPr>
          <w:rFonts w:ascii="Times New Roman" w:hAnsi="Times New Roman" w:cs="Times New Roman"/>
          <w:sz w:val="28"/>
          <w:szCs w:val="28"/>
        </w:rPr>
        <w:t xml:space="preserve"> если в ЕГРН отсутствуют сведения об используемом земельном участке, в том числе и о местоположении его границ, необходимо обратиться к кадаст</w:t>
      </w:r>
      <w:r w:rsidR="00B0535F">
        <w:rPr>
          <w:rFonts w:ascii="Times New Roman" w:hAnsi="Times New Roman" w:cs="Times New Roman"/>
          <w:sz w:val="28"/>
          <w:szCs w:val="28"/>
        </w:rPr>
        <w:t>ровому инженеру, который проведё</w:t>
      </w:r>
      <w:r w:rsidRPr="004242AA">
        <w:rPr>
          <w:rFonts w:ascii="Times New Roman" w:hAnsi="Times New Roman" w:cs="Times New Roman"/>
          <w:sz w:val="28"/>
          <w:szCs w:val="28"/>
        </w:rPr>
        <w:t xml:space="preserve">т кадастровые работы, в результате которых будет установлено местоположение границ земельного участка, а также будут подготовлены документы для обращения с заявлением о внесении в ЕГРН сведений о земельном участке; </w:t>
      </w:r>
    </w:p>
    <w:p w:rsidR="004242AA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в целях недопущения нарушения использовать земельные участки на основании зарегистрированных в установленном порядке правоустанавливающих документов, необходимо оформить права на соответствующие земельные участки; </w:t>
      </w:r>
    </w:p>
    <w:p w:rsidR="00DF4147" w:rsidRDefault="004242AA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</w:t>
      </w:r>
      <w:r w:rsidR="004C26BC">
        <w:rPr>
          <w:rFonts w:ascii="Times New Roman" w:hAnsi="Times New Roman" w:cs="Times New Roman"/>
          <w:sz w:val="28"/>
          <w:szCs w:val="28"/>
        </w:rPr>
        <w:t>;</w:t>
      </w:r>
    </w:p>
    <w:p w:rsidR="00F42464" w:rsidRPr="00F42464" w:rsidRDefault="00F42464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sym w:font="Symbol" w:char="F0B7"/>
      </w:r>
      <w:r w:rsidRPr="00F42464">
        <w:rPr>
          <w:rFonts w:ascii="Times New Roman" w:hAnsi="Times New Roman" w:cs="Times New Roman"/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F424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2464">
        <w:rPr>
          <w:rFonts w:ascii="Times New Roman" w:hAnsi="Times New Roman" w:cs="Times New Roman"/>
          <w:sz w:val="28"/>
          <w:szCs w:val="28"/>
        </w:rPr>
        <w:t>:</w:t>
      </w:r>
    </w:p>
    <w:p w:rsidR="00F42464" w:rsidRPr="00F42464" w:rsidRDefault="00F42464" w:rsidP="00F42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t>-</w:t>
      </w:r>
      <w:r w:rsidRPr="00F42464">
        <w:rPr>
          <w:rFonts w:ascii="Times New Roman" w:eastAsia="Times New Roman" w:hAnsi="Times New Roman" w:cs="Times New Roman"/>
          <w:sz w:val="28"/>
          <w:szCs w:val="28"/>
        </w:rPr>
        <w:t xml:space="preserve"> воспроизводству плодородия земель сельскохозяйственного назначения;</w:t>
      </w:r>
    </w:p>
    <w:p w:rsidR="00F42464" w:rsidRPr="00F42464" w:rsidRDefault="00F42464" w:rsidP="00F42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>-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F42464" w:rsidRPr="00F42464" w:rsidRDefault="00F42464" w:rsidP="00F4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64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F42464" w:rsidRPr="00F42464" w:rsidRDefault="00F42464" w:rsidP="00F4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F42464" w:rsidRPr="00F42464" w:rsidRDefault="00F42464" w:rsidP="00F4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42464" w:rsidRPr="00F42464" w:rsidRDefault="00F42464" w:rsidP="00F4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42464" w:rsidRPr="00F42464" w:rsidRDefault="00F42464" w:rsidP="00F4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64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</w:t>
      </w:r>
    </w:p>
    <w:p w:rsidR="004C26BC" w:rsidRPr="004C26BC" w:rsidRDefault="004C26BC" w:rsidP="00F42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строительства сначала обратиться в отдел архитектуры и градостроительства, направив </w:t>
      </w:r>
      <w:r w:rsidRPr="004C26BC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и получить </w:t>
      </w:r>
      <w:r w:rsidRPr="004C26BC">
        <w:rPr>
          <w:rFonts w:ascii="Times New Roman" w:hAnsi="Times New Roman" w:cs="Times New Roman"/>
          <w:sz w:val="28"/>
          <w:szCs w:val="28"/>
        </w:rPr>
        <w:t>Уведомление о выдаче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26BC" w:rsidRPr="004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A"/>
    <w:rsid w:val="0038036F"/>
    <w:rsid w:val="00411B63"/>
    <w:rsid w:val="004242AA"/>
    <w:rsid w:val="004645DA"/>
    <w:rsid w:val="004C26BC"/>
    <w:rsid w:val="004C6840"/>
    <w:rsid w:val="00607A5B"/>
    <w:rsid w:val="00802C93"/>
    <w:rsid w:val="00B03AEB"/>
    <w:rsid w:val="00B0535F"/>
    <w:rsid w:val="00B9620B"/>
    <w:rsid w:val="00D312D3"/>
    <w:rsid w:val="00DF4147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6</cp:revision>
  <dcterms:created xsi:type="dcterms:W3CDTF">2021-12-23T10:22:00Z</dcterms:created>
  <dcterms:modified xsi:type="dcterms:W3CDTF">2023-12-27T06:46:00Z</dcterms:modified>
</cp:coreProperties>
</file>